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11F" w:rsidRPr="00F56BE8" w:rsidRDefault="00BB411F" w:rsidP="00E757ED">
      <w:pPr>
        <w:spacing w:line="276" w:lineRule="auto"/>
        <w:ind w:left="5670"/>
        <w:jc w:val="both"/>
        <w:rPr>
          <w:bCs/>
          <w:color w:val="000000"/>
        </w:rPr>
      </w:pPr>
    </w:p>
    <w:p w:rsidR="00BB411F" w:rsidRPr="00F56BE8" w:rsidRDefault="00BB411F" w:rsidP="00E757ED">
      <w:pPr>
        <w:spacing w:line="276" w:lineRule="auto"/>
        <w:ind w:left="5670"/>
        <w:jc w:val="both"/>
        <w:rPr>
          <w:bCs/>
          <w:color w:val="000000"/>
        </w:rPr>
      </w:pPr>
    </w:p>
    <w:p w:rsidR="00407784" w:rsidRPr="00F56BE8" w:rsidRDefault="00407784" w:rsidP="00407784">
      <w:pPr>
        <w:spacing w:line="276" w:lineRule="auto"/>
        <w:jc w:val="center"/>
        <w:rPr>
          <w:b/>
          <w:bCs/>
          <w:color w:val="000000"/>
        </w:rPr>
      </w:pPr>
      <w:r w:rsidRPr="00F56BE8">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5978156" r:id="rId9"/>
        </w:object>
      </w:r>
    </w:p>
    <w:p w:rsidR="00407784" w:rsidRPr="00F56BE8" w:rsidRDefault="00407784" w:rsidP="00407784">
      <w:pPr>
        <w:spacing w:line="276" w:lineRule="auto"/>
        <w:jc w:val="center"/>
        <w:rPr>
          <w:b/>
          <w:bCs/>
          <w:color w:val="000000"/>
        </w:rPr>
      </w:pPr>
      <w:r w:rsidRPr="00F56BE8">
        <w:rPr>
          <w:b/>
          <w:bCs/>
          <w:color w:val="000000"/>
        </w:rPr>
        <w:t>ЗАКРЫТОЕ АКЦИОНЕРНОЕ ОБЩЕСТВО</w:t>
      </w:r>
    </w:p>
    <w:p w:rsidR="00407784" w:rsidRPr="00F56BE8" w:rsidRDefault="00407784" w:rsidP="00407784">
      <w:pPr>
        <w:spacing w:line="276" w:lineRule="auto"/>
        <w:jc w:val="center"/>
        <w:rPr>
          <w:b/>
          <w:bCs/>
          <w:color w:val="000000"/>
        </w:rPr>
      </w:pPr>
      <w:r w:rsidRPr="00F56BE8">
        <w:rPr>
          <w:b/>
          <w:bCs/>
          <w:color w:val="000000"/>
        </w:rPr>
        <w:t>«ЮЖНО-КАВКАЗСКАЯ ЖЕЛЕЗНАЯ ДОРОГА»</w:t>
      </w:r>
    </w:p>
    <w:p w:rsidR="00407784" w:rsidRPr="00F56BE8" w:rsidRDefault="00407784" w:rsidP="00407784">
      <w:pPr>
        <w:spacing w:line="276" w:lineRule="auto"/>
        <w:jc w:val="center"/>
        <w:rPr>
          <w:b/>
          <w:bCs/>
          <w:color w:val="000000"/>
        </w:rPr>
      </w:pPr>
      <w:r w:rsidRPr="00F56BE8">
        <w:rPr>
          <w:b/>
          <w:bCs/>
          <w:color w:val="000000"/>
        </w:rPr>
        <w:t>(ЗАО «ЮКЖД»)</w:t>
      </w:r>
    </w:p>
    <w:p w:rsidR="00407784" w:rsidRPr="00F56BE8" w:rsidRDefault="00407784" w:rsidP="00407784">
      <w:pPr>
        <w:spacing w:line="276" w:lineRule="auto"/>
        <w:jc w:val="center"/>
        <w:rPr>
          <w:b/>
          <w:bCs/>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r w:rsidRPr="00F56BE8">
        <w:rPr>
          <w:b/>
          <w:color w:val="000000"/>
        </w:rPr>
        <w:t>ДОКУМЕНТАЦИЯ</w:t>
      </w:r>
    </w:p>
    <w:p w:rsidR="00407784" w:rsidRPr="00F56BE8" w:rsidRDefault="00407784" w:rsidP="00407784">
      <w:pPr>
        <w:spacing w:line="276" w:lineRule="auto"/>
        <w:jc w:val="center"/>
        <w:rPr>
          <w:b/>
          <w:color w:val="000000"/>
        </w:rPr>
      </w:pPr>
    </w:p>
    <w:p w:rsidR="001566CA" w:rsidRPr="00F56BE8" w:rsidRDefault="001566CA" w:rsidP="001566CA">
      <w:pPr>
        <w:spacing w:line="276" w:lineRule="auto"/>
        <w:jc w:val="center"/>
        <w:rPr>
          <w:b/>
          <w:color w:val="000000"/>
        </w:rPr>
      </w:pPr>
      <w:r w:rsidRPr="00F56BE8">
        <w:rPr>
          <w:b/>
          <w:color w:val="000000"/>
        </w:rPr>
        <w:t>Запроса предложений</w:t>
      </w:r>
    </w:p>
    <w:p w:rsidR="001566CA" w:rsidRPr="00F56BE8" w:rsidRDefault="001566CA" w:rsidP="001566CA">
      <w:pPr>
        <w:spacing w:line="276" w:lineRule="auto"/>
        <w:jc w:val="center"/>
        <w:rPr>
          <w:b/>
          <w:color w:val="000000"/>
        </w:rPr>
      </w:pPr>
      <w:r w:rsidRPr="00F56BE8">
        <w:rPr>
          <w:b/>
          <w:color w:val="000000"/>
        </w:rPr>
        <w:t xml:space="preserve">на право заключения договора на предоставление услуг </w:t>
      </w:r>
    </w:p>
    <w:p w:rsidR="001566CA" w:rsidRPr="00F56BE8" w:rsidRDefault="001566CA" w:rsidP="001566CA">
      <w:pPr>
        <w:spacing w:line="276" w:lineRule="auto"/>
        <w:jc w:val="center"/>
        <w:rPr>
          <w:b/>
          <w:color w:val="000000"/>
        </w:rPr>
      </w:pPr>
      <w:r w:rsidRPr="00F56BE8">
        <w:rPr>
          <w:b/>
          <w:color w:val="000000"/>
        </w:rPr>
        <w:t xml:space="preserve">по охране и обеспечения безопасности зданий и </w:t>
      </w:r>
      <w:r w:rsidR="00B0163F" w:rsidRPr="00F56BE8">
        <w:rPr>
          <w:b/>
          <w:color w:val="000000"/>
        </w:rPr>
        <w:t xml:space="preserve">искусственных </w:t>
      </w:r>
      <w:r w:rsidRPr="00F56BE8">
        <w:rPr>
          <w:b/>
          <w:color w:val="000000"/>
        </w:rPr>
        <w:t xml:space="preserve">сооружений </w:t>
      </w:r>
    </w:p>
    <w:p w:rsidR="002924D3" w:rsidRDefault="001566CA" w:rsidP="001566CA">
      <w:pPr>
        <w:spacing w:line="276" w:lineRule="auto"/>
        <w:jc w:val="center"/>
        <w:rPr>
          <w:b/>
          <w:color w:val="000000"/>
        </w:rPr>
      </w:pPr>
      <w:r w:rsidRPr="00F56BE8">
        <w:rPr>
          <w:b/>
          <w:color w:val="000000"/>
        </w:rPr>
        <w:t xml:space="preserve">ЗАО «ЮКЖД» </w:t>
      </w:r>
    </w:p>
    <w:p w:rsidR="00407784" w:rsidRPr="00F56BE8" w:rsidRDefault="002924D3" w:rsidP="001566CA">
      <w:pPr>
        <w:spacing w:line="276" w:lineRule="auto"/>
        <w:jc w:val="center"/>
        <w:rPr>
          <w:b/>
          <w:color w:val="000000"/>
        </w:rPr>
      </w:pPr>
      <w:r>
        <w:rPr>
          <w:b/>
          <w:color w:val="000000"/>
        </w:rPr>
        <w:t>по коду №ЮКЖД-ЗП022/002</w:t>
      </w: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bCs/>
          <w:color w:val="000000"/>
        </w:rPr>
      </w:pPr>
      <w:r w:rsidRPr="00F56BE8">
        <w:rPr>
          <w:b/>
          <w:bCs/>
          <w:color w:val="000000"/>
        </w:rPr>
        <w:t>г. Ереван</w:t>
      </w:r>
    </w:p>
    <w:p w:rsidR="00407784" w:rsidRPr="00F56BE8" w:rsidRDefault="00407784" w:rsidP="00407784">
      <w:pPr>
        <w:spacing w:line="276" w:lineRule="auto"/>
        <w:jc w:val="center"/>
        <w:rPr>
          <w:b/>
          <w:color w:val="000000"/>
        </w:rPr>
      </w:pPr>
      <w:r w:rsidRPr="00F56BE8">
        <w:rPr>
          <w:b/>
          <w:color w:val="000000"/>
        </w:rPr>
        <w:t>202</w:t>
      </w:r>
      <w:r w:rsidR="001566CA" w:rsidRPr="00F56BE8">
        <w:rPr>
          <w:b/>
          <w:color w:val="000000"/>
        </w:rPr>
        <w:t>3</w:t>
      </w:r>
      <w:r w:rsidRPr="00F56BE8">
        <w:rPr>
          <w:b/>
          <w:color w:val="000000"/>
        </w:rPr>
        <w:t>г.</w:t>
      </w:r>
    </w:p>
    <w:p w:rsidR="00834173" w:rsidRPr="00F56BE8" w:rsidRDefault="00BB411F" w:rsidP="00454183">
      <w:pPr>
        <w:pStyle w:val="1"/>
        <w:numPr>
          <w:ilvl w:val="0"/>
          <w:numId w:val="21"/>
        </w:numPr>
        <w:spacing w:before="0" w:after="0" w:line="276" w:lineRule="auto"/>
        <w:jc w:val="center"/>
        <w:rPr>
          <w:b w:val="0"/>
          <w:color w:val="000000"/>
          <w:sz w:val="24"/>
          <w:szCs w:val="24"/>
        </w:rPr>
      </w:pPr>
      <w:r w:rsidRPr="00F56BE8">
        <w:rPr>
          <w:bCs w:val="0"/>
          <w:color w:val="000000"/>
          <w:sz w:val="24"/>
          <w:szCs w:val="24"/>
        </w:rPr>
        <w:br w:type="column"/>
      </w:r>
      <w:r w:rsidR="00834173" w:rsidRPr="00F56BE8">
        <w:rPr>
          <w:rFonts w:ascii="Times New Roman" w:hAnsi="Times New Roman" w:cs="Times New Roman"/>
          <w:sz w:val="24"/>
          <w:szCs w:val="24"/>
        </w:rPr>
        <w:t xml:space="preserve">Общие </w:t>
      </w:r>
      <w:r w:rsidR="00120957" w:rsidRPr="00F56BE8">
        <w:rPr>
          <w:rFonts w:ascii="Times New Roman" w:hAnsi="Times New Roman" w:cs="Times New Roman"/>
          <w:sz w:val="24"/>
          <w:szCs w:val="24"/>
        </w:rPr>
        <w:t>положения</w:t>
      </w:r>
    </w:p>
    <w:p w:rsidR="00834173" w:rsidRPr="00F56BE8" w:rsidRDefault="00834173" w:rsidP="00E757ED">
      <w:pPr>
        <w:spacing w:line="276" w:lineRule="auto"/>
        <w:ind w:firstLine="709"/>
        <w:rPr>
          <w:color w:val="000000"/>
        </w:rPr>
      </w:pPr>
    </w:p>
    <w:p w:rsidR="00834173" w:rsidRPr="00F56BE8" w:rsidRDefault="00834173" w:rsidP="00E757ED">
      <w:pPr>
        <w:pStyle w:val="3"/>
        <w:numPr>
          <w:ilvl w:val="1"/>
          <w:numId w:val="22"/>
        </w:numPr>
        <w:spacing w:before="0" w:after="0" w:line="276" w:lineRule="auto"/>
        <w:ind w:left="0" w:firstLine="709"/>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Сведения о заказчике</w:t>
      </w:r>
    </w:p>
    <w:p w:rsidR="00956508" w:rsidRPr="00F56BE8" w:rsidRDefault="00956508" w:rsidP="00B913E2">
      <w:pPr>
        <w:spacing w:line="276" w:lineRule="auto"/>
        <w:ind w:left="142"/>
        <w:rPr>
          <w:bCs/>
        </w:rPr>
      </w:pPr>
      <w:r w:rsidRPr="00F56BE8">
        <w:rPr>
          <w:b/>
          <w:bCs/>
        </w:rPr>
        <w:t>Организатор:</w:t>
      </w:r>
      <w:r w:rsidRPr="00F56BE8">
        <w:rPr>
          <w:bCs/>
        </w:rPr>
        <w:t xml:space="preserve"> Отдел организации закупок ЗАО «ЮКЖД».</w:t>
      </w:r>
    </w:p>
    <w:p w:rsidR="00956508" w:rsidRPr="00F56BE8" w:rsidRDefault="00956508" w:rsidP="00956508">
      <w:pPr>
        <w:pStyle w:val="a6"/>
        <w:spacing w:line="276" w:lineRule="auto"/>
        <w:ind w:left="720"/>
        <w:rPr>
          <w:bCs/>
        </w:rPr>
      </w:pPr>
      <w:r w:rsidRPr="00F56BE8">
        <w:rPr>
          <w:bCs/>
        </w:rPr>
        <w:t>Место нахождения: г. Ереван, ул. Арцаха 32</w:t>
      </w:r>
    </w:p>
    <w:p w:rsidR="00956508" w:rsidRPr="00F56BE8" w:rsidRDefault="00956508" w:rsidP="00956508">
      <w:pPr>
        <w:pStyle w:val="a6"/>
        <w:spacing w:line="276" w:lineRule="auto"/>
        <w:ind w:left="720"/>
        <w:rPr>
          <w:bCs/>
        </w:rPr>
      </w:pPr>
      <w:r w:rsidRPr="00F56BE8">
        <w:rPr>
          <w:bCs/>
        </w:rPr>
        <w:t>Почтовый адрес: 0053, г. Ереван, ул. Арцаха 32</w:t>
      </w:r>
    </w:p>
    <w:p w:rsidR="00956508" w:rsidRPr="00F56BE8" w:rsidRDefault="00956508" w:rsidP="00956508">
      <w:pPr>
        <w:pStyle w:val="a6"/>
        <w:spacing w:line="276" w:lineRule="auto"/>
        <w:ind w:left="720"/>
        <w:rPr>
          <w:bCs/>
        </w:rPr>
      </w:pPr>
      <w:r w:rsidRPr="00F56BE8">
        <w:rPr>
          <w:bCs/>
        </w:rPr>
        <w:t xml:space="preserve">Адрес электронной почты: </w:t>
      </w:r>
      <w:r w:rsidRPr="00F56BE8">
        <w:rPr>
          <w:bCs/>
          <w:lang w:val="en-US"/>
        </w:rPr>
        <w:t>tender</w:t>
      </w:r>
      <w:r w:rsidRPr="00F56BE8">
        <w:rPr>
          <w:bCs/>
        </w:rPr>
        <w:t>@</w:t>
      </w:r>
      <w:r w:rsidRPr="00F56BE8">
        <w:rPr>
          <w:bCs/>
          <w:lang w:val="en-US"/>
        </w:rPr>
        <w:t>railway</w:t>
      </w:r>
      <w:r w:rsidRPr="00F56BE8">
        <w:rPr>
          <w:bCs/>
        </w:rPr>
        <w:t>.</w:t>
      </w:r>
      <w:r w:rsidRPr="00F56BE8">
        <w:rPr>
          <w:bCs/>
          <w:lang w:val="en-US"/>
        </w:rPr>
        <w:t>am</w:t>
      </w:r>
      <w:r w:rsidRPr="00F56BE8">
        <w:rPr>
          <w:bCs/>
        </w:rPr>
        <w:t xml:space="preserve"> </w:t>
      </w:r>
    </w:p>
    <w:p w:rsidR="00956508" w:rsidRPr="00F56BE8" w:rsidRDefault="00956508" w:rsidP="00956508">
      <w:pPr>
        <w:pStyle w:val="a6"/>
        <w:spacing w:line="276" w:lineRule="auto"/>
        <w:ind w:left="720"/>
        <w:jc w:val="both"/>
        <w:rPr>
          <w:bCs/>
        </w:rPr>
      </w:pPr>
      <w:r w:rsidRPr="00F56BE8">
        <w:rPr>
          <w:bCs/>
        </w:rPr>
        <w:t>Номер телефона: +374 (60) 46-31-74</w:t>
      </w:r>
    </w:p>
    <w:p w:rsidR="00956508" w:rsidRPr="00F56BE8" w:rsidRDefault="00956508" w:rsidP="00956508">
      <w:pPr>
        <w:pStyle w:val="a6"/>
        <w:spacing w:line="276" w:lineRule="auto"/>
        <w:ind w:left="720"/>
        <w:jc w:val="both"/>
        <w:rPr>
          <w:bCs/>
        </w:rPr>
      </w:pPr>
      <w:r w:rsidRPr="00F56BE8">
        <w:rPr>
          <w:b/>
          <w:bCs/>
        </w:rPr>
        <w:t>Заказчик:</w:t>
      </w:r>
      <w:r w:rsidRPr="00F56BE8">
        <w:rPr>
          <w:bCs/>
        </w:rPr>
        <w:t xml:space="preserve"> ЗАО «Южно-Кавказская железная дорога»</w:t>
      </w:r>
    </w:p>
    <w:p w:rsidR="00834173" w:rsidRPr="00F56BE8" w:rsidRDefault="00956508" w:rsidP="00956508">
      <w:pPr>
        <w:pStyle w:val="a6"/>
        <w:spacing w:line="276" w:lineRule="auto"/>
        <w:ind w:left="720"/>
        <w:jc w:val="both"/>
        <w:rPr>
          <w:bCs/>
        </w:rPr>
      </w:pPr>
      <w:r w:rsidRPr="00F56BE8">
        <w:rPr>
          <w:bCs/>
        </w:rPr>
        <w:t>Место нахождения: 0005, г. Ереван, пр. Тиграна Меца 50</w:t>
      </w:r>
    </w:p>
    <w:p w:rsidR="00956508" w:rsidRPr="00F56BE8" w:rsidRDefault="00956508" w:rsidP="00956508">
      <w:pPr>
        <w:pStyle w:val="a6"/>
        <w:spacing w:line="276" w:lineRule="auto"/>
        <w:ind w:left="720"/>
        <w:jc w:val="both"/>
        <w:rPr>
          <w:bCs/>
          <w:color w:val="000000"/>
          <w:lang w:val="ru-RU"/>
        </w:rPr>
      </w:pPr>
    </w:p>
    <w:p w:rsidR="00834173" w:rsidRPr="00F56BE8" w:rsidRDefault="00737C23" w:rsidP="00E757ED">
      <w:pPr>
        <w:keepNext/>
        <w:numPr>
          <w:ilvl w:val="1"/>
          <w:numId w:val="22"/>
        </w:numPr>
        <w:spacing w:line="276" w:lineRule="auto"/>
        <w:ind w:left="0" w:firstLine="709"/>
        <w:jc w:val="both"/>
        <w:outlineLvl w:val="2"/>
        <w:rPr>
          <w:b/>
          <w:bCs/>
          <w:color w:val="000000"/>
        </w:rPr>
      </w:pPr>
      <w:r w:rsidRPr="00F56BE8">
        <w:rPr>
          <w:b/>
          <w:bCs/>
          <w:color w:val="000000"/>
        </w:rPr>
        <w:t xml:space="preserve">Способ проведения </w:t>
      </w:r>
      <w:r w:rsidR="00407784" w:rsidRPr="00F56BE8">
        <w:rPr>
          <w:b/>
          <w:bCs/>
          <w:color w:val="000000"/>
        </w:rPr>
        <w:t>конкурса</w:t>
      </w:r>
    </w:p>
    <w:p w:rsidR="00407784" w:rsidRPr="00F56BE8" w:rsidRDefault="00834173" w:rsidP="00407784">
      <w:pPr>
        <w:spacing w:line="276" w:lineRule="auto"/>
        <w:ind w:firstLine="709"/>
        <w:jc w:val="both"/>
        <w:rPr>
          <w:b/>
          <w:bCs/>
          <w:color w:val="000000"/>
        </w:rPr>
      </w:pPr>
      <w:r w:rsidRPr="00F56BE8">
        <w:rPr>
          <w:bCs/>
          <w:color w:val="000000"/>
        </w:rPr>
        <w:t xml:space="preserve">Запрос предложений </w:t>
      </w:r>
      <w:r w:rsidR="00407784" w:rsidRPr="00F56BE8">
        <w:rPr>
          <w:b/>
          <w:bCs/>
          <w:color w:val="000000"/>
        </w:rPr>
        <w:t xml:space="preserve">в бумажной форме по коду ЮКЖД –ЗП </w:t>
      </w:r>
      <w:r w:rsidR="001566CA" w:rsidRPr="00F56BE8">
        <w:rPr>
          <w:b/>
          <w:bCs/>
          <w:color w:val="000000"/>
        </w:rPr>
        <w:t>023/</w:t>
      </w:r>
      <w:r w:rsidR="00E34B93">
        <w:rPr>
          <w:b/>
          <w:bCs/>
          <w:color w:val="000000"/>
        </w:rPr>
        <w:t>00</w:t>
      </w:r>
      <w:r w:rsidR="002924D3">
        <w:rPr>
          <w:b/>
          <w:bCs/>
          <w:color w:val="000000"/>
        </w:rPr>
        <w:t>2</w:t>
      </w:r>
    </w:p>
    <w:p w:rsidR="00834173" w:rsidRPr="00F56BE8" w:rsidRDefault="00834173" w:rsidP="00E757ED">
      <w:pPr>
        <w:spacing w:line="276" w:lineRule="auto"/>
        <w:ind w:firstLine="709"/>
        <w:jc w:val="both"/>
        <w:rPr>
          <w:bCs/>
          <w:color w:val="000000"/>
        </w:rPr>
      </w:pPr>
    </w:p>
    <w:p w:rsidR="00834173" w:rsidRPr="00F56BE8" w:rsidRDefault="00834173" w:rsidP="00E757ED">
      <w:pPr>
        <w:spacing w:line="276" w:lineRule="auto"/>
        <w:ind w:firstLine="709"/>
        <w:jc w:val="both"/>
        <w:rPr>
          <w:bCs/>
          <w:color w:val="000000"/>
        </w:rPr>
      </w:pPr>
    </w:p>
    <w:p w:rsidR="00834173" w:rsidRPr="00F56BE8" w:rsidRDefault="00834173" w:rsidP="00E757ED">
      <w:pPr>
        <w:keepNext/>
        <w:numPr>
          <w:ilvl w:val="1"/>
          <w:numId w:val="22"/>
        </w:numPr>
        <w:spacing w:line="276" w:lineRule="auto"/>
        <w:ind w:left="0" w:firstLine="709"/>
        <w:jc w:val="both"/>
        <w:outlineLvl w:val="2"/>
        <w:rPr>
          <w:b/>
          <w:bCs/>
          <w:color w:val="000000"/>
        </w:rPr>
      </w:pPr>
      <w:r w:rsidRPr="00F56BE8">
        <w:rPr>
          <w:b/>
          <w:bCs/>
          <w:color w:val="000000"/>
        </w:rPr>
        <w:t xml:space="preserve">  Предмет конкурентной закупки</w:t>
      </w:r>
    </w:p>
    <w:p w:rsidR="00834173" w:rsidRPr="00F56BE8" w:rsidRDefault="0052467C" w:rsidP="0052467C">
      <w:pPr>
        <w:spacing w:line="276" w:lineRule="auto"/>
        <w:ind w:firstLine="709"/>
        <w:jc w:val="both"/>
        <w:rPr>
          <w:bCs/>
          <w:color w:val="000000"/>
        </w:rPr>
      </w:pPr>
      <w:r w:rsidRPr="00F56BE8">
        <w:rPr>
          <w:bCs/>
          <w:color w:val="000000"/>
        </w:rPr>
        <w:t xml:space="preserve">Предоставление услуг по охране и обеспечения безопасности зданий и </w:t>
      </w:r>
      <w:r w:rsidR="00B0163F" w:rsidRPr="00F56BE8">
        <w:rPr>
          <w:bCs/>
          <w:color w:val="000000"/>
        </w:rPr>
        <w:t>искусственных сооружений</w:t>
      </w:r>
      <w:r w:rsidRPr="00F56BE8">
        <w:rPr>
          <w:bCs/>
          <w:color w:val="000000"/>
        </w:rPr>
        <w:t xml:space="preserve"> ЗАО «ЮКЖД» </w:t>
      </w:r>
      <w:r w:rsidR="00834173" w:rsidRPr="00F56BE8">
        <w:rPr>
          <w:bCs/>
          <w:color w:val="000000"/>
        </w:rPr>
        <w:t>(далее – Услуги).</w:t>
      </w:r>
    </w:p>
    <w:p w:rsidR="00EF1DFC" w:rsidRPr="00F56BE8" w:rsidRDefault="00EF1DFC" w:rsidP="00E757ED">
      <w:pPr>
        <w:spacing w:line="276" w:lineRule="auto"/>
        <w:ind w:firstLine="709"/>
        <w:jc w:val="both"/>
        <w:rPr>
          <w:bCs/>
          <w:color w:val="000000"/>
        </w:rPr>
      </w:pPr>
    </w:p>
    <w:p w:rsidR="00EF1DFC" w:rsidRPr="00F56BE8" w:rsidRDefault="00EF1DFC" w:rsidP="00EF1DFC">
      <w:pPr>
        <w:keepNext/>
        <w:numPr>
          <w:ilvl w:val="1"/>
          <w:numId w:val="22"/>
        </w:numPr>
        <w:spacing w:line="276" w:lineRule="auto"/>
        <w:ind w:left="0" w:firstLine="709"/>
        <w:jc w:val="both"/>
        <w:outlineLvl w:val="2"/>
        <w:rPr>
          <w:b/>
          <w:bCs/>
          <w:color w:val="000000"/>
        </w:rPr>
      </w:pPr>
      <w:r w:rsidRPr="00F56BE8">
        <w:rPr>
          <w:b/>
          <w:bCs/>
          <w:color w:val="000000"/>
        </w:rPr>
        <w:t>Начальная (максимальная) цена договора</w:t>
      </w:r>
    </w:p>
    <w:p w:rsidR="00EF1DFC" w:rsidRPr="00F56BE8" w:rsidRDefault="00454183" w:rsidP="00EF1DFC">
      <w:pPr>
        <w:spacing w:line="276" w:lineRule="auto"/>
        <w:ind w:firstLine="709"/>
        <w:jc w:val="both"/>
        <w:rPr>
          <w:bCs/>
          <w:color w:val="000000"/>
        </w:rPr>
      </w:pPr>
      <w:r w:rsidRPr="00F56BE8">
        <w:rPr>
          <w:bCs/>
          <w:color w:val="000000"/>
        </w:rPr>
        <w:t xml:space="preserve">Начальная (максимальная) цена договора указана с учетом всех возможных расходов связанных с оказанием услуг, в том числе с учетом /без учета НДС и составляет за 1 год </w:t>
      </w:r>
      <w:r w:rsidR="005F4AC8">
        <w:rPr>
          <w:rFonts w:ascii="Sylfaen" w:hAnsi="Sylfaen"/>
          <w:bCs/>
          <w:color w:val="000000"/>
          <w:lang w:val="hy-AM"/>
        </w:rPr>
        <w:t xml:space="preserve">           </w:t>
      </w:r>
      <w:r w:rsidRPr="00F56BE8">
        <w:rPr>
          <w:bCs/>
          <w:color w:val="000000"/>
        </w:rPr>
        <w:t>102 600 000 (сто два миллиона шестьсот тысяч) драм РА без НДС или 123 120 000 (сто двадцать три миллиона сто двадцать тысяч) драм РА с НДС, из расчета 8 550 000 (восемь миллионов пятьсот пятьдесят тысяч) драм РА без НДС или 10 260 000 (десять миллионов двести шестьдесят тысяч) драм РА с НДС на 19 постов за один месяц.</w:t>
      </w:r>
    </w:p>
    <w:p w:rsidR="00454183" w:rsidRPr="00F56BE8" w:rsidRDefault="00454183" w:rsidP="00EF1DFC">
      <w:pPr>
        <w:spacing w:line="276" w:lineRule="auto"/>
        <w:ind w:firstLine="709"/>
        <w:jc w:val="both"/>
        <w:rPr>
          <w:bCs/>
          <w:color w:val="000000"/>
        </w:rPr>
      </w:pPr>
    </w:p>
    <w:p w:rsidR="00EF1DFC" w:rsidRPr="00F56BE8" w:rsidRDefault="00EF1DFC" w:rsidP="00EF1DFC">
      <w:pPr>
        <w:keepNext/>
        <w:numPr>
          <w:ilvl w:val="1"/>
          <w:numId w:val="22"/>
        </w:numPr>
        <w:spacing w:line="276" w:lineRule="auto"/>
        <w:ind w:left="0" w:firstLine="709"/>
        <w:jc w:val="both"/>
        <w:outlineLvl w:val="2"/>
        <w:rPr>
          <w:b/>
          <w:bCs/>
          <w:color w:val="000000"/>
        </w:rPr>
      </w:pPr>
      <w:r w:rsidRPr="00F56BE8">
        <w:rPr>
          <w:b/>
          <w:bCs/>
          <w:color w:val="000000"/>
        </w:rPr>
        <w:t xml:space="preserve">  Форма, сроки и порядок оплаты</w:t>
      </w:r>
    </w:p>
    <w:p w:rsidR="00EF1DFC" w:rsidRPr="00F56BE8" w:rsidRDefault="00EF1DFC" w:rsidP="00EF1DFC">
      <w:pPr>
        <w:spacing w:line="276" w:lineRule="auto"/>
        <w:ind w:firstLine="709"/>
        <w:jc w:val="both"/>
        <w:rPr>
          <w:bCs/>
          <w:color w:val="000000"/>
        </w:rPr>
      </w:pPr>
      <w:r w:rsidRPr="00F56BE8">
        <w:rPr>
          <w:bCs/>
          <w:color w:val="000000"/>
        </w:rPr>
        <w:t>Оплата осуществляется в безналичной форме путем перечисления средств на счет контрагента.</w:t>
      </w:r>
    </w:p>
    <w:p w:rsidR="00EF1DFC" w:rsidRPr="00F56BE8" w:rsidRDefault="00407784" w:rsidP="00EF1DFC">
      <w:pPr>
        <w:spacing w:line="276" w:lineRule="auto"/>
        <w:ind w:firstLine="709"/>
        <w:jc w:val="both"/>
        <w:rPr>
          <w:bCs/>
          <w:color w:val="000000"/>
        </w:rPr>
      </w:pPr>
      <w:r w:rsidRPr="00F56BE8">
        <w:rPr>
          <w:bCs/>
          <w:color w:val="000000"/>
        </w:rPr>
        <w:t>По условия</w:t>
      </w:r>
      <w:r w:rsidR="00EF1DFC" w:rsidRPr="00F56BE8">
        <w:rPr>
          <w:bCs/>
          <w:color w:val="000000"/>
        </w:rPr>
        <w:t>м конкурентной закупки авансирование не предусмотрено.</w:t>
      </w:r>
    </w:p>
    <w:p w:rsidR="00EF1DFC" w:rsidRPr="00F56BE8" w:rsidRDefault="00EF1DFC" w:rsidP="00EF1DFC">
      <w:pPr>
        <w:spacing w:line="276" w:lineRule="auto"/>
        <w:ind w:firstLine="709"/>
        <w:jc w:val="both"/>
        <w:rPr>
          <w:bCs/>
          <w:color w:val="000000"/>
        </w:rPr>
      </w:pPr>
      <w:r w:rsidRPr="00F56BE8">
        <w:rPr>
          <w:bCs/>
          <w:color w:val="000000"/>
        </w:rPr>
        <w:t>Оплата оказанных Исполнителем Услуг осуществляется после подписания Сторонами акта о выполненных работах (оказанных услугах) в течение 15 (пятнадцати) рабочих дней после получения Заказчиком счета.</w:t>
      </w:r>
    </w:p>
    <w:p w:rsidR="00EF1DFC" w:rsidRPr="00F56BE8" w:rsidRDefault="00EF1DFC" w:rsidP="00E757ED">
      <w:pPr>
        <w:spacing w:line="276" w:lineRule="auto"/>
        <w:ind w:firstLine="709"/>
        <w:jc w:val="both"/>
        <w:rPr>
          <w:bCs/>
          <w:color w:val="000000"/>
        </w:rPr>
      </w:pPr>
    </w:p>
    <w:p w:rsidR="00834173" w:rsidRPr="00F56BE8" w:rsidRDefault="00834173" w:rsidP="00E757ED">
      <w:pPr>
        <w:keepNext/>
        <w:numPr>
          <w:ilvl w:val="1"/>
          <w:numId w:val="22"/>
        </w:numPr>
        <w:spacing w:line="276" w:lineRule="auto"/>
        <w:ind w:left="0" w:firstLine="709"/>
        <w:jc w:val="both"/>
        <w:outlineLvl w:val="2"/>
        <w:rPr>
          <w:b/>
          <w:color w:val="000000"/>
        </w:rPr>
      </w:pPr>
      <w:r w:rsidRPr="00F56BE8">
        <w:rPr>
          <w:b/>
          <w:color w:val="000000"/>
        </w:rPr>
        <w:t>Порядок, место, дата начала и окончания срока подачи заявок, вскрытия заявок</w:t>
      </w:r>
    </w:p>
    <w:p w:rsidR="00831305" w:rsidRPr="00F56BE8" w:rsidRDefault="00831305" w:rsidP="00831305">
      <w:pPr>
        <w:spacing w:line="276" w:lineRule="auto"/>
        <w:ind w:firstLine="709"/>
        <w:jc w:val="both"/>
        <w:rPr>
          <w:bCs/>
          <w:color w:val="000000"/>
        </w:rPr>
      </w:pPr>
      <w:r w:rsidRPr="00F56BE8">
        <w:rPr>
          <w:bCs/>
          <w:color w:val="000000"/>
        </w:rPr>
        <w:t>Заявки подаются в двух запечатанных конвертах, имеющих четкую маркировку «Оригинал» и «Копия».</w:t>
      </w:r>
    </w:p>
    <w:p w:rsidR="00831305" w:rsidRPr="005F4AC8" w:rsidRDefault="00831305" w:rsidP="00831305">
      <w:pPr>
        <w:spacing w:line="276" w:lineRule="auto"/>
        <w:ind w:firstLine="709"/>
        <w:jc w:val="both"/>
        <w:rPr>
          <w:rFonts w:ascii="Sylfaen" w:hAnsi="Sylfaen"/>
          <w:bCs/>
          <w:color w:val="000000"/>
          <w:lang w:val="hy-AM"/>
        </w:rPr>
      </w:pPr>
      <w:r w:rsidRPr="00F56BE8">
        <w:rPr>
          <w:bCs/>
          <w:color w:val="000000"/>
        </w:rPr>
        <w:t>Дата начала подачи заявок – с момента опубликования и</w:t>
      </w:r>
      <w:r w:rsidR="00CC4DCC">
        <w:rPr>
          <w:bCs/>
          <w:color w:val="000000"/>
        </w:rPr>
        <w:t xml:space="preserve">звещения на сайте -                            </w:t>
      </w:r>
      <w:proofErr w:type="gramStart"/>
      <w:r w:rsidR="00CC4DCC">
        <w:rPr>
          <w:bCs/>
          <w:color w:val="000000"/>
        </w:rPr>
        <w:t xml:space="preserve">   «</w:t>
      </w:r>
      <w:proofErr w:type="gramEnd"/>
      <w:r w:rsidR="00CC4DCC">
        <w:rPr>
          <w:bCs/>
          <w:color w:val="000000"/>
        </w:rPr>
        <w:t>19» января  2023г. с 9:</w:t>
      </w:r>
      <w:r w:rsidRPr="00F56BE8">
        <w:rPr>
          <w:bCs/>
          <w:color w:val="000000"/>
        </w:rPr>
        <w:t xml:space="preserve">00 до 18:00 </w:t>
      </w:r>
      <w:r w:rsidR="005F4AC8" w:rsidRPr="00F56BE8">
        <w:rPr>
          <w:bCs/>
          <w:color w:val="000000"/>
        </w:rPr>
        <w:t>(в рабочие дни с 9:00 до 18:00, перерыв с 13:00 до 14:00)</w:t>
      </w:r>
      <w:r w:rsidR="005F4AC8">
        <w:rPr>
          <w:rFonts w:ascii="Sylfaen" w:hAnsi="Sylfaen"/>
          <w:bCs/>
          <w:color w:val="000000"/>
          <w:lang w:val="hy-AM"/>
        </w:rPr>
        <w:t>.</w:t>
      </w:r>
    </w:p>
    <w:p w:rsidR="00831305" w:rsidRPr="00F56BE8" w:rsidRDefault="00831305" w:rsidP="00831305">
      <w:pPr>
        <w:spacing w:line="276" w:lineRule="auto"/>
        <w:ind w:firstLine="709"/>
        <w:jc w:val="both"/>
        <w:rPr>
          <w:bCs/>
          <w:color w:val="000000"/>
        </w:rPr>
      </w:pPr>
      <w:r w:rsidRPr="00F56BE8">
        <w:rPr>
          <w:bCs/>
          <w:color w:val="000000"/>
        </w:rPr>
        <w:t>Дата окон</w:t>
      </w:r>
      <w:r w:rsidR="00CC4DCC">
        <w:rPr>
          <w:bCs/>
          <w:color w:val="000000"/>
        </w:rPr>
        <w:t>чания срока подачи заявок - «27</w:t>
      </w:r>
      <w:r w:rsidRPr="00F56BE8">
        <w:rPr>
          <w:bCs/>
          <w:color w:val="000000"/>
        </w:rPr>
        <w:t xml:space="preserve">» </w:t>
      </w:r>
      <w:r w:rsidR="00CC4DCC">
        <w:rPr>
          <w:bCs/>
          <w:color w:val="000000"/>
        </w:rPr>
        <w:t>января</w:t>
      </w:r>
      <w:r w:rsidR="006D2E8F">
        <w:rPr>
          <w:bCs/>
          <w:color w:val="000000"/>
        </w:rPr>
        <w:t xml:space="preserve"> 2023г. с 9:</w:t>
      </w:r>
      <w:r w:rsidRPr="00F56BE8">
        <w:rPr>
          <w:bCs/>
          <w:color w:val="000000"/>
        </w:rPr>
        <w:t>00 до 18:00 (в рабочие дни с 9:00 до 18:00, перерыв с 13:00 до 14:00).</w:t>
      </w:r>
    </w:p>
    <w:p w:rsidR="00831305" w:rsidRPr="00F56BE8" w:rsidRDefault="00831305" w:rsidP="00831305">
      <w:pPr>
        <w:spacing w:line="276" w:lineRule="auto"/>
        <w:ind w:firstLine="709"/>
        <w:jc w:val="both"/>
        <w:rPr>
          <w:bCs/>
          <w:color w:val="000000"/>
        </w:rPr>
      </w:pPr>
      <w:r w:rsidRPr="00F56BE8">
        <w:rPr>
          <w:bCs/>
          <w:color w:val="000000"/>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w:t>
      </w:r>
      <w:r w:rsidR="00912DA1">
        <w:rPr>
          <w:bCs/>
          <w:color w:val="000000"/>
        </w:rPr>
        <w:t>ание ДМТО, ком. 212 до 18:00 «27</w:t>
      </w:r>
      <w:r w:rsidR="00A26A23">
        <w:rPr>
          <w:bCs/>
          <w:color w:val="000000"/>
        </w:rPr>
        <w:t xml:space="preserve">» января </w:t>
      </w:r>
      <w:r w:rsidRPr="00F56BE8">
        <w:rPr>
          <w:bCs/>
          <w:color w:val="000000"/>
        </w:rPr>
        <w:t>2023г. (в рабочие дни с 9:00 до 18:00, перерыв с 13:00 до 14:00).</w:t>
      </w:r>
    </w:p>
    <w:p w:rsidR="00120957" w:rsidRPr="00F56BE8" w:rsidRDefault="00120957" w:rsidP="00E757ED">
      <w:pPr>
        <w:spacing w:line="276" w:lineRule="auto"/>
        <w:ind w:firstLine="709"/>
        <w:jc w:val="both"/>
        <w:rPr>
          <w:bCs/>
          <w:color w:val="000000"/>
          <w:highlight w:val="yellow"/>
        </w:rPr>
      </w:pPr>
    </w:p>
    <w:p w:rsidR="00834173" w:rsidRPr="00F56BE8" w:rsidRDefault="00834173" w:rsidP="00E757ED">
      <w:pPr>
        <w:keepNext/>
        <w:numPr>
          <w:ilvl w:val="1"/>
          <w:numId w:val="22"/>
        </w:numPr>
        <w:spacing w:line="276" w:lineRule="auto"/>
        <w:ind w:left="0" w:firstLine="709"/>
        <w:jc w:val="both"/>
        <w:outlineLvl w:val="2"/>
        <w:rPr>
          <w:b/>
          <w:color w:val="000000"/>
        </w:rPr>
      </w:pPr>
      <w:r w:rsidRPr="00F56BE8">
        <w:rPr>
          <w:b/>
          <w:color w:val="000000"/>
        </w:rPr>
        <w:t>Порядок направления запросов на разъяснение положений документации и предоставления разъяснений положений документации</w:t>
      </w:r>
    </w:p>
    <w:p w:rsidR="00834173" w:rsidRPr="00F56BE8" w:rsidRDefault="00834173" w:rsidP="00E757ED">
      <w:pPr>
        <w:tabs>
          <w:tab w:val="left" w:pos="1134"/>
        </w:tabs>
        <w:spacing w:line="276" w:lineRule="auto"/>
        <w:ind w:firstLine="709"/>
        <w:jc w:val="both"/>
        <w:rPr>
          <w:bCs/>
          <w:color w:val="000000"/>
        </w:rPr>
      </w:pPr>
      <w:r w:rsidRPr="00F56BE8">
        <w:rPr>
          <w:bCs/>
          <w:color w:val="000000"/>
        </w:rPr>
        <w:t xml:space="preserve">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w:t>
      </w:r>
      <w:r w:rsidR="00831305" w:rsidRPr="00F56BE8">
        <w:rPr>
          <w:bCs/>
          <w:color w:val="000000"/>
        </w:rPr>
        <w:t>9.2.</w:t>
      </w:r>
      <w:r w:rsidRPr="00F56BE8">
        <w:rPr>
          <w:bCs/>
          <w:color w:val="000000"/>
        </w:rPr>
        <w:t xml:space="preserve"> настоящей документации.</w:t>
      </w:r>
    </w:p>
    <w:p w:rsidR="00834173" w:rsidRPr="00F56BE8" w:rsidRDefault="00834173" w:rsidP="00E757ED">
      <w:pPr>
        <w:tabs>
          <w:tab w:val="left" w:pos="1134"/>
        </w:tabs>
        <w:spacing w:line="276" w:lineRule="auto"/>
        <w:ind w:firstLine="709"/>
        <w:jc w:val="both"/>
        <w:rPr>
          <w:bCs/>
          <w:color w:val="000000"/>
        </w:rPr>
      </w:pPr>
    </w:p>
    <w:p w:rsidR="00834173" w:rsidRPr="00F56BE8" w:rsidRDefault="00834173" w:rsidP="00E757ED">
      <w:pPr>
        <w:pStyle w:val="2"/>
        <w:numPr>
          <w:ilvl w:val="0"/>
          <w:numId w:val="40"/>
        </w:numPr>
        <w:spacing w:before="0" w:after="0" w:line="276" w:lineRule="auto"/>
        <w:ind w:left="0" w:firstLine="709"/>
        <w:jc w:val="both"/>
        <w:rPr>
          <w:rFonts w:ascii="Times New Roman" w:hAnsi="Times New Roman"/>
          <w:i w:val="0"/>
          <w:color w:val="000000"/>
          <w:sz w:val="24"/>
          <w:szCs w:val="24"/>
        </w:rPr>
      </w:pPr>
      <w:r w:rsidRPr="00F56BE8">
        <w:rPr>
          <w:rFonts w:ascii="Times New Roman" w:hAnsi="Times New Roman"/>
          <w:i w:val="0"/>
          <w:color w:val="000000"/>
          <w:sz w:val="24"/>
          <w:szCs w:val="24"/>
        </w:rPr>
        <w:t>Техническое предложение</w:t>
      </w:r>
    </w:p>
    <w:p w:rsidR="00834173" w:rsidRPr="00F56BE8" w:rsidRDefault="00834173" w:rsidP="00E757ED">
      <w:pPr>
        <w:pStyle w:val="a6"/>
        <w:spacing w:line="276" w:lineRule="auto"/>
        <w:ind w:left="0" w:firstLine="709"/>
        <w:jc w:val="both"/>
        <w:rPr>
          <w:color w:val="000000"/>
        </w:rPr>
      </w:pPr>
      <w:r w:rsidRPr="00F56BE8">
        <w:rPr>
          <w:color w:val="000000"/>
        </w:rPr>
        <w:t>Свед</w:t>
      </w:r>
      <w:r w:rsidR="00B160DD" w:rsidRPr="00F56BE8">
        <w:rPr>
          <w:color w:val="000000"/>
        </w:rPr>
        <w:t>ения о наименовании закупаемых услуг</w:t>
      </w:r>
      <w:r w:rsidRPr="00F56BE8">
        <w:rPr>
          <w:color w:val="000000"/>
        </w:rPr>
        <w:t xml:space="preserve">, их объеме, единичных расценках, начальной (максимальной) цене договора, расходах участника, нормативных документах, согласно которым установлены требования, </w:t>
      </w:r>
      <w:r w:rsidRPr="00F56BE8">
        <w:rPr>
          <w:bCs/>
          <w:color w:val="000000"/>
        </w:rPr>
        <w:t xml:space="preserve">иные требования, связанные с определением соответствия </w:t>
      </w:r>
      <w:r w:rsidR="00B160DD" w:rsidRPr="00F56BE8">
        <w:rPr>
          <w:bCs/>
          <w:color w:val="000000"/>
          <w:lang w:val="ru-RU"/>
        </w:rPr>
        <w:t xml:space="preserve">предоставляемых услуг </w:t>
      </w:r>
      <w:r w:rsidRPr="00F56BE8">
        <w:rPr>
          <w:color w:val="000000"/>
        </w:rPr>
        <w:t xml:space="preserve"> потребностям заказчика, место,  сроки и порядок оплаты изложены в техническом задании, являющемся приложением № 1 к конкурсной документации.</w:t>
      </w:r>
    </w:p>
    <w:p w:rsidR="00834173" w:rsidRPr="00F56BE8" w:rsidRDefault="00834173" w:rsidP="00E757ED">
      <w:pPr>
        <w:pStyle w:val="a6"/>
        <w:spacing w:line="276" w:lineRule="auto"/>
        <w:ind w:left="0" w:firstLine="709"/>
        <w:jc w:val="both"/>
        <w:rPr>
          <w:color w:val="000000"/>
        </w:rPr>
      </w:pPr>
    </w:p>
    <w:p w:rsidR="00834173" w:rsidRPr="00F56BE8" w:rsidRDefault="00834173" w:rsidP="00E757ED">
      <w:pPr>
        <w:pStyle w:val="2"/>
        <w:numPr>
          <w:ilvl w:val="0"/>
          <w:numId w:val="40"/>
        </w:numPr>
        <w:spacing w:before="0" w:after="0" w:line="276" w:lineRule="auto"/>
        <w:ind w:left="0" w:firstLine="709"/>
        <w:jc w:val="both"/>
        <w:rPr>
          <w:rFonts w:ascii="Times New Roman" w:hAnsi="Times New Roman"/>
          <w:i w:val="0"/>
          <w:color w:val="000000"/>
          <w:sz w:val="24"/>
          <w:szCs w:val="24"/>
        </w:rPr>
      </w:pPr>
      <w:r w:rsidRPr="00F56BE8">
        <w:rPr>
          <w:rFonts w:ascii="Times New Roman" w:hAnsi="Times New Roman"/>
          <w:i w:val="0"/>
          <w:color w:val="000000"/>
          <w:sz w:val="24"/>
          <w:szCs w:val="24"/>
        </w:rPr>
        <w:t>Критерии и порядок оценки и сопоставления конкурсных заявок</w:t>
      </w:r>
    </w:p>
    <w:p w:rsidR="007F0291" w:rsidRPr="00F56BE8" w:rsidRDefault="007F0291" w:rsidP="007F0291">
      <w:pPr>
        <w:rPr>
          <w:lang w:val="x-none" w:eastAsia="x-none"/>
        </w:rPr>
      </w:pPr>
    </w:p>
    <w:p w:rsidR="007F0291" w:rsidRPr="00F56BE8" w:rsidRDefault="007F0291" w:rsidP="007F0291">
      <w:pPr>
        <w:jc w:val="both"/>
        <w:rPr>
          <w:rFonts w:eastAsia="MS Mincho"/>
        </w:rPr>
      </w:pPr>
      <w:r w:rsidRPr="00F56BE8">
        <w:rPr>
          <w:rFonts w:eastAsia="MS Mincho"/>
        </w:rPr>
        <w:t>При сопоставлении заявок и определении победителя запроса предложений оцениваются:</w:t>
      </w:r>
    </w:p>
    <w:tbl>
      <w:tblPr>
        <w:tblpPr w:leftFromText="180" w:rightFromText="180" w:vertAnchor="text" w:horzAnchor="margin" w:tblpXSpec="center" w:tblpY="177"/>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607"/>
        <w:gridCol w:w="1828"/>
        <w:gridCol w:w="4553"/>
      </w:tblGrid>
      <w:tr w:rsidR="00A57057" w:rsidRPr="00F56BE8" w:rsidTr="00FC3186">
        <w:trPr>
          <w:trHeight w:val="123"/>
        </w:trPr>
        <w:tc>
          <w:tcPr>
            <w:tcW w:w="1152" w:type="dxa"/>
            <w:vAlign w:val="center"/>
          </w:tcPr>
          <w:p w:rsidR="00A57057" w:rsidRPr="00F56BE8" w:rsidRDefault="00A57057" w:rsidP="00FC3186">
            <w:pPr>
              <w:tabs>
                <w:tab w:val="left" w:pos="1418"/>
              </w:tabs>
              <w:suppressAutoHyphens/>
              <w:spacing w:line="340" w:lineRule="exact"/>
              <w:jc w:val="center"/>
              <w:rPr>
                <w:rFonts w:eastAsia="MS Mincho"/>
              </w:rPr>
            </w:pPr>
            <w:r w:rsidRPr="00F56BE8">
              <w:rPr>
                <w:rFonts w:eastAsia="MS Mincho"/>
              </w:rPr>
              <w:t>№ критерия</w:t>
            </w:r>
          </w:p>
        </w:tc>
        <w:tc>
          <w:tcPr>
            <w:tcW w:w="2607" w:type="dxa"/>
            <w:vAlign w:val="center"/>
          </w:tcPr>
          <w:p w:rsidR="00A57057" w:rsidRPr="00F56BE8" w:rsidRDefault="00A57057" w:rsidP="00FC3186">
            <w:pPr>
              <w:tabs>
                <w:tab w:val="left" w:pos="1418"/>
              </w:tabs>
              <w:suppressAutoHyphens/>
              <w:spacing w:line="340" w:lineRule="exact"/>
              <w:jc w:val="center"/>
              <w:rPr>
                <w:rFonts w:eastAsia="MS Mincho"/>
              </w:rPr>
            </w:pPr>
            <w:r w:rsidRPr="00F56BE8">
              <w:rPr>
                <w:rFonts w:eastAsia="MS Mincho"/>
              </w:rPr>
              <w:t>Наименование критерия/</w:t>
            </w:r>
          </w:p>
          <w:p w:rsidR="00A57057" w:rsidRPr="00F56BE8" w:rsidRDefault="00A57057" w:rsidP="00FC3186">
            <w:pPr>
              <w:tabs>
                <w:tab w:val="left" w:pos="1418"/>
              </w:tabs>
              <w:suppressAutoHyphens/>
              <w:spacing w:line="340" w:lineRule="exact"/>
              <w:jc w:val="center"/>
              <w:rPr>
                <w:rFonts w:eastAsia="MS Mincho"/>
              </w:rPr>
            </w:pPr>
            <w:r w:rsidRPr="00F56BE8">
              <w:rPr>
                <w:rFonts w:eastAsia="MS Mincho"/>
              </w:rPr>
              <w:t>подкритерия</w:t>
            </w:r>
          </w:p>
        </w:tc>
        <w:tc>
          <w:tcPr>
            <w:tcW w:w="1828" w:type="dxa"/>
            <w:vAlign w:val="center"/>
          </w:tcPr>
          <w:p w:rsidR="00A57057" w:rsidRPr="00F56BE8" w:rsidRDefault="00A57057" w:rsidP="00FC3186">
            <w:pPr>
              <w:tabs>
                <w:tab w:val="left" w:pos="1418"/>
              </w:tabs>
              <w:suppressAutoHyphens/>
              <w:spacing w:line="340" w:lineRule="exact"/>
              <w:jc w:val="center"/>
              <w:rPr>
                <w:rFonts w:eastAsia="MS Mincho"/>
              </w:rPr>
            </w:pPr>
            <w:r w:rsidRPr="00F56BE8">
              <w:rPr>
                <w:rFonts w:eastAsia="MS Mincho"/>
              </w:rPr>
              <w:t>Значимость критерия</w:t>
            </w:r>
          </w:p>
        </w:tc>
        <w:tc>
          <w:tcPr>
            <w:tcW w:w="4553" w:type="dxa"/>
            <w:vAlign w:val="center"/>
          </w:tcPr>
          <w:p w:rsidR="00A57057" w:rsidRPr="00F56BE8" w:rsidRDefault="00A57057" w:rsidP="00FC3186">
            <w:pPr>
              <w:tabs>
                <w:tab w:val="left" w:pos="1418"/>
              </w:tabs>
              <w:suppressAutoHyphens/>
              <w:spacing w:line="340" w:lineRule="exact"/>
              <w:jc w:val="center"/>
              <w:rPr>
                <w:rFonts w:eastAsia="MS Mincho"/>
              </w:rPr>
            </w:pPr>
            <w:r w:rsidRPr="00F56BE8">
              <w:rPr>
                <w:rFonts w:eastAsia="MS Mincho"/>
              </w:rPr>
              <w:t>Порядок оценки по критерию</w:t>
            </w:r>
          </w:p>
        </w:tc>
      </w:tr>
      <w:tr w:rsidR="00A57057" w:rsidRPr="00F56BE8" w:rsidTr="00FC3186">
        <w:trPr>
          <w:trHeight w:val="123"/>
        </w:trPr>
        <w:tc>
          <w:tcPr>
            <w:tcW w:w="1152" w:type="dxa"/>
            <w:vAlign w:val="center"/>
          </w:tcPr>
          <w:p w:rsidR="00A57057" w:rsidRPr="00F56BE8" w:rsidRDefault="00A57057" w:rsidP="00FC3186">
            <w:pPr>
              <w:tabs>
                <w:tab w:val="left" w:pos="1418"/>
              </w:tabs>
              <w:suppressAutoHyphens/>
              <w:jc w:val="center"/>
              <w:rPr>
                <w:rFonts w:eastAsia="MS Mincho"/>
                <w:i/>
              </w:rPr>
            </w:pPr>
            <w:r w:rsidRPr="00F56BE8">
              <w:rPr>
                <w:rFonts w:eastAsia="MS Mincho"/>
                <w:i/>
              </w:rPr>
              <w:t>1.</w:t>
            </w:r>
          </w:p>
        </w:tc>
        <w:tc>
          <w:tcPr>
            <w:tcW w:w="2607" w:type="dxa"/>
            <w:vAlign w:val="center"/>
          </w:tcPr>
          <w:p w:rsidR="00A57057" w:rsidRPr="00F56BE8" w:rsidRDefault="00A57057" w:rsidP="00FC3186">
            <w:pPr>
              <w:rPr>
                <w:b/>
                <w:bCs/>
                <w:i/>
                <w:color w:val="000000"/>
              </w:rPr>
            </w:pPr>
            <w:r w:rsidRPr="00F56BE8">
              <w:rPr>
                <w:b/>
                <w:bCs/>
                <w:i/>
                <w:color w:val="000000"/>
              </w:rPr>
              <w:t xml:space="preserve">Цена договора </w:t>
            </w:r>
          </w:p>
        </w:tc>
        <w:tc>
          <w:tcPr>
            <w:tcW w:w="1828" w:type="dxa"/>
            <w:vAlign w:val="center"/>
          </w:tcPr>
          <w:p w:rsidR="00A57057" w:rsidRPr="00F56BE8" w:rsidRDefault="00A57057" w:rsidP="00FC3186">
            <w:pPr>
              <w:tabs>
                <w:tab w:val="left" w:pos="1418"/>
              </w:tabs>
              <w:suppressAutoHyphens/>
              <w:rPr>
                <w:rFonts w:eastAsia="MS Mincho"/>
              </w:rPr>
            </w:pPr>
            <w:r w:rsidRPr="00F56BE8">
              <w:rPr>
                <w:rFonts w:eastAsia="MS Mincho"/>
              </w:rPr>
              <w:t>Мак</w:t>
            </w:r>
            <w:r w:rsidR="009F4D28">
              <w:rPr>
                <w:rFonts w:eastAsia="MS Mincho"/>
              </w:rPr>
              <w:t>симальное количество баллов – 80</w:t>
            </w:r>
            <w:r w:rsidRPr="00F56BE8">
              <w:rPr>
                <w:rFonts w:eastAsia="MS Mincho"/>
              </w:rPr>
              <w:t xml:space="preserve"> баллов</w:t>
            </w:r>
          </w:p>
        </w:tc>
        <w:tc>
          <w:tcPr>
            <w:tcW w:w="4553" w:type="dxa"/>
          </w:tcPr>
          <w:p w:rsidR="00A57057" w:rsidRPr="00F56BE8" w:rsidRDefault="00A57057" w:rsidP="00FC3186">
            <w:pPr>
              <w:shd w:val="clear" w:color="auto" w:fill="FFFFFF"/>
              <w:tabs>
                <w:tab w:val="left" w:pos="9214"/>
              </w:tabs>
              <w:jc w:val="both"/>
            </w:pPr>
            <w:r w:rsidRPr="00F56BE8">
              <w:t xml:space="preserve">Оценивается путем деления минимальной цены, из всех предложенных участниками на цену, предложенную каждым (j-ым) участником, по формуле:            </w:t>
            </w:r>
          </w:p>
          <w:p w:rsidR="00A57057" w:rsidRPr="00F56BE8" w:rsidRDefault="00A57057" w:rsidP="00FC3186">
            <w:pPr>
              <w:shd w:val="clear" w:color="auto" w:fill="FFFFFF"/>
              <w:tabs>
                <w:tab w:val="left" w:pos="9214"/>
              </w:tabs>
              <w:ind w:left="33" w:firstLine="33"/>
              <w:jc w:val="both"/>
            </w:pPr>
            <w:r w:rsidRPr="00F56BE8">
              <w:t xml:space="preserve">                               Ц</w:t>
            </w:r>
            <w:r w:rsidRPr="00F56BE8">
              <w:rPr>
                <w:vertAlign w:val="subscript"/>
              </w:rPr>
              <w:t>min</w:t>
            </w:r>
          </w:p>
          <w:p w:rsidR="00A57057" w:rsidRPr="00F56BE8" w:rsidRDefault="00A57057" w:rsidP="00FC3186">
            <w:pPr>
              <w:shd w:val="clear" w:color="auto" w:fill="FFFFFF"/>
              <w:tabs>
                <w:tab w:val="left" w:pos="9214"/>
              </w:tabs>
              <w:ind w:left="34" w:right="295" w:firstLine="34"/>
              <w:jc w:val="both"/>
            </w:pPr>
            <w:r w:rsidRPr="00F56BE8">
              <w:t xml:space="preserve">                Б</w:t>
            </w:r>
            <w:r w:rsidRPr="00F56BE8">
              <w:rPr>
                <w:vertAlign w:val="subscript"/>
              </w:rPr>
              <w:t>j</w:t>
            </w:r>
            <w:r w:rsidR="009F4D28">
              <w:t xml:space="preserve"> </w:t>
            </w:r>
            <w:proofErr w:type="gramStart"/>
            <w:r w:rsidR="009F4D28">
              <w:t>=  ─</w:t>
            </w:r>
            <w:proofErr w:type="gramEnd"/>
            <w:r w:rsidR="009F4D28">
              <w:t>───── * 80</w:t>
            </w:r>
            <w:r w:rsidRPr="00F56BE8">
              <w:t>, где</w:t>
            </w:r>
          </w:p>
          <w:p w:rsidR="00A57057" w:rsidRPr="00F56BE8" w:rsidRDefault="00A57057" w:rsidP="00FC3186">
            <w:pPr>
              <w:shd w:val="clear" w:color="auto" w:fill="FFFFFF"/>
              <w:tabs>
                <w:tab w:val="left" w:pos="9214"/>
              </w:tabs>
              <w:ind w:left="34" w:right="295" w:firstLine="34"/>
              <w:jc w:val="both"/>
              <w:rPr>
                <w:vertAlign w:val="subscript"/>
              </w:rPr>
            </w:pPr>
            <w:r w:rsidRPr="00F56BE8">
              <w:t xml:space="preserve">                              Ц</w:t>
            </w:r>
            <w:r w:rsidRPr="00F56BE8">
              <w:rPr>
                <w:vertAlign w:val="subscript"/>
              </w:rPr>
              <w:t>j</w:t>
            </w:r>
          </w:p>
          <w:p w:rsidR="00A57057" w:rsidRPr="00F56BE8" w:rsidRDefault="00A57057" w:rsidP="00FC3186">
            <w:pPr>
              <w:shd w:val="clear" w:color="auto" w:fill="FFFFFF"/>
              <w:tabs>
                <w:tab w:val="left" w:pos="9214"/>
              </w:tabs>
              <w:ind w:left="33" w:right="295" w:firstLine="33"/>
              <w:jc w:val="both"/>
            </w:pPr>
            <w:r w:rsidRPr="00F56BE8">
              <w:t>j = 1…n, n – количество участников;</w:t>
            </w:r>
          </w:p>
          <w:p w:rsidR="00A57057" w:rsidRPr="00F56BE8" w:rsidRDefault="00A57057" w:rsidP="00FC3186">
            <w:pPr>
              <w:shd w:val="clear" w:color="auto" w:fill="FFFFFF"/>
              <w:tabs>
                <w:tab w:val="left" w:pos="9214"/>
              </w:tabs>
              <w:ind w:left="33" w:right="295" w:firstLine="33"/>
              <w:jc w:val="both"/>
            </w:pPr>
            <w:r w:rsidRPr="00F56BE8">
              <w:t>Б</w:t>
            </w:r>
            <w:r w:rsidRPr="00F56BE8">
              <w:rPr>
                <w:vertAlign w:val="subscript"/>
              </w:rPr>
              <w:t xml:space="preserve">j </w:t>
            </w:r>
            <w:r w:rsidRPr="00F56BE8">
              <w:t>– количество баллов j-ого участника;</w:t>
            </w:r>
          </w:p>
          <w:p w:rsidR="00A57057" w:rsidRPr="00F56BE8" w:rsidRDefault="00A57057" w:rsidP="00FC3186">
            <w:pPr>
              <w:shd w:val="clear" w:color="auto" w:fill="FFFFFF"/>
              <w:tabs>
                <w:tab w:val="left" w:pos="9214"/>
              </w:tabs>
              <w:ind w:left="33" w:right="295" w:firstLine="33"/>
              <w:jc w:val="both"/>
            </w:pPr>
            <w:r w:rsidRPr="00F56BE8">
              <w:t>Ц</w:t>
            </w:r>
            <w:r w:rsidRPr="00F56BE8">
              <w:rPr>
                <w:vertAlign w:val="subscript"/>
              </w:rPr>
              <w:t>j</w:t>
            </w:r>
            <w:r w:rsidRPr="00F56BE8">
              <w:t xml:space="preserve"> – цена, предложенная j-ым участником;</w:t>
            </w:r>
          </w:p>
          <w:p w:rsidR="00A57057" w:rsidRPr="00F56BE8" w:rsidRDefault="00A57057" w:rsidP="00FC3186">
            <w:pPr>
              <w:shd w:val="clear" w:color="auto" w:fill="FFFFFF"/>
              <w:tabs>
                <w:tab w:val="left" w:pos="9214"/>
              </w:tabs>
              <w:ind w:left="33" w:right="295" w:firstLine="33"/>
              <w:jc w:val="both"/>
            </w:pPr>
            <w:r w:rsidRPr="00F56BE8">
              <w:t>Ц</w:t>
            </w:r>
            <w:r w:rsidRPr="00F56BE8">
              <w:rPr>
                <w:vertAlign w:val="subscript"/>
              </w:rPr>
              <w:t>min</w:t>
            </w:r>
            <w:r w:rsidRPr="00F56BE8">
              <w:t xml:space="preserve"> – минимальная цена из всех предложенных участниками;</w:t>
            </w:r>
          </w:p>
          <w:p w:rsidR="00A57057" w:rsidRPr="00F56BE8" w:rsidRDefault="0000291B" w:rsidP="00FC3186">
            <w:pPr>
              <w:tabs>
                <w:tab w:val="left" w:pos="1418"/>
              </w:tabs>
              <w:suppressAutoHyphens/>
              <w:spacing w:line="340" w:lineRule="exact"/>
              <w:jc w:val="both"/>
              <w:rPr>
                <w:rFonts w:eastAsia="MS Mincho"/>
              </w:rPr>
            </w:pPr>
            <w:r>
              <w:rPr>
                <w:rFonts w:eastAsia="MS Mincho"/>
              </w:rPr>
              <w:t>80</w:t>
            </w:r>
            <w:r w:rsidR="00A57057" w:rsidRPr="00F56BE8">
              <w:rPr>
                <w:rFonts w:eastAsia="MS Mincho"/>
              </w:rPr>
              <w:t xml:space="preserve"> – максимально возможное количество баллов. </w:t>
            </w:r>
          </w:p>
        </w:tc>
      </w:tr>
      <w:tr w:rsidR="00A57057" w:rsidRPr="00F56BE8" w:rsidTr="00FC3186">
        <w:trPr>
          <w:trHeight w:val="123"/>
        </w:trPr>
        <w:tc>
          <w:tcPr>
            <w:tcW w:w="1152" w:type="dxa"/>
            <w:vAlign w:val="center"/>
          </w:tcPr>
          <w:p w:rsidR="00A57057" w:rsidRPr="00F56BE8" w:rsidRDefault="00A57057" w:rsidP="00FC3186">
            <w:pPr>
              <w:tabs>
                <w:tab w:val="left" w:pos="1418"/>
              </w:tabs>
              <w:suppressAutoHyphens/>
              <w:jc w:val="center"/>
              <w:rPr>
                <w:b/>
                <w:bCs/>
                <w:i/>
                <w:color w:val="000000"/>
              </w:rPr>
            </w:pPr>
            <w:r w:rsidRPr="00F56BE8">
              <w:rPr>
                <w:b/>
                <w:bCs/>
                <w:i/>
                <w:color w:val="000000"/>
              </w:rPr>
              <w:t>2.</w:t>
            </w:r>
          </w:p>
        </w:tc>
        <w:tc>
          <w:tcPr>
            <w:tcW w:w="2607" w:type="dxa"/>
            <w:vAlign w:val="center"/>
          </w:tcPr>
          <w:p w:rsidR="00A57057" w:rsidRPr="00F56BE8" w:rsidRDefault="00A57057" w:rsidP="00FC3186">
            <w:pPr>
              <w:rPr>
                <w:b/>
                <w:bCs/>
                <w:i/>
                <w:color w:val="000000"/>
              </w:rPr>
            </w:pPr>
            <w:r w:rsidRPr="00F56BE8">
              <w:rPr>
                <w:b/>
                <w:bCs/>
                <w:i/>
                <w:color w:val="000000"/>
              </w:rPr>
              <w:t>Опыт участника</w:t>
            </w:r>
          </w:p>
          <w:p w:rsidR="00A57057" w:rsidRPr="00F56BE8" w:rsidRDefault="00A57057" w:rsidP="00FC3186">
            <w:pPr>
              <w:rPr>
                <w:b/>
                <w:bCs/>
                <w:i/>
                <w:color w:val="000000"/>
              </w:rPr>
            </w:pPr>
          </w:p>
        </w:tc>
        <w:tc>
          <w:tcPr>
            <w:tcW w:w="1828" w:type="dxa"/>
            <w:vAlign w:val="center"/>
          </w:tcPr>
          <w:p w:rsidR="00A57057" w:rsidRPr="00F56BE8" w:rsidRDefault="00A57057" w:rsidP="00FC3186">
            <w:pPr>
              <w:tabs>
                <w:tab w:val="left" w:pos="1418"/>
              </w:tabs>
              <w:suppressAutoHyphens/>
              <w:rPr>
                <w:rFonts w:eastAsia="MS Mincho"/>
              </w:rPr>
            </w:pPr>
            <w:r w:rsidRPr="00F56BE8">
              <w:rPr>
                <w:rFonts w:eastAsia="MS Mincho"/>
              </w:rPr>
              <w:t>Ма</w:t>
            </w:r>
            <w:r w:rsidR="009F4D28">
              <w:rPr>
                <w:rFonts w:eastAsia="MS Mincho"/>
              </w:rPr>
              <w:t>ксимальное количество баллов – 2</w:t>
            </w:r>
            <w:r w:rsidRPr="00F56BE8">
              <w:rPr>
                <w:rFonts w:eastAsia="MS Mincho"/>
              </w:rPr>
              <w:t>0 баллов</w:t>
            </w:r>
          </w:p>
        </w:tc>
        <w:tc>
          <w:tcPr>
            <w:tcW w:w="4553" w:type="dxa"/>
          </w:tcPr>
          <w:p w:rsidR="00A57057" w:rsidRPr="00F56BE8" w:rsidRDefault="00A57057" w:rsidP="00FC3186">
            <w:pPr>
              <w:rPr>
                <w:color w:val="000000"/>
              </w:rPr>
            </w:pPr>
            <w:r w:rsidRPr="00F56BE8">
              <w:rPr>
                <w:color w:val="000000"/>
              </w:rPr>
              <w:t>Оценивается по наличию исполненно</w:t>
            </w:r>
            <w:r w:rsidR="009F4D28">
              <w:rPr>
                <w:color w:val="000000"/>
              </w:rPr>
              <w:t>го договора на сумму не менее 80</w:t>
            </w:r>
            <w:r w:rsidRPr="00F56BE8">
              <w:rPr>
                <w:color w:val="000000"/>
              </w:rPr>
              <w:t>% от начальной (максимальной) цены конкурентной закупки за последн</w:t>
            </w:r>
            <w:r w:rsidR="009F4D28">
              <w:rPr>
                <w:color w:val="000000"/>
              </w:rPr>
              <w:t>ие два года.</w:t>
            </w:r>
            <w:r w:rsidR="009F4D28">
              <w:rPr>
                <w:color w:val="000000"/>
              </w:rPr>
              <w:br/>
              <w:t>Равно или больше 80% - 2</w:t>
            </w:r>
            <w:r w:rsidRPr="00F56BE8">
              <w:rPr>
                <w:color w:val="000000"/>
              </w:rPr>
              <w:t>0 баллов</w:t>
            </w:r>
            <w:r w:rsidRPr="00F56BE8">
              <w:rPr>
                <w:color w:val="000000"/>
              </w:rPr>
              <w:br/>
              <w:t>Меньше 8</w:t>
            </w:r>
            <w:r w:rsidR="009F4D28">
              <w:rPr>
                <w:color w:val="000000"/>
              </w:rPr>
              <w:t>0</w:t>
            </w:r>
            <w:r w:rsidRPr="00F56BE8">
              <w:rPr>
                <w:color w:val="000000"/>
              </w:rPr>
              <w:t>% -0 баллов</w:t>
            </w:r>
          </w:p>
          <w:p w:rsidR="00A57057" w:rsidRPr="00F56BE8" w:rsidRDefault="00A57057" w:rsidP="00FC3186">
            <w:pPr>
              <w:tabs>
                <w:tab w:val="left" w:pos="1418"/>
              </w:tabs>
              <w:suppressAutoHyphens/>
              <w:spacing w:line="340" w:lineRule="exact"/>
              <w:jc w:val="both"/>
              <w:rPr>
                <w:rFonts w:eastAsia="MS Mincho"/>
              </w:rPr>
            </w:pPr>
            <w:r w:rsidRPr="00F56BE8">
              <w:t>Сведения о наличии опыта подтверждается копиями договоров и актов.</w:t>
            </w:r>
          </w:p>
        </w:tc>
      </w:tr>
    </w:tbl>
    <w:p w:rsidR="00A57057" w:rsidRPr="00F56BE8" w:rsidRDefault="00A57057" w:rsidP="007F0291">
      <w:pPr>
        <w:jc w:val="both"/>
        <w:rPr>
          <w:rFonts w:eastAsia="MS Mincho"/>
        </w:rPr>
      </w:pPr>
    </w:p>
    <w:p w:rsidR="007F0291" w:rsidRPr="00F56BE8" w:rsidRDefault="007F0291" w:rsidP="007F0291">
      <w:pPr>
        <w:jc w:val="both"/>
        <w:rPr>
          <w:rFonts w:eastAsia="MS Mincho"/>
        </w:rPr>
      </w:pPr>
      <w:r w:rsidRPr="00F56BE8">
        <w:rPr>
          <w:rFonts w:eastAsia="MS Mincho"/>
        </w:rPr>
        <w:t>Оценка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D20197" w:rsidRPr="00F56BE8" w:rsidRDefault="00D20197" w:rsidP="007F0291">
      <w:pPr>
        <w:jc w:val="both"/>
        <w:rPr>
          <w:rFonts w:eastAsia="MS Mincho"/>
        </w:rPr>
      </w:pPr>
    </w:p>
    <w:p w:rsidR="00834173" w:rsidRPr="00F56BE8" w:rsidRDefault="00834173" w:rsidP="00E757ED">
      <w:pPr>
        <w:pStyle w:val="2"/>
        <w:numPr>
          <w:ilvl w:val="0"/>
          <w:numId w:val="40"/>
        </w:numPr>
        <w:spacing w:before="0" w:after="0" w:line="276" w:lineRule="auto"/>
        <w:ind w:left="0" w:firstLine="709"/>
        <w:jc w:val="both"/>
        <w:rPr>
          <w:rFonts w:ascii="Times New Roman" w:hAnsi="Times New Roman"/>
          <w:i w:val="0"/>
          <w:color w:val="000000"/>
          <w:sz w:val="24"/>
          <w:szCs w:val="24"/>
        </w:rPr>
      </w:pPr>
      <w:r w:rsidRPr="00F56BE8">
        <w:rPr>
          <w:rFonts w:ascii="Times New Roman" w:hAnsi="Times New Roman"/>
          <w:i w:val="0"/>
          <w:color w:val="000000"/>
          <w:sz w:val="24"/>
          <w:szCs w:val="24"/>
        </w:rPr>
        <w:t>Заключение и исполнение договора</w:t>
      </w:r>
    </w:p>
    <w:p w:rsidR="00834173" w:rsidRPr="00F56BE8" w:rsidRDefault="00834173" w:rsidP="00E757ED">
      <w:pPr>
        <w:pStyle w:val="a6"/>
        <w:spacing w:line="276" w:lineRule="auto"/>
        <w:ind w:left="0" w:firstLine="709"/>
        <w:jc w:val="both"/>
        <w:rPr>
          <w:bCs/>
          <w:color w:val="000000"/>
        </w:rPr>
      </w:pPr>
      <w:r w:rsidRPr="00F56BE8">
        <w:rPr>
          <w:bCs/>
          <w:color w:val="000000"/>
        </w:rPr>
        <w:t>Заключение, исполнение договора осуществляется в соответствии с пунктом 9 конкурсной документации.</w:t>
      </w:r>
    </w:p>
    <w:p w:rsidR="00834173" w:rsidRPr="00F56BE8" w:rsidRDefault="00834173" w:rsidP="00E757ED">
      <w:pPr>
        <w:pStyle w:val="a6"/>
        <w:spacing w:line="276" w:lineRule="auto"/>
        <w:ind w:left="0" w:firstLine="720"/>
        <w:jc w:val="both"/>
        <w:rPr>
          <w:bCs/>
          <w:color w:val="000000"/>
        </w:rPr>
      </w:pPr>
      <w:r w:rsidRPr="00F56BE8">
        <w:rPr>
          <w:bCs/>
          <w:color w:val="000000"/>
        </w:rPr>
        <w:t xml:space="preserve">Изменение количества предусмотренных договором </w:t>
      </w:r>
      <w:r w:rsidR="00B160DD" w:rsidRPr="00F56BE8">
        <w:rPr>
          <w:bCs/>
          <w:color w:val="000000"/>
          <w:lang w:val="ru-RU"/>
        </w:rPr>
        <w:t>услуг</w:t>
      </w:r>
      <w:r w:rsidRPr="00F56BE8">
        <w:rPr>
          <w:bCs/>
          <w:color w:val="000000"/>
        </w:rPr>
        <w:t xml:space="preserve"> при изменении потребности в </w:t>
      </w:r>
      <w:r w:rsidR="00B160DD" w:rsidRPr="00F56BE8">
        <w:rPr>
          <w:bCs/>
          <w:color w:val="000000"/>
          <w:lang w:val="ru-RU"/>
        </w:rPr>
        <w:t>услугах</w:t>
      </w:r>
      <w:r w:rsidRPr="00F56BE8">
        <w:rPr>
          <w:bCs/>
          <w:color w:val="000000"/>
        </w:rPr>
        <w:t>, на поставку которых заключен договор допускается в пределах 30 (тридцати) процентов от начальной (максимальной) цены договора по соответствующему Лоту без учета НДС.</w:t>
      </w:r>
    </w:p>
    <w:p w:rsidR="00834173" w:rsidRPr="00F56BE8" w:rsidRDefault="00834173" w:rsidP="00E757ED">
      <w:pPr>
        <w:spacing w:line="276" w:lineRule="auto"/>
        <w:ind w:left="360"/>
        <w:jc w:val="both"/>
        <w:rPr>
          <w:lang w:val="x-none"/>
        </w:rPr>
      </w:pPr>
    </w:p>
    <w:p w:rsidR="00B506DC" w:rsidRPr="00F56BE8" w:rsidRDefault="00CD10E1" w:rsidP="00B506DC">
      <w:pPr>
        <w:pStyle w:val="2"/>
        <w:numPr>
          <w:ilvl w:val="0"/>
          <w:numId w:val="40"/>
        </w:numPr>
        <w:spacing w:before="0" w:after="0" w:line="276" w:lineRule="auto"/>
        <w:ind w:left="0" w:firstLine="709"/>
        <w:jc w:val="both"/>
        <w:rPr>
          <w:rFonts w:ascii="Times New Roman" w:hAnsi="Times New Roman"/>
          <w:i w:val="0"/>
          <w:sz w:val="24"/>
          <w:szCs w:val="24"/>
        </w:rPr>
      </w:pPr>
      <w:r w:rsidRPr="00F56BE8">
        <w:rPr>
          <w:rFonts w:ascii="Times New Roman" w:hAnsi="Times New Roman"/>
          <w:i w:val="0"/>
          <w:sz w:val="24"/>
          <w:szCs w:val="24"/>
          <w:lang w:val="ru-RU"/>
        </w:rPr>
        <w:t xml:space="preserve"> </w:t>
      </w:r>
      <w:r w:rsidR="00E86B0B" w:rsidRPr="00F56BE8">
        <w:rPr>
          <w:rFonts w:ascii="Times New Roman" w:hAnsi="Times New Roman"/>
          <w:i w:val="0"/>
          <w:sz w:val="24"/>
          <w:szCs w:val="24"/>
        </w:rPr>
        <w:t xml:space="preserve">Квалификационные требования к участникам запроса </w:t>
      </w:r>
      <w:r w:rsidR="00587737" w:rsidRPr="00F56BE8">
        <w:rPr>
          <w:rFonts w:ascii="Times New Roman" w:hAnsi="Times New Roman"/>
          <w:i w:val="0"/>
          <w:sz w:val="24"/>
          <w:szCs w:val="24"/>
          <w:lang w:val="ru-RU"/>
        </w:rPr>
        <w:t>предложений</w:t>
      </w:r>
    </w:p>
    <w:p w:rsidR="003E3BB8" w:rsidRPr="00F56BE8" w:rsidRDefault="00B506DC" w:rsidP="003E3BB8">
      <w:pPr>
        <w:pStyle w:val="a6"/>
        <w:numPr>
          <w:ilvl w:val="2"/>
          <w:numId w:val="46"/>
        </w:numPr>
        <w:ind w:left="0" w:firstLine="698"/>
      </w:pPr>
      <w:r w:rsidRPr="00F56BE8">
        <w:t>Участник должен иметь ресурсы для исполнения договора, в том числе:</w:t>
      </w:r>
    </w:p>
    <w:p w:rsidR="00B506DC" w:rsidRPr="00F56BE8" w:rsidRDefault="003E3BB8" w:rsidP="003E3BB8">
      <w:pPr>
        <w:pStyle w:val="a6"/>
        <w:ind w:left="0" w:firstLine="993"/>
      </w:pPr>
      <w:r w:rsidRPr="00F56BE8">
        <w:rPr>
          <w:lang w:val="ru-RU"/>
        </w:rPr>
        <w:t xml:space="preserve">- </w:t>
      </w:r>
      <w:r w:rsidR="00B506DC" w:rsidRPr="00F56BE8">
        <w:t>трудовые и финансовые, профессиональный персонал, с опытом работы по оказание услуг охраны зданий и сооружений, оборудование и/или другие материально-технические ресурсы, необ</w:t>
      </w:r>
      <w:r w:rsidRPr="00F56BE8">
        <w:t>ходимые для исполнения договора;</w:t>
      </w:r>
    </w:p>
    <w:p w:rsidR="00B506DC" w:rsidRPr="00F56BE8" w:rsidRDefault="00B506DC" w:rsidP="00B506DC">
      <w:pPr>
        <w:pStyle w:val="a6"/>
        <w:numPr>
          <w:ilvl w:val="2"/>
          <w:numId w:val="46"/>
        </w:numPr>
      </w:pPr>
      <w:r w:rsidRPr="00F56BE8">
        <w:t>Участник должен представить заявку</w:t>
      </w:r>
      <w:r w:rsidR="003E3BB8" w:rsidRPr="00F56BE8">
        <w:rPr>
          <w:lang w:val="ru-RU"/>
        </w:rPr>
        <w:t>, техническое предложение</w:t>
      </w:r>
      <w:r w:rsidRPr="00F56BE8">
        <w:t xml:space="preserve">; </w:t>
      </w:r>
    </w:p>
    <w:p w:rsidR="00B506DC" w:rsidRPr="00F56BE8" w:rsidRDefault="00B506DC" w:rsidP="003E3BB8">
      <w:pPr>
        <w:pStyle w:val="a6"/>
        <w:numPr>
          <w:ilvl w:val="2"/>
          <w:numId w:val="46"/>
        </w:numPr>
        <w:ind w:left="0" w:firstLine="698"/>
      </w:pPr>
      <w:r w:rsidRPr="00F56BE8">
        <w:t>Участник должен иметь опыт аналогичн</w:t>
      </w:r>
      <w:r w:rsidR="00FF5A11">
        <w:t xml:space="preserve">ого оказания </w:t>
      </w:r>
      <w:r w:rsidR="00FF5A11" w:rsidRPr="006D2E8F">
        <w:t xml:space="preserve">услуг (не менее </w:t>
      </w:r>
      <w:r w:rsidR="00FF5A11" w:rsidRPr="006D2E8F">
        <w:rPr>
          <w:lang w:val="ru-RU"/>
        </w:rPr>
        <w:t>5(пяти)</w:t>
      </w:r>
      <w:r w:rsidRPr="006D2E8F">
        <w:t xml:space="preserve"> лет).</w:t>
      </w:r>
    </w:p>
    <w:p w:rsidR="00B506DC" w:rsidRPr="00F56BE8" w:rsidRDefault="00B506DC" w:rsidP="003E3BB8">
      <w:pPr>
        <w:pStyle w:val="a6"/>
        <w:numPr>
          <w:ilvl w:val="2"/>
          <w:numId w:val="46"/>
        </w:numPr>
        <w:ind w:left="0" w:firstLine="698"/>
        <w:rPr>
          <w:lang w:val="ru-RU"/>
        </w:rPr>
      </w:pPr>
      <w:r w:rsidRPr="00F56BE8">
        <w:t>В подтверждение опыта</w:t>
      </w:r>
      <w:r w:rsidRPr="00F56BE8">
        <w:rPr>
          <w:lang w:val="ru-RU"/>
        </w:rPr>
        <w:t xml:space="preserve"> аналогичного оказания услуг участник в составе заявки представляет:</w:t>
      </w:r>
    </w:p>
    <w:p w:rsidR="00B506DC" w:rsidRPr="00F56BE8" w:rsidRDefault="00B506DC" w:rsidP="00B506DC">
      <w:pPr>
        <w:pStyle w:val="a9"/>
        <w:tabs>
          <w:tab w:val="left" w:pos="0"/>
        </w:tabs>
        <w:spacing w:line="276" w:lineRule="auto"/>
        <w:rPr>
          <w:sz w:val="24"/>
          <w:lang w:val="ru-RU"/>
        </w:rPr>
      </w:pPr>
      <w:r w:rsidRPr="00F56BE8">
        <w:rPr>
          <w:sz w:val="24"/>
          <w:lang w:val="ru-RU"/>
        </w:rPr>
        <w:t>- информационное письмо, лицензию или иной документ (аналогичный договор), подтверждающий, что участник имеет право осуществлять охранные услуги;</w:t>
      </w:r>
    </w:p>
    <w:p w:rsidR="00B506DC" w:rsidRPr="00F56BE8" w:rsidRDefault="00B506DC" w:rsidP="00B506DC">
      <w:pPr>
        <w:pStyle w:val="a9"/>
        <w:tabs>
          <w:tab w:val="left" w:pos="0"/>
        </w:tabs>
        <w:spacing w:line="276" w:lineRule="auto"/>
        <w:rPr>
          <w:sz w:val="24"/>
          <w:lang w:val="ru-RU"/>
        </w:rPr>
      </w:pPr>
      <w:r w:rsidRPr="00F56BE8">
        <w:rPr>
          <w:sz w:val="24"/>
          <w:lang w:val="ru-RU"/>
        </w:rPr>
        <w:t>-</w:t>
      </w:r>
      <w:r w:rsidRPr="00F56BE8">
        <w:rPr>
          <w:sz w:val="24"/>
          <w:lang w:val="ru-RU"/>
        </w:rPr>
        <w:tab/>
        <w:t>документ о наличи</w:t>
      </w:r>
      <w:r w:rsidR="00642C35" w:rsidRPr="00F56BE8">
        <w:rPr>
          <w:sz w:val="24"/>
          <w:lang w:val="ru-RU"/>
        </w:rPr>
        <w:t>и опыта, указанного в пункте 5.1</w:t>
      </w:r>
      <w:r w:rsidRPr="00F56BE8">
        <w:rPr>
          <w:sz w:val="24"/>
          <w:lang w:val="ru-RU"/>
        </w:rPr>
        <w:t>.3. документации заказа;</w:t>
      </w:r>
    </w:p>
    <w:p w:rsidR="00B506DC" w:rsidRPr="00F56BE8" w:rsidRDefault="00B506DC" w:rsidP="00B506DC">
      <w:pPr>
        <w:pStyle w:val="a9"/>
        <w:tabs>
          <w:tab w:val="left" w:pos="0"/>
        </w:tabs>
        <w:spacing w:line="276" w:lineRule="auto"/>
        <w:rPr>
          <w:sz w:val="24"/>
          <w:lang w:val="ru-RU"/>
        </w:rPr>
      </w:pPr>
      <w:r w:rsidRPr="00F56BE8">
        <w:rPr>
          <w:sz w:val="24"/>
          <w:lang w:val="ru-RU"/>
        </w:rPr>
        <w:t>-</w:t>
      </w:r>
      <w:r w:rsidRPr="00F56BE8">
        <w:rPr>
          <w:sz w:val="24"/>
          <w:lang w:val="ru-RU"/>
        </w:rPr>
        <w:tab/>
        <w:t>договоры оказания услуг (представляются все листы договоров со всеми приложениями) или иные документы, подтверждающих опыт аналогичного оказания услуг;</w:t>
      </w:r>
    </w:p>
    <w:p w:rsidR="00B506DC" w:rsidRPr="00F56BE8" w:rsidRDefault="00B506DC" w:rsidP="00B506DC">
      <w:pPr>
        <w:pStyle w:val="a9"/>
        <w:tabs>
          <w:tab w:val="left" w:pos="0"/>
        </w:tabs>
        <w:spacing w:line="276" w:lineRule="auto"/>
        <w:rPr>
          <w:sz w:val="24"/>
          <w:lang w:val="ru-RU"/>
        </w:rPr>
      </w:pPr>
      <w:r w:rsidRPr="00F56BE8">
        <w:rPr>
          <w:sz w:val="24"/>
          <w:lang w:val="ru-RU"/>
        </w:rPr>
        <w:t>-</w:t>
      </w:r>
      <w:r w:rsidRPr="00F56BE8">
        <w:rPr>
          <w:sz w:val="24"/>
          <w:lang w:val="ru-RU"/>
        </w:rPr>
        <w:tab/>
        <w:t>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rsidR="00B506DC" w:rsidRPr="00F56BE8" w:rsidRDefault="00B506DC" w:rsidP="00642C35">
      <w:pPr>
        <w:pStyle w:val="a6"/>
        <w:numPr>
          <w:ilvl w:val="2"/>
          <w:numId w:val="46"/>
        </w:numPr>
        <w:ind w:left="0" w:firstLine="698"/>
        <w:jc w:val="both"/>
        <w:rPr>
          <w:lang w:val="ru-RU"/>
        </w:rPr>
      </w:pPr>
      <w:r w:rsidRPr="00F56BE8">
        <w:rPr>
          <w:lang w:val="ru-RU"/>
        </w:rPr>
        <w:t xml:space="preserve">Участник должен предоставить документы по формам приложение № </w:t>
      </w:r>
      <w:r w:rsidR="00AA14C5" w:rsidRPr="00F56BE8">
        <w:rPr>
          <w:lang w:val="ru-RU"/>
        </w:rPr>
        <w:t>2</w:t>
      </w:r>
      <w:r w:rsidRPr="00F56BE8">
        <w:rPr>
          <w:lang w:val="ru-RU"/>
        </w:rPr>
        <w:t xml:space="preserve"> к документации (техническое предложение), приложение № 2 к документации (сведения об участнике), приложение № 3 (информация о финансовом состоянии и производственной деятельности), а также предоставить не менее 2-х договоров, подтверждающих опыт участника.</w:t>
      </w:r>
    </w:p>
    <w:p w:rsidR="00D257F0" w:rsidRPr="00F56BE8" w:rsidRDefault="00B506DC" w:rsidP="00642C35">
      <w:pPr>
        <w:pStyle w:val="a6"/>
        <w:numPr>
          <w:ilvl w:val="2"/>
          <w:numId w:val="46"/>
        </w:numPr>
        <w:ind w:left="0" w:firstLine="698"/>
        <w:jc w:val="both"/>
        <w:rPr>
          <w:lang w:val="ru-RU"/>
        </w:rPr>
      </w:pPr>
      <w:r w:rsidRPr="00F56BE8">
        <w:rPr>
          <w:lang w:val="ru-RU"/>
        </w:rPr>
        <w:t>Документы, перечисленные в пункте 5.2. документации,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w:t>
      </w:r>
    </w:p>
    <w:p w:rsidR="00642C35" w:rsidRPr="00F56BE8" w:rsidRDefault="00642C35" w:rsidP="00642C35">
      <w:pPr>
        <w:pStyle w:val="a6"/>
        <w:ind w:left="698"/>
        <w:jc w:val="both"/>
        <w:rPr>
          <w:lang w:val="ru-RU"/>
        </w:rPr>
      </w:pPr>
    </w:p>
    <w:p w:rsidR="00D257F0" w:rsidRPr="00F56BE8" w:rsidRDefault="00D257F0" w:rsidP="00642C35">
      <w:pPr>
        <w:pStyle w:val="2"/>
        <w:numPr>
          <w:ilvl w:val="0"/>
          <w:numId w:val="40"/>
        </w:numPr>
        <w:spacing w:before="0" w:after="0" w:line="276" w:lineRule="auto"/>
        <w:ind w:left="0" w:firstLine="709"/>
        <w:jc w:val="both"/>
        <w:rPr>
          <w:rFonts w:ascii="Times New Roman" w:hAnsi="Times New Roman"/>
          <w:i w:val="0"/>
          <w:sz w:val="24"/>
          <w:szCs w:val="24"/>
        </w:rPr>
      </w:pPr>
      <w:r w:rsidRPr="00F56BE8">
        <w:rPr>
          <w:rFonts w:ascii="Times New Roman" w:hAnsi="Times New Roman"/>
          <w:i w:val="0"/>
          <w:sz w:val="24"/>
          <w:szCs w:val="24"/>
        </w:rPr>
        <w:t>Техническое задание</w:t>
      </w:r>
    </w:p>
    <w:p w:rsidR="00ED4A3C" w:rsidRPr="00F56BE8" w:rsidRDefault="00D257F0" w:rsidP="00E757ED">
      <w:pPr>
        <w:pStyle w:val="a9"/>
        <w:tabs>
          <w:tab w:val="left" w:pos="1080"/>
        </w:tabs>
        <w:spacing w:line="276" w:lineRule="auto"/>
        <w:rPr>
          <w:bCs/>
          <w:sz w:val="24"/>
        </w:rPr>
      </w:pPr>
      <w:r w:rsidRPr="00F56BE8">
        <w:rPr>
          <w:sz w:val="24"/>
        </w:rPr>
        <w:t xml:space="preserve">Сведения о наименовании закупаемых услуг, их количестве (объеме), </w:t>
      </w:r>
      <w:r w:rsidR="00BA6260" w:rsidRPr="00F56BE8">
        <w:rPr>
          <w:sz w:val="24"/>
        </w:rPr>
        <w:t>ценах за единицу услуги</w:t>
      </w:r>
      <w:r w:rsidRPr="00F56BE8">
        <w:rPr>
          <w:sz w:val="24"/>
        </w:rPr>
        <w:t xml:space="preserve">, начальной (максимальной) цене договора, расходах участника, нормативных документах, согласно которым установлены требования, </w:t>
      </w:r>
      <w:r w:rsidRPr="00F56BE8">
        <w:rPr>
          <w:bCs/>
          <w:sz w:val="24"/>
        </w:rPr>
        <w:t>технических и функциональных характеристиках</w:t>
      </w:r>
      <w:r w:rsidRPr="00F56BE8">
        <w:rPr>
          <w:bCs/>
          <w:i/>
          <w:sz w:val="24"/>
        </w:rPr>
        <w:t xml:space="preserve">, </w:t>
      </w:r>
      <w:r w:rsidRPr="00F56BE8">
        <w:rPr>
          <w:bCs/>
          <w:sz w:val="24"/>
        </w:rPr>
        <w:t>услуги, требования к их безопасности, качеству, к результатам,</w:t>
      </w:r>
      <w:r w:rsidRPr="00F56BE8">
        <w:rPr>
          <w:bCs/>
          <w:i/>
          <w:sz w:val="24"/>
        </w:rPr>
        <w:t xml:space="preserve"> </w:t>
      </w:r>
      <w:r w:rsidRPr="00F56BE8">
        <w:rPr>
          <w:bCs/>
          <w:sz w:val="24"/>
        </w:rPr>
        <w:t>место, условия и сроки оказания услуг,</w:t>
      </w:r>
      <w:r w:rsidRPr="00F56BE8">
        <w:rPr>
          <w:bCs/>
          <w:i/>
          <w:sz w:val="24"/>
        </w:rPr>
        <w:t xml:space="preserve"> </w:t>
      </w:r>
      <w:r w:rsidRPr="00F56BE8">
        <w:rPr>
          <w:bCs/>
          <w:sz w:val="24"/>
        </w:rPr>
        <w:t xml:space="preserve">форма, сроки и порядок оплаты изложены в техническом задании, являющемся приложением № </w:t>
      </w:r>
      <w:r w:rsidR="00834173" w:rsidRPr="00F56BE8">
        <w:rPr>
          <w:bCs/>
          <w:sz w:val="24"/>
          <w:lang w:val="ru-RU"/>
        </w:rPr>
        <w:t>1</w:t>
      </w:r>
      <w:r w:rsidRPr="00F56BE8">
        <w:rPr>
          <w:bCs/>
          <w:sz w:val="24"/>
        </w:rPr>
        <w:t xml:space="preserve"> к документации.</w:t>
      </w:r>
    </w:p>
    <w:p w:rsidR="00922103" w:rsidRPr="00F56BE8" w:rsidRDefault="00922103" w:rsidP="00E757ED">
      <w:pPr>
        <w:pStyle w:val="a9"/>
        <w:tabs>
          <w:tab w:val="left" w:pos="1080"/>
        </w:tabs>
        <w:spacing w:line="276" w:lineRule="auto"/>
        <w:rPr>
          <w:bCs/>
          <w:sz w:val="24"/>
        </w:rPr>
      </w:pPr>
    </w:p>
    <w:p w:rsidR="003E4A1F" w:rsidRPr="00F56BE8" w:rsidRDefault="003E4A1F" w:rsidP="00642C35">
      <w:pPr>
        <w:pStyle w:val="2"/>
        <w:numPr>
          <w:ilvl w:val="0"/>
          <w:numId w:val="40"/>
        </w:numPr>
        <w:spacing w:before="0" w:after="0" w:line="276" w:lineRule="auto"/>
        <w:ind w:left="0" w:firstLine="709"/>
        <w:jc w:val="both"/>
        <w:rPr>
          <w:rFonts w:ascii="Times New Roman" w:hAnsi="Times New Roman"/>
          <w:i w:val="0"/>
          <w:sz w:val="24"/>
          <w:szCs w:val="24"/>
        </w:rPr>
      </w:pPr>
      <w:r w:rsidRPr="00F56BE8">
        <w:rPr>
          <w:rFonts w:ascii="Times New Roman" w:hAnsi="Times New Roman"/>
          <w:i w:val="0"/>
          <w:sz w:val="24"/>
          <w:szCs w:val="24"/>
        </w:rPr>
        <w:t>Заключение и исполнение договора</w:t>
      </w:r>
    </w:p>
    <w:p w:rsidR="00E757ED" w:rsidRPr="00F56BE8" w:rsidRDefault="00E757ED" w:rsidP="00E757ED">
      <w:pPr>
        <w:pStyle w:val="a6"/>
        <w:spacing w:line="276" w:lineRule="auto"/>
        <w:ind w:left="0" w:firstLine="709"/>
        <w:jc w:val="both"/>
        <w:rPr>
          <w:bCs/>
          <w:color w:val="000000"/>
        </w:rPr>
      </w:pPr>
      <w:r w:rsidRPr="00F56BE8">
        <w:rPr>
          <w:bCs/>
          <w:color w:val="000000"/>
        </w:rPr>
        <w:t>Заключение, исполнение договора осуществляется в соответствии с пунктом 9 конкурсной документации.</w:t>
      </w:r>
    </w:p>
    <w:p w:rsidR="00E757ED" w:rsidRPr="00F56BE8" w:rsidRDefault="00E757ED" w:rsidP="00E757ED">
      <w:pPr>
        <w:pStyle w:val="a6"/>
        <w:spacing w:line="276" w:lineRule="auto"/>
        <w:ind w:left="0" w:firstLine="720"/>
        <w:jc w:val="both"/>
        <w:rPr>
          <w:bCs/>
          <w:color w:val="000000"/>
        </w:rPr>
      </w:pPr>
      <w:r w:rsidRPr="00F56BE8">
        <w:rPr>
          <w:bCs/>
          <w:color w:val="000000"/>
        </w:rPr>
        <w:t xml:space="preserve">Изменение количества предусмотренных договором </w:t>
      </w:r>
      <w:r w:rsidRPr="00F56BE8">
        <w:rPr>
          <w:bCs/>
          <w:color w:val="000000"/>
          <w:lang w:val="ru-RU"/>
        </w:rPr>
        <w:t>услуг</w:t>
      </w:r>
      <w:r w:rsidRPr="00F56BE8">
        <w:rPr>
          <w:bCs/>
          <w:color w:val="000000"/>
        </w:rPr>
        <w:t xml:space="preserve"> при изменении потребности в </w:t>
      </w:r>
      <w:r w:rsidRPr="00F56BE8">
        <w:rPr>
          <w:bCs/>
          <w:color w:val="000000"/>
          <w:lang w:val="ru-RU"/>
        </w:rPr>
        <w:t>услугах</w:t>
      </w:r>
      <w:r w:rsidRPr="00F56BE8">
        <w:rPr>
          <w:bCs/>
          <w:color w:val="000000"/>
        </w:rPr>
        <w:t>, на которых заключен договор допускается в пределах 30 (тридцати) процентов от начальной (максимальной) цены договора без учета НДС.</w:t>
      </w:r>
    </w:p>
    <w:p w:rsidR="00035B48" w:rsidRPr="00F56BE8" w:rsidRDefault="00035B48" w:rsidP="00E757ED">
      <w:pPr>
        <w:pStyle w:val="a6"/>
        <w:spacing w:line="276" w:lineRule="auto"/>
        <w:ind w:left="0" w:firstLine="720"/>
        <w:jc w:val="both"/>
        <w:rPr>
          <w:bCs/>
        </w:rPr>
      </w:pPr>
    </w:p>
    <w:p w:rsidR="00035B48" w:rsidRPr="00F56BE8" w:rsidRDefault="00035B48" w:rsidP="00E757ED">
      <w:pPr>
        <w:pStyle w:val="a6"/>
        <w:spacing w:line="276" w:lineRule="auto"/>
        <w:ind w:left="0" w:firstLine="720"/>
        <w:jc w:val="both"/>
        <w:rPr>
          <w:bCs/>
        </w:rPr>
      </w:pPr>
    </w:p>
    <w:p w:rsidR="00CC71FA" w:rsidRPr="00F56BE8" w:rsidRDefault="00CC71FA" w:rsidP="00E757ED">
      <w:pPr>
        <w:pStyle w:val="1"/>
        <w:numPr>
          <w:ilvl w:val="0"/>
          <w:numId w:val="21"/>
        </w:numPr>
        <w:spacing w:before="0" w:after="0" w:line="276" w:lineRule="auto"/>
        <w:jc w:val="center"/>
        <w:rPr>
          <w:rFonts w:ascii="Times New Roman" w:hAnsi="Times New Roman" w:cs="Times New Roman"/>
          <w:sz w:val="24"/>
          <w:szCs w:val="24"/>
        </w:rPr>
      </w:pPr>
      <w:r w:rsidRPr="00F56BE8">
        <w:rPr>
          <w:rFonts w:ascii="Times New Roman" w:hAnsi="Times New Roman" w:cs="Times New Roman"/>
          <w:sz w:val="24"/>
          <w:szCs w:val="24"/>
        </w:rPr>
        <w:t xml:space="preserve">Порядок проведения запроса </w:t>
      </w:r>
      <w:r w:rsidR="00587737" w:rsidRPr="00F56BE8">
        <w:rPr>
          <w:rFonts w:ascii="Times New Roman" w:hAnsi="Times New Roman" w:cs="Times New Roman"/>
          <w:sz w:val="24"/>
          <w:szCs w:val="24"/>
        </w:rPr>
        <w:t>предложений</w:t>
      </w:r>
    </w:p>
    <w:p w:rsidR="00CC71FA" w:rsidRPr="00F56BE8" w:rsidRDefault="00CC71FA" w:rsidP="00E757ED">
      <w:pPr>
        <w:spacing w:line="276" w:lineRule="auto"/>
      </w:pPr>
    </w:p>
    <w:p w:rsidR="00991BAC" w:rsidRPr="00F56BE8" w:rsidRDefault="00991BAC" w:rsidP="00642C35">
      <w:pPr>
        <w:pStyle w:val="2"/>
        <w:numPr>
          <w:ilvl w:val="0"/>
          <w:numId w:val="40"/>
        </w:numPr>
        <w:spacing w:before="0" w:after="0" w:line="276" w:lineRule="auto"/>
        <w:ind w:left="0" w:firstLine="709"/>
        <w:jc w:val="both"/>
        <w:rPr>
          <w:rFonts w:ascii="Times New Roman" w:hAnsi="Times New Roman"/>
          <w:i w:val="0"/>
          <w:sz w:val="24"/>
          <w:szCs w:val="24"/>
        </w:rPr>
      </w:pPr>
      <w:r w:rsidRPr="00F56BE8">
        <w:rPr>
          <w:rFonts w:ascii="Times New Roman" w:hAnsi="Times New Roman"/>
          <w:i w:val="0"/>
          <w:sz w:val="24"/>
          <w:szCs w:val="24"/>
        </w:rPr>
        <w:t xml:space="preserve">Участник запроса </w:t>
      </w:r>
      <w:r w:rsidR="00587737" w:rsidRPr="00F56BE8">
        <w:rPr>
          <w:rFonts w:ascii="Times New Roman" w:hAnsi="Times New Roman"/>
          <w:i w:val="0"/>
          <w:sz w:val="24"/>
          <w:szCs w:val="24"/>
        </w:rPr>
        <w:t>предложений</w:t>
      </w:r>
    </w:p>
    <w:p w:rsidR="00991BAC" w:rsidRPr="00F56BE8" w:rsidRDefault="00991BAC" w:rsidP="00956508">
      <w:pPr>
        <w:pStyle w:val="3"/>
        <w:numPr>
          <w:ilvl w:val="1"/>
          <w:numId w:val="40"/>
        </w:numPr>
        <w:spacing w:before="0" w:after="0" w:line="276" w:lineRule="auto"/>
        <w:jc w:val="both"/>
        <w:rPr>
          <w:rFonts w:ascii="Times New Roman" w:hAnsi="Times New Roman" w:cs="Times New Roman"/>
          <w:sz w:val="24"/>
          <w:szCs w:val="24"/>
        </w:rPr>
      </w:pPr>
      <w:r w:rsidRPr="00F56BE8">
        <w:rPr>
          <w:rFonts w:ascii="Times New Roman" w:hAnsi="Times New Roman" w:cs="Times New Roman"/>
          <w:sz w:val="24"/>
          <w:szCs w:val="24"/>
        </w:rPr>
        <w:t xml:space="preserve">Участник запроса </w:t>
      </w:r>
      <w:r w:rsidR="00587737" w:rsidRPr="00F56BE8">
        <w:rPr>
          <w:rFonts w:ascii="Times New Roman" w:hAnsi="Times New Roman" w:cs="Times New Roman"/>
          <w:sz w:val="24"/>
          <w:szCs w:val="24"/>
        </w:rPr>
        <w:t>предложений</w:t>
      </w:r>
    </w:p>
    <w:p w:rsidR="00991BAC" w:rsidRPr="00F56BE8" w:rsidRDefault="00991BAC" w:rsidP="00956508">
      <w:pPr>
        <w:pStyle w:val="12"/>
        <w:numPr>
          <w:ilvl w:val="2"/>
          <w:numId w:val="40"/>
        </w:numPr>
        <w:spacing w:line="276" w:lineRule="auto"/>
        <w:ind w:left="0" w:firstLine="852"/>
        <w:rPr>
          <w:sz w:val="24"/>
          <w:szCs w:val="24"/>
        </w:rPr>
      </w:pPr>
      <w:r w:rsidRPr="00F56BE8">
        <w:rPr>
          <w:sz w:val="24"/>
          <w:szCs w:val="24"/>
        </w:rPr>
        <w:t xml:space="preserve">Участником запроса </w:t>
      </w:r>
      <w:r w:rsidR="00587737" w:rsidRPr="00F56BE8">
        <w:rPr>
          <w:sz w:val="24"/>
          <w:szCs w:val="24"/>
        </w:rPr>
        <w:t>предложений</w:t>
      </w:r>
      <w:r w:rsidRPr="00F56BE8">
        <w:rPr>
          <w:sz w:val="24"/>
          <w:szCs w:val="24"/>
        </w:rPr>
        <w:t xml:space="preserve"> признается любое юридическое лицо или несколько юридических лиц,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и подавшие в установленные </w:t>
      </w:r>
      <w:r w:rsidR="001933E7" w:rsidRPr="00F56BE8">
        <w:rPr>
          <w:sz w:val="24"/>
          <w:szCs w:val="24"/>
        </w:rPr>
        <w:t>сроки и</w:t>
      </w:r>
      <w:r w:rsidRPr="00F56BE8">
        <w:rPr>
          <w:sz w:val="24"/>
          <w:szCs w:val="24"/>
        </w:rPr>
        <w:t xml:space="preserve"> в установленном порядке заявку на участие в запросе </w:t>
      </w:r>
      <w:r w:rsidR="00587737" w:rsidRPr="00F56BE8">
        <w:rPr>
          <w:sz w:val="24"/>
          <w:szCs w:val="24"/>
        </w:rPr>
        <w:t>предложений.</w:t>
      </w:r>
    </w:p>
    <w:p w:rsidR="00991BAC" w:rsidRPr="00F56BE8" w:rsidRDefault="00991BAC" w:rsidP="00956508">
      <w:pPr>
        <w:pStyle w:val="12"/>
        <w:numPr>
          <w:ilvl w:val="2"/>
          <w:numId w:val="40"/>
        </w:numPr>
        <w:spacing w:line="276" w:lineRule="auto"/>
        <w:ind w:left="0" w:firstLine="852"/>
        <w:rPr>
          <w:sz w:val="24"/>
          <w:szCs w:val="24"/>
        </w:rPr>
      </w:pPr>
      <w:r w:rsidRPr="00F56BE8">
        <w:rPr>
          <w:sz w:val="24"/>
          <w:szCs w:val="24"/>
        </w:rPr>
        <w:t xml:space="preserve">К участию в запросе </w:t>
      </w:r>
      <w:r w:rsidR="00587737" w:rsidRPr="00F56BE8">
        <w:rPr>
          <w:sz w:val="24"/>
          <w:szCs w:val="24"/>
        </w:rPr>
        <w:t>предложений</w:t>
      </w:r>
      <w:r w:rsidRPr="00F56BE8">
        <w:rPr>
          <w:sz w:val="24"/>
          <w:szCs w:val="24"/>
        </w:rPr>
        <w:t xml:space="preserve"> допускаются участники, соответствующие требованиям пункта </w:t>
      </w:r>
      <w:r w:rsidR="00A96449" w:rsidRPr="00F56BE8">
        <w:rPr>
          <w:sz w:val="24"/>
          <w:szCs w:val="24"/>
        </w:rPr>
        <w:t>2.1.</w:t>
      </w:r>
      <w:r w:rsidRPr="00F56BE8">
        <w:rPr>
          <w:sz w:val="24"/>
          <w:szCs w:val="24"/>
        </w:rPr>
        <w:t xml:space="preserve">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991BAC" w:rsidRPr="00F56BE8" w:rsidRDefault="00991BAC" w:rsidP="00956508">
      <w:pPr>
        <w:pStyle w:val="12"/>
        <w:numPr>
          <w:ilvl w:val="2"/>
          <w:numId w:val="40"/>
        </w:numPr>
        <w:spacing w:line="276" w:lineRule="auto"/>
        <w:ind w:left="0" w:firstLine="709"/>
        <w:rPr>
          <w:sz w:val="24"/>
          <w:szCs w:val="24"/>
        </w:rPr>
      </w:pPr>
      <w:r w:rsidRPr="00F56BE8">
        <w:rPr>
          <w:sz w:val="24"/>
          <w:szCs w:val="24"/>
        </w:rPr>
        <w:t xml:space="preserve">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w:t>
      </w:r>
      <w:r w:rsidR="00587737" w:rsidRPr="00F56BE8">
        <w:rPr>
          <w:sz w:val="24"/>
          <w:szCs w:val="24"/>
        </w:rPr>
        <w:t>предложений</w:t>
      </w:r>
      <w:r w:rsidRPr="00F56BE8">
        <w:rPr>
          <w:sz w:val="24"/>
          <w:szCs w:val="24"/>
        </w:rPr>
        <w:t>.</w:t>
      </w:r>
    </w:p>
    <w:p w:rsidR="00991BAC" w:rsidRPr="00F56BE8" w:rsidRDefault="00991BAC" w:rsidP="00956508">
      <w:pPr>
        <w:pStyle w:val="12"/>
        <w:numPr>
          <w:ilvl w:val="2"/>
          <w:numId w:val="40"/>
        </w:numPr>
        <w:spacing w:line="276" w:lineRule="auto"/>
        <w:ind w:left="0" w:firstLine="709"/>
        <w:rPr>
          <w:sz w:val="24"/>
          <w:szCs w:val="24"/>
        </w:rPr>
      </w:pPr>
      <w:r w:rsidRPr="00F56BE8">
        <w:rPr>
          <w:sz w:val="24"/>
          <w:szCs w:val="24"/>
        </w:rPr>
        <w:t>Документы, представленные участниками в составе заявок, возврату не подлежат</w:t>
      </w:r>
      <w:r w:rsidR="00587737" w:rsidRPr="00F56BE8">
        <w:rPr>
          <w:sz w:val="24"/>
          <w:szCs w:val="24"/>
        </w:rPr>
        <w:t>.</w:t>
      </w:r>
    </w:p>
    <w:p w:rsidR="00991BAC" w:rsidRPr="00F56BE8" w:rsidRDefault="00587737" w:rsidP="00956508">
      <w:pPr>
        <w:pStyle w:val="12"/>
        <w:numPr>
          <w:ilvl w:val="2"/>
          <w:numId w:val="40"/>
        </w:numPr>
        <w:spacing w:line="276" w:lineRule="auto"/>
        <w:ind w:left="0" w:firstLine="709"/>
        <w:rPr>
          <w:sz w:val="24"/>
          <w:szCs w:val="24"/>
        </w:rPr>
      </w:pPr>
      <w:r w:rsidRPr="00F56BE8">
        <w:rPr>
          <w:sz w:val="24"/>
          <w:szCs w:val="24"/>
        </w:rPr>
        <w:t>З</w:t>
      </w:r>
      <w:r w:rsidR="00991BAC" w:rsidRPr="00F56BE8">
        <w:rPr>
          <w:sz w:val="24"/>
          <w:szCs w:val="24"/>
        </w:rPr>
        <w:t xml:space="preserve">аявки </w:t>
      </w:r>
      <w:r w:rsidRPr="00F56BE8">
        <w:rPr>
          <w:sz w:val="24"/>
          <w:szCs w:val="24"/>
        </w:rPr>
        <w:t xml:space="preserve">запроса предложений </w:t>
      </w:r>
      <w:r w:rsidR="00991BAC" w:rsidRPr="00F56BE8">
        <w:rPr>
          <w:sz w:val="24"/>
          <w:szCs w:val="24"/>
        </w:rPr>
        <w:t>рассматриваются как обязательства участников. Заказчик вправе требовать от победителя запроса</w:t>
      </w:r>
      <w:r w:rsidRPr="00F56BE8">
        <w:rPr>
          <w:sz w:val="24"/>
          <w:szCs w:val="24"/>
        </w:rPr>
        <w:t xml:space="preserve"> предложений </w:t>
      </w:r>
      <w:r w:rsidR="00991BAC" w:rsidRPr="00F56BE8">
        <w:rPr>
          <w:sz w:val="24"/>
          <w:szCs w:val="24"/>
        </w:rPr>
        <w:t>заключения договора на условиях, предложенных в его заявке.</w:t>
      </w:r>
    </w:p>
    <w:p w:rsidR="00991BAC" w:rsidRPr="00F56BE8" w:rsidRDefault="00991BAC" w:rsidP="00E757ED">
      <w:pPr>
        <w:pStyle w:val="12"/>
        <w:spacing w:line="276" w:lineRule="auto"/>
        <w:ind w:left="709" w:firstLine="0"/>
        <w:rPr>
          <w:sz w:val="24"/>
          <w:szCs w:val="24"/>
        </w:rPr>
      </w:pPr>
    </w:p>
    <w:p w:rsidR="00991BAC" w:rsidRPr="00F56BE8" w:rsidRDefault="00991BAC" w:rsidP="00956508">
      <w:pPr>
        <w:pStyle w:val="3"/>
        <w:numPr>
          <w:ilvl w:val="1"/>
          <w:numId w:val="40"/>
        </w:numPr>
        <w:spacing w:before="0" w:after="0" w:line="276" w:lineRule="auto"/>
        <w:ind w:hanging="371"/>
        <w:jc w:val="both"/>
        <w:rPr>
          <w:rFonts w:ascii="Times New Roman" w:hAnsi="Times New Roman" w:cs="Times New Roman"/>
          <w:sz w:val="24"/>
          <w:szCs w:val="24"/>
        </w:rPr>
      </w:pPr>
      <w:r w:rsidRPr="00F56BE8">
        <w:rPr>
          <w:rFonts w:ascii="Times New Roman" w:hAnsi="Times New Roman" w:cs="Times New Roman"/>
          <w:sz w:val="24"/>
          <w:szCs w:val="24"/>
        </w:rPr>
        <w:t>Требования к участникам</w:t>
      </w:r>
    </w:p>
    <w:p w:rsidR="00991BAC" w:rsidRPr="00F56BE8" w:rsidRDefault="00991BAC" w:rsidP="00E757ED">
      <w:pPr>
        <w:spacing w:line="276" w:lineRule="auto"/>
      </w:pPr>
    </w:p>
    <w:p w:rsidR="00765DA5" w:rsidRPr="00F56BE8" w:rsidRDefault="00765DA5" w:rsidP="00765DA5">
      <w:pPr>
        <w:pStyle w:val="a6"/>
        <w:numPr>
          <w:ilvl w:val="2"/>
          <w:numId w:val="40"/>
        </w:numPr>
        <w:spacing w:line="276" w:lineRule="auto"/>
        <w:ind w:left="0" w:firstLine="852"/>
        <w:jc w:val="both"/>
      </w:pPr>
      <w:r w:rsidRPr="00F56BE8">
        <w:t>Участник должен соответствовать обязательным и квалификационным требованиям документации</w:t>
      </w:r>
      <w:r w:rsidRPr="00F56BE8">
        <w:rPr>
          <w:lang w:val="ru-RU"/>
        </w:rPr>
        <w:t xml:space="preserve"> запроса предложений</w:t>
      </w:r>
      <w:r w:rsidRPr="00F56BE8">
        <w:t>. Заявка участника должна соответствовать требованиям технического задания документации</w:t>
      </w:r>
      <w:r w:rsidRPr="00F56BE8">
        <w:rPr>
          <w:lang w:val="ru-RU"/>
        </w:rPr>
        <w:t xml:space="preserve"> запроса предложений</w:t>
      </w:r>
      <w:r w:rsidRPr="00F56BE8">
        <w:t>. Для подтверждения соответствия требованиям в составе заявки должны быть представлены все необходимые документы и информация в соответствии с требованиями документации.</w:t>
      </w:r>
    </w:p>
    <w:p w:rsidR="00765DA5" w:rsidRPr="00F56BE8" w:rsidRDefault="00765DA5" w:rsidP="00765DA5">
      <w:pPr>
        <w:pStyle w:val="a6"/>
        <w:numPr>
          <w:ilvl w:val="2"/>
          <w:numId w:val="40"/>
        </w:numPr>
        <w:spacing w:line="276" w:lineRule="auto"/>
        <w:ind w:left="0" w:firstLine="709"/>
        <w:jc w:val="both"/>
      </w:pPr>
      <w:r w:rsidRPr="00F56BE8">
        <w:t xml:space="preserve">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w:t>
      </w:r>
      <w:r w:rsidRPr="00F56BE8">
        <w:rPr>
          <w:lang w:val="ru-RU"/>
        </w:rPr>
        <w:t>5</w:t>
      </w:r>
      <w:r w:rsidRPr="00F56BE8">
        <w:t xml:space="preserve"> документации</w:t>
      </w:r>
      <w:r w:rsidRPr="00F56BE8">
        <w:rPr>
          <w:lang w:val="ru-RU"/>
        </w:rPr>
        <w:t>.</w:t>
      </w:r>
    </w:p>
    <w:p w:rsidR="00765DA5" w:rsidRPr="00F56BE8" w:rsidRDefault="00765DA5" w:rsidP="00765DA5">
      <w:pPr>
        <w:pStyle w:val="a9"/>
        <w:numPr>
          <w:ilvl w:val="2"/>
          <w:numId w:val="40"/>
        </w:numPr>
        <w:tabs>
          <w:tab w:val="left" w:pos="0"/>
        </w:tabs>
        <w:spacing w:line="276" w:lineRule="auto"/>
        <w:ind w:left="0" w:firstLine="709"/>
        <w:rPr>
          <w:rFonts w:eastAsia="Times New Roman"/>
          <w:bCs/>
          <w:sz w:val="24"/>
        </w:rPr>
      </w:pPr>
      <w:r w:rsidRPr="00F56BE8">
        <w:rPr>
          <w:rFonts w:eastAsia="Times New Roman"/>
          <w:bCs/>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а именно:</w:t>
      </w:r>
    </w:p>
    <w:p w:rsidR="00765DA5" w:rsidRPr="00F56BE8" w:rsidRDefault="00765DA5" w:rsidP="00765DA5">
      <w:pPr>
        <w:pStyle w:val="a6"/>
        <w:numPr>
          <w:ilvl w:val="3"/>
          <w:numId w:val="40"/>
        </w:numPr>
        <w:spacing w:line="276" w:lineRule="auto"/>
        <w:ind w:left="0" w:firstLine="709"/>
        <w:jc w:val="both"/>
        <w:rPr>
          <w:bCs/>
        </w:rPr>
      </w:pPr>
      <w:r w:rsidRPr="00F56BE8">
        <w:rPr>
          <w:bCs/>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w:t>
      </w:r>
    </w:p>
    <w:p w:rsidR="00765DA5" w:rsidRPr="00F56BE8" w:rsidRDefault="00765DA5" w:rsidP="00765DA5">
      <w:pPr>
        <w:pStyle w:val="a6"/>
        <w:numPr>
          <w:ilvl w:val="3"/>
          <w:numId w:val="40"/>
        </w:numPr>
        <w:spacing w:line="276" w:lineRule="auto"/>
        <w:ind w:left="0" w:firstLine="709"/>
        <w:jc w:val="both"/>
        <w:rPr>
          <w:bCs/>
        </w:rPr>
      </w:pPr>
      <w:r w:rsidRPr="00F56BE8">
        <w:rPr>
          <w:bCs/>
        </w:rPr>
        <w:t>Не приостановление деятельности участника в порядке, установленном Применимым законодательством, на дату подачи заявки на участие в заказе, а также отсутствие наложенного ареста на имущества участника;</w:t>
      </w:r>
    </w:p>
    <w:p w:rsidR="00765DA5" w:rsidRPr="00F56BE8" w:rsidRDefault="00765DA5" w:rsidP="00765DA5">
      <w:pPr>
        <w:pStyle w:val="a6"/>
        <w:numPr>
          <w:ilvl w:val="3"/>
          <w:numId w:val="40"/>
        </w:numPr>
        <w:spacing w:line="276" w:lineRule="auto"/>
        <w:ind w:left="0" w:firstLine="709"/>
        <w:jc w:val="both"/>
        <w:rPr>
          <w:bCs/>
        </w:rPr>
      </w:pPr>
      <w:r w:rsidRPr="00F56BE8">
        <w:rPr>
          <w:bC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65DA5" w:rsidRPr="00F56BE8" w:rsidRDefault="00765DA5" w:rsidP="00765DA5">
      <w:pPr>
        <w:pStyle w:val="a6"/>
        <w:numPr>
          <w:ilvl w:val="3"/>
          <w:numId w:val="40"/>
        </w:numPr>
        <w:spacing w:line="276" w:lineRule="auto"/>
        <w:ind w:left="0" w:firstLine="709"/>
        <w:jc w:val="both"/>
        <w:rPr>
          <w:bCs/>
        </w:rPr>
      </w:pPr>
      <w:r w:rsidRPr="00F56BE8">
        <w:rPr>
          <w:bCs/>
        </w:rPr>
        <w:t>Отсутствие сведений об участниках в реестрах недобросовестных поставщиков услуг.</w:t>
      </w:r>
    </w:p>
    <w:p w:rsidR="00765DA5" w:rsidRPr="00F56BE8" w:rsidRDefault="00765DA5" w:rsidP="00765DA5">
      <w:pPr>
        <w:pStyle w:val="a6"/>
        <w:numPr>
          <w:ilvl w:val="3"/>
          <w:numId w:val="40"/>
        </w:numPr>
        <w:spacing w:line="276" w:lineRule="auto"/>
        <w:ind w:left="0" w:firstLine="709"/>
        <w:jc w:val="both"/>
        <w:rPr>
          <w:bCs/>
        </w:rPr>
      </w:pPr>
      <w:r w:rsidRPr="00F56BE8">
        <w:rPr>
          <w:bCs/>
        </w:rPr>
        <w:t>Наличие лицензии на оказание услуг по частной охранной деятельности.</w:t>
      </w:r>
    </w:p>
    <w:p w:rsidR="00765DA5" w:rsidRPr="00F56BE8" w:rsidRDefault="00765DA5" w:rsidP="00765DA5">
      <w:pPr>
        <w:pStyle w:val="a6"/>
        <w:numPr>
          <w:ilvl w:val="2"/>
          <w:numId w:val="40"/>
        </w:numPr>
        <w:spacing w:line="276" w:lineRule="auto"/>
        <w:ind w:left="0" w:firstLine="709"/>
        <w:jc w:val="both"/>
        <w:rPr>
          <w:bCs/>
        </w:rPr>
      </w:pPr>
      <w:r w:rsidRPr="00F56BE8">
        <w:rPr>
          <w:bCs/>
        </w:rPr>
        <w:t>В подтверждение соответствия требованиям, указанным в пп.</w:t>
      </w:r>
      <w:r w:rsidRPr="00F56BE8">
        <w:rPr>
          <w:bCs/>
          <w:lang w:val="ru-RU"/>
        </w:rPr>
        <w:t>8.2.3.1</w:t>
      </w:r>
      <w:r w:rsidRPr="00F56BE8">
        <w:rPr>
          <w:bCs/>
        </w:rPr>
        <w:t xml:space="preserve">.- </w:t>
      </w:r>
      <w:r w:rsidRPr="00F56BE8">
        <w:rPr>
          <w:bCs/>
          <w:lang w:val="ru-RU"/>
        </w:rPr>
        <w:t>8.2.3.5</w:t>
      </w:r>
      <w:r w:rsidRPr="00F56BE8">
        <w:rPr>
          <w:bCs/>
        </w:rPr>
        <w:t xml:space="preserve"> участник представляет в составе заявки на участие в заказе следующие документы:</w:t>
      </w:r>
    </w:p>
    <w:p w:rsidR="00765DA5" w:rsidRPr="00F56BE8" w:rsidRDefault="00765DA5" w:rsidP="00765DA5">
      <w:pPr>
        <w:pStyle w:val="a6"/>
        <w:spacing w:line="276" w:lineRule="auto"/>
        <w:ind w:left="0" w:firstLine="709"/>
        <w:jc w:val="both"/>
        <w:rPr>
          <w:bCs/>
        </w:rPr>
      </w:pPr>
      <w:r w:rsidRPr="00F56BE8">
        <w:rPr>
          <w:bCs/>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765DA5" w:rsidRPr="00F56BE8" w:rsidRDefault="00765DA5" w:rsidP="00765DA5">
      <w:pPr>
        <w:pStyle w:val="a6"/>
        <w:spacing w:line="276" w:lineRule="auto"/>
        <w:ind w:left="0" w:firstLine="709"/>
        <w:jc w:val="both"/>
        <w:rPr>
          <w:bCs/>
        </w:rPr>
      </w:pPr>
      <w:r w:rsidRPr="00F56BE8">
        <w:rPr>
          <w:bCs/>
        </w:rPr>
        <w:t xml:space="preserve">- справка из налогового органа об отсутствии задолженности; </w:t>
      </w:r>
    </w:p>
    <w:p w:rsidR="00765DA5" w:rsidRPr="00F56BE8" w:rsidRDefault="00765DA5" w:rsidP="00765DA5">
      <w:pPr>
        <w:pStyle w:val="a6"/>
        <w:spacing w:line="276" w:lineRule="auto"/>
        <w:ind w:left="0" w:firstLine="709"/>
        <w:jc w:val="both"/>
        <w:rPr>
          <w:bCs/>
        </w:rPr>
      </w:pPr>
      <w:r w:rsidRPr="00F56BE8">
        <w:rPr>
          <w:bCs/>
        </w:rPr>
        <w:t xml:space="preserve">Документы, перечисленные в пунктах </w:t>
      </w:r>
      <w:r w:rsidRPr="00F56BE8">
        <w:rPr>
          <w:bCs/>
          <w:lang w:val="ru-RU"/>
        </w:rPr>
        <w:t xml:space="preserve">8.2.3.1.-8.2.3.5. </w:t>
      </w:r>
      <w:r w:rsidRPr="00F56BE8">
        <w:rPr>
          <w:bCs/>
        </w:rPr>
        <w:t>представляются в бумажной форме или в электронном виде (оригиналы или нотариально заверенные копии).</w:t>
      </w:r>
    </w:p>
    <w:p w:rsidR="00991BAC" w:rsidRPr="00F56BE8" w:rsidRDefault="00991BAC" w:rsidP="00E757ED">
      <w:pPr>
        <w:pStyle w:val="a6"/>
        <w:spacing w:line="276" w:lineRule="auto"/>
        <w:ind w:left="709"/>
        <w:jc w:val="both"/>
        <w:rPr>
          <w:color w:val="ED7D31"/>
        </w:rPr>
      </w:pPr>
    </w:p>
    <w:p w:rsidR="00991BAC" w:rsidRPr="00F56BE8" w:rsidRDefault="00991BAC" w:rsidP="00956508">
      <w:pPr>
        <w:pStyle w:val="2"/>
        <w:numPr>
          <w:ilvl w:val="0"/>
          <w:numId w:val="40"/>
        </w:numPr>
        <w:spacing w:before="0" w:after="0" w:line="276" w:lineRule="auto"/>
        <w:ind w:hanging="11"/>
        <w:jc w:val="both"/>
        <w:rPr>
          <w:rFonts w:ascii="Times New Roman" w:hAnsi="Times New Roman"/>
          <w:i w:val="0"/>
          <w:sz w:val="24"/>
          <w:szCs w:val="24"/>
        </w:rPr>
      </w:pPr>
      <w:r w:rsidRPr="00F56BE8">
        <w:rPr>
          <w:rFonts w:ascii="Times New Roman" w:hAnsi="Times New Roman"/>
          <w:i w:val="0"/>
          <w:sz w:val="24"/>
          <w:szCs w:val="24"/>
        </w:rPr>
        <w:t xml:space="preserve">Порядок проведения запроса </w:t>
      </w:r>
      <w:r w:rsidR="004F0788" w:rsidRPr="00F56BE8">
        <w:rPr>
          <w:rFonts w:ascii="Times New Roman" w:hAnsi="Times New Roman"/>
          <w:i w:val="0"/>
          <w:sz w:val="24"/>
          <w:szCs w:val="24"/>
          <w:lang w:val="ru-RU"/>
        </w:rPr>
        <w:t>предложений</w:t>
      </w:r>
    </w:p>
    <w:p w:rsidR="00991BAC" w:rsidRPr="00F56BE8" w:rsidRDefault="00991BAC" w:rsidP="00956508">
      <w:pPr>
        <w:pStyle w:val="3"/>
        <w:numPr>
          <w:ilvl w:val="1"/>
          <w:numId w:val="40"/>
        </w:numPr>
        <w:spacing w:before="0" w:after="0" w:line="276" w:lineRule="auto"/>
        <w:ind w:hanging="371"/>
        <w:jc w:val="both"/>
        <w:rPr>
          <w:rFonts w:ascii="Times New Roman" w:hAnsi="Times New Roman" w:cs="Times New Roman"/>
          <w:b w:val="0"/>
          <w:sz w:val="24"/>
          <w:szCs w:val="24"/>
        </w:rPr>
      </w:pPr>
      <w:r w:rsidRPr="00F56BE8">
        <w:rPr>
          <w:rFonts w:ascii="Times New Roman" w:hAnsi="Times New Roman" w:cs="Times New Roman"/>
          <w:b w:val="0"/>
          <w:sz w:val="24"/>
          <w:szCs w:val="24"/>
        </w:rPr>
        <w:t>Информационное сопровождение</w:t>
      </w:r>
    </w:p>
    <w:p w:rsidR="00991BAC" w:rsidRPr="00F56BE8" w:rsidRDefault="004F0788" w:rsidP="00956508">
      <w:pPr>
        <w:pStyle w:val="a6"/>
        <w:numPr>
          <w:ilvl w:val="2"/>
          <w:numId w:val="40"/>
        </w:numPr>
        <w:autoSpaceDE w:val="0"/>
        <w:autoSpaceDN w:val="0"/>
        <w:adjustRightInd w:val="0"/>
        <w:spacing w:line="276" w:lineRule="auto"/>
        <w:ind w:left="0" w:firstLine="709"/>
        <w:jc w:val="both"/>
      </w:pPr>
      <w:r w:rsidRPr="00F56BE8">
        <w:rPr>
          <w:lang w:val="ru-RU"/>
        </w:rPr>
        <w:t>Д</w:t>
      </w:r>
      <w:r w:rsidRPr="00F56BE8">
        <w:t>окументация и иная информация о запросе предложений</w:t>
      </w:r>
      <w:r w:rsidRPr="00F56BE8">
        <w:rPr>
          <w:lang w:val="ru-RU"/>
        </w:rPr>
        <w:t xml:space="preserve"> </w:t>
      </w:r>
      <w:r w:rsidR="00991BAC" w:rsidRPr="00F56BE8">
        <w:t xml:space="preserve">размещается на </w:t>
      </w:r>
      <w:r w:rsidRPr="00F56BE8">
        <w:t>сайт</w:t>
      </w:r>
      <w:r w:rsidRPr="00F56BE8">
        <w:rPr>
          <w:lang w:val="ru-RU"/>
        </w:rPr>
        <w:t>е ЗАО «ЮКЖД»</w:t>
      </w:r>
      <w:r w:rsidRPr="00F56BE8">
        <w:t>. За получение</w:t>
      </w:r>
      <w:r w:rsidR="00991BAC" w:rsidRPr="00F56BE8">
        <w:t xml:space="preserve"> документации плата не взимается. </w:t>
      </w:r>
    </w:p>
    <w:p w:rsidR="00991BAC" w:rsidRPr="00F56BE8" w:rsidRDefault="00991BAC" w:rsidP="00956508">
      <w:pPr>
        <w:pStyle w:val="12"/>
        <w:numPr>
          <w:ilvl w:val="2"/>
          <w:numId w:val="40"/>
        </w:numPr>
        <w:spacing w:line="276" w:lineRule="auto"/>
        <w:ind w:left="0" w:firstLine="709"/>
        <w:rPr>
          <w:sz w:val="24"/>
          <w:szCs w:val="24"/>
        </w:rPr>
      </w:pPr>
      <w:r w:rsidRPr="00F56BE8">
        <w:rPr>
          <w:sz w:val="24"/>
          <w:szCs w:val="24"/>
        </w:rPr>
        <w:t xml:space="preserve">Заказчик вправе одновременно с </w:t>
      </w:r>
      <w:r w:rsidR="00407784" w:rsidRPr="00F56BE8">
        <w:rPr>
          <w:sz w:val="24"/>
          <w:szCs w:val="24"/>
        </w:rPr>
        <w:t>размещением на</w:t>
      </w:r>
      <w:r w:rsidRPr="00F56BE8">
        <w:rPr>
          <w:sz w:val="24"/>
          <w:szCs w:val="24"/>
        </w:rPr>
        <w:t xml:space="preserve"> сайт</w:t>
      </w:r>
      <w:r w:rsidR="004F0788" w:rsidRPr="00F56BE8">
        <w:rPr>
          <w:sz w:val="24"/>
          <w:szCs w:val="24"/>
        </w:rPr>
        <w:t>е</w:t>
      </w:r>
      <w:r w:rsidRPr="00F56BE8">
        <w:rPr>
          <w:sz w:val="24"/>
          <w:szCs w:val="24"/>
        </w:rPr>
        <w:t xml:space="preserve"> </w:t>
      </w:r>
      <w:r w:rsidR="004F0788" w:rsidRPr="00F56BE8">
        <w:rPr>
          <w:sz w:val="24"/>
          <w:szCs w:val="24"/>
        </w:rPr>
        <w:t>извещения о проведении запроса предложений</w:t>
      </w:r>
      <w:r w:rsidRPr="00F56BE8">
        <w:rPr>
          <w:sz w:val="24"/>
          <w:szCs w:val="24"/>
        </w:rPr>
        <w:t xml:space="preserve"> направить </w:t>
      </w:r>
      <w:r w:rsidR="004F0788" w:rsidRPr="00F56BE8">
        <w:rPr>
          <w:sz w:val="24"/>
          <w:szCs w:val="24"/>
        </w:rPr>
        <w:t>приглашение</w:t>
      </w:r>
      <w:r w:rsidRPr="00F56BE8">
        <w:rPr>
          <w:sz w:val="24"/>
          <w:szCs w:val="24"/>
        </w:rPr>
        <w:t xml:space="preserve"> (извещение и документацию) не менее чем 3 (трем) участникам закупки, которые могут осуществить выполнение работ, оказание услуг.</w:t>
      </w:r>
    </w:p>
    <w:p w:rsidR="00991BAC" w:rsidRPr="00F56BE8" w:rsidRDefault="00991BAC" w:rsidP="00956508">
      <w:pPr>
        <w:pStyle w:val="12"/>
        <w:numPr>
          <w:ilvl w:val="2"/>
          <w:numId w:val="40"/>
        </w:numPr>
        <w:spacing w:line="276" w:lineRule="auto"/>
        <w:ind w:left="0" w:firstLine="709"/>
        <w:rPr>
          <w:sz w:val="24"/>
          <w:szCs w:val="24"/>
        </w:rPr>
      </w:pPr>
      <w:r w:rsidRPr="00F56BE8">
        <w:rPr>
          <w:sz w:val="24"/>
          <w:szCs w:val="24"/>
        </w:rPr>
        <w:t xml:space="preserve">Конфиденциальная информация, ставшая известной сторонам при проведении запроса </w:t>
      </w:r>
      <w:r w:rsidR="004F0788" w:rsidRPr="00F56BE8">
        <w:rPr>
          <w:sz w:val="24"/>
          <w:szCs w:val="24"/>
        </w:rPr>
        <w:t>предложений</w:t>
      </w:r>
      <w:r w:rsidRPr="00F56BE8">
        <w:rPr>
          <w:sz w:val="24"/>
          <w:szCs w:val="24"/>
        </w:rPr>
        <w:t xml:space="preserve">, не может быть передана третьим лицам, за исключением случаев, предусмотренных законодательством </w:t>
      </w:r>
      <w:r w:rsidR="004F0788" w:rsidRPr="00F56BE8">
        <w:rPr>
          <w:sz w:val="24"/>
          <w:szCs w:val="24"/>
        </w:rPr>
        <w:t>Республики Армения</w:t>
      </w:r>
      <w:r w:rsidRPr="00F56BE8">
        <w:rPr>
          <w:sz w:val="24"/>
          <w:szCs w:val="24"/>
        </w:rPr>
        <w:t>.</w:t>
      </w:r>
    </w:p>
    <w:p w:rsidR="00991BAC" w:rsidRPr="00F56BE8" w:rsidRDefault="00991BAC" w:rsidP="00956508">
      <w:pPr>
        <w:pStyle w:val="12"/>
        <w:numPr>
          <w:ilvl w:val="2"/>
          <w:numId w:val="40"/>
        </w:numPr>
        <w:spacing w:line="276" w:lineRule="auto"/>
        <w:ind w:left="0" w:firstLine="709"/>
        <w:rPr>
          <w:sz w:val="24"/>
          <w:szCs w:val="24"/>
        </w:rPr>
      </w:pPr>
      <w:r w:rsidRPr="00F56BE8">
        <w:rPr>
          <w:sz w:val="24"/>
          <w:szCs w:val="24"/>
        </w:rPr>
        <w:t xml:space="preserve">В организации и проведении запроса </w:t>
      </w:r>
      <w:r w:rsidR="004F0788" w:rsidRPr="00F56BE8">
        <w:rPr>
          <w:sz w:val="24"/>
          <w:szCs w:val="24"/>
        </w:rPr>
        <w:t>предложений</w:t>
      </w:r>
      <w:r w:rsidRPr="00F56BE8">
        <w:rPr>
          <w:sz w:val="24"/>
          <w:szCs w:val="24"/>
        </w:rPr>
        <w:t xml:space="preserve"> участвуют:</w:t>
      </w:r>
    </w:p>
    <w:p w:rsidR="00991BAC" w:rsidRPr="00F56BE8" w:rsidRDefault="00991BAC" w:rsidP="00E757ED">
      <w:pPr>
        <w:pStyle w:val="12"/>
        <w:spacing w:line="276" w:lineRule="auto"/>
        <w:ind w:firstLine="709"/>
        <w:rPr>
          <w:sz w:val="24"/>
          <w:szCs w:val="24"/>
        </w:rPr>
      </w:pPr>
      <w:r w:rsidRPr="00F56BE8">
        <w:rPr>
          <w:sz w:val="24"/>
          <w:szCs w:val="24"/>
        </w:rPr>
        <w:t>- организатор – осуществляет организацию и проведение закупки;</w:t>
      </w:r>
    </w:p>
    <w:p w:rsidR="00991BAC" w:rsidRPr="00F56BE8" w:rsidRDefault="00991BAC" w:rsidP="00E757ED">
      <w:pPr>
        <w:pStyle w:val="12"/>
        <w:spacing w:line="276" w:lineRule="auto"/>
        <w:ind w:firstLine="709"/>
        <w:rPr>
          <w:sz w:val="24"/>
          <w:szCs w:val="24"/>
        </w:rPr>
      </w:pPr>
      <w:r w:rsidRPr="00F56BE8">
        <w:rPr>
          <w:sz w:val="24"/>
          <w:szCs w:val="24"/>
        </w:rPr>
        <w:t>- экспертная группа – коллегиальный орган, образуемый для рассмотрения заявок;</w:t>
      </w:r>
    </w:p>
    <w:p w:rsidR="00991BAC" w:rsidRPr="00F56BE8" w:rsidRDefault="00991BAC" w:rsidP="00E757ED">
      <w:pPr>
        <w:pStyle w:val="12"/>
        <w:spacing w:line="276" w:lineRule="auto"/>
        <w:ind w:firstLine="709"/>
        <w:rPr>
          <w:sz w:val="24"/>
          <w:szCs w:val="24"/>
        </w:rPr>
      </w:pPr>
      <w:r w:rsidRPr="00F56BE8">
        <w:rPr>
          <w:sz w:val="24"/>
          <w:szCs w:val="24"/>
        </w:rPr>
        <w:t>- конкурсная комиссия – коллегиальный орган, образуемый по решению заказчика для проведения процедур закупок.</w:t>
      </w:r>
    </w:p>
    <w:p w:rsidR="00991BAC" w:rsidRPr="00F56BE8" w:rsidRDefault="00991BAC" w:rsidP="00E757ED">
      <w:pPr>
        <w:pStyle w:val="12"/>
        <w:spacing w:line="276" w:lineRule="auto"/>
        <w:ind w:left="709" w:firstLine="0"/>
        <w:rPr>
          <w:sz w:val="24"/>
          <w:szCs w:val="24"/>
        </w:rPr>
      </w:pPr>
    </w:p>
    <w:p w:rsidR="00991BAC" w:rsidRPr="00F56BE8" w:rsidRDefault="00991BAC" w:rsidP="00956508">
      <w:pPr>
        <w:pStyle w:val="3"/>
        <w:numPr>
          <w:ilvl w:val="1"/>
          <w:numId w:val="40"/>
        </w:numPr>
        <w:spacing w:before="0" w:after="0" w:line="276" w:lineRule="auto"/>
        <w:ind w:left="0" w:firstLine="709"/>
        <w:jc w:val="both"/>
        <w:rPr>
          <w:rFonts w:ascii="Times New Roman" w:hAnsi="Times New Roman" w:cs="Times New Roman"/>
          <w:b w:val="0"/>
          <w:sz w:val="24"/>
          <w:szCs w:val="24"/>
        </w:rPr>
      </w:pPr>
      <w:r w:rsidRPr="00F56BE8">
        <w:rPr>
          <w:rFonts w:ascii="Times New Roman" w:hAnsi="Times New Roman" w:cs="Times New Roman"/>
          <w:b w:val="0"/>
          <w:sz w:val="24"/>
          <w:szCs w:val="24"/>
        </w:rPr>
        <w:t>Разъяснения</w:t>
      </w:r>
      <w:r w:rsidR="004F0788" w:rsidRPr="00F56BE8">
        <w:rPr>
          <w:rFonts w:ascii="Times New Roman" w:hAnsi="Times New Roman" w:cs="Times New Roman"/>
          <w:b w:val="0"/>
          <w:sz w:val="24"/>
          <w:szCs w:val="24"/>
        </w:rPr>
        <w:t xml:space="preserve"> </w:t>
      </w:r>
      <w:r w:rsidRPr="00F56BE8">
        <w:rPr>
          <w:rFonts w:ascii="Times New Roman" w:hAnsi="Times New Roman" w:cs="Times New Roman"/>
          <w:b w:val="0"/>
          <w:sz w:val="24"/>
          <w:szCs w:val="24"/>
        </w:rPr>
        <w:t>документации</w:t>
      </w:r>
      <w:r w:rsidR="004F0788" w:rsidRPr="00F56BE8">
        <w:rPr>
          <w:rFonts w:ascii="Times New Roman" w:hAnsi="Times New Roman" w:cs="Times New Roman"/>
          <w:b w:val="0"/>
          <w:sz w:val="24"/>
          <w:szCs w:val="24"/>
        </w:rPr>
        <w:t xml:space="preserve"> запроса предложений</w:t>
      </w:r>
      <w:r w:rsidR="00AF00C8" w:rsidRPr="00F56BE8">
        <w:rPr>
          <w:rFonts w:ascii="Times New Roman" w:hAnsi="Times New Roman" w:cs="Times New Roman"/>
          <w:b w:val="0"/>
          <w:sz w:val="24"/>
          <w:szCs w:val="24"/>
        </w:rPr>
        <w:t>,</w:t>
      </w:r>
      <w:r w:rsidR="00A96449" w:rsidRPr="00F56BE8">
        <w:rPr>
          <w:rFonts w:ascii="Times New Roman" w:hAnsi="Times New Roman" w:cs="Times New Roman"/>
          <w:b w:val="0"/>
          <w:sz w:val="24"/>
          <w:szCs w:val="24"/>
        </w:rPr>
        <w:t xml:space="preserve"> </w:t>
      </w:r>
      <w:r w:rsidRPr="00F56BE8">
        <w:rPr>
          <w:rFonts w:ascii="Times New Roman" w:hAnsi="Times New Roman" w:cs="Times New Roman"/>
          <w:b w:val="0"/>
          <w:sz w:val="24"/>
          <w:szCs w:val="24"/>
        </w:rPr>
        <w:t xml:space="preserve">изменения документации </w:t>
      </w:r>
      <w:r w:rsidR="004F0788" w:rsidRPr="00F56BE8">
        <w:rPr>
          <w:rFonts w:ascii="Times New Roman" w:hAnsi="Times New Roman" w:cs="Times New Roman"/>
          <w:b w:val="0"/>
          <w:sz w:val="24"/>
          <w:szCs w:val="24"/>
        </w:rPr>
        <w:t xml:space="preserve">запроса предложений </w:t>
      </w:r>
      <w:r w:rsidRPr="00F56BE8">
        <w:rPr>
          <w:rFonts w:ascii="Times New Roman" w:hAnsi="Times New Roman" w:cs="Times New Roman"/>
          <w:b w:val="0"/>
          <w:sz w:val="24"/>
          <w:szCs w:val="24"/>
        </w:rPr>
        <w:t xml:space="preserve">и извещения о проведении </w:t>
      </w:r>
      <w:r w:rsidR="004F0788" w:rsidRPr="00F56BE8">
        <w:rPr>
          <w:rFonts w:ascii="Times New Roman" w:hAnsi="Times New Roman" w:cs="Times New Roman"/>
          <w:b w:val="0"/>
          <w:sz w:val="24"/>
          <w:szCs w:val="24"/>
        </w:rPr>
        <w:t>запроса предложений</w:t>
      </w:r>
      <w:r w:rsidRPr="00F56BE8">
        <w:rPr>
          <w:rFonts w:ascii="Times New Roman" w:hAnsi="Times New Roman" w:cs="Times New Roman"/>
          <w:b w:val="0"/>
          <w:sz w:val="24"/>
          <w:szCs w:val="24"/>
        </w:rPr>
        <w:t xml:space="preserve">, прекращение </w:t>
      </w:r>
      <w:r w:rsidR="004F0788" w:rsidRPr="00F56BE8">
        <w:rPr>
          <w:rFonts w:ascii="Times New Roman" w:hAnsi="Times New Roman" w:cs="Times New Roman"/>
          <w:b w:val="0"/>
          <w:sz w:val="24"/>
          <w:szCs w:val="24"/>
        </w:rPr>
        <w:t>запроса предложений</w:t>
      </w:r>
    </w:p>
    <w:p w:rsidR="00991BAC" w:rsidRPr="00F56BE8" w:rsidRDefault="00991BAC" w:rsidP="00E757ED">
      <w:pPr>
        <w:spacing w:line="276" w:lineRule="auto"/>
      </w:pPr>
    </w:p>
    <w:p w:rsidR="00991BAC" w:rsidRPr="00F56BE8" w:rsidRDefault="00991BAC" w:rsidP="00956508">
      <w:pPr>
        <w:pStyle w:val="a6"/>
        <w:numPr>
          <w:ilvl w:val="2"/>
          <w:numId w:val="40"/>
        </w:numPr>
        <w:spacing w:line="276" w:lineRule="auto"/>
        <w:ind w:left="0" w:firstLine="851"/>
        <w:jc w:val="both"/>
        <w:rPr>
          <w:rFonts w:eastAsia="MS Mincho"/>
        </w:rPr>
      </w:pPr>
      <w:r w:rsidRPr="00F56BE8">
        <w:rPr>
          <w:rFonts w:eastAsia="MS Mincho"/>
        </w:rPr>
        <w:t xml:space="preserve">Запрос о разъяснении документации </w:t>
      </w:r>
      <w:r w:rsidR="003C27EC" w:rsidRPr="00F56BE8">
        <w:rPr>
          <w:rFonts w:eastAsia="MS Mincho"/>
        </w:rPr>
        <w:t xml:space="preserve">запроса предложений </w:t>
      </w:r>
      <w:r w:rsidRPr="00F56BE8">
        <w:rPr>
          <w:rFonts w:eastAsia="MS Mincho"/>
        </w:rPr>
        <w:t xml:space="preserve">может быть направлен с момента размещения документации, извещения о проведении запроса </w:t>
      </w:r>
      <w:r w:rsidR="00AF00C8" w:rsidRPr="00F56BE8">
        <w:rPr>
          <w:rFonts w:eastAsia="MS Mincho"/>
          <w:lang w:val="ru-RU"/>
        </w:rPr>
        <w:t>предложений</w:t>
      </w:r>
      <w:r w:rsidRPr="00F56BE8">
        <w:rPr>
          <w:rFonts w:eastAsia="MS Mincho"/>
        </w:rPr>
        <w:t xml:space="preserve"> на сайт</w:t>
      </w:r>
      <w:r w:rsidR="00AF00C8" w:rsidRPr="00F56BE8">
        <w:rPr>
          <w:rFonts w:eastAsia="MS Mincho"/>
          <w:lang w:val="ru-RU"/>
        </w:rPr>
        <w:t xml:space="preserve">е </w:t>
      </w:r>
      <w:r w:rsidRPr="00F56BE8">
        <w:rPr>
          <w:rFonts w:eastAsia="MS Mincho"/>
        </w:rPr>
        <w:t>и не позднее чем за 2 (два) рабочих дня до окончания срока пода</w:t>
      </w:r>
      <w:r w:rsidR="00AF00C8" w:rsidRPr="00F56BE8">
        <w:rPr>
          <w:rFonts w:eastAsia="MS Mincho"/>
        </w:rPr>
        <w:t>чи заявок на участие в запросе предложений</w:t>
      </w:r>
      <w:r w:rsidRPr="00F56BE8">
        <w:rPr>
          <w:rFonts w:eastAsia="MS Mincho"/>
        </w:rPr>
        <w:t>.</w:t>
      </w:r>
    </w:p>
    <w:p w:rsidR="00AF00C8" w:rsidRPr="00F56BE8" w:rsidRDefault="00AF00C8" w:rsidP="00956508">
      <w:pPr>
        <w:pStyle w:val="a6"/>
        <w:numPr>
          <w:ilvl w:val="2"/>
          <w:numId w:val="40"/>
        </w:numPr>
        <w:spacing w:line="276" w:lineRule="auto"/>
        <w:ind w:left="0" w:firstLine="709"/>
        <w:jc w:val="both"/>
        <w:rPr>
          <w:rFonts w:eastAsia="MS Mincho"/>
        </w:rPr>
      </w:pPr>
      <w:r w:rsidRPr="00F56BE8">
        <w:rPr>
          <w:rFonts w:eastAsia="MS Mincho"/>
        </w:rPr>
        <w:t>При проведении запроса предложений</w:t>
      </w:r>
      <w:r w:rsidR="00991BAC" w:rsidRPr="00F56BE8">
        <w:rPr>
          <w:rFonts w:eastAsia="MS Mincho"/>
        </w:rPr>
        <w:t>, заявки на участие подаются на бумажном носителе, запрос от юридического лица оформляется на фирменном бланке участника (при наличии), заверяется уполномоченным лицом участника. Запрос может быть направлен посредством почтовой связи,</w:t>
      </w:r>
      <w:r w:rsidRPr="00F56BE8">
        <w:rPr>
          <w:rFonts w:eastAsia="MS Mincho"/>
          <w:lang w:val="ru-RU"/>
        </w:rPr>
        <w:t xml:space="preserve"> электронной почты,</w:t>
      </w:r>
      <w:r w:rsidR="00991BAC" w:rsidRPr="00F56BE8">
        <w:rPr>
          <w:rFonts w:eastAsia="MS Mincho"/>
        </w:rPr>
        <w:t xml:space="preserve"> курьерской</w:t>
      </w:r>
      <w:r w:rsidRPr="00F56BE8">
        <w:rPr>
          <w:rFonts w:eastAsia="MS Mincho"/>
        </w:rPr>
        <w:t xml:space="preserve"> доставки по адресу, указанному</w:t>
      </w:r>
      <w:r w:rsidRPr="00F56BE8">
        <w:rPr>
          <w:rFonts w:eastAsia="MS Mincho"/>
          <w:lang w:val="ru-RU"/>
        </w:rPr>
        <w:t xml:space="preserve"> </w:t>
      </w:r>
      <w:r w:rsidRPr="00F56BE8">
        <w:rPr>
          <w:rFonts w:eastAsia="MS Mincho"/>
        </w:rPr>
        <w:t>в документации</w:t>
      </w:r>
      <w:r w:rsidR="00991BAC" w:rsidRPr="00F56BE8">
        <w:rPr>
          <w:rFonts w:eastAsia="MS Mincho"/>
        </w:rPr>
        <w:t xml:space="preserve">. </w:t>
      </w:r>
    </w:p>
    <w:p w:rsidR="00991BAC" w:rsidRPr="00F56BE8" w:rsidRDefault="00AF00C8" w:rsidP="00956508">
      <w:pPr>
        <w:pStyle w:val="a6"/>
        <w:numPr>
          <w:ilvl w:val="2"/>
          <w:numId w:val="40"/>
        </w:numPr>
        <w:spacing w:line="276" w:lineRule="auto"/>
        <w:ind w:left="0" w:firstLine="709"/>
        <w:jc w:val="both"/>
        <w:rPr>
          <w:rFonts w:eastAsia="MS Mincho"/>
        </w:rPr>
      </w:pPr>
      <w:r w:rsidRPr="00F56BE8">
        <w:rPr>
          <w:rFonts w:eastAsia="MS Mincho"/>
        </w:rPr>
        <w:t xml:space="preserve">Запрос о разъяснении </w:t>
      </w:r>
      <w:r w:rsidR="00991BAC" w:rsidRPr="00F56BE8">
        <w:rPr>
          <w:rFonts w:eastAsia="MS Mincho"/>
        </w:rPr>
        <w:t>документации, полученный от участника позднее установленного срока, не подлежит рассмотрению.</w:t>
      </w:r>
    </w:p>
    <w:p w:rsidR="00991BAC" w:rsidRPr="00F56BE8" w:rsidRDefault="00991BAC" w:rsidP="00956508">
      <w:pPr>
        <w:pStyle w:val="a6"/>
        <w:numPr>
          <w:ilvl w:val="2"/>
          <w:numId w:val="40"/>
        </w:numPr>
        <w:spacing w:line="276" w:lineRule="auto"/>
        <w:ind w:left="0" w:firstLine="709"/>
        <w:jc w:val="both"/>
        <w:rPr>
          <w:rFonts w:eastAsia="MS Mincho"/>
        </w:rPr>
      </w:pPr>
      <w:r w:rsidRPr="00F56BE8">
        <w:rPr>
          <w:rFonts w:eastAsia="MS Mincho"/>
        </w:rPr>
        <w:t>Разъяснения документации предоставляются в течение 2 (двух) дней со дня  поступления запроса, но не позднее срока окончания подачи заявок.</w:t>
      </w:r>
    </w:p>
    <w:p w:rsidR="00991BAC" w:rsidRPr="00F56BE8" w:rsidRDefault="00991BAC" w:rsidP="00956508">
      <w:pPr>
        <w:pStyle w:val="a6"/>
        <w:numPr>
          <w:ilvl w:val="2"/>
          <w:numId w:val="40"/>
        </w:numPr>
        <w:spacing w:line="276" w:lineRule="auto"/>
        <w:ind w:left="0" w:firstLine="709"/>
        <w:jc w:val="both"/>
        <w:rPr>
          <w:rFonts w:eastAsia="MS Mincho"/>
        </w:rPr>
      </w:pPr>
      <w:r w:rsidRPr="00F56BE8">
        <w:rPr>
          <w:rFonts w:eastAsia="MS Mincho"/>
        </w:rPr>
        <w:t>Разъяснения размещаются на сайтах в день предоставления разъяснений без указания информации о лице, от которого поступил запрос.</w:t>
      </w:r>
    </w:p>
    <w:p w:rsidR="00991BAC" w:rsidRPr="00F56BE8" w:rsidRDefault="00991BAC" w:rsidP="00956508">
      <w:pPr>
        <w:pStyle w:val="a6"/>
        <w:numPr>
          <w:ilvl w:val="2"/>
          <w:numId w:val="40"/>
        </w:numPr>
        <w:spacing w:line="276" w:lineRule="auto"/>
        <w:ind w:left="0" w:firstLine="709"/>
        <w:jc w:val="both"/>
        <w:rPr>
          <w:rFonts w:eastAsia="MS Mincho"/>
        </w:rPr>
      </w:pPr>
      <w:r w:rsidRPr="00F56BE8">
        <w:t xml:space="preserve">В любое время, но не позднее, чем за 1 (один) день до окончания срока подачи заявок, могут быть внесены дополнения и изменения в извещение о проведении </w:t>
      </w:r>
      <w:r w:rsidR="00120957" w:rsidRPr="00F56BE8">
        <w:rPr>
          <w:lang w:val="ru-RU"/>
        </w:rPr>
        <w:t>запроса предложений</w:t>
      </w:r>
      <w:r w:rsidRPr="00F56BE8">
        <w:t xml:space="preserve"> и(или) в документацию</w:t>
      </w:r>
      <w:r w:rsidR="00AF00C8" w:rsidRPr="00F56BE8">
        <w:rPr>
          <w:lang w:val="ru-RU"/>
        </w:rPr>
        <w:t xml:space="preserve"> запроса предложений</w:t>
      </w:r>
      <w:r w:rsidRPr="00F56BE8">
        <w:t>.</w:t>
      </w:r>
    </w:p>
    <w:p w:rsidR="00991BAC" w:rsidRPr="00F56BE8" w:rsidRDefault="00991BAC" w:rsidP="00956508">
      <w:pPr>
        <w:pStyle w:val="a6"/>
        <w:numPr>
          <w:ilvl w:val="2"/>
          <w:numId w:val="40"/>
        </w:numPr>
        <w:spacing w:line="276" w:lineRule="auto"/>
        <w:ind w:left="0" w:firstLine="709"/>
        <w:jc w:val="both"/>
        <w:rPr>
          <w:rFonts w:eastAsia="MS Mincho"/>
        </w:rPr>
      </w:pPr>
      <w:r w:rsidRPr="00F56BE8">
        <w:t xml:space="preserve">Дополнения и изменения, внесенные в извещение о проведении запроса </w:t>
      </w:r>
      <w:r w:rsidR="00AF00C8" w:rsidRPr="00F56BE8">
        <w:rPr>
          <w:lang w:val="ru-RU"/>
        </w:rPr>
        <w:t>предложений</w:t>
      </w:r>
      <w:r w:rsidRPr="00F56BE8">
        <w:t xml:space="preserve"> и(или) в документацию, размещаются на сайтах в день принятия решения о внесении изменений.</w:t>
      </w:r>
    </w:p>
    <w:p w:rsidR="00991BAC" w:rsidRPr="00F56BE8" w:rsidRDefault="00991BAC" w:rsidP="00956508">
      <w:pPr>
        <w:pStyle w:val="a6"/>
        <w:numPr>
          <w:ilvl w:val="2"/>
          <w:numId w:val="40"/>
        </w:numPr>
        <w:spacing w:line="276" w:lineRule="auto"/>
        <w:ind w:left="0" w:firstLine="709"/>
        <w:jc w:val="both"/>
        <w:rPr>
          <w:rFonts w:eastAsia="MS Mincho"/>
        </w:rPr>
      </w:pPr>
      <w:r w:rsidRPr="00F56BE8">
        <w:t xml:space="preserve">В случае внесения изменений в извещение о проведении запроса </w:t>
      </w:r>
      <w:r w:rsidR="00AF00C8" w:rsidRPr="00F56BE8">
        <w:rPr>
          <w:lang w:val="ru-RU"/>
        </w:rPr>
        <w:t>предложений</w:t>
      </w:r>
      <w:r w:rsidRPr="00F56BE8">
        <w:t xml:space="preserve"> и(или) документацию позднее чем за 2 (два) дня до даты окончания подачи заявок, заказчик обязан продлить срок подачи заявок таким образом, чтобы со дня размещения на сайт</w:t>
      </w:r>
      <w:r w:rsidR="00AF00C8" w:rsidRPr="00F56BE8">
        <w:rPr>
          <w:lang w:val="ru-RU"/>
        </w:rPr>
        <w:t>е</w:t>
      </w:r>
      <w:r w:rsidRPr="00F56BE8">
        <w:t xml:space="preserve"> внесенных в извещение о проведении запроса </w:t>
      </w:r>
      <w:r w:rsidR="00AF00C8" w:rsidRPr="00F56BE8">
        <w:rPr>
          <w:lang w:val="ru-RU"/>
        </w:rPr>
        <w:t>предложений</w:t>
      </w:r>
      <w:r w:rsidRPr="00F56BE8">
        <w:t xml:space="preserve"> и(или)  документацию изменений до даты окончания срока подачи заявок оставалось не менее 5 (пяти) дней, либо, если в извещение о проведении запроса </w:t>
      </w:r>
      <w:r w:rsidR="00AF00C8" w:rsidRPr="00F56BE8">
        <w:rPr>
          <w:lang w:val="ru-RU"/>
        </w:rPr>
        <w:t>предложений</w:t>
      </w:r>
      <w:r w:rsidRPr="00F56BE8">
        <w:t xml:space="preserve"> и(или) документацию такие изменения вносятся в отношении конкретного лота, срок подачи заявок на участие в запросе </w:t>
      </w:r>
      <w:r w:rsidR="00AF00C8" w:rsidRPr="00F56BE8">
        <w:rPr>
          <w:lang w:val="ru-RU"/>
        </w:rPr>
        <w:t xml:space="preserve">предложений </w:t>
      </w:r>
      <w:r w:rsidRPr="00F56BE8">
        <w:t>к в отношении конкретного лота должен быть продлен таким образом.</w:t>
      </w:r>
    </w:p>
    <w:p w:rsidR="00B043E2" w:rsidRPr="00F56BE8" w:rsidRDefault="00991BAC" w:rsidP="00B043E2">
      <w:pPr>
        <w:pStyle w:val="a6"/>
        <w:numPr>
          <w:ilvl w:val="2"/>
          <w:numId w:val="40"/>
        </w:numPr>
        <w:spacing w:line="276" w:lineRule="auto"/>
        <w:ind w:left="0" w:firstLine="709"/>
        <w:jc w:val="both"/>
        <w:rPr>
          <w:rFonts w:eastAsia="MS Mincho"/>
        </w:rPr>
      </w:pPr>
      <w:r w:rsidRPr="00F56BE8">
        <w:t xml:space="preserve">Заказчик не берет на себя обязательство по уведомлению участников о дополнениях, изменениях, разъяснениях в извещение о проведении </w:t>
      </w:r>
      <w:r w:rsidR="00120957" w:rsidRPr="00F56BE8">
        <w:t>запроса предложений</w:t>
      </w:r>
      <w:r w:rsidRPr="00F56BE8">
        <w:t xml:space="preserve">, </w:t>
      </w:r>
      <w:r w:rsidR="00120957" w:rsidRPr="00F56BE8">
        <w:t>документацию запроса предложений</w:t>
      </w:r>
      <w:r w:rsidRPr="00F56BE8">
        <w:t xml:space="preserve">, а также по уведомлению участников об итогах </w:t>
      </w:r>
      <w:r w:rsidR="00120957" w:rsidRPr="00F56BE8">
        <w:t>запроса предложений</w:t>
      </w:r>
      <w:r w:rsidRPr="00F56BE8">
        <w:t xml:space="preserve"> и не несет ответственности в случаях, когда участник не осведомлен о разъяснениях, внесенных изменениях, дополнениях, итогах </w:t>
      </w:r>
      <w:r w:rsidR="00120957" w:rsidRPr="00F56BE8">
        <w:t>запроса предложений</w:t>
      </w:r>
      <w:r w:rsidRPr="00F56BE8">
        <w:t xml:space="preserve"> при условии их надлежащего размещения на сайт</w:t>
      </w:r>
      <w:r w:rsidR="00F700D3" w:rsidRPr="00F56BE8">
        <w:rPr>
          <w:lang w:val="ru-RU"/>
        </w:rPr>
        <w:t>е</w:t>
      </w:r>
      <w:r w:rsidRPr="00F56BE8">
        <w:t>.</w:t>
      </w:r>
    </w:p>
    <w:p w:rsidR="00B043E2" w:rsidRPr="00F56BE8" w:rsidRDefault="00B043E2" w:rsidP="00B043E2">
      <w:pPr>
        <w:pStyle w:val="a6"/>
        <w:numPr>
          <w:ilvl w:val="2"/>
          <w:numId w:val="40"/>
        </w:numPr>
        <w:spacing w:line="276" w:lineRule="auto"/>
        <w:ind w:left="0" w:firstLine="709"/>
        <w:jc w:val="both"/>
        <w:rPr>
          <w:rFonts w:eastAsia="MS Mincho"/>
        </w:rPr>
      </w:pPr>
      <w:r w:rsidRPr="00F56BE8">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день до дня окончания срока подачи заявок на участие в запросе предложений.</w:t>
      </w:r>
    </w:p>
    <w:p w:rsidR="00B043E2" w:rsidRPr="00F56BE8" w:rsidRDefault="00B043E2" w:rsidP="00B043E2">
      <w:pPr>
        <w:pStyle w:val="a6"/>
        <w:numPr>
          <w:ilvl w:val="2"/>
          <w:numId w:val="40"/>
        </w:numPr>
        <w:spacing w:line="276" w:lineRule="auto"/>
        <w:ind w:left="0" w:firstLine="709"/>
        <w:jc w:val="both"/>
        <w:rPr>
          <w:rFonts w:eastAsia="MS Mincho"/>
        </w:rPr>
      </w:pPr>
      <w:r w:rsidRPr="00F56BE8">
        <w:t>Решение об отмене конкурентной закупки размещается на официальном сайте ЗАО «ЮКЖД» в день принятия этого решения.</w:t>
      </w:r>
    </w:p>
    <w:p w:rsidR="00F62D7D" w:rsidRPr="00F56BE8" w:rsidRDefault="00F62D7D" w:rsidP="00E757ED">
      <w:pPr>
        <w:pStyle w:val="a6"/>
        <w:spacing w:line="276" w:lineRule="auto"/>
        <w:ind w:left="709"/>
        <w:jc w:val="both"/>
        <w:rPr>
          <w:rFonts w:eastAsia="MS Mincho"/>
        </w:rPr>
      </w:pPr>
    </w:p>
    <w:p w:rsidR="00991BAC" w:rsidRPr="00F56BE8" w:rsidRDefault="00991BAC" w:rsidP="00956508">
      <w:pPr>
        <w:pStyle w:val="3"/>
        <w:numPr>
          <w:ilvl w:val="1"/>
          <w:numId w:val="40"/>
        </w:numPr>
        <w:spacing w:before="0" w:after="0" w:line="276" w:lineRule="auto"/>
        <w:ind w:hanging="371"/>
        <w:jc w:val="both"/>
        <w:rPr>
          <w:rFonts w:ascii="Times New Roman" w:hAnsi="Times New Roman" w:cs="Times New Roman"/>
          <w:b w:val="0"/>
          <w:sz w:val="24"/>
          <w:szCs w:val="24"/>
        </w:rPr>
      </w:pPr>
      <w:r w:rsidRPr="00F56BE8">
        <w:rPr>
          <w:rFonts w:ascii="Times New Roman" w:hAnsi="Times New Roman" w:cs="Times New Roman"/>
          <w:b w:val="0"/>
          <w:sz w:val="24"/>
          <w:szCs w:val="24"/>
        </w:rPr>
        <w:t xml:space="preserve">Формы проведения запроса </w:t>
      </w:r>
      <w:r w:rsidR="00F700D3" w:rsidRPr="00F56BE8">
        <w:rPr>
          <w:rFonts w:ascii="Times New Roman" w:hAnsi="Times New Roman" w:cs="Times New Roman"/>
          <w:b w:val="0"/>
          <w:sz w:val="24"/>
          <w:szCs w:val="24"/>
        </w:rPr>
        <w:t>предложений</w:t>
      </w:r>
    </w:p>
    <w:p w:rsidR="00991BAC" w:rsidRPr="00F56BE8" w:rsidRDefault="00991BAC" w:rsidP="00E757ED">
      <w:pPr>
        <w:pStyle w:val="a6"/>
        <w:tabs>
          <w:tab w:val="left" w:pos="1276"/>
        </w:tabs>
        <w:spacing w:line="276" w:lineRule="auto"/>
        <w:ind w:left="0" w:firstLine="709"/>
        <w:jc w:val="both"/>
      </w:pPr>
      <w:r w:rsidRPr="00F56BE8">
        <w:t xml:space="preserve">Запрос </w:t>
      </w:r>
      <w:r w:rsidR="00F700D3" w:rsidRPr="00F56BE8">
        <w:rPr>
          <w:lang w:val="ru-RU"/>
        </w:rPr>
        <w:t xml:space="preserve">предложений </w:t>
      </w:r>
      <w:r w:rsidR="00F700D3" w:rsidRPr="00F56BE8">
        <w:t>про</w:t>
      </w:r>
      <w:r w:rsidR="00F700D3" w:rsidRPr="00F56BE8">
        <w:rPr>
          <w:lang w:val="ru-RU"/>
        </w:rPr>
        <w:t>водится</w:t>
      </w:r>
      <w:r w:rsidRPr="00F56BE8">
        <w:t xml:space="preserve"> на бумажном носителе. </w:t>
      </w:r>
    </w:p>
    <w:p w:rsidR="00B043E2" w:rsidRPr="00F56BE8" w:rsidRDefault="00B043E2" w:rsidP="00E757ED">
      <w:pPr>
        <w:pStyle w:val="a6"/>
        <w:tabs>
          <w:tab w:val="left" w:pos="1276"/>
        </w:tabs>
        <w:spacing w:line="276" w:lineRule="auto"/>
        <w:ind w:left="0" w:firstLine="709"/>
        <w:jc w:val="both"/>
      </w:pPr>
    </w:p>
    <w:p w:rsidR="00991BAC" w:rsidRPr="00F56BE8" w:rsidRDefault="00991BAC" w:rsidP="00956508">
      <w:pPr>
        <w:pStyle w:val="4"/>
        <w:numPr>
          <w:ilvl w:val="1"/>
          <w:numId w:val="40"/>
        </w:numPr>
        <w:spacing w:before="0" w:after="0" w:line="276" w:lineRule="auto"/>
        <w:ind w:hanging="371"/>
        <w:jc w:val="both"/>
        <w:rPr>
          <w:rFonts w:ascii="Times New Roman" w:hAnsi="Times New Roman" w:cs="Times New Roman"/>
          <w:b w:val="0"/>
          <w:sz w:val="24"/>
          <w:szCs w:val="24"/>
        </w:rPr>
      </w:pPr>
      <w:r w:rsidRPr="00F56BE8">
        <w:rPr>
          <w:rFonts w:ascii="Times New Roman" w:hAnsi="Times New Roman" w:cs="Times New Roman"/>
          <w:b w:val="0"/>
          <w:sz w:val="24"/>
          <w:szCs w:val="24"/>
        </w:rPr>
        <w:t xml:space="preserve">Запрос </w:t>
      </w:r>
      <w:r w:rsidR="00F700D3" w:rsidRPr="00F56BE8">
        <w:rPr>
          <w:rFonts w:ascii="Times New Roman" w:hAnsi="Times New Roman" w:cs="Times New Roman"/>
          <w:b w:val="0"/>
          <w:sz w:val="24"/>
          <w:szCs w:val="24"/>
        </w:rPr>
        <w:t>предложений</w:t>
      </w:r>
      <w:r w:rsidRPr="00F56BE8">
        <w:rPr>
          <w:rFonts w:ascii="Times New Roman" w:hAnsi="Times New Roman" w:cs="Times New Roman"/>
          <w:b w:val="0"/>
          <w:sz w:val="24"/>
          <w:szCs w:val="24"/>
        </w:rPr>
        <w:t>, проводимый на бумажном носителе</w:t>
      </w:r>
    </w:p>
    <w:p w:rsidR="00991BAC" w:rsidRPr="00F56BE8" w:rsidRDefault="00B043E2" w:rsidP="00E757ED">
      <w:pPr>
        <w:pStyle w:val="12"/>
        <w:spacing w:line="276" w:lineRule="auto"/>
        <w:ind w:firstLine="709"/>
        <w:rPr>
          <w:sz w:val="24"/>
          <w:szCs w:val="24"/>
        </w:rPr>
      </w:pPr>
      <w:r w:rsidRPr="00F56BE8">
        <w:rPr>
          <w:sz w:val="24"/>
          <w:szCs w:val="24"/>
        </w:rPr>
        <w:t xml:space="preserve">9.4.1 </w:t>
      </w:r>
      <w:r w:rsidR="00991BAC" w:rsidRPr="00F56BE8">
        <w:rPr>
          <w:sz w:val="24"/>
          <w:szCs w:val="24"/>
        </w:rPr>
        <w:t>Заказчик обеспечивает сохранность неприкосновенность и конфиденциальность конвертов с заявками и обеспечивает рассмотрение содержания заявок только после вскрытия конвертов с заявками в соответствии с документацией. Лица, осуществляющие хранение конвертов с заявками не вправе допускать повреждение этих конвертов, осуществлять открытие доступа к таким заявкам до момента вскрытия конвертов с заявками в соответствии с документацией.</w:t>
      </w:r>
    </w:p>
    <w:p w:rsidR="00991BAC" w:rsidRPr="00F56BE8" w:rsidRDefault="00991BAC" w:rsidP="00E757ED">
      <w:pPr>
        <w:pStyle w:val="12"/>
        <w:spacing w:line="276" w:lineRule="auto"/>
        <w:ind w:firstLine="709"/>
        <w:rPr>
          <w:sz w:val="24"/>
          <w:szCs w:val="24"/>
        </w:rPr>
      </w:pPr>
    </w:p>
    <w:p w:rsidR="00991BAC" w:rsidRPr="00F56BE8" w:rsidRDefault="00991BAC" w:rsidP="00956508">
      <w:pPr>
        <w:pStyle w:val="3"/>
        <w:numPr>
          <w:ilvl w:val="1"/>
          <w:numId w:val="40"/>
        </w:numPr>
        <w:spacing w:before="0" w:after="0" w:line="276" w:lineRule="auto"/>
        <w:ind w:hanging="371"/>
        <w:jc w:val="both"/>
        <w:rPr>
          <w:rFonts w:ascii="Times New Roman" w:hAnsi="Times New Roman" w:cs="Times New Roman"/>
          <w:b w:val="0"/>
          <w:sz w:val="24"/>
          <w:szCs w:val="24"/>
        </w:rPr>
      </w:pPr>
      <w:r w:rsidRPr="00F56BE8">
        <w:rPr>
          <w:rFonts w:ascii="Times New Roman" w:hAnsi="Times New Roman" w:cs="Times New Roman"/>
          <w:b w:val="0"/>
          <w:sz w:val="24"/>
          <w:szCs w:val="24"/>
        </w:rPr>
        <w:t xml:space="preserve">Вскрытие конвертов с заявками при проведении запроса </w:t>
      </w:r>
      <w:r w:rsidR="00F700D3" w:rsidRPr="00F56BE8">
        <w:rPr>
          <w:rFonts w:ascii="Times New Roman" w:hAnsi="Times New Roman" w:cs="Times New Roman"/>
          <w:b w:val="0"/>
          <w:sz w:val="24"/>
          <w:szCs w:val="24"/>
        </w:rPr>
        <w:t xml:space="preserve">предложений </w:t>
      </w:r>
      <w:r w:rsidRPr="00F56BE8">
        <w:rPr>
          <w:rFonts w:ascii="Times New Roman" w:hAnsi="Times New Roman" w:cs="Times New Roman"/>
          <w:b w:val="0"/>
          <w:sz w:val="24"/>
          <w:szCs w:val="24"/>
        </w:rPr>
        <w:t>на бумажном носителе</w:t>
      </w:r>
    </w:p>
    <w:p w:rsidR="00991BAC" w:rsidRPr="00F56BE8" w:rsidRDefault="00991BAC" w:rsidP="00E757ED">
      <w:pPr>
        <w:spacing w:line="276" w:lineRule="auto"/>
      </w:pPr>
    </w:p>
    <w:p w:rsidR="00991BAC" w:rsidRPr="00F56BE8" w:rsidRDefault="00F700D3" w:rsidP="00956508">
      <w:pPr>
        <w:pStyle w:val="a6"/>
        <w:numPr>
          <w:ilvl w:val="2"/>
          <w:numId w:val="40"/>
        </w:numPr>
        <w:spacing w:line="276" w:lineRule="auto"/>
        <w:ind w:left="0" w:firstLine="709"/>
        <w:jc w:val="both"/>
      </w:pPr>
      <w:r w:rsidRPr="00F56BE8">
        <w:t xml:space="preserve">Участники, представившие </w:t>
      </w:r>
      <w:r w:rsidR="00991BAC" w:rsidRPr="00F56BE8">
        <w:t xml:space="preserve"> заявки в установленном порядке, могут присутствовать при вскрытии конвертов с заявками. Заказчик обеспечивает возможность всем участникам запроса </w:t>
      </w:r>
      <w:r w:rsidRPr="00F56BE8">
        <w:rPr>
          <w:lang w:val="ru-RU"/>
        </w:rPr>
        <w:t>предложений</w:t>
      </w:r>
      <w:r w:rsidR="00991BAC" w:rsidRPr="00F56BE8">
        <w:t xml:space="preserve">, подавшим заявки, или их представителям присутствовать при вскрытии конвертов с заявками. </w:t>
      </w:r>
    </w:p>
    <w:p w:rsidR="00991BAC" w:rsidRPr="00F56BE8" w:rsidRDefault="00991BAC" w:rsidP="00956508">
      <w:pPr>
        <w:pStyle w:val="a6"/>
        <w:numPr>
          <w:ilvl w:val="2"/>
          <w:numId w:val="40"/>
        </w:numPr>
        <w:spacing w:line="276" w:lineRule="auto"/>
        <w:ind w:left="0" w:firstLine="709"/>
        <w:jc w:val="both"/>
      </w:pPr>
      <w:r w:rsidRPr="00F56BE8">
        <w:t xml:space="preserve">Представители участников, подавших заявки для участия в процедуре вскрытия конвертов </w:t>
      </w:r>
      <w:r w:rsidR="00F700D3" w:rsidRPr="00F56BE8">
        <w:rPr>
          <w:lang w:val="ru-RU"/>
        </w:rPr>
        <w:t>с</w:t>
      </w:r>
      <w:r w:rsidRPr="00F56BE8">
        <w:t xml:space="preserve">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91BAC" w:rsidRPr="00F56BE8" w:rsidRDefault="00991BAC" w:rsidP="00956508">
      <w:pPr>
        <w:pStyle w:val="a6"/>
        <w:numPr>
          <w:ilvl w:val="2"/>
          <w:numId w:val="40"/>
        </w:numPr>
        <w:spacing w:line="276" w:lineRule="auto"/>
        <w:ind w:left="0" w:firstLine="709"/>
        <w:jc w:val="both"/>
      </w:pPr>
      <w:r w:rsidRPr="00F56BE8">
        <w:t xml:space="preserve">В случае установления факта подачи одним участником запроса </w:t>
      </w:r>
      <w:r w:rsidR="00F700D3" w:rsidRPr="00F56BE8">
        <w:rPr>
          <w:lang w:val="ru-RU"/>
        </w:rPr>
        <w:t>предложений</w:t>
      </w:r>
      <w:r w:rsidRPr="00F56BE8">
        <w:t xml:space="preserve"> двух и более  заявок в отношении одного и того же лота при условии, что поданные ранее этим участником запроса </w:t>
      </w:r>
      <w:r w:rsidR="00F700D3" w:rsidRPr="00F56BE8">
        <w:rPr>
          <w:lang w:val="ru-RU"/>
        </w:rPr>
        <w:t xml:space="preserve">предложений </w:t>
      </w:r>
      <w:r w:rsidRPr="00F56BE8">
        <w:t xml:space="preserve"> заявки не отозваны, все заявки этого участника запроса </w:t>
      </w:r>
      <w:r w:rsidR="00F700D3" w:rsidRPr="00F56BE8">
        <w:rPr>
          <w:lang w:val="ru-RU"/>
        </w:rPr>
        <w:t>предложений</w:t>
      </w:r>
      <w:r w:rsidRPr="00F56BE8">
        <w:t xml:space="preserve">,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w:t>
      </w:r>
      <w:r w:rsidR="00F700D3" w:rsidRPr="00F56BE8">
        <w:rPr>
          <w:lang w:val="ru-RU"/>
        </w:rPr>
        <w:t>предложений</w:t>
      </w:r>
      <w:r w:rsidRPr="00F56BE8">
        <w:t>к по его требованию.</w:t>
      </w:r>
    </w:p>
    <w:p w:rsidR="00991BAC" w:rsidRPr="006D2E8F" w:rsidRDefault="00991BAC" w:rsidP="006D2E8F">
      <w:pPr>
        <w:spacing w:line="276" w:lineRule="auto"/>
        <w:jc w:val="both"/>
        <w:rPr>
          <w:lang w:val="x-none"/>
        </w:rPr>
      </w:pPr>
    </w:p>
    <w:p w:rsidR="00991BAC" w:rsidRPr="00F56BE8" w:rsidRDefault="00991BAC" w:rsidP="00956508">
      <w:pPr>
        <w:pStyle w:val="3"/>
        <w:numPr>
          <w:ilvl w:val="1"/>
          <w:numId w:val="40"/>
        </w:numPr>
        <w:spacing w:before="0" w:after="0" w:line="276" w:lineRule="auto"/>
        <w:ind w:hanging="371"/>
        <w:jc w:val="both"/>
        <w:rPr>
          <w:rFonts w:ascii="Times New Roman" w:hAnsi="Times New Roman" w:cs="Times New Roman"/>
          <w:b w:val="0"/>
          <w:sz w:val="24"/>
          <w:szCs w:val="24"/>
        </w:rPr>
      </w:pPr>
      <w:r w:rsidRPr="00F56BE8">
        <w:rPr>
          <w:rFonts w:ascii="Times New Roman" w:hAnsi="Times New Roman" w:cs="Times New Roman"/>
          <w:b w:val="0"/>
          <w:sz w:val="24"/>
          <w:szCs w:val="24"/>
        </w:rPr>
        <w:t>Предоставление технического предложения</w:t>
      </w:r>
    </w:p>
    <w:p w:rsidR="00991BAC" w:rsidRPr="00F56BE8" w:rsidRDefault="00991BAC" w:rsidP="00E757ED">
      <w:pPr>
        <w:spacing w:line="276" w:lineRule="auto"/>
      </w:pPr>
    </w:p>
    <w:p w:rsidR="00991BAC" w:rsidRPr="00F56BE8" w:rsidRDefault="00991BAC" w:rsidP="00956508">
      <w:pPr>
        <w:pStyle w:val="af0"/>
        <w:numPr>
          <w:ilvl w:val="2"/>
          <w:numId w:val="40"/>
        </w:numPr>
        <w:spacing w:line="276" w:lineRule="auto"/>
        <w:ind w:left="0" w:firstLine="709"/>
        <w:rPr>
          <w:b w:val="0"/>
          <w:i w:val="0"/>
          <w:sz w:val="24"/>
          <w:szCs w:val="24"/>
        </w:rPr>
      </w:pPr>
      <w:r w:rsidRPr="00F56BE8">
        <w:rPr>
          <w:b w:val="0"/>
          <w:i w:val="0"/>
          <w:sz w:val="24"/>
          <w:szCs w:val="24"/>
        </w:rPr>
        <w:t xml:space="preserve">В составе заявки участник должен представить техническое предложение, оформленное по форме приложения № </w:t>
      </w:r>
      <w:r w:rsidR="00A96449" w:rsidRPr="00F56BE8">
        <w:rPr>
          <w:b w:val="0"/>
          <w:i w:val="0"/>
          <w:sz w:val="24"/>
          <w:szCs w:val="24"/>
        </w:rPr>
        <w:t>2</w:t>
      </w:r>
      <w:r w:rsidRPr="00F56BE8">
        <w:rPr>
          <w:b w:val="0"/>
          <w:i w:val="0"/>
          <w:sz w:val="24"/>
          <w:szCs w:val="24"/>
        </w:rPr>
        <w:t xml:space="preserve"> к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работ, услуг в случае, если предоставление таких документ</w:t>
      </w:r>
      <w:r w:rsidR="00A96449" w:rsidRPr="00F56BE8">
        <w:rPr>
          <w:b w:val="0"/>
          <w:i w:val="0"/>
          <w:sz w:val="24"/>
          <w:szCs w:val="24"/>
        </w:rPr>
        <w:t>ов предусмотрено приложением № 1</w:t>
      </w:r>
      <w:r w:rsidRPr="00F56BE8">
        <w:rPr>
          <w:b w:val="0"/>
          <w:i w:val="0"/>
          <w:sz w:val="24"/>
          <w:szCs w:val="24"/>
        </w:rPr>
        <w:t xml:space="preserve"> к документации. В техническом предложении участника должны быть изложены характеристики работ, услуг, соответствующие требованиям технического задания, являющегося приложением № </w:t>
      </w:r>
      <w:r w:rsidR="00A96449" w:rsidRPr="00F56BE8">
        <w:rPr>
          <w:b w:val="0"/>
          <w:i w:val="0"/>
          <w:sz w:val="24"/>
          <w:szCs w:val="24"/>
        </w:rPr>
        <w:t>1</w:t>
      </w:r>
      <w:r w:rsidRPr="00F56BE8">
        <w:rPr>
          <w:b w:val="0"/>
          <w:i w:val="0"/>
          <w:sz w:val="24"/>
          <w:szCs w:val="24"/>
        </w:rPr>
        <w:t xml:space="preserve"> к документации</w:t>
      </w:r>
      <w:r w:rsidR="00A96449" w:rsidRPr="00F56BE8">
        <w:rPr>
          <w:b w:val="0"/>
          <w:i w:val="0"/>
          <w:sz w:val="24"/>
          <w:szCs w:val="24"/>
        </w:rPr>
        <w:t xml:space="preserve"> запроса предложений</w:t>
      </w:r>
      <w:r w:rsidRPr="00F56BE8">
        <w:rPr>
          <w:b w:val="0"/>
          <w:i w:val="0"/>
          <w:sz w:val="24"/>
          <w:szCs w:val="24"/>
        </w:rPr>
        <w:t xml:space="preserve">. </w:t>
      </w:r>
    </w:p>
    <w:p w:rsidR="00BD4284" w:rsidRPr="00F56BE8" w:rsidRDefault="00BD4284" w:rsidP="00E757ED">
      <w:pPr>
        <w:pStyle w:val="af0"/>
        <w:spacing w:line="276" w:lineRule="auto"/>
        <w:ind w:firstLine="709"/>
        <w:rPr>
          <w:b w:val="0"/>
          <w:i w:val="0"/>
          <w:sz w:val="24"/>
          <w:szCs w:val="24"/>
        </w:rPr>
      </w:pPr>
      <w:r w:rsidRPr="00F56BE8">
        <w:rPr>
          <w:b w:val="0"/>
          <w:i w:val="0"/>
          <w:sz w:val="24"/>
          <w:szCs w:val="24"/>
        </w:rPr>
        <w:t>Т</w:t>
      </w:r>
      <w:r w:rsidR="00991BAC" w:rsidRPr="00F56BE8">
        <w:rPr>
          <w:b w:val="0"/>
          <w:i w:val="0"/>
          <w:sz w:val="24"/>
          <w:szCs w:val="24"/>
        </w:rPr>
        <w:t xml:space="preserve">ехническое предложение предоставляется на бумажном носителе в </w:t>
      </w:r>
      <w:r w:rsidRPr="00F56BE8">
        <w:rPr>
          <w:b w:val="0"/>
          <w:i w:val="0"/>
          <w:sz w:val="24"/>
          <w:szCs w:val="24"/>
        </w:rPr>
        <w:t>виде оригинала</w:t>
      </w:r>
      <w:r w:rsidR="00991BAC" w:rsidRPr="00F56BE8">
        <w:rPr>
          <w:b w:val="0"/>
          <w:i w:val="0"/>
          <w:sz w:val="24"/>
          <w:szCs w:val="24"/>
        </w:rPr>
        <w:t xml:space="preserve"> документа. </w:t>
      </w:r>
    </w:p>
    <w:p w:rsidR="00991BAC" w:rsidRPr="00F56BE8" w:rsidRDefault="00991BAC" w:rsidP="00E757ED">
      <w:pPr>
        <w:pStyle w:val="af0"/>
        <w:spacing w:line="276" w:lineRule="auto"/>
        <w:ind w:firstLine="709"/>
        <w:rPr>
          <w:b w:val="0"/>
          <w:i w:val="0"/>
          <w:sz w:val="24"/>
          <w:szCs w:val="24"/>
        </w:rPr>
      </w:pPr>
      <w:r w:rsidRPr="00F56BE8">
        <w:rPr>
          <w:b w:val="0"/>
          <w:i w:val="0"/>
          <w:sz w:val="24"/>
          <w:szCs w:val="24"/>
        </w:rPr>
        <w:t xml:space="preserve">Техническое предложение должно включать цену за единицу (если указание цены за единицу предусмотрено документацией) и общую цену предложения Участником должны быть указаны марки, модели, наименования предлагаемых работ, услуг. </w:t>
      </w:r>
    </w:p>
    <w:p w:rsidR="00991BAC" w:rsidRPr="00F56BE8" w:rsidRDefault="00991BAC" w:rsidP="00956508">
      <w:pPr>
        <w:pStyle w:val="af0"/>
        <w:numPr>
          <w:ilvl w:val="2"/>
          <w:numId w:val="40"/>
        </w:numPr>
        <w:spacing w:line="276" w:lineRule="auto"/>
        <w:ind w:left="0" w:firstLine="709"/>
        <w:rPr>
          <w:b w:val="0"/>
          <w:i w:val="0"/>
          <w:sz w:val="24"/>
          <w:szCs w:val="24"/>
        </w:rPr>
      </w:pPr>
      <w:r w:rsidRPr="00F56BE8">
        <w:rPr>
          <w:b w:val="0"/>
          <w:i w:val="0"/>
          <w:sz w:val="24"/>
          <w:szCs w:val="24"/>
        </w:rPr>
        <w:t xml:space="preserve">Цены необходимо приводить в рублях с учетом всех возможных расходов участника. </w:t>
      </w:r>
    </w:p>
    <w:p w:rsidR="00991BAC" w:rsidRPr="00F56BE8" w:rsidRDefault="00991BAC" w:rsidP="00956508">
      <w:pPr>
        <w:pStyle w:val="af0"/>
        <w:numPr>
          <w:ilvl w:val="2"/>
          <w:numId w:val="40"/>
        </w:numPr>
        <w:spacing w:line="276" w:lineRule="auto"/>
        <w:ind w:left="0" w:firstLine="709"/>
        <w:rPr>
          <w:b w:val="0"/>
          <w:i w:val="0"/>
          <w:sz w:val="24"/>
          <w:szCs w:val="24"/>
        </w:rPr>
      </w:pPr>
      <w:r w:rsidRPr="00F56BE8">
        <w:rPr>
          <w:b w:val="0"/>
          <w:i w:val="0"/>
          <w:sz w:val="24"/>
          <w:szCs w:val="24"/>
        </w:rPr>
        <w:t>Цены должны быть указаны с учетом НДС и без учета НДС.</w:t>
      </w:r>
    </w:p>
    <w:p w:rsidR="00991BAC" w:rsidRPr="00F56BE8" w:rsidRDefault="00991BAC" w:rsidP="00956508">
      <w:pPr>
        <w:pStyle w:val="af0"/>
        <w:numPr>
          <w:ilvl w:val="2"/>
          <w:numId w:val="40"/>
        </w:numPr>
        <w:spacing w:line="276" w:lineRule="auto"/>
        <w:ind w:left="0" w:firstLine="709"/>
        <w:rPr>
          <w:b w:val="0"/>
          <w:i w:val="0"/>
          <w:sz w:val="24"/>
          <w:szCs w:val="24"/>
        </w:rPr>
      </w:pPr>
      <w:r w:rsidRPr="00F56BE8">
        <w:rPr>
          <w:b w:val="0"/>
          <w:i w:val="0"/>
          <w:sz w:val="24"/>
          <w:szCs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w:t>
      </w:r>
      <w:r w:rsidR="00BD4284" w:rsidRPr="00F56BE8">
        <w:rPr>
          <w:b w:val="0"/>
          <w:i w:val="0"/>
          <w:sz w:val="24"/>
          <w:szCs w:val="24"/>
        </w:rPr>
        <w:t>2</w:t>
      </w:r>
      <w:r w:rsidRPr="00F56BE8">
        <w:rPr>
          <w:b w:val="0"/>
          <w:i w:val="0"/>
          <w:sz w:val="24"/>
          <w:szCs w:val="24"/>
        </w:rPr>
        <w:t xml:space="preserve"> (либо иной коэффициент в зависимости от ставки НДС, применяемой в отношении участника).</w:t>
      </w:r>
    </w:p>
    <w:p w:rsidR="00991BAC" w:rsidRPr="00F56BE8" w:rsidRDefault="00991BAC" w:rsidP="00956508">
      <w:pPr>
        <w:pStyle w:val="af0"/>
        <w:numPr>
          <w:ilvl w:val="2"/>
          <w:numId w:val="40"/>
        </w:numPr>
        <w:spacing w:line="276" w:lineRule="auto"/>
        <w:ind w:left="0" w:firstLine="709"/>
        <w:rPr>
          <w:b w:val="0"/>
          <w:i w:val="0"/>
          <w:sz w:val="24"/>
          <w:szCs w:val="24"/>
        </w:rPr>
      </w:pPr>
      <w:r w:rsidRPr="00F56BE8">
        <w:rPr>
          <w:b w:val="0"/>
          <w:i w:val="0"/>
          <w:sz w:val="24"/>
          <w:szCs w:val="24"/>
        </w:rPr>
        <w:t xml:space="preserve">Техническое предложение должно содержать все показатели и характеристики работ, услуг, условия исполнения договора, предусмотренные документацией и необходимые для рассмотрения и оценки заявки участника. Характеристики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работ, услуг должны быть указаны в абсолютных величинах. Все условия заявки участника понимаются заказчиком буквально, в случае расхождений </w:t>
      </w:r>
      <w:r w:rsidR="00407784" w:rsidRPr="00F56BE8">
        <w:rPr>
          <w:b w:val="0"/>
          <w:i w:val="0"/>
          <w:sz w:val="24"/>
          <w:szCs w:val="24"/>
        </w:rPr>
        <w:t>показателей,</w:t>
      </w:r>
      <w:r w:rsidRPr="00F56BE8">
        <w:rPr>
          <w:b w:val="0"/>
          <w:i w:val="0"/>
          <w:sz w:val="24"/>
          <w:szCs w:val="24"/>
        </w:rPr>
        <w:t xml:space="preserve"> изложенных цифрами и прописью, приоритет имеют написанные прописью.</w:t>
      </w:r>
    </w:p>
    <w:p w:rsidR="00991BAC" w:rsidRPr="00F56BE8" w:rsidRDefault="00991BAC" w:rsidP="00956508">
      <w:pPr>
        <w:pStyle w:val="af0"/>
        <w:numPr>
          <w:ilvl w:val="2"/>
          <w:numId w:val="40"/>
        </w:numPr>
        <w:spacing w:line="276" w:lineRule="auto"/>
        <w:ind w:left="0" w:firstLine="709"/>
        <w:rPr>
          <w:b w:val="0"/>
          <w:i w:val="0"/>
          <w:sz w:val="24"/>
          <w:szCs w:val="24"/>
        </w:rPr>
      </w:pPr>
      <w:r w:rsidRPr="00F56BE8">
        <w:rPr>
          <w:b w:val="0"/>
          <w:i w:val="0"/>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работ, услуг, в техническом предложении должны быть указаны цены за единицу по каждому из предлагаемых участником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rsidR="00E74E68" w:rsidRPr="00F56BE8" w:rsidRDefault="00E74E68" w:rsidP="00E757ED">
      <w:pPr>
        <w:pStyle w:val="a6"/>
        <w:spacing w:line="276" w:lineRule="auto"/>
        <w:jc w:val="both"/>
        <w:rPr>
          <w:b/>
        </w:rPr>
      </w:pPr>
    </w:p>
    <w:p w:rsidR="00E74E68" w:rsidRPr="00F56BE8" w:rsidRDefault="00E74E68" w:rsidP="00956508">
      <w:pPr>
        <w:pStyle w:val="2"/>
        <w:numPr>
          <w:ilvl w:val="0"/>
          <w:numId w:val="40"/>
        </w:numPr>
        <w:spacing w:before="0" w:after="0" w:line="276" w:lineRule="auto"/>
        <w:ind w:hanging="11"/>
        <w:jc w:val="center"/>
        <w:rPr>
          <w:rFonts w:ascii="Times New Roman" w:hAnsi="Times New Roman"/>
          <w:i w:val="0"/>
          <w:sz w:val="24"/>
          <w:szCs w:val="24"/>
        </w:rPr>
      </w:pPr>
      <w:r w:rsidRPr="00F56BE8">
        <w:rPr>
          <w:rFonts w:ascii="Times New Roman" w:hAnsi="Times New Roman"/>
          <w:i w:val="0"/>
          <w:sz w:val="24"/>
          <w:szCs w:val="24"/>
        </w:rPr>
        <w:t>Порядок подачи заявок на участие в запросе предложений</w:t>
      </w:r>
    </w:p>
    <w:p w:rsidR="00E74E68" w:rsidRPr="00F56BE8" w:rsidRDefault="00E74E68" w:rsidP="00E757ED">
      <w:pPr>
        <w:pStyle w:val="ConsPlusNormal"/>
        <w:shd w:val="clear" w:color="auto" w:fill="FFFFFF"/>
        <w:spacing w:line="276" w:lineRule="auto"/>
        <w:jc w:val="both"/>
        <w:rPr>
          <w:sz w:val="24"/>
          <w:szCs w:val="24"/>
        </w:rPr>
      </w:pPr>
    </w:p>
    <w:p w:rsidR="00E74E68" w:rsidRPr="00F56BE8" w:rsidRDefault="00E74E68" w:rsidP="00956508">
      <w:pPr>
        <w:pStyle w:val="ConsPlusNormal"/>
        <w:widowControl w:val="0"/>
        <w:numPr>
          <w:ilvl w:val="1"/>
          <w:numId w:val="40"/>
        </w:numPr>
        <w:shd w:val="clear" w:color="auto" w:fill="FFFFFF"/>
        <w:spacing w:line="276" w:lineRule="auto"/>
        <w:ind w:left="0" w:firstLine="0"/>
        <w:jc w:val="both"/>
        <w:rPr>
          <w:sz w:val="24"/>
          <w:szCs w:val="24"/>
        </w:rPr>
      </w:pPr>
      <w:r w:rsidRPr="00F56BE8">
        <w:rPr>
          <w:sz w:val="24"/>
          <w:szCs w:val="24"/>
        </w:rPr>
        <w:t>Заявки представляются на бумажном носителе, в закрытых конвертах и в порядке, в месте и до истечения срока, которые указаны в извещении и документации о конкурентной закупке.</w:t>
      </w:r>
    </w:p>
    <w:p w:rsidR="00BD4284" w:rsidRPr="00F56BE8" w:rsidRDefault="00E74E68" w:rsidP="00956508">
      <w:pPr>
        <w:pStyle w:val="ConsPlusNormal"/>
        <w:widowControl w:val="0"/>
        <w:numPr>
          <w:ilvl w:val="1"/>
          <w:numId w:val="40"/>
        </w:numPr>
        <w:shd w:val="clear" w:color="auto" w:fill="FFFFFF"/>
        <w:spacing w:line="276" w:lineRule="auto"/>
        <w:ind w:left="0" w:firstLine="0"/>
        <w:jc w:val="both"/>
        <w:rPr>
          <w:sz w:val="24"/>
          <w:szCs w:val="24"/>
        </w:rPr>
      </w:pPr>
      <w:r w:rsidRPr="00F56BE8">
        <w:rPr>
          <w:sz w:val="24"/>
          <w:szCs w:val="24"/>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BD4284" w:rsidRPr="00F56BE8" w:rsidRDefault="00E74E68" w:rsidP="00956508">
      <w:pPr>
        <w:pStyle w:val="ConsPlusNormal"/>
        <w:widowControl w:val="0"/>
        <w:numPr>
          <w:ilvl w:val="1"/>
          <w:numId w:val="40"/>
        </w:numPr>
        <w:shd w:val="clear" w:color="auto" w:fill="FFFFFF"/>
        <w:spacing w:line="276" w:lineRule="auto"/>
        <w:ind w:left="0" w:firstLine="0"/>
        <w:jc w:val="both"/>
        <w:rPr>
          <w:sz w:val="24"/>
          <w:szCs w:val="24"/>
        </w:rPr>
      </w:pPr>
      <w:r w:rsidRPr="00F56BE8">
        <w:rPr>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BD4284" w:rsidRPr="00F56BE8" w:rsidRDefault="00E74E68" w:rsidP="00956508">
      <w:pPr>
        <w:pStyle w:val="ConsPlusNormal"/>
        <w:widowControl w:val="0"/>
        <w:numPr>
          <w:ilvl w:val="1"/>
          <w:numId w:val="40"/>
        </w:numPr>
        <w:shd w:val="clear" w:color="auto" w:fill="FFFFFF"/>
        <w:spacing w:line="276" w:lineRule="auto"/>
        <w:ind w:left="0" w:firstLine="0"/>
        <w:jc w:val="both"/>
        <w:rPr>
          <w:sz w:val="24"/>
          <w:szCs w:val="24"/>
        </w:rPr>
      </w:pPr>
      <w:r w:rsidRPr="00F56BE8">
        <w:rPr>
          <w:sz w:val="24"/>
          <w:szCs w:val="24"/>
        </w:rPr>
        <w:t>Заявки оформляются на армянском и 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BD4284" w:rsidRPr="00F56BE8" w:rsidRDefault="00E74E68" w:rsidP="00956508">
      <w:pPr>
        <w:pStyle w:val="ConsPlusNormal"/>
        <w:widowControl w:val="0"/>
        <w:numPr>
          <w:ilvl w:val="1"/>
          <w:numId w:val="40"/>
        </w:numPr>
        <w:shd w:val="clear" w:color="auto" w:fill="FFFFFF"/>
        <w:spacing w:line="276" w:lineRule="auto"/>
        <w:ind w:left="0" w:firstLine="0"/>
        <w:jc w:val="both"/>
        <w:rPr>
          <w:sz w:val="24"/>
          <w:szCs w:val="24"/>
        </w:rPr>
      </w:pPr>
      <w:r w:rsidRPr="00F56BE8">
        <w:rPr>
          <w:sz w:val="24"/>
          <w:szCs w:val="24"/>
        </w:rPr>
        <w:t>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возвращается обеспечение заявки в порядке, установленном настоящим Положением, а заявка отклоняется от участия в закупке.</w:t>
      </w:r>
    </w:p>
    <w:p w:rsidR="00BD4284" w:rsidRPr="00F56BE8" w:rsidRDefault="00E74E68" w:rsidP="00956508">
      <w:pPr>
        <w:pStyle w:val="ConsPlusNormal"/>
        <w:widowControl w:val="0"/>
        <w:numPr>
          <w:ilvl w:val="1"/>
          <w:numId w:val="40"/>
        </w:numPr>
        <w:shd w:val="clear" w:color="auto" w:fill="FFFFFF"/>
        <w:spacing w:line="276" w:lineRule="auto"/>
        <w:ind w:left="0" w:firstLine="0"/>
        <w:jc w:val="both"/>
        <w:rPr>
          <w:sz w:val="24"/>
          <w:szCs w:val="24"/>
        </w:rPr>
      </w:pPr>
      <w:r w:rsidRPr="00F56BE8">
        <w:rPr>
          <w:sz w:val="24"/>
          <w:szCs w:val="24"/>
        </w:rPr>
        <w:t>Участник вправе изменить или отозвать свою заявку до истечения срока подачи заявок с учетом требований настояще</w:t>
      </w:r>
      <w:r w:rsidR="00BD4284" w:rsidRPr="00F56BE8">
        <w:rPr>
          <w:sz w:val="24"/>
          <w:szCs w:val="24"/>
        </w:rPr>
        <w:t>й документации</w:t>
      </w:r>
      <w:r w:rsidRPr="00F56BE8">
        <w:rPr>
          <w:sz w:val="24"/>
          <w:szCs w:val="24"/>
        </w:rPr>
        <w:t>.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BD4284" w:rsidRPr="00F56BE8" w:rsidRDefault="00E74E68" w:rsidP="00956508">
      <w:pPr>
        <w:pStyle w:val="ConsPlusNormal"/>
        <w:widowControl w:val="0"/>
        <w:numPr>
          <w:ilvl w:val="1"/>
          <w:numId w:val="40"/>
        </w:numPr>
        <w:shd w:val="clear" w:color="auto" w:fill="FFFFFF"/>
        <w:spacing w:line="276" w:lineRule="auto"/>
        <w:ind w:left="0" w:firstLine="0"/>
        <w:jc w:val="both"/>
        <w:rPr>
          <w:sz w:val="24"/>
          <w:szCs w:val="24"/>
        </w:rPr>
      </w:pPr>
      <w:r w:rsidRPr="00F56BE8">
        <w:rPr>
          <w:sz w:val="24"/>
          <w:szCs w:val="24"/>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BD4284" w:rsidRPr="00F56BE8" w:rsidRDefault="00E74E68" w:rsidP="00956508">
      <w:pPr>
        <w:pStyle w:val="ConsPlusNormal"/>
        <w:widowControl w:val="0"/>
        <w:numPr>
          <w:ilvl w:val="1"/>
          <w:numId w:val="40"/>
        </w:numPr>
        <w:shd w:val="clear" w:color="auto" w:fill="FFFFFF"/>
        <w:spacing w:line="276" w:lineRule="auto"/>
        <w:ind w:left="0" w:firstLine="0"/>
        <w:jc w:val="both"/>
        <w:rPr>
          <w:sz w:val="24"/>
          <w:szCs w:val="24"/>
        </w:rPr>
      </w:pPr>
      <w:r w:rsidRPr="00F56BE8">
        <w:rPr>
          <w:sz w:val="24"/>
          <w:szCs w:val="24"/>
        </w:rPr>
        <w:t xml:space="preserve">На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407784" w:rsidRPr="00F56BE8">
        <w:rPr>
          <w:sz w:val="24"/>
          <w:szCs w:val="24"/>
        </w:rPr>
        <w:t>указан номер</w:t>
      </w:r>
      <w:r w:rsidRPr="00F56BE8">
        <w:rPr>
          <w:sz w:val="24"/>
          <w:szCs w:val="24"/>
        </w:rPr>
        <w:t xml:space="preserve"> лота.</w:t>
      </w:r>
    </w:p>
    <w:p w:rsidR="00BD4284" w:rsidRPr="00F56BE8" w:rsidRDefault="00E74E68" w:rsidP="00956508">
      <w:pPr>
        <w:pStyle w:val="ConsPlusNormal"/>
        <w:widowControl w:val="0"/>
        <w:numPr>
          <w:ilvl w:val="1"/>
          <w:numId w:val="40"/>
        </w:numPr>
        <w:shd w:val="clear" w:color="auto" w:fill="FFFFFF"/>
        <w:spacing w:line="276" w:lineRule="auto"/>
        <w:ind w:left="0" w:firstLine="0"/>
        <w:jc w:val="both"/>
        <w:rPr>
          <w:sz w:val="24"/>
          <w:szCs w:val="24"/>
        </w:rPr>
      </w:pPr>
      <w:r w:rsidRPr="00F56BE8">
        <w:rPr>
          <w:sz w:val="24"/>
          <w:szCs w:val="24"/>
        </w:rPr>
        <w:t>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w:t>
      </w:r>
      <w:r w:rsidR="006A49BE" w:rsidRPr="00F56BE8">
        <w:rPr>
          <w:sz w:val="24"/>
          <w:szCs w:val="24"/>
        </w:rPr>
        <w:t>лужбой безопасности ЗАО «ЮКЖД», по адресу Тигран Меца 86.</w:t>
      </w:r>
    </w:p>
    <w:p w:rsidR="00BD4284" w:rsidRPr="00F56BE8" w:rsidRDefault="00E74E68" w:rsidP="00956508">
      <w:pPr>
        <w:pStyle w:val="ConsPlusNormal"/>
        <w:widowControl w:val="0"/>
        <w:numPr>
          <w:ilvl w:val="1"/>
          <w:numId w:val="40"/>
        </w:numPr>
        <w:shd w:val="clear" w:color="auto" w:fill="FFFFFF"/>
        <w:spacing w:line="276" w:lineRule="auto"/>
        <w:ind w:left="0" w:firstLine="0"/>
        <w:jc w:val="both"/>
        <w:rPr>
          <w:sz w:val="24"/>
          <w:szCs w:val="24"/>
        </w:rPr>
      </w:pPr>
      <w:r w:rsidRPr="00F56BE8">
        <w:rPr>
          <w:sz w:val="24"/>
          <w:szCs w:val="24"/>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BD4284" w:rsidRPr="00F56BE8" w:rsidRDefault="00E74E68" w:rsidP="00956508">
      <w:pPr>
        <w:pStyle w:val="ConsPlusNormal"/>
        <w:widowControl w:val="0"/>
        <w:numPr>
          <w:ilvl w:val="1"/>
          <w:numId w:val="40"/>
        </w:numPr>
        <w:shd w:val="clear" w:color="auto" w:fill="FFFFFF"/>
        <w:spacing w:line="276" w:lineRule="auto"/>
        <w:ind w:left="0" w:firstLine="0"/>
        <w:jc w:val="both"/>
        <w:rPr>
          <w:sz w:val="24"/>
          <w:szCs w:val="24"/>
        </w:rPr>
      </w:pPr>
      <w:r w:rsidRPr="00F56BE8">
        <w:rPr>
          <w:sz w:val="24"/>
          <w:szCs w:val="24"/>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E74E68" w:rsidRPr="00F56BE8" w:rsidRDefault="00BD4284" w:rsidP="00956508">
      <w:pPr>
        <w:pStyle w:val="ConsPlusNormal"/>
        <w:widowControl w:val="0"/>
        <w:numPr>
          <w:ilvl w:val="1"/>
          <w:numId w:val="40"/>
        </w:numPr>
        <w:shd w:val="clear" w:color="auto" w:fill="FFFFFF"/>
        <w:spacing w:line="276" w:lineRule="auto"/>
        <w:ind w:left="0" w:firstLine="0"/>
        <w:jc w:val="both"/>
        <w:rPr>
          <w:sz w:val="24"/>
          <w:szCs w:val="24"/>
        </w:rPr>
      </w:pPr>
      <w:r w:rsidRPr="00F56BE8">
        <w:rPr>
          <w:sz w:val="24"/>
          <w:szCs w:val="24"/>
        </w:rPr>
        <w:t>К</w:t>
      </w:r>
      <w:r w:rsidR="00E74E68" w:rsidRPr="00F56BE8">
        <w:rPr>
          <w:sz w:val="24"/>
          <w:szCs w:val="24"/>
        </w:rPr>
        <w:t>аждый конверт с заявкой, поступивший в установленный срок, принимается ЗАО «ЮКЖД» в соответствии с условиями, предусмотренными документацией о конкурентной закупке.</w:t>
      </w:r>
    </w:p>
    <w:p w:rsidR="00BD4284" w:rsidRPr="00F56BE8" w:rsidRDefault="00E74E68" w:rsidP="00956508">
      <w:pPr>
        <w:pStyle w:val="ConsPlusNormal"/>
        <w:widowControl w:val="0"/>
        <w:numPr>
          <w:ilvl w:val="1"/>
          <w:numId w:val="40"/>
        </w:numPr>
        <w:shd w:val="clear" w:color="auto" w:fill="FFFFFF"/>
        <w:spacing w:line="276" w:lineRule="auto"/>
        <w:ind w:left="0" w:firstLine="0"/>
        <w:jc w:val="both"/>
        <w:rPr>
          <w:sz w:val="24"/>
          <w:szCs w:val="24"/>
        </w:rPr>
      </w:pPr>
      <w:r w:rsidRPr="00F56BE8">
        <w:rPr>
          <w:sz w:val="24"/>
          <w:szCs w:val="24"/>
        </w:rPr>
        <w:t>Участник вправе подать только одно предложение на участие в запросе предложений.</w:t>
      </w:r>
    </w:p>
    <w:p w:rsidR="00E74E68" w:rsidRPr="00F56BE8" w:rsidRDefault="00E74E68" w:rsidP="00956508">
      <w:pPr>
        <w:pStyle w:val="ConsPlusNormal"/>
        <w:widowControl w:val="0"/>
        <w:numPr>
          <w:ilvl w:val="1"/>
          <w:numId w:val="40"/>
        </w:numPr>
        <w:shd w:val="clear" w:color="auto" w:fill="FFFFFF"/>
        <w:spacing w:line="276" w:lineRule="auto"/>
        <w:ind w:left="0" w:firstLine="0"/>
        <w:jc w:val="both"/>
        <w:rPr>
          <w:sz w:val="24"/>
          <w:szCs w:val="24"/>
        </w:rPr>
      </w:pPr>
      <w:r w:rsidRPr="00F56BE8">
        <w:rPr>
          <w:sz w:val="24"/>
          <w:szCs w:val="24"/>
        </w:rPr>
        <w:t>Заявка должна содержать всю указанную в документации о проведении запроса предложений информацию и документы:</w:t>
      </w:r>
    </w:p>
    <w:p w:rsidR="00E74E68" w:rsidRPr="00F56BE8" w:rsidRDefault="00E74E68" w:rsidP="00E757ED">
      <w:pPr>
        <w:pStyle w:val="ConsPlusNormal"/>
        <w:widowControl w:val="0"/>
        <w:numPr>
          <w:ilvl w:val="1"/>
          <w:numId w:val="38"/>
        </w:numPr>
        <w:shd w:val="clear" w:color="auto" w:fill="FFFFFF"/>
        <w:spacing w:line="276" w:lineRule="auto"/>
        <w:ind w:left="0" w:firstLine="709"/>
        <w:jc w:val="both"/>
        <w:rPr>
          <w:sz w:val="24"/>
          <w:szCs w:val="24"/>
        </w:rPr>
      </w:pPr>
      <w:r w:rsidRPr="00F56BE8">
        <w:rPr>
          <w:sz w:val="24"/>
          <w:szCs w:val="24"/>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E74E68" w:rsidRPr="00F56BE8" w:rsidRDefault="00E74E68" w:rsidP="00E757ED">
      <w:pPr>
        <w:pStyle w:val="ConsPlusNormal"/>
        <w:widowControl w:val="0"/>
        <w:numPr>
          <w:ilvl w:val="1"/>
          <w:numId w:val="38"/>
        </w:numPr>
        <w:shd w:val="clear" w:color="auto" w:fill="FFFFFF"/>
        <w:spacing w:line="276" w:lineRule="auto"/>
        <w:ind w:left="0" w:firstLine="709"/>
        <w:jc w:val="both"/>
        <w:rPr>
          <w:sz w:val="24"/>
          <w:szCs w:val="24"/>
        </w:rPr>
      </w:pPr>
      <w:r w:rsidRPr="00F56BE8">
        <w:rPr>
          <w:sz w:val="24"/>
          <w:szCs w:val="24"/>
        </w:rPr>
        <w:t>идентификационный номер налогоплательщика;</w:t>
      </w:r>
    </w:p>
    <w:p w:rsidR="00E74E68" w:rsidRPr="00F56BE8" w:rsidRDefault="00E74E68" w:rsidP="00E757ED">
      <w:pPr>
        <w:pStyle w:val="ConsPlusNormal"/>
        <w:widowControl w:val="0"/>
        <w:numPr>
          <w:ilvl w:val="1"/>
          <w:numId w:val="38"/>
        </w:numPr>
        <w:shd w:val="clear" w:color="auto" w:fill="FFFFFF"/>
        <w:spacing w:line="276" w:lineRule="auto"/>
        <w:ind w:left="0" w:firstLine="709"/>
        <w:jc w:val="both"/>
        <w:rPr>
          <w:sz w:val="24"/>
          <w:szCs w:val="24"/>
        </w:rPr>
      </w:pPr>
      <w:r w:rsidRPr="00F56BE8">
        <w:rPr>
          <w:sz w:val="24"/>
          <w:szCs w:val="24"/>
        </w:rPr>
        <w:t>копии учредительных документов, документы, подтверждающие полномочия лица, подписавшего предложение;</w:t>
      </w:r>
    </w:p>
    <w:p w:rsidR="00E74E68" w:rsidRPr="00F56BE8" w:rsidRDefault="00E74E68" w:rsidP="00E757ED">
      <w:pPr>
        <w:pStyle w:val="ConsPlusNormal"/>
        <w:widowControl w:val="0"/>
        <w:numPr>
          <w:ilvl w:val="1"/>
          <w:numId w:val="38"/>
        </w:numPr>
        <w:shd w:val="clear" w:color="auto" w:fill="FFFFFF"/>
        <w:spacing w:line="276" w:lineRule="auto"/>
        <w:ind w:left="0" w:firstLine="709"/>
        <w:jc w:val="both"/>
        <w:rPr>
          <w:sz w:val="24"/>
          <w:szCs w:val="24"/>
        </w:rPr>
      </w:pPr>
      <w:r w:rsidRPr="00F56BE8">
        <w:rPr>
          <w:sz w:val="24"/>
          <w:szCs w:val="24"/>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работ, услуг, предлагаемых участником;</w:t>
      </w:r>
    </w:p>
    <w:p w:rsidR="00E74E68" w:rsidRPr="00F56BE8" w:rsidRDefault="00E74E68" w:rsidP="00E757ED">
      <w:pPr>
        <w:pStyle w:val="ConsPlusNormal"/>
        <w:widowControl w:val="0"/>
        <w:numPr>
          <w:ilvl w:val="1"/>
          <w:numId w:val="38"/>
        </w:numPr>
        <w:shd w:val="clear" w:color="auto" w:fill="FFFFFF"/>
        <w:spacing w:line="276" w:lineRule="auto"/>
        <w:ind w:left="0" w:firstLine="709"/>
        <w:jc w:val="both"/>
        <w:rPr>
          <w:sz w:val="24"/>
          <w:szCs w:val="24"/>
        </w:rPr>
      </w:pPr>
      <w:r w:rsidRPr="00F56BE8">
        <w:rPr>
          <w:sz w:val="24"/>
          <w:szCs w:val="24"/>
        </w:rPr>
        <w:t>документы, подтверждающие полномочия лица, подписавшего предложение;</w:t>
      </w:r>
    </w:p>
    <w:p w:rsidR="00E74E68" w:rsidRPr="00F56BE8" w:rsidRDefault="00E74E68" w:rsidP="00E757ED">
      <w:pPr>
        <w:pStyle w:val="ConsPlusNormal"/>
        <w:widowControl w:val="0"/>
        <w:numPr>
          <w:ilvl w:val="1"/>
          <w:numId w:val="38"/>
        </w:numPr>
        <w:shd w:val="clear" w:color="auto" w:fill="FFFFFF"/>
        <w:spacing w:line="276" w:lineRule="auto"/>
        <w:ind w:left="0" w:firstLine="709"/>
        <w:jc w:val="both"/>
        <w:rPr>
          <w:sz w:val="24"/>
          <w:szCs w:val="24"/>
        </w:rPr>
      </w:pPr>
      <w:r w:rsidRPr="00F56BE8">
        <w:rPr>
          <w:sz w:val="24"/>
          <w:szCs w:val="24"/>
        </w:rPr>
        <w:t>иные документы, представляемые в подтверждение соответствия требованиям, изложенным в документации о проведении запроса предложений.</w:t>
      </w:r>
    </w:p>
    <w:p w:rsidR="00E74E68" w:rsidRPr="00F56BE8" w:rsidRDefault="00E74E68" w:rsidP="00E757ED">
      <w:pPr>
        <w:pStyle w:val="ConsPlusNormal"/>
        <w:widowControl w:val="0"/>
        <w:numPr>
          <w:ilvl w:val="0"/>
          <w:numId w:val="38"/>
        </w:numPr>
        <w:shd w:val="clear" w:color="auto" w:fill="FFFFFF"/>
        <w:spacing w:line="276" w:lineRule="auto"/>
        <w:ind w:left="0" w:firstLine="709"/>
        <w:jc w:val="both"/>
        <w:rPr>
          <w:sz w:val="24"/>
          <w:szCs w:val="24"/>
        </w:rPr>
      </w:pPr>
      <w:r w:rsidRPr="00F56BE8">
        <w:rPr>
          <w:sz w:val="24"/>
          <w:szCs w:val="24"/>
        </w:rPr>
        <w:t>Предложения предоставляются до окончания срока подачи предложений, установленного в документации о проведении запроса предложений.</w:t>
      </w:r>
    </w:p>
    <w:p w:rsidR="00E74E68" w:rsidRPr="00F56BE8" w:rsidRDefault="00E74E68" w:rsidP="00956508">
      <w:pPr>
        <w:pStyle w:val="2"/>
        <w:numPr>
          <w:ilvl w:val="0"/>
          <w:numId w:val="40"/>
        </w:numPr>
        <w:spacing w:before="0" w:after="0" w:line="276" w:lineRule="auto"/>
        <w:ind w:hanging="11"/>
        <w:jc w:val="center"/>
        <w:rPr>
          <w:rFonts w:ascii="Times New Roman" w:hAnsi="Times New Roman"/>
          <w:i w:val="0"/>
          <w:sz w:val="24"/>
          <w:szCs w:val="24"/>
        </w:rPr>
      </w:pPr>
      <w:bookmarkStart w:id="0" w:name="P1292"/>
      <w:bookmarkEnd w:id="0"/>
      <w:r w:rsidRPr="00F56BE8">
        <w:rPr>
          <w:rFonts w:ascii="Times New Roman" w:hAnsi="Times New Roman"/>
          <w:i w:val="0"/>
          <w:sz w:val="24"/>
          <w:szCs w:val="24"/>
        </w:rPr>
        <w:t>Вскрытие, рассмотрение и оценка заявок на участие в запросе предложений</w:t>
      </w:r>
    </w:p>
    <w:p w:rsidR="00E74E68" w:rsidRPr="00F56BE8" w:rsidRDefault="00E74E68" w:rsidP="00E757ED">
      <w:pPr>
        <w:pStyle w:val="ConsPlusNormal"/>
        <w:shd w:val="clear" w:color="auto" w:fill="FFFFFF"/>
        <w:spacing w:line="276" w:lineRule="auto"/>
        <w:ind w:firstLine="709"/>
        <w:jc w:val="center"/>
        <w:rPr>
          <w:sz w:val="24"/>
          <w:szCs w:val="24"/>
        </w:rPr>
      </w:pPr>
    </w:p>
    <w:p w:rsidR="00E74E68" w:rsidRPr="00F56BE8" w:rsidRDefault="00E74E68" w:rsidP="00956508">
      <w:pPr>
        <w:pStyle w:val="ConsPlusNormal"/>
        <w:widowControl w:val="0"/>
        <w:numPr>
          <w:ilvl w:val="1"/>
          <w:numId w:val="40"/>
        </w:numPr>
        <w:shd w:val="clear" w:color="auto" w:fill="FFFFFF"/>
        <w:spacing w:line="276" w:lineRule="auto"/>
        <w:ind w:left="0" w:firstLine="851"/>
        <w:jc w:val="both"/>
        <w:rPr>
          <w:sz w:val="24"/>
          <w:szCs w:val="24"/>
        </w:rPr>
      </w:pPr>
      <w:r w:rsidRPr="00F56BE8">
        <w:rPr>
          <w:sz w:val="24"/>
          <w:szCs w:val="24"/>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настоящим Положением, в котором указывается информация о признании запроса предложений несостоявшимся.</w:t>
      </w:r>
    </w:p>
    <w:p w:rsidR="00E74E68" w:rsidRPr="00F56BE8" w:rsidRDefault="00E74E68" w:rsidP="00956508">
      <w:pPr>
        <w:pStyle w:val="ConsPlusNormal"/>
        <w:widowControl w:val="0"/>
        <w:numPr>
          <w:ilvl w:val="1"/>
          <w:numId w:val="40"/>
        </w:numPr>
        <w:shd w:val="clear" w:color="auto" w:fill="FFFFFF"/>
        <w:spacing w:line="276" w:lineRule="auto"/>
        <w:ind w:left="0" w:firstLine="851"/>
        <w:jc w:val="both"/>
        <w:rPr>
          <w:sz w:val="24"/>
          <w:szCs w:val="24"/>
        </w:rPr>
      </w:pPr>
      <w:r w:rsidRPr="00F56BE8">
        <w:rPr>
          <w:sz w:val="24"/>
          <w:szCs w:val="24"/>
        </w:rPr>
        <w:t>Рассмотрение и оценка заявок проводятся организатором закупки совместно с экспертной группой после окончания срока подачи предложений.</w:t>
      </w:r>
    </w:p>
    <w:p w:rsidR="00E74E68" w:rsidRPr="00F56BE8" w:rsidRDefault="00E74E68" w:rsidP="00956508">
      <w:pPr>
        <w:pStyle w:val="ConsPlusNormal"/>
        <w:widowControl w:val="0"/>
        <w:numPr>
          <w:ilvl w:val="1"/>
          <w:numId w:val="40"/>
        </w:numPr>
        <w:shd w:val="clear" w:color="auto" w:fill="FFFFFF"/>
        <w:spacing w:line="276" w:lineRule="auto"/>
        <w:ind w:left="0" w:firstLine="851"/>
        <w:jc w:val="both"/>
        <w:rPr>
          <w:sz w:val="24"/>
          <w:szCs w:val="24"/>
        </w:rPr>
      </w:pPr>
      <w:r w:rsidRPr="00F56BE8">
        <w:rPr>
          <w:sz w:val="24"/>
          <w:szCs w:val="24"/>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E74E68" w:rsidRPr="00F56BE8" w:rsidRDefault="00E74E68" w:rsidP="00956508">
      <w:pPr>
        <w:pStyle w:val="ConsPlusNormal"/>
        <w:widowControl w:val="0"/>
        <w:numPr>
          <w:ilvl w:val="1"/>
          <w:numId w:val="40"/>
        </w:numPr>
        <w:shd w:val="clear" w:color="auto" w:fill="FFFFFF"/>
        <w:spacing w:line="276" w:lineRule="auto"/>
        <w:ind w:left="0" w:firstLine="851"/>
        <w:jc w:val="both"/>
        <w:rPr>
          <w:sz w:val="24"/>
          <w:szCs w:val="24"/>
        </w:rPr>
      </w:pPr>
      <w:r w:rsidRPr="00F56BE8">
        <w:rPr>
          <w:sz w:val="24"/>
          <w:szCs w:val="24"/>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E74E68" w:rsidRPr="00F56BE8" w:rsidRDefault="00E74E68" w:rsidP="00956508">
      <w:pPr>
        <w:pStyle w:val="ConsPlusNormal"/>
        <w:widowControl w:val="0"/>
        <w:numPr>
          <w:ilvl w:val="1"/>
          <w:numId w:val="40"/>
        </w:numPr>
        <w:shd w:val="clear" w:color="auto" w:fill="FFFFFF"/>
        <w:spacing w:line="276" w:lineRule="auto"/>
        <w:ind w:left="0" w:firstLine="851"/>
        <w:jc w:val="both"/>
        <w:rPr>
          <w:sz w:val="24"/>
          <w:szCs w:val="24"/>
        </w:rPr>
      </w:pPr>
      <w:r w:rsidRPr="00F56BE8">
        <w:rPr>
          <w:sz w:val="24"/>
          <w:szCs w:val="24"/>
        </w:rPr>
        <w:t>Заказчик может отклонить представленные заявки в случае:</w:t>
      </w:r>
    </w:p>
    <w:p w:rsidR="00E74E68" w:rsidRPr="00F56BE8" w:rsidRDefault="00E74E68" w:rsidP="00E757ED">
      <w:pPr>
        <w:pStyle w:val="ConsPlusNormal"/>
        <w:widowControl w:val="0"/>
        <w:numPr>
          <w:ilvl w:val="1"/>
          <w:numId w:val="38"/>
        </w:numPr>
        <w:shd w:val="clear" w:color="auto" w:fill="FFFFFF"/>
        <w:spacing w:line="276" w:lineRule="auto"/>
        <w:ind w:left="0" w:firstLine="851"/>
        <w:jc w:val="both"/>
        <w:rPr>
          <w:sz w:val="24"/>
          <w:szCs w:val="24"/>
        </w:rPr>
      </w:pPr>
      <w:r w:rsidRPr="00F56BE8">
        <w:rPr>
          <w:sz w:val="24"/>
          <w:szCs w:val="24"/>
        </w:rPr>
        <w:t>несоответствия заявки требованиям, указанным в документации о проведении запроса предложений;</w:t>
      </w:r>
    </w:p>
    <w:p w:rsidR="00E74E68" w:rsidRPr="00F56BE8" w:rsidRDefault="00E74E68" w:rsidP="00E757ED">
      <w:pPr>
        <w:pStyle w:val="ConsPlusNormal"/>
        <w:widowControl w:val="0"/>
        <w:numPr>
          <w:ilvl w:val="1"/>
          <w:numId w:val="38"/>
        </w:numPr>
        <w:shd w:val="clear" w:color="auto" w:fill="FFFFFF"/>
        <w:spacing w:line="276" w:lineRule="auto"/>
        <w:ind w:left="0" w:firstLine="851"/>
        <w:jc w:val="both"/>
        <w:rPr>
          <w:sz w:val="24"/>
          <w:szCs w:val="24"/>
        </w:rPr>
      </w:pPr>
      <w:r w:rsidRPr="00F56BE8">
        <w:rPr>
          <w:sz w:val="24"/>
          <w:szCs w:val="24"/>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E74E68" w:rsidRPr="00F56BE8" w:rsidRDefault="00E74E68" w:rsidP="00E757ED">
      <w:pPr>
        <w:pStyle w:val="ConsPlusNormal"/>
        <w:widowControl w:val="0"/>
        <w:numPr>
          <w:ilvl w:val="1"/>
          <w:numId w:val="38"/>
        </w:numPr>
        <w:shd w:val="clear" w:color="auto" w:fill="FFFFFF"/>
        <w:spacing w:line="276" w:lineRule="auto"/>
        <w:ind w:left="0" w:firstLine="851"/>
        <w:jc w:val="both"/>
        <w:rPr>
          <w:sz w:val="24"/>
          <w:szCs w:val="24"/>
        </w:rPr>
      </w:pPr>
      <w:r w:rsidRPr="00F56BE8">
        <w:rPr>
          <w:sz w:val="24"/>
          <w:szCs w:val="24"/>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E74E68" w:rsidRPr="00F56BE8" w:rsidRDefault="00E74E68" w:rsidP="00E757ED">
      <w:pPr>
        <w:pStyle w:val="ConsPlusNormal"/>
        <w:widowControl w:val="0"/>
        <w:numPr>
          <w:ilvl w:val="1"/>
          <w:numId w:val="38"/>
        </w:numPr>
        <w:shd w:val="clear" w:color="auto" w:fill="FFFFFF"/>
        <w:spacing w:line="276" w:lineRule="auto"/>
        <w:ind w:left="0" w:firstLine="851"/>
        <w:jc w:val="both"/>
        <w:rPr>
          <w:sz w:val="24"/>
          <w:szCs w:val="24"/>
        </w:rPr>
      </w:pPr>
      <w:r w:rsidRPr="00F56BE8">
        <w:rPr>
          <w:sz w:val="24"/>
          <w:szCs w:val="24"/>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E74E68" w:rsidRPr="00F56BE8" w:rsidRDefault="00E74E68" w:rsidP="00E757ED">
      <w:pPr>
        <w:pStyle w:val="ConsPlusNormal"/>
        <w:widowControl w:val="0"/>
        <w:numPr>
          <w:ilvl w:val="1"/>
          <w:numId w:val="38"/>
        </w:numPr>
        <w:shd w:val="clear" w:color="auto" w:fill="FFFFFF"/>
        <w:spacing w:line="276" w:lineRule="auto"/>
        <w:ind w:left="0" w:firstLine="851"/>
        <w:jc w:val="both"/>
        <w:rPr>
          <w:sz w:val="24"/>
          <w:szCs w:val="24"/>
        </w:rPr>
      </w:pPr>
      <w:r w:rsidRPr="00F56BE8">
        <w:rPr>
          <w:sz w:val="24"/>
          <w:szCs w:val="24"/>
        </w:rPr>
        <w:t>отказа от проведения запроса предложений.</w:t>
      </w:r>
    </w:p>
    <w:p w:rsidR="00E74E68" w:rsidRPr="00F56BE8" w:rsidRDefault="00E74E68" w:rsidP="00E757ED">
      <w:pPr>
        <w:pStyle w:val="ConsPlusNormal"/>
        <w:widowControl w:val="0"/>
        <w:numPr>
          <w:ilvl w:val="1"/>
          <w:numId w:val="38"/>
        </w:numPr>
        <w:shd w:val="clear" w:color="auto" w:fill="FFFFFF"/>
        <w:spacing w:line="276" w:lineRule="auto"/>
        <w:ind w:left="0" w:firstLine="851"/>
        <w:jc w:val="both"/>
        <w:rPr>
          <w:sz w:val="24"/>
          <w:szCs w:val="24"/>
        </w:rPr>
      </w:pPr>
      <w:r w:rsidRPr="00F56BE8">
        <w:rPr>
          <w:sz w:val="24"/>
          <w:szCs w:val="24"/>
        </w:rPr>
        <w:t>Предоставления предложения (заявки) на участие в запросе предложения после истечения срока подачи предложений (заявок)</w:t>
      </w:r>
    </w:p>
    <w:p w:rsidR="00E74E68" w:rsidRPr="00F56BE8" w:rsidRDefault="00E74E68" w:rsidP="00956508">
      <w:pPr>
        <w:pStyle w:val="ConsPlusNormal"/>
        <w:widowControl w:val="0"/>
        <w:numPr>
          <w:ilvl w:val="1"/>
          <w:numId w:val="40"/>
        </w:numPr>
        <w:shd w:val="clear" w:color="auto" w:fill="FFFFFF"/>
        <w:spacing w:line="276" w:lineRule="auto"/>
        <w:ind w:left="0" w:firstLine="851"/>
        <w:jc w:val="both"/>
        <w:rPr>
          <w:sz w:val="24"/>
          <w:szCs w:val="24"/>
        </w:rPr>
      </w:pPr>
      <w:r w:rsidRPr="00F56BE8">
        <w:rPr>
          <w:sz w:val="24"/>
          <w:szCs w:val="24"/>
        </w:rPr>
        <w:t>Отклонение представленных заявок по иным основаниям не допускается.</w:t>
      </w:r>
    </w:p>
    <w:p w:rsidR="00A96449" w:rsidRPr="00F56BE8" w:rsidRDefault="00A96449" w:rsidP="00956508">
      <w:pPr>
        <w:pStyle w:val="ConsPlusNormal"/>
        <w:widowControl w:val="0"/>
        <w:numPr>
          <w:ilvl w:val="1"/>
          <w:numId w:val="40"/>
        </w:numPr>
        <w:shd w:val="clear" w:color="auto" w:fill="FFFFFF"/>
        <w:spacing w:line="276" w:lineRule="auto"/>
        <w:ind w:left="0" w:firstLine="851"/>
        <w:jc w:val="both"/>
        <w:rPr>
          <w:sz w:val="24"/>
          <w:szCs w:val="24"/>
        </w:rPr>
      </w:pPr>
      <w:bookmarkStart w:id="1" w:name="Par1313"/>
      <w:bookmarkStart w:id="2" w:name="P1313"/>
      <w:bookmarkEnd w:id="1"/>
      <w:bookmarkEnd w:id="2"/>
      <w:r w:rsidRPr="00F56BE8">
        <w:rPr>
          <w:sz w:val="24"/>
          <w:szCs w:val="24"/>
        </w:rPr>
        <w:t>Победитель запроса предложений определяется по итогам оценки заявок, соответствующих требованиям документации.</w:t>
      </w:r>
    </w:p>
    <w:p w:rsidR="00A96449" w:rsidRPr="00F56BE8" w:rsidRDefault="00A96449" w:rsidP="00956508">
      <w:pPr>
        <w:pStyle w:val="ConsPlusNormal"/>
        <w:widowControl w:val="0"/>
        <w:numPr>
          <w:ilvl w:val="1"/>
          <w:numId w:val="40"/>
        </w:numPr>
        <w:shd w:val="clear" w:color="auto" w:fill="FFFFFF"/>
        <w:spacing w:line="276" w:lineRule="auto"/>
        <w:ind w:left="0" w:firstLine="851"/>
        <w:jc w:val="both"/>
        <w:rPr>
          <w:sz w:val="24"/>
          <w:szCs w:val="24"/>
        </w:rPr>
      </w:pPr>
      <w:r w:rsidRPr="00F56BE8">
        <w:rPr>
          <w:sz w:val="24"/>
          <w:szCs w:val="24"/>
        </w:rPr>
        <w:t>Оценка заявок осуществляется на основании критерии, указанной в техническом предложении путем сопоставления.</w:t>
      </w:r>
    </w:p>
    <w:p w:rsidR="00E74E68" w:rsidRPr="00F56BE8" w:rsidRDefault="00E74E68" w:rsidP="00E757ED">
      <w:pPr>
        <w:pStyle w:val="a6"/>
        <w:spacing w:line="276" w:lineRule="auto"/>
        <w:jc w:val="both"/>
      </w:pPr>
    </w:p>
    <w:p w:rsidR="00991BAC" w:rsidRPr="00F56BE8" w:rsidRDefault="00991BAC" w:rsidP="00956508">
      <w:pPr>
        <w:pStyle w:val="2"/>
        <w:numPr>
          <w:ilvl w:val="0"/>
          <w:numId w:val="40"/>
        </w:numPr>
        <w:spacing w:before="0" w:after="0" w:line="276" w:lineRule="auto"/>
        <w:ind w:hanging="11"/>
        <w:jc w:val="center"/>
        <w:rPr>
          <w:rFonts w:ascii="Times New Roman" w:hAnsi="Times New Roman"/>
          <w:i w:val="0"/>
          <w:sz w:val="24"/>
          <w:szCs w:val="24"/>
        </w:rPr>
      </w:pPr>
      <w:r w:rsidRPr="00F56BE8">
        <w:rPr>
          <w:rFonts w:ascii="Times New Roman" w:hAnsi="Times New Roman"/>
          <w:i w:val="0"/>
          <w:sz w:val="24"/>
          <w:szCs w:val="24"/>
        </w:rPr>
        <w:t>Заключение договора</w:t>
      </w:r>
    </w:p>
    <w:p w:rsidR="00991BAC" w:rsidRPr="00F56BE8" w:rsidRDefault="00991BAC" w:rsidP="00E757ED">
      <w:pPr>
        <w:spacing w:line="276" w:lineRule="auto"/>
      </w:pP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Договор заключается на условиях предложения победителя или участника, с которым заключается договор или с согласия таких лиц на условиях более выгодных для заказчика.</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Если победитель запроса предложений уклонился от подписания договора, заказчик вправе заключить договор с участником, окончательному предложению которого присвоен второй номер.</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 xml:space="preserve">Если заказчик отказался от заключения договора с победителем запроса предложений в связи с тем, что победитель не соответствует требованиям, указанным в документации о проведении запроса предложений, и (или) предоставил недостоверную информацию в отношении своего соответствия таким требованиям в порядке, отклонения заявки, заказчик вправе заключить договор </w:t>
      </w:r>
      <w:r w:rsidR="00407784" w:rsidRPr="00F56BE8">
        <w:rPr>
          <w:sz w:val="24"/>
          <w:szCs w:val="24"/>
        </w:rPr>
        <w:t>с участником,</w:t>
      </w:r>
      <w:r w:rsidRPr="00F56BE8">
        <w:rPr>
          <w:sz w:val="24"/>
          <w:szCs w:val="24"/>
        </w:rPr>
        <w:t xml:space="preserve"> предложению которого присвоен второй номер. </w:t>
      </w:r>
      <w:r w:rsidRPr="00F56BE8">
        <w:rPr>
          <w:sz w:val="24"/>
          <w:szCs w:val="24"/>
        </w:rPr>
        <w:br/>
        <w:t>В случае, если в нескольких заявках на участие в закупке содержатся одинаковые условия исполнения договора, заказчик вправе заключить договор с участником, заявка которого поступила ранее других заявок на участие в закупке, содержащих такие же условия.</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По согласованию сторон договор может быть заключен с победителем или участником, с которым заключается договор, по цене ниже, чем указана в его заявке/предложении, без изменения остальных условий договора.</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Заключение договора и исполнение обязательств по нему, включая контроль над исполнением обязательств, осуществляется заказчиком в соответствии с внутренними нормативными документами заказчика.</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Допускается заключение нескольких договоров по результатам одной конкурентной закупки, если соответствующее условие предусмотрено документацией о конкурентной закупке. Договоры в таком случае заключаются в соответствии с требованиями, установленными настоящим Положением и в порядке, предусмотренном документацией о конкурентной закупке.</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По итогам конкурентной закупки заказчик вправе заключить договоры с несколькими участниками такой закупки, если соответствующее право и порядок определения условий договора с каждым из участников установлены в документации о конкурентной закупке.</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 xml:space="preserve">Порядок и сроки направления проекта договора указываются в документации о конкурентной закупке. </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Заключение договора осуществляется в порядке, установленном в документации о конкурентной закупке в бумажной форме (или, при наличии технической возможности, в электронной форме в соответствии с Применимым законодательством).</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настоящим Положением.</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В случае признания процедуры закупки несостоявшейся заказчик может заключить договор с участником, если указание на это содержится в документации о конкурентной закупке.</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конкурентной закупке.</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конкурентной закупке.</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конкурентной закупке, победитель и иной участник считаются уклонившимися от заключения договора.</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В случае непредставления заказчику победителем или иным участником, с которым заключается договор, в срок, установленный в документации о конкурентной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 xml:space="preserve">Договор по результатам конкурентной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 </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объем предусмотренных работ, услуг при изменении потребности в работах, услугах, на поставку, выполнение, оказание которы</w:t>
      </w:r>
      <w:r w:rsidR="007058F0" w:rsidRPr="00F56BE8">
        <w:rPr>
          <w:sz w:val="24"/>
          <w:szCs w:val="24"/>
        </w:rPr>
        <w:t>х заключен договор, в пределах 8</w:t>
      </w:r>
      <w:r w:rsidRPr="00F56BE8">
        <w:rPr>
          <w:sz w:val="24"/>
          <w:szCs w:val="24"/>
        </w:rPr>
        <w:t>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работ, услуг, не предусмотренных договором, но связанных с работами, услугами, предусмотренными договором.</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При поставке дополнительного объема работ, услуг, заказчик (ЗАО «ЮКЖД») по согласованию с контрагентом вправе изменить первоначальную цену договора пропорционально объему таких работ, услуг, а при внесении соответствующих изменений в договор в связи с сокращением потребности в работах, услугах заказчик обязан изменить цену договора указанным образом.</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При исполнении договора не допускается изменение поставщика (исполнителя, подрядчика), за исключением случаев, установленных Применимым законодательством, а также случаях,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предъявляемым к участникам, которые устанавливались в документации о конкурентной закупке.</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При исполнении договора допускается по согласованию с заказчиком выполнение работы или оказание услуги, качество, технические и функциональные характеристики (потребительские свойства) которых лучше, чем указанные в договоре. При этом стоимость поставляемого выполняемой работы, оказываемой услуги не должна быть выше стоимости, указанной в договоре.</w:t>
      </w:r>
    </w:p>
    <w:p w:rsidR="00105A95" w:rsidRPr="00F56BE8" w:rsidRDefault="00105A95" w:rsidP="00956508">
      <w:pPr>
        <w:pStyle w:val="ConsPlusNormal"/>
        <w:widowControl w:val="0"/>
        <w:numPr>
          <w:ilvl w:val="1"/>
          <w:numId w:val="40"/>
        </w:numPr>
        <w:shd w:val="clear" w:color="auto" w:fill="FFFFFF"/>
        <w:spacing w:line="276" w:lineRule="auto"/>
        <w:ind w:left="142" w:firstLine="218"/>
        <w:jc w:val="both"/>
        <w:rPr>
          <w:sz w:val="24"/>
          <w:szCs w:val="24"/>
        </w:rPr>
      </w:pPr>
      <w:r w:rsidRPr="00F56BE8">
        <w:rPr>
          <w:sz w:val="24"/>
          <w:szCs w:val="24"/>
        </w:rPr>
        <w:t>В случае если договор заключается с физическим лицом, за исключением индивидуального предпринимателя или иного занимающегося частной практикой лица, в договор включается обязательное условие об уменьшении суммы, подлежащей уплате физическому лицу, на размер налоговых платежей, связанных с оплатой договора.</w:t>
      </w:r>
    </w:p>
    <w:p w:rsidR="00991BAC" w:rsidRPr="00F56BE8" w:rsidRDefault="00991BAC" w:rsidP="00E757ED">
      <w:pPr>
        <w:spacing w:line="276" w:lineRule="auto"/>
      </w:pPr>
    </w:p>
    <w:p w:rsidR="00E74E68" w:rsidRPr="00F56BE8" w:rsidRDefault="00E74E68" w:rsidP="00956508">
      <w:pPr>
        <w:pStyle w:val="2"/>
        <w:numPr>
          <w:ilvl w:val="0"/>
          <w:numId w:val="40"/>
        </w:numPr>
        <w:spacing w:before="0" w:after="0" w:line="276" w:lineRule="auto"/>
        <w:ind w:hanging="11"/>
        <w:jc w:val="both"/>
        <w:rPr>
          <w:rFonts w:ascii="Times New Roman" w:hAnsi="Times New Roman"/>
          <w:i w:val="0"/>
          <w:sz w:val="24"/>
          <w:szCs w:val="24"/>
        </w:rPr>
      </w:pPr>
      <w:r w:rsidRPr="00F56BE8">
        <w:rPr>
          <w:rFonts w:ascii="Times New Roman" w:hAnsi="Times New Roman"/>
          <w:i w:val="0"/>
          <w:sz w:val="24"/>
          <w:szCs w:val="24"/>
        </w:rPr>
        <w:t>Последствия признания запроса предложений несостоявшимся</w:t>
      </w:r>
    </w:p>
    <w:p w:rsidR="00E74E68" w:rsidRPr="00F56BE8" w:rsidRDefault="00E74E68" w:rsidP="00E757ED">
      <w:pPr>
        <w:widowControl w:val="0"/>
        <w:shd w:val="clear" w:color="auto" w:fill="FFFFFF"/>
        <w:autoSpaceDE w:val="0"/>
        <w:autoSpaceDN w:val="0"/>
        <w:adjustRightInd w:val="0"/>
        <w:spacing w:line="276" w:lineRule="auto"/>
        <w:ind w:firstLine="709"/>
        <w:jc w:val="both"/>
      </w:pPr>
    </w:p>
    <w:p w:rsidR="00E74E68" w:rsidRPr="00F56BE8" w:rsidRDefault="00E74E68" w:rsidP="00956508">
      <w:pPr>
        <w:widowControl w:val="0"/>
        <w:numPr>
          <w:ilvl w:val="1"/>
          <w:numId w:val="40"/>
        </w:numPr>
        <w:shd w:val="clear" w:color="auto" w:fill="FFFFFF"/>
        <w:autoSpaceDE w:val="0"/>
        <w:autoSpaceDN w:val="0"/>
        <w:adjustRightInd w:val="0"/>
        <w:spacing w:line="276" w:lineRule="auto"/>
        <w:ind w:left="142" w:firstLine="284"/>
        <w:jc w:val="both"/>
      </w:pPr>
      <w:r w:rsidRPr="00F56BE8">
        <w:t>Запрос предложений признается несостоявшимся, если:</w:t>
      </w:r>
    </w:p>
    <w:p w:rsidR="00E74E68" w:rsidRPr="00F56BE8" w:rsidRDefault="00E74E68" w:rsidP="00956508">
      <w:pPr>
        <w:widowControl w:val="0"/>
        <w:numPr>
          <w:ilvl w:val="1"/>
          <w:numId w:val="40"/>
        </w:numPr>
        <w:shd w:val="clear" w:color="auto" w:fill="FFFFFF"/>
        <w:autoSpaceDE w:val="0"/>
        <w:autoSpaceDN w:val="0"/>
        <w:adjustRightInd w:val="0"/>
        <w:spacing w:line="276" w:lineRule="auto"/>
        <w:ind w:left="142" w:firstLine="284"/>
        <w:jc w:val="both"/>
      </w:pPr>
      <w:r w:rsidRPr="00F56BE8">
        <w:t>на участие в запросе предложений не подано ни одной заявки;</w:t>
      </w:r>
    </w:p>
    <w:p w:rsidR="00E74E68" w:rsidRPr="00F56BE8" w:rsidRDefault="00E74E68" w:rsidP="00956508">
      <w:pPr>
        <w:widowControl w:val="0"/>
        <w:numPr>
          <w:ilvl w:val="1"/>
          <w:numId w:val="40"/>
        </w:numPr>
        <w:shd w:val="clear" w:color="auto" w:fill="FFFFFF"/>
        <w:autoSpaceDE w:val="0"/>
        <w:autoSpaceDN w:val="0"/>
        <w:adjustRightInd w:val="0"/>
        <w:spacing w:line="276" w:lineRule="auto"/>
        <w:ind w:left="142" w:firstLine="284"/>
        <w:jc w:val="both"/>
      </w:pPr>
      <w:r w:rsidRPr="00F56BE8">
        <w:t>на участие в запросе предложений подана одна заявка;</w:t>
      </w:r>
    </w:p>
    <w:p w:rsidR="00E74E68" w:rsidRPr="00F56BE8" w:rsidRDefault="00E74E68" w:rsidP="00956508">
      <w:pPr>
        <w:widowControl w:val="0"/>
        <w:numPr>
          <w:ilvl w:val="1"/>
          <w:numId w:val="40"/>
        </w:numPr>
        <w:shd w:val="clear" w:color="auto" w:fill="FFFFFF"/>
        <w:autoSpaceDE w:val="0"/>
        <w:autoSpaceDN w:val="0"/>
        <w:adjustRightInd w:val="0"/>
        <w:spacing w:line="276" w:lineRule="auto"/>
        <w:ind w:left="142" w:firstLine="284"/>
        <w:jc w:val="both"/>
      </w:pPr>
      <w:r w:rsidRPr="00F56BE8">
        <w:t>по итогам рассмотрения и оценки заявок только один участник допущен к участию в запросе предложений;</w:t>
      </w:r>
    </w:p>
    <w:p w:rsidR="00E74E68" w:rsidRPr="00F56BE8" w:rsidRDefault="00E74E68" w:rsidP="00956508">
      <w:pPr>
        <w:widowControl w:val="0"/>
        <w:numPr>
          <w:ilvl w:val="1"/>
          <w:numId w:val="40"/>
        </w:numPr>
        <w:shd w:val="clear" w:color="auto" w:fill="FFFFFF"/>
        <w:autoSpaceDE w:val="0"/>
        <w:autoSpaceDN w:val="0"/>
        <w:adjustRightInd w:val="0"/>
        <w:spacing w:line="276" w:lineRule="auto"/>
        <w:ind w:left="142" w:firstLine="284"/>
        <w:jc w:val="both"/>
      </w:pPr>
      <w:r w:rsidRPr="00F56BE8">
        <w:t>по итогам рассмотрения и оценки заявок ни один из участников не допущен к участию в запросе предложений;</w:t>
      </w:r>
    </w:p>
    <w:p w:rsidR="00E74E68" w:rsidRPr="00F56BE8" w:rsidRDefault="00E74E68" w:rsidP="00956508">
      <w:pPr>
        <w:widowControl w:val="0"/>
        <w:numPr>
          <w:ilvl w:val="1"/>
          <w:numId w:val="40"/>
        </w:numPr>
        <w:shd w:val="clear" w:color="auto" w:fill="FFFFFF"/>
        <w:autoSpaceDE w:val="0"/>
        <w:autoSpaceDN w:val="0"/>
        <w:adjustRightInd w:val="0"/>
        <w:spacing w:line="276" w:lineRule="auto"/>
        <w:ind w:left="142" w:firstLine="284"/>
        <w:jc w:val="both"/>
      </w:pPr>
      <w:r w:rsidRPr="00F56BE8">
        <w:t>победитель запроса предложений или участник, окончательному предложению которого присвоен второй номер, уклоняется от заключения договора.</w:t>
      </w:r>
    </w:p>
    <w:p w:rsidR="00E74E68" w:rsidRPr="00F56BE8" w:rsidRDefault="00E74E68" w:rsidP="00956508">
      <w:pPr>
        <w:widowControl w:val="0"/>
        <w:numPr>
          <w:ilvl w:val="1"/>
          <w:numId w:val="40"/>
        </w:numPr>
        <w:shd w:val="clear" w:color="auto" w:fill="FFFFFF"/>
        <w:autoSpaceDE w:val="0"/>
        <w:autoSpaceDN w:val="0"/>
        <w:adjustRightInd w:val="0"/>
        <w:spacing w:after="200" w:line="276" w:lineRule="auto"/>
        <w:ind w:left="0" w:firstLine="360"/>
        <w:jc w:val="both"/>
      </w:pPr>
      <w:r w:rsidRPr="00F56BE8">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E74E68" w:rsidRPr="00F56BE8" w:rsidRDefault="00E74E68" w:rsidP="00956508">
      <w:pPr>
        <w:widowControl w:val="0"/>
        <w:numPr>
          <w:ilvl w:val="1"/>
          <w:numId w:val="40"/>
        </w:numPr>
        <w:shd w:val="clear" w:color="auto" w:fill="FFFFFF"/>
        <w:autoSpaceDE w:val="0"/>
        <w:autoSpaceDN w:val="0"/>
        <w:adjustRightInd w:val="0"/>
        <w:spacing w:after="200" w:line="276" w:lineRule="auto"/>
        <w:ind w:left="0" w:firstLine="360"/>
        <w:jc w:val="both"/>
      </w:pPr>
      <w:r w:rsidRPr="00F56BE8">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настоящим Положением.</w:t>
      </w:r>
    </w:p>
    <w:p w:rsidR="002A0A8C" w:rsidRPr="00F56BE8" w:rsidRDefault="002A0A8C" w:rsidP="00E757ED">
      <w:pPr>
        <w:pStyle w:val="33"/>
        <w:spacing w:line="276" w:lineRule="auto"/>
        <w:jc w:val="right"/>
        <w:rPr>
          <w:sz w:val="24"/>
          <w:szCs w:val="24"/>
        </w:rPr>
        <w:sectPr w:rsidR="002A0A8C" w:rsidRPr="00F56BE8" w:rsidSect="00312C86">
          <w:footerReference w:type="first" r:id="rId10"/>
          <w:pgSz w:w="11906" w:h="16838" w:code="9"/>
          <w:pgMar w:top="851" w:right="851" w:bottom="851" w:left="1418" w:header="284" w:footer="170" w:gutter="0"/>
          <w:pgNumType w:start="1"/>
          <w:cols w:space="708"/>
          <w:titlePg/>
          <w:docGrid w:linePitch="360"/>
        </w:sectPr>
      </w:pPr>
    </w:p>
    <w:p w:rsidR="00283C89" w:rsidRPr="00F56BE8" w:rsidRDefault="00991F3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t>Приложение №</w:t>
      </w:r>
      <w:proofErr w:type="gramStart"/>
      <w:r w:rsidRPr="00F56BE8">
        <w:rPr>
          <w:rFonts w:ascii="Times New Roman" w:hAnsi="Times New Roman"/>
          <w:bCs w:val="0"/>
          <w:i w:val="0"/>
          <w:iCs w:val="0"/>
          <w:sz w:val="24"/>
          <w:szCs w:val="24"/>
          <w:lang w:val="ru-RU" w:eastAsia="ru-RU"/>
        </w:rPr>
        <w:t>1</w:t>
      </w:r>
      <w:r w:rsidR="00283C89" w:rsidRPr="00F56BE8">
        <w:rPr>
          <w:rFonts w:ascii="Times New Roman" w:hAnsi="Times New Roman"/>
          <w:bCs w:val="0"/>
          <w:i w:val="0"/>
          <w:iCs w:val="0"/>
          <w:sz w:val="24"/>
          <w:szCs w:val="24"/>
          <w:lang w:val="ru-RU" w:eastAsia="ru-RU"/>
        </w:rPr>
        <w:t xml:space="preserve">  к</w:t>
      </w:r>
      <w:proofErr w:type="gramEnd"/>
      <w:r w:rsidR="00283C89" w:rsidRPr="00F56BE8">
        <w:rPr>
          <w:rFonts w:ascii="Times New Roman" w:hAnsi="Times New Roman"/>
          <w:bCs w:val="0"/>
          <w:i w:val="0"/>
          <w:iCs w:val="0"/>
          <w:sz w:val="24"/>
          <w:szCs w:val="24"/>
          <w:lang w:val="ru-RU" w:eastAsia="ru-RU"/>
        </w:rPr>
        <w:t xml:space="preserve"> документации</w:t>
      </w:r>
      <w:r w:rsidR="00F7676C" w:rsidRPr="00F56BE8">
        <w:rPr>
          <w:rFonts w:ascii="Times New Roman" w:hAnsi="Times New Roman"/>
          <w:bCs w:val="0"/>
          <w:i w:val="0"/>
          <w:iCs w:val="0"/>
          <w:sz w:val="24"/>
          <w:szCs w:val="24"/>
          <w:lang w:val="ru-RU" w:eastAsia="ru-RU"/>
        </w:rPr>
        <w:t xml:space="preserve"> запроса предложений</w:t>
      </w:r>
    </w:p>
    <w:p w:rsidR="00991F3D" w:rsidRPr="00F56BE8" w:rsidRDefault="00991F3D" w:rsidP="00E757ED">
      <w:pPr>
        <w:spacing w:line="276" w:lineRule="auto"/>
        <w:jc w:val="right"/>
        <w:rPr>
          <w:b/>
        </w:rPr>
      </w:pPr>
    </w:p>
    <w:p w:rsidR="00283C89" w:rsidRPr="00F56BE8" w:rsidRDefault="00283C89" w:rsidP="00E757ED">
      <w:pPr>
        <w:spacing w:line="276" w:lineRule="auto"/>
        <w:jc w:val="center"/>
        <w:rPr>
          <w:bCs/>
        </w:rPr>
      </w:pPr>
      <w:r w:rsidRPr="00F56BE8">
        <w:rPr>
          <w:bCs/>
        </w:rPr>
        <w:t xml:space="preserve">  Техническое задание</w:t>
      </w:r>
    </w:p>
    <w:p w:rsidR="00636396" w:rsidRPr="00F56BE8" w:rsidRDefault="00636396" w:rsidP="00E757ED">
      <w:pPr>
        <w:spacing w:line="276" w:lineRule="auto"/>
      </w:pPr>
    </w:p>
    <w:tbl>
      <w:tblPr>
        <w:tblW w:w="52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8"/>
        <w:gridCol w:w="1543"/>
        <w:gridCol w:w="558"/>
        <w:gridCol w:w="41"/>
        <w:gridCol w:w="666"/>
        <w:gridCol w:w="1549"/>
        <w:gridCol w:w="1645"/>
        <w:gridCol w:w="1722"/>
        <w:gridCol w:w="1062"/>
        <w:gridCol w:w="1093"/>
        <w:gridCol w:w="1591"/>
        <w:gridCol w:w="2232"/>
        <w:gridCol w:w="10"/>
      </w:tblGrid>
      <w:tr w:rsidR="002A0A8C" w:rsidRPr="00F56BE8" w:rsidTr="005F4AC8">
        <w:trPr>
          <w:trHeight w:val="610"/>
          <w:jc w:val="center"/>
        </w:trPr>
        <w:tc>
          <w:tcPr>
            <w:tcW w:w="5000" w:type="pct"/>
            <w:gridSpan w:val="13"/>
            <w:tcBorders>
              <w:top w:val="single" w:sz="4" w:space="0" w:color="auto"/>
              <w:left w:val="single" w:sz="4" w:space="0" w:color="auto"/>
              <w:bottom w:val="single" w:sz="4" w:space="0" w:color="auto"/>
              <w:right w:val="single" w:sz="4" w:space="0" w:color="auto"/>
            </w:tcBorders>
            <w:vAlign w:val="center"/>
            <w:hideMark/>
          </w:tcPr>
          <w:p w:rsidR="002A0A8C" w:rsidRPr="00F56BE8" w:rsidRDefault="002A0A8C" w:rsidP="00E757ED">
            <w:pPr>
              <w:spacing w:line="276" w:lineRule="auto"/>
              <w:jc w:val="center"/>
              <w:rPr>
                <w:bCs/>
                <w:color w:val="000000"/>
              </w:rPr>
            </w:pPr>
            <w:r w:rsidRPr="00F56BE8">
              <w:t>1. Наименование закупаемых услуг, их количество (объем),</w:t>
            </w:r>
            <w:r w:rsidR="00EF1ADF" w:rsidRPr="00F56BE8">
              <w:t xml:space="preserve"> цены за единицу услуги</w:t>
            </w:r>
            <w:r w:rsidRPr="00F56BE8">
              <w:t xml:space="preserve"> и начальная (максимальная) цена договора</w:t>
            </w:r>
          </w:p>
        </w:tc>
      </w:tr>
      <w:tr w:rsidR="00A71C70" w:rsidRPr="00F56BE8" w:rsidTr="005F4AC8">
        <w:trPr>
          <w:gridAfter w:val="1"/>
          <w:wAfter w:w="3" w:type="pct"/>
          <w:trHeight w:val="2689"/>
          <w:jc w:val="center"/>
        </w:trPr>
        <w:tc>
          <w:tcPr>
            <w:tcW w:w="1371" w:type="pct"/>
            <w:gridSpan w:val="4"/>
            <w:tcBorders>
              <w:top w:val="single" w:sz="4" w:space="0" w:color="auto"/>
              <w:left w:val="single" w:sz="4" w:space="0" w:color="auto"/>
              <w:bottom w:val="single" w:sz="4" w:space="0" w:color="auto"/>
              <w:right w:val="single" w:sz="4" w:space="0" w:color="auto"/>
            </w:tcBorders>
            <w:vAlign w:val="center"/>
          </w:tcPr>
          <w:p w:rsidR="00A71C70" w:rsidRPr="00F56BE8" w:rsidRDefault="00A71C70" w:rsidP="00E757ED">
            <w:pPr>
              <w:spacing w:line="276" w:lineRule="auto"/>
              <w:jc w:val="center"/>
              <w:rPr>
                <w:bCs/>
                <w:color w:val="000000"/>
              </w:rPr>
            </w:pPr>
            <w:r w:rsidRPr="00F56BE8">
              <w:rPr>
                <w:bCs/>
                <w:color w:val="000000"/>
              </w:rPr>
              <w:t xml:space="preserve">Наименование объекта </w:t>
            </w:r>
            <w:r w:rsidRPr="00F56BE8">
              <w:t>охраны</w:t>
            </w:r>
          </w:p>
        </w:tc>
        <w:tc>
          <w:tcPr>
            <w:tcW w:w="209" w:type="pct"/>
            <w:tcBorders>
              <w:top w:val="single" w:sz="4" w:space="0" w:color="auto"/>
              <w:left w:val="single" w:sz="4" w:space="0" w:color="auto"/>
              <w:bottom w:val="single" w:sz="4" w:space="0" w:color="auto"/>
              <w:right w:val="single" w:sz="4" w:space="0" w:color="auto"/>
            </w:tcBorders>
            <w:vAlign w:val="center"/>
            <w:hideMark/>
          </w:tcPr>
          <w:p w:rsidR="00A71C70" w:rsidRPr="00F56BE8" w:rsidRDefault="00A71C70" w:rsidP="00E757ED">
            <w:pPr>
              <w:spacing w:line="276" w:lineRule="auto"/>
              <w:jc w:val="center"/>
              <w:rPr>
                <w:bCs/>
                <w:color w:val="000000"/>
              </w:rPr>
            </w:pPr>
            <w:r w:rsidRPr="00F56BE8">
              <w:rPr>
                <w:bCs/>
                <w:color w:val="000000"/>
              </w:rPr>
              <w:t>Кол-во постов</w:t>
            </w:r>
          </w:p>
        </w:tc>
        <w:tc>
          <w:tcPr>
            <w:tcW w:w="486" w:type="pct"/>
            <w:tcBorders>
              <w:top w:val="single" w:sz="4" w:space="0" w:color="auto"/>
              <w:left w:val="single" w:sz="4" w:space="0" w:color="auto"/>
              <w:bottom w:val="single" w:sz="4" w:space="0" w:color="auto"/>
              <w:right w:val="single" w:sz="4" w:space="0" w:color="auto"/>
            </w:tcBorders>
            <w:vAlign w:val="center"/>
            <w:hideMark/>
          </w:tcPr>
          <w:p w:rsidR="00A71C70" w:rsidRPr="00F56BE8" w:rsidRDefault="00A71C70" w:rsidP="00E757ED">
            <w:pPr>
              <w:spacing w:line="276" w:lineRule="auto"/>
              <w:jc w:val="center"/>
              <w:rPr>
                <w:bCs/>
                <w:color w:val="000000"/>
              </w:rPr>
            </w:pPr>
            <w:r w:rsidRPr="00F56BE8">
              <w:rPr>
                <w:bCs/>
                <w:color w:val="000000"/>
              </w:rPr>
              <w:t>Общее кол-во охранников на объект (с учетом смен)</w:t>
            </w:r>
          </w:p>
        </w:tc>
        <w:tc>
          <w:tcPr>
            <w:tcW w:w="516" w:type="pct"/>
            <w:tcBorders>
              <w:top w:val="single" w:sz="4" w:space="0" w:color="auto"/>
              <w:left w:val="single" w:sz="4" w:space="0" w:color="auto"/>
              <w:bottom w:val="single" w:sz="4" w:space="0" w:color="auto"/>
              <w:right w:val="single" w:sz="4" w:space="0" w:color="auto"/>
            </w:tcBorders>
            <w:vAlign w:val="center"/>
            <w:hideMark/>
          </w:tcPr>
          <w:p w:rsidR="00A71C70" w:rsidRPr="00F56BE8" w:rsidRDefault="00A71C70" w:rsidP="00E757ED">
            <w:pPr>
              <w:spacing w:line="276" w:lineRule="auto"/>
              <w:jc w:val="center"/>
              <w:rPr>
                <w:bCs/>
                <w:color w:val="000000"/>
              </w:rPr>
            </w:pPr>
            <w:r w:rsidRPr="00F56BE8">
              <w:t>Режим охраны объекта</w:t>
            </w:r>
          </w:p>
        </w:tc>
        <w:tc>
          <w:tcPr>
            <w:tcW w:w="540" w:type="pct"/>
            <w:tcBorders>
              <w:top w:val="single" w:sz="4" w:space="0" w:color="auto"/>
              <w:left w:val="single" w:sz="4" w:space="0" w:color="auto"/>
              <w:bottom w:val="single" w:sz="4" w:space="0" w:color="auto"/>
              <w:right w:val="single" w:sz="4" w:space="0" w:color="auto"/>
            </w:tcBorders>
            <w:vAlign w:val="center"/>
            <w:hideMark/>
          </w:tcPr>
          <w:p w:rsidR="00A71C70" w:rsidRPr="00F56BE8" w:rsidRDefault="00A71C70" w:rsidP="00E757ED">
            <w:pPr>
              <w:spacing w:line="276" w:lineRule="auto"/>
              <w:jc w:val="center"/>
              <w:rPr>
                <w:bCs/>
                <w:color w:val="000000"/>
              </w:rPr>
            </w:pPr>
            <w:r w:rsidRPr="00F56BE8">
              <w:t>Способ охраны объекта (вооружение, спецсредства)</w:t>
            </w:r>
          </w:p>
        </w:tc>
        <w:tc>
          <w:tcPr>
            <w:tcW w:w="333" w:type="pct"/>
            <w:tcBorders>
              <w:top w:val="single" w:sz="4" w:space="0" w:color="auto"/>
              <w:left w:val="single" w:sz="4" w:space="0" w:color="auto"/>
              <w:bottom w:val="single" w:sz="4" w:space="0" w:color="auto"/>
              <w:right w:val="single" w:sz="4" w:space="0" w:color="auto"/>
            </w:tcBorders>
            <w:vAlign w:val="center"/>
            <w:hideMark/>
          </w:tcPr>
          <w:p w:rsidR="00A71C70" w:rsidRPr="00F56BE8" w:rsidRDefault="00A71C70" w:rsidP="00E757ED">
            <w:pPr>
              <w:spacing w:line="276" w:lineRule="auto"/>
              <w:jc w:val="center"/>
              <w:rPr>
                <w:bCs/>
                <w:color w:val="000000"/>
              </w:rPr>
            </w:pPr>
            <w:r w:rsidRPr="00F56BE8">
              <w:rPr>
                <w:bCs/>
                <w:color w:val="000000"/>
              </w:rPr>
              <w:t>Цена</w:t>
            </w:r>
            <w:r w:rsidRPr="00F56BE8">
              <w:rPr>
                <w:bCs/>
              </w:rPr>
              <w:t xml:space="preserve"> за 1 (один) пост в месяц (драм. без НДС)</w:t>
            </w:r>
          </w:p>
        </w:tc>
        <w:tc>
          <w:tcPr>
            <w:tcW w:w="343" w:type="pct"/>
            <w:tcBorders>
              <w:top w:val="single" w:sz="4" w:space="0" w:color="auto"/>
              <w:left w:val="single" w:sz="4" w:space="0" w:color="auto"/>
              <w:bottom w:val="single" w:sz="4" w:space="0" w:color="auto"/>
              <w:right w:val="single" w:sz="4" w:space="0" w:color="auto"/>
            </w:tcBorders>
            <w:vAlign w:val="center"/>
            <w:hideMark/>
          </w:tcPr>
          <w:p w:rsidR="00A71C70" w:rsidRPr="00F56BE8" w:rsidRDefault="00A71C70" w:rsidP="00E757ED">
            <w:pPr>
              <w:spacing w:line="276" w:lineRule="auto"/>
              <w:jc w:val="center"/>
              <w:rPr>
                <w:bCs/>
              </w:rPr>
            </w:pPr>
            <w:r w:rsidRPr="00F56BE8">
              <w:rPr>
                <w:bCs/>
                <w:color w:val="000000"/>
              </w:rPr>
              <w:t>Цена</w:t>
            </w:r>
            <w:r w:rsidRPr="00F56BE8">
              <w:rPr>
                <w:bCs/>
              </w:rPr>
              <w:t xml:space="preserve"> за 1 (один) пост в месяц (драм. с НДС)</w:t>
            </w:r>
          </w:p>
        </w:tc>
        <w:tc>
          <w:tcPr>
            <w:tcW w:w="499" w:type="pct"/>
            <w:tcBorders>
              <w:top w:val="single" w:sz="4" w:space="0" w:color="auto"/>
              <w:left w:val="single" w:sz="4" w:space="0" w:color="auto"/>
              <w:bottom w:val="single" w:sz="4" w:space="0" w:color="auto"/>
              <w:right w:val="single" w:sz="4" w:space="0" w:color="auto"/>
            </w:tcBorders>
            <w:vAlign w:val="center"/>
            <w:hideMark/>
          </w:tcPr>
          <w:p w:rsidR="00A71C70" w:rsidRPr="00F56BE8" w:rsidRDefault="00A71C70" w:rsidP="00502278">
            <w:pPr>
              <w:spacing w:line="276" w:lineRule="auto"/>
              <w:jc w:val="center"/>
              <w:rPr>
                <w:bCs/>
                <w:color w:val="000000"/>
                <w:highlight w:val="yellow"/>
              </w:rPr>
            </w:pPr>
            <w:r w:rsidRPr="00F56BE8">
              <w:rPr>
                <w:bCs/>
                <w:color w:val="000000"/>
              </w:rPr>
              <w:t xml:space="preserve">Стоимость охранных услуг в период с </w:t>
            </w:r>
            <w:r w:rsidR="009164E1" w:rsidRPr="00F56BE8">
              <w:rPr>
                <w:bCs/>
                <w:color w:val="000000"/>
              </w:rPr>
              <w:t>01.0</w:t>
            </w:r>
            <w:r w:rsidR="00502278" w:rsidRPr="00502278">
              <w:rPr>
                <w:bCs/>
                <w:color w:val="000000"/>
              </w:rPr>
              <w:t>3</w:t>
            </w:r>
            <w:r w:rsidR="009164E1" w:rsidRPr="00F56BE8">
              <w:rPr>
                <w:bCs/>
                <w:color w:val="000000"/>
              </w:rPr>
              <w:t xml:space="preserve">.2023 г. </w:t>
            </w:r>
            <w:r w:rsidR="00407784" w:rsidRPr="00F56BE8">
              <w:rPr>
                <w:bCs/>
                <w:color w:val="000000"/>
              </w:rPr>
              <w:t xml:space="preserve">по </w:t>
            </w:r>
            <w:r w:rsidR="009164E1" w:rsidRPr="00F56BE8">
              <w:rPr>
                <w:bCs/>
                <w:color w:val="000000"/>
              </w:rPr>
              <w:t>01.0</w:t>
            </w:r>
            <w:r w:rsidR="00502278" w:rsidRPr="00502278">
              <w:rPr>
                <w:bCs/>
                <w:color w:val="000000"/>
              </w:rPr>
              <w:t>3</w:t>
            </w:r>
            <w:r w:rsidR="009164E1" w:rsidRPr="00F56BE8">
              <w:rPr>
                <w:bCs/>
                <w:color w:val="000000"/>
              </w:rPr>
              <w:t xml:space="preserve">.2024 г. </w:t>
            </w:r>
            <w:r w:rsidR="00407784" w:rsidRPr="00F56BE8">
              <w:rPr>
                <w:bCs/>
                <w:color w:val="000000"/>
              </w:rPr>
              <w:t>без НДС (драм</w:t>
            </w:r>
            <w:r w:rsidRPr="00F56BE8">
              <w:rPr>
                <w:bCs/>
                <w:color w:val="000000"/>
              </w:rPr>
              <w:t>)</w:t>
            </w:r>
            <w:r w:rsidR="00407784" w:rsidRPr="00F56BE8">
              <w:rPr>
                <w:bCs/>
                <w:color w:val="000000"/>
              </w:rPr>
              <w:t>.</w:t>
            </w:r>
          </w:p>
        </w:tc>
        <w:tc>
          <w:tcPr>
            <w:tcW w:w="700" w:type="pct"/>
            <w:tcBorders>
              <w:top w:val="single" w:sz="4" w:space="0" w:color="auto"/>
              <w:left w:val="single" w:sz="4" w:space="0" w:color="auto"/>
              <w:bottom w:val="single" w:sz="4" w:space="0" w:color="auto"/>
              <w:right w:val="single" w:sz="4" w:space="0" w:color="auto"/>
            </w:tcBorders>
            <w:vAlign w:val="center"/>
            <w:hideMark/>
          </w:tcPr>
          <w:p w:rsidR="00A71C70" w:rsidRPr="00F56BE8" w:rsidRDefault="00A71C70" w:rsidP="00502278">
            <w:pPr>
              <w:spacing w:line="276" w:lineRule="auto"/>
              <w:jc w:val="center"/>
              <w:rPr>
                <w:bCs/>
                <w:color w:val="000000"/>
                <w:highlight w:val="yellow"/>
              </w:rPr>
            </w:pPr>
            <w:r w:rsidRPr="00F56BE8">
              <w:rPr>
                <w:bCs/>
                <w:color w:val="000000"/>
              </w:rPr>
              <w:t>Стоимость</w:t>
            </w:r>
            <w:r w:rsidR="00407784" w:rsidRPr="00F56BE8">
              <w:rPr>
                <w:bCs/>
                <w:color w:val="000000"/>
              </w:rPr>
              <w:t xml:space="preserve"> охранных услуг в период с </w:t>
            </w:r>
            <w:r w:rsidR="009164E1" w:rsidRPr="00F56BE8">
              <w:rPr>
                <w:bCs/>
                <w:color w:val="000000"/>
              </w:rPr>
              <w:t>01.0</w:t>
            </w:r>
            <w:r w:rsidR="00502278" w:rsidRPr="00502278">
              <w:rPr>
                <w:bCs/>
                <w:color w:val="000000"/>
              </w:rPr>
              <w:t>3</w:t>
            </w:r>
            <w:r w:rsidR="009164E1" w:rsidRPr="00F56BE8">
              <w:rPr>
                <w:bCs/>
                <w:color w:val="000000"/>
              </w:rPr>
              <w:t xml:space="preserve">.2023 </w:t>
            </w:r>
            <w:r w:rsidR="00407784" w:rsidRPr="00F56BE8">
              <w:rPr>
                <w:bCs/>
                <w:color w:val="000000"/>
              </w:rPr>
              <w:t xml:space="preserve">по </w:t>
            </w:r>
            <w:r w:rsidR="009164E1" w:rsidRPr="00F56BE8">
              <w:rPr>
                <w:bCs/>
                <w:color w:val="000000"/>
              </w:rPr>
              <w:t>01.0</w:t>
            </w:r>
            <w:r w:rsidR="00502278" w:rsidRPr="00502278">
              <w:rPr>
                <w:bCs/>
                <w:color w:val="000000"/>
              </w:rPr>
              <w:t>3</w:t>
            </w:r>
            <w:r w:rsidR="009164E1" w:rsidRPr="00F56BE8">
              <w:rPr>
                <w:bCs/>
                <w:color w:val="000000"/>
              </w:rPr>
              <w:t xml:space="preserve">.2024 г. </w:t>
            </w:r>
            <w:r w:rsidR="00407784" w:rsidRPr="00F56BE8">
              <w:rPr>
                <w:bCs/>
                <w:color w:val="000000"/>
              </w:rPr>
              <w:t xml:space="preserve"> с НДС (драм</w:t>
            </w:r>
            <w:r w:rsidRPr="00F56BE8">
              <w:rPr>
                <w:bCs/>
                <w:color w:val="000000"/>
              </w:rPr>
              <w:t>)</w:t>
            </w:r>
            <w:r w:rsidR="00407784" w:rsidRPr="00F56BE8">
              <w:rPr>
                <w:bCs/>
                <w:color w:val="000000"/>
              </w:rPr>
              <w:t>.</w:t>
            </w:r>
          </w:p>
        </w:tc>
      </w:tr>
      <w:tr w:rsidR="00240263" w:rsidRPr="00F56BE8" w:rsidTr="005F4AC8">
        <w:trPr>
          <w:gridAfter w:val="1"/>
          <w:wAfter w:w="3" w:type="pct"/>
          <w:trHeight w:val="406"/>
          <w:jc w:val="center"/>
        </w:trPr>
        <w:tc>
          <w:tcPr>
            <w:tcW w:w="1371" w:type="pct"/>
            <w:gridSpan w:val="4"/>
            <w:tcBorders>
              <w:top w:val="single" w:sz="4" w:space="0" w:color="auto"/>
              <w:left w:val="single" w:sz="4" w:space="0" w:color="auto"/>
              <w:bottom w:val="single" w:sz="4" w:space="0" w:color="auto"/>
              <w:right w:val="single" w:sz="4" w:space="0" w:color="auto"/>
            </w:tcBorders>
            <w:vAlign w:val="center"/>
          </w:tcPr>
          <w:p w:rsidR="00240263" w:rsidRPr="00F56BE8" w:rsidRDefault="00240263" w:rsidP="00240263">
            <w:pPr>
              <w:spacing w:line="276" w:lineRule="auto"/>
              <w:rPr>
                <w:bCs/>
                <w:color w:val="000000"/>
              </w:rPr>
            </w:pPr>
            <w:r w:rsidRPr="00F56BE8">
              <w:rPr>
                <w:rFonts w:eastAsiaTheme="minorHAnsi"/>
                <w:lang w:eastAsia="en-US"/>
              </w:rPr>
              <w:t>Ванадзорская дистанция пути, Лорийская обл. г. Ванадзор, Ст. Ванадзор, ул. Московяна 5а</w:t>
            </w:r>
          </w:p>
        </w:tc>
        <w:tc>
          <w:tcPr>
            <w:tcW w:w="209" w:type="pct"/>
            <w:tcBorders>
              <w:top w:val="single" w:sz="4" w:space="0" w:color="auto"/>
              <w:left w:val="single" w:sz="4" w:space="0" w:color="auto"/>
              <w:bottom w:val="single" w:sz="4" w:space="0" w:color="auto"/>
              <w:right w:val="single" w:sz="4" w:space="0" w:color="auto"/>
            </w:tcBorders>
            <w:vAlign w:val="center"/>
          </w:tcPr>
          <w:p w:rsidR="00240263" w:rsidRPr="00F56BE8" w:rsidRDefault="00240263" w:rsidP="00240263">
            <w:pPr>
              <w:spacing w:line="276" w:lineRule="auto"/>
              <w:jc w:val="center"/>
              <w:rPr>
                <w:bCs/>
                <w:color w:val="000000"/>
              </w:rPr>
            </w:pPr>
            <w:r w:rsidRPr="00F56BE8">
              <w:rPr>
                <w:bCs/>
                <w:color w:val="000000"/>
              </w:rPr>
              <w:t>1</w:t>
            </w:r>
          </w:p>
        </w:tc>
        <w:tc>
          <w:tcPr>
            <w:tcW w:w="486" w:type="pct"/>
            <w:tcBorders>
              <w:top w:val="single" w:sz="4" w:space="0" w:color="auto"/>
              <w:left w:val="single" w:sz="4" w:space="0" w:color="auto"/>
              <w:bottom w:val="single" w:sz="4" w:space="0" w:color="auto"/>
              <w:right w:val="single" w:sz="4" w:space="0" w:color="auto"/>
            </w:tcBorders>
            <w:vAlign w:val="center"/>
          </w:tcPr>
          <w:p w:rsidR="00240263" w:rsidRPr="00F56BE8" w:rsidRDefault="00240263" w:rsidP="00240263">
            <w:pPr>
              <w:spacing w:line="276" w:lineRule="auto"/>
              <w:jc w:val="center"/>
              <w:rPr>
                <w:bCs/>
                <w:color w:val="000000"/>
              </w:rPr>
            </w:pPr>
            <w:r w:rsidRPr="00F56BE8">
              <w:rPr>
                <w:color w:val="000000"/>
              </w:rPr>
              <w:t xml:space="preserve">Минимум 1 </w:t>
            </w:r>
          </w:p>
        </w:tc>
        <w:tc>
          <w:tcPr>
            <w:tcW w:w="516" w:type="pct"/>
            <w:tcBorders>
              <w:top w:val="single" w:sz="4" w:space="0" w:color="auto"/>
              <w:left w:val="single" w:sz="4" w:space="0" w:color="auto"/>
              <w:bottom w:val="single" w:sz="4" w:space="0" w:color="auto"/>
              <w:right w:val="single" w:sz="4" w:space="0" w:color="auto"/>
            </w:tcBorders>
            <w:vAlign w:val="center"/>
          </w:tcPr>
          <w:p w:rsidR="00240263" w:rsidRPr="00F56BE8" w:rsidRDefault="00240263" w:rsidP="00240263">
            <w:pPr>
              <w:spacing w:line="276" w:lineRule="auto"/>
              <w:jc w:val="center"/>
              <w:rPr>
                <w:color w:val="000000"/>
              </w:rPr>
            </w:pPr>
          </w:p>
          <w:p w:rsidR="00240263" w:rsidRPr="00F56BE8" w:rsidRDefault="00240263" w:rsidP="00240263">
            <w:pPr>
              <w:spacing w:line="276" w:lineRule="auto"/>
              <w:jc w:val="center"/>
              <w:rPr>
                <w:color w:val="000000"/>
              </w:rPr>
            </w:pPr>
            <w:r w:rsidRPr="00F56BE8">
              <w:rPr>
                <w:color w:val="000000"/>
              </w:rPr>
              <w:t>24 часовой</w:t>
            </w:r>
          </w:p>
          <w:p w:rsidR="00240263" w:rsidRPr="00F56BE8" w:rsidRDefault="00240263" w:rsidP="00240263">
            <w:pPr>
              <w:spacing w:line="276" w:lineRule="auto"/>
              <w:jc w:val="center"/>
            </w:pPr>
          </w:p>
        </w:tc>
        <w:tc>
          <w:tcPr>
            <w:tcW w:w="540" w:type="pct"/>
            <w:tcBorders>
              <w:top w:val="single" w:sz="4" w:space="0" w:color="auto"/>
              <w:left w:val="single" w:sz="4" w:space="0" w:color="auto"/>
              <w:bottom w:val="single" w:sz="4" w:space="0" w:color="auto"/>
              <w:right w:val="single" w:sz="4" w:space="0" w:color="auto"/>
            </w:tcBorders>
            <w:vAlign w:val="center"/>
          </w:tcPr>
          <w:p w:rsidR="00240263" w:rsidRPr="00F56BE8" w:rsidRDefault="00240263" w:rsidP="00240263">
            <w:pPr>
              <w:spacing w:line="276" w:lineRule="auto"/>
              <w:jc w:val="center"/>
            </w:pPr>
            <w:r w:rsidRPr="00F56BE8">
              <w:t>спецсредства</w:t>
            </w:r>
          </w:p>
        </w:tc>
        <w:tc>
          <w:tcPr>
            <w:tcW w:w="333" w:type="pct"/>
            <w:tcBorders>
              <w:top w:val="single" w:sz="4" w:space="0" w:color="auto"/>
              <w:left w:val="single" w:sz="4" w:space="0" w:color="auto"/>
              <w:bottom w:val="single" w:sz="4" w:space="0" w:color="auto"/>
              <w:right w:val="single" w:sz="4" w:space="0" w:color="auto"/>
            </w:tcBorders>
            <w:vAlign w:val="center"/>
          </w:tcPr>
          <w:p w:rsidR="00240263" w:rsidRPr="00F56BE8" w:rsidRDefault="00240263" w:rsidP="00240263">
            <w:pPr>
              <w:spacing w:line="276" w:lineRule="auto"/>
              <w:jc w:val="center"/>
              <w:rPr>
                <w:bCs/>
                <w:color w:val="000000"/>
              </w:rPr>
            </w:pPr>
            <w:r w:rsidRPr="00F56BE8">
              <w:rPr>
                <w:bCs/>
                <w:color w:val="000000"/>
              </w:rPr>
              <w:t>450 000</w:t>
            </w:r>
          </w:p>
        </w:tc>
        <w:tc>
          <w:tcPr>
            <w:tcW w:w="343" w:type="pct"/>
            <w:tcBorders>
              <w:top w:val="single" w:sz="4" w:space="0" w:color="auto"/>
              <w:left w:val="single" w:sz="4" w:space="0" w:color="auto"/>
              <w:bottom w:val="single" w:sz="4" w:space="0" w:color="auto"/>
              <w:right w:val="single" w:sz="4" w:space="0" w:color="auto"/>
            </w:tcBorders>
            <w:vAlign w:val="center"/>
          </w:tcPr>
          <w:p w:rsidR="00240263" w:rsidRPr="00F56BE8" w:rsidRDefault="00240263" w:rsidP="00240263">
            <w:pPr>
              <w:spacing w:line="276" w:lineRule="auto"/>
              <w:jc w:val="center"/>
              <w:rPr>
                <w:bCs/>
                <w:color w:val="000000"/>
              </w:rPr>
            </w:pPr>
            <w:r w:rsidRPr="00F56BE8">
              <w:rPr>
                <w:bCs/>
                <w:color w:val="000000"/>
              </w:rPr>
              <w:t>540 000</w:t>
            </w:r>
          </w:p>
        </w:tc>
        <w:tc>
          <w:tcPr>
            <w:tcW w:w="499" w:type="pct"/>
            <w:tcBorders>
              <w:top w:val="single" w:sz="4" w:space="0" w:color="auto"/>
              <w:left w:val="single" w:sz="4" w:space="0" w:color="auto"/>
              <w:bottom w:val="single" w:sz="4" w:space="0" w:color="auto"/>
              <w:right w:val="single" w:sz="4" w:space="0" w:color="auto"/>
            </w:tcBorders>
            <w:vAlign w:val="center"/>
          </w:tcPr>
          <w:p w:rsidR="00240263" w:rsidRPr="00F56BE8" w:rsidRDefault="00850DE2" w:rsidP="00240263">
            <w:pPr>
              <w:spacing w:line="276" w:lineRule="auto"/>
              <w:jc w:val="center"/>
              <w:rPr>
                <w:color w:val="000000"/>
              </w:rPr>
            </w:pPr>
            <w:r w:rsidRPr="00F56BE8">
              <w:rPr>
                <w:color w:val="000000"/>
              </w:rPr>
              <w:t>5 400 000</w:t>
            </w:r>
          </w:p>
        </w:tc>
        <w:tc>
          <w:tcPr>
            <w:tcW w:w="700" w:type="pct"/>
            <w:tcBorders>
              <w:top w:val="single" w:sz="4" w:space="0" w:color="auto"/>
              <w:left w:val="single" w:sz="4" w:space="0" w:color="auto"/>
              <w:bottom w:val="single" w:sz="4" w:space="0" w:color="auto"/>
              <w:right w:val="single" w:sz="4" w:space="0" w:color="auto"/>
            </w:tcBorders>
            <w:vAlign w:val="center"/>
          </w:tcPr>
          <w:p w:rsidR="00240263" w:rsidRPr="00F56BE8" w:rsidRDefault="00850DE2" w:rsidP="00240263">
            <w:pPr>
              <w:spacing w:line="276" w:lineRule="auto"/>
              <w:jc w:val="center"/>
              <w:rPr>
                <w:color w:val="000000"/>
              </w:rPr>
            </w:pPr>
            <w:r w:rsidRPr="00F56BE8">
              <w:rPr>
                <w:color w:val="000000"/>
              </w:rPr>
              <w:t>6 480 000</w:t>
            </w:r>
          </w:p>
        </w:tc>
      </w:tr>
      <w:tr w:rsidR="00850DE2" w:rsidRPr="00F56BE8" w:rsidTr="005F4AC8">
        <w:trPr>
          <w:gridAfter w:val="1"/>
          <w:wAfter w:w="3" w:type="pct"/>
          <w:trHeight w:val="70"/>
          <w:jc w:val="center"/>
        </w:trPr>
        <w:tc>
          <w:tcPr>
            <w:tcW w:w="1371" w:type="pct"/>
            <w:gridSpan w:val="4"/>
            <w:tcBorders>
              <w:top w:val="single" w:sz="4" w:space="0" w:color="auto"/>
              <w:left w:val="single" w:sz="4" w:space="0" w:color="auto"/>
              <w:bottom w:val="single" w:sz="4" w:space="0" w:color="auto"/>
              <w:right w:val="single" w:sz="4" w:space="0" w:color="auto"/>
            </w:tcBorders>
          </w:tcPr>
          <w:p w:rsidR="00850DE2" w:rsidRPr="00F56BE8" w:rsidRDefault="00850DE2" w:rsidP="001C5AD4">
            <w:pPr>
              <w:spacing w:line="276" w:lineRule="auto"/>
              <w:rPr>
                <w:bCs/>
              </w:rPr>
            </w:pPr>
            <w:r w:rsidRPr="00F56BE8">
              <w:rPr>
                <w:bCs/>
              </w:rPr>
              <w:t>Гюм</w:t>
            </w:r>
            <w:r w:rsidR="001C5AD4" w:rsidRPr="00F56BE8">
              <w:rPr>
                <w:bCs/>
              </w:rPr>
              <w:t xml:space="preserve">рийская дистанция пути, г.Гюмри </w:t>
            </w:r>
            <w:r w:rsidRPr="00F56BE8">
              <w:rPr>
                <w:bCs/>
              </w:rPr>
              <w:t>ул.Гарегина А. 4а, ст. Гюмри</w:t>
            </w:r>
          </w:p>
        </w:tc>
        <w:tc>
          <w:tcPr>
            <w:tcW w:w="209"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1</w:t>
            </w:r>
          </w:p>
        </w:tc>
        <w:tc>
          <w:tcPr>
            <w:tcW w:w="48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Минимум 1</w:t>
            </w:r>
          </w:p>
        </w:tc>
        <w:tc>
          <w:tcPr>
            <w:tcW w:w="51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24 часовой</w:t>
            </w:r>
          </w:p>
        </w:tc>
        <w:tc>
          <w:tcPr>
            <w:tcW w:w="540"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pPr>
            <w:r w:rsidRPr="00F56BE8">
              <w:t>спецсредства</w:t>
            </w:r>
          </w:p>
        </w:tc>
        <w:tc>
          <w:tcPr>
            <w:tcW w:w="33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450 000</w:t>
            </w:r>
          </w:p>
        </w:tc>
        <w:tc>
          <w:tcPr>
            <w:tcW w:w="34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540 000</w:t>
            </w:r>
          </w:p>
        </w:tc>
        <w:tc>
          <w:tcPr>
            <w:tcW w:w="499" w:type="pct"/>
            <w:tcBorders>
              <w:top w:val="single" w:sz="4" w:space="0" w:color="auto"/>
              <w:left w:val="single" w:sz="4" w:space="0" w:color="auto"/>
              <w:bottom w:val="single" w:sz="4" w:space="0" w:color="auto"/>
              <w:right w:val="single" w:sz="4" w:space="0" w:color="auto"/>
            </w:tcBorders>
          </w:tcPr>
          <w:p w:rsidR="00850DE2" w:rsidRPr="00F56BE8" w:rsidRDefault="00850DE2" w:rsidP="00850DE2">
            <w:pPr>
              <w:jc w:val="center"/>
            </w:pPr>
            <w:r w:rsidRPr="00F56BE8">
              <w:t>5 400 000</w:t>
            </w:r>
          </w:p>
        </w:tc>
        <w:tc>
          <w:tcPr>
            <w:tcW w:w="700" w:type="pct"/>
            <w:tcBorders>
              <w:top w:val="single" w:sz="4" w:space="0" w:color="auto"/>
              <w:left w:val="single" w:sz="4" w:space="0" w:color="auto"/>
              <w:bottom w:val="single" w:sz="4" w:space="0" w:color="auto"/>
              <w:right w:val="single" w:sz="4" w:space="0" w:color="auto"/>
            </w:tcBorders>
          </w:tcPr>
          <w:p w:rsidR="00850DE2" w:rsidRPr="00F56BE8" w:rsidRDefault="00850DE2" w:rsidP="00850DE2">
            <w:pPr>
              <w:jc w:val="center"/>
            </w:pPr>
            <w:r w:rsidRPr="00F56BE8">
              <w:t>6 480 000</w:t>
            </w:r>
          </w:p>
        </w:tc>
      </w:tr>
      <w:tr w:rsidR="00850DE2" w:rsidRPr="00F56BE8" w:rsidTr="005F4AC8">
        <w:trPr>
          <w:gridAfter w:val="1"/>
          <w:wAfter w:w="3" w:type="pct"/>
          <w:jc w:val="center"/>
        </w:trPr>
        <w:tc>
          <w:tcPr>
            <w:tcW w:w="1371" w:type="pct"/>
            <w:gridSpan w:val="4"/>
            <w:tcBorders>
              <w:top w:val="single" w:sz="4" w:space="0" w:color="auto"/>
              <w:left w:val="single" w:sz="4" w:space="0" w:color="auto"/>
              <w:bottom w:val="single" w:sz="4" w:space="0" w:color="auto"/>
              <w:right w:val="single" w:sz="4" w:space="0" w:color="auto"/>
            </w:tcBorders>
          </w:tcPr>
          <w:p w:rsidR="00850DE2" w:rsidRPr="00F56BE8" w:rsidRDefault="00850DE2" w:rsidP="00850DE2">
            <w:pPr>
              <w:spacing w:line="276" w:lineRule="auto"/>
              <w:rPr>
                <w:bCs/>
              </w:rPr>
            </w:pPr>
            <w:r w:rsidRPr="00F56BE8">
              <w:rPr>
                <w:bCs/>
              </w:rPr>
              <w:t>Ереванская дистанция пути, г. Ереван  ул.Арцаха 42а, ст. Ереван</w:t>
            </w:r>
          </w:p>
        </w:tc>
        <w:tc>
          <w:tcPr>
            <w:tcW w:w="209"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1</w:t>
            </w:r>
          </w:p>
        </w:tc>
        <w:tc>
          <w:tcPr>
            <w:tcW w:w="48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Минимум 1</w:t>
            </w:r>
          </w:p>
        </w:tc>
        <w:tc>
          <w:tcPr>
            <w:tcW w:w="51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5F4AC8">
            <w:pPr>
              <w:spacing w:line="276" w:lineRule="auto"/>
            </w:pPr>
            <w:r w:rsidRPr="00F56BE8">
              <w:rPr>
                <w:color w:val="000000"/>
              </w:rPr>
              <w:t xml:space="preserve"> 24 часовой</w:t>
            </w:r>
          </w:p>
        </w:tc>
        <w:tc>
          <w:tcPr>
            <w:tcW w:w="540"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pPr>
            <w:r w:rsidRPr="00F56BE8">
              <w:t>спецсредства</w:t>
            </w:r>
          </w:p>
        </w:tc>
        <w:tc>
          <w:tcPr>
            <w:tcW w:w="33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450 000</w:t>
            </w:r>
          </w:p>
        </w:tc>
        <w:tc>
          <w:tcPr>
            <w:tcW w:w="34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540 000</w:t>
            </w:r>
          </w:p>
        </w:tc>
        <w:tc>
          <w:tcPr>
            <w:tcW w:w="499" w:type="pct"/>
            <w:tcBorders>
              <w:top w:val="single" w:sz="4" w:space="0" w:color="auto"/>
              <w:left w:val="single" w:sz="4" w:space="0" w:color="auto"/>
              <w:bottom w:val="single" w:sz="4" w:space="0" w:color="auto"/>
              <w:right w:val="single" w:sz="4" w:space="0" w:color="auto"/>
            </w:tcBorders>
          </w:tcPr>
          <w:p w:rsidR="00850DE2" w:rsidRPr="00F56BE8" w:rsidRDefault="00850DE2" w:rsidP="00850DE2">
            <w:pPr>
              <w:jc w:val="center"/>
            </w:pPr>
            <w:r w:rsidRPr="00F56BE8">
              <w:t>5 400 000</w:t>
            </w:r>
          </w:p>
        </w:tc>
        <w:tc>
          <w:tcPr>
            <w:tcW w:w="700" w:type="pct"/>
            <w:tcBorders>
              <w:top w:val="single" w:sz="4" w:space="0" w:color="auto"/>
              <w:left w:val="single" w:sz="4" w:space="0" w:color="auto"/>
              <w:bottom w:val="single" w:sz="4" w:space="0" w:color="auto"/>
              <w:right w:val="single" w:sz="4" w:space="0" w:color="auto"/>
            </w:tcBorders>
          </w:tcPr>
          <w:p w:rsidR="00850DE2" w:rsidRPr="00F56BE8" w:rsidRDefault="00850DE2" w:rsidP="00850DE2">
            <w:pPr>
              <w:jc w:val="center"/>
            </w:pPr>
            <w:r w:rsidRPr="00F56BE8">
              <w:t>6 480 000</w:t>
            </w:r>
          </w:p>
        </w:tc>
      </w:tr>
      <w:tr w:rsidR="00850DE2" w:rsidRPr="00F56BE8" w:rsidTr="005F4AC8">
        <w:trPr>
          <w:gridAfter w:val="1"/>
          <w:wAfter w:w="3" w:type="pct"/>
          <w:jc w:val="center"/>
        </w:trPr>
        <w:tc>
          <w:tcPr>
            <w:tcW w:w="1371" w:type="pct"/>
            <w:gridSpan w:val="4"/>
            <w:tcBorders>
              <w:top w:val="single" w:sz="4" w:space="0" w:color="auto"/>
              <w:left w:val="single" w:sz="4" w:space="0" w:color="auto"/>
              <w:bottom w:val="single" w:sz="4" w:space="0" w:color="auto"/>
              <w:right w:val="single" w:sz="4" w:space="0" w:color="auto"/>
            </w:tcBorders>
          </w:tcPr>
          <w:p w:rsidR="00850DE2" w:rsidRPr="00F56BE8" w:rsidRDefault="00850DE2" w:rsidP="00850DE2">
            <w:pPr>
              <w:spacing w:line="276" w:lineRule="auto"/>
              <w:rPr>
                <w:bCs/>
              </w:rPr>
            </w:pPr>
            <w:r w:rsidRPr="00F56BE8">
              <w:rPr>
                <w:bCs/>
              </w:rPr>
              <w:t>Севанская дистанция пути, г.Севан Юга западная часть мукомольного комбината, ст. Севан</w:t>
            </w:r>
          </w:p>
        </w:tc>
        <w:tc>
          <w:tcPr>
            <w:tcW w:w="209"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1</w:t>
            </w:r>
          </w:p>
        </w:tc>
        <w:tc>
          <w:tcPr>
            <w:tcW w:w="48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Минимум 1</w:t>
            </w:r>
          </w:p>
        </w:tc>
        <w:tc>
          <w:tcPr>
            <w:tcW w:w="51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24 часовой</w:t>
            </w:r>
          </w:p>
          <w:p w:rsidR="00850DE2" w:rsidRPr="00F56BE8" w:rsidRDefault="00850DE2" w:rsidP="00850DE2">
            <w:pPr>
              <w:spacing w:line="276" w:lineRule="auto"/>
              <w:jc w:val="center"/>
              <w:rPr>
                <w:color w:val="000000"/>
              </w:rPr>
            </w:pPr>
          </w:p>
        </w:tc>
        <w:tc>
          <w:tcPr>
            <w:tcW w:w="540"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pPr>
            <w:r w:rsidRPr="00F56BE8">
              <w:t>спецсредства</w:t>
            </w:r>
          </w:p>
        </w:tc>
        <w:tc>
          <w:tcPr>
            <w:tcW w:w="33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450 000</w:t>
            </w:r>
          </w:p>
        </w:tc>
        <w:tc>
          <w:tcPr>
            <w:tcW w:w="34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540 000</w:t>
            </w:r>
          </w:p>
        </w:tc>
        <w:tc>
          <w:tcPr>
            <w:tcW w:w="499" w:type="pct"/>
            <w:tcBorders>
              <w:top w:val="single" w:sz="4" w:space="0" w:color="auto"/>
              <w:left w:val="single" w:sz="4" w:space="0" w:color="auto"/>
              <w:bottom w:val="single" w:sz="4" w:space="0" w:color="auto"/>
              <w:right w:val="single" w:sz="4" w:space="0" w:color="auto"/>
            </w:tcBorders>
          </w:tcPr>
          <w:p w:rsidR="00850DE2" w:rsidRPr="00F56BE8" w:rsidRDefault="00850DE2" w:rsidP="00850DE2">
            <w:pPr>
              <w:jc w:val="center"/>
            </w:pPr>
            <w:r w:rsidRPr="00F56BE8">
              <w:t>5 400 000</w:t>
            </w:r>
          </w:p>
        </w:tc>
        <w:tc>
          <w:tcPr>
            <w:tcW w:w="700" w:type="pct"/>
            <w:tcBorders>
              <w:top w:val="single" w:sz="4" w:space="0" w:color="auto"/>
              <w:left w:val="single" w:sz="4" w:space="0" w:color="auto"/>
              <w:bottom w:val="single" w:sz="4" w:space="0" w:color="auto"/>
              <w:right w:val="single" w:sz="4" w:space="0" w:color="auto"/>
            </w:tcBorders>
          </w:tcPr>
          <w:p w:rsidR="00850DE2" w:rsidRPr="00F56BE8" w:rsidRDefault="00850DE2" w:rsidP="00850DE2">
            <w:pPr>
              <w:jc w:val="center"/>
            </w:pPr>
            <w:r w:rsidRPr="00F56BE8">
              <w:t>6 480 000</w:t>
            </w:r>
          </w:p>
        </w:tc>
      </w:tr>
      <w:tr w:rsidR="00850DE2" w:rsidRPr="00F56BE8" w:rsidTr="005F4AC8">
        <w:trPr>
          <w:gridAfter w:val="1"/>
          <w:wAfter w:w="3" w:type="pct"/>
          <w:jc w:val="center"/>
        </w:trPr>
        <w:tc>
          <w:tcPr>
            <w:tcW w:w="1371" w:type="pct"/>
            <w:gridSpan w:val="4"/>
            <w:tcBorders>
              <w:top w:val="single" w:sz="4" w:space="0" w:color="auto"/>
              <w:left w:val="single" w:sz="4" w:space="0" w:color="auto"/>
              <w:bottom w:val="single" w:sz="4" w:space="0" w:color="auto"/>
              <w:right w:val="single" w:sz="4" w:space="0" w:color="auto"/>
            </w:tcBorders>
          </w:tcPr>
          <w:p w:rsidR="00850DE2" w:rsidRPr="00F56BE8" w:rsidRDefault="00850DE2" w:rsidP="00850DE2">
            <w:pPr>
              <w:spacing w:line="276" w:lineRule="auto"/>
              <w:rPr>
                <w:bCs/>
              </w:rPr>
            </w:pPr>
            <w:r w:rsidRPr="00F56BE8">
              <w:rPr>
                <w:bCs/>
              </w:rPr>
              <w:t>Предприятие «Э», г. Ереван, ул. Арцаха 14Б, ст. Ереван</w:t>
            </w:r>
          </w:p>
        </w:tc>
        <w:tc>
          <w:tcPr>
            <w:tcW w:w="209"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1</w:t>
            </w:r>
          </w:p>
        </w:tc>
        <w:tc>
          <w:tcPr>
            <w:tcW w:w="48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 xml:space="preserve">Минимум 1 </w:t>
            </w:r>
          </w:p>
        </w:tc>
        <w:tc>
          <w:tcPr>
            <w:tcW w:w="51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24 часовой</w:t>
            </w:r>
          </w:p>
          <w:p w:rsidR="00850DE2" w:rsidRPr="00F56BE8" w:rsidRDefault="00850DE2" w:rsidP="00850DE2">
            <w:pPr>
              <w:spacing w:line="276" w:lineRule="auto"/>
              <w:jc w:val="center"/>
              <w:rPr>
                <w:color w:val="000000"/>
              </w:rPr>
            </w:pPr>
          </w:p>
        </w:tc>
        <w:tc>
          <w:tcPr>
            <w:tcW w:w="540"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pPr>
            <w:r w:rsidRPr="00F56BE8">
              <w:t>спецсредства</w:t>
            </w:r>
          </w:p>
        </w:tc>
        <w:tc>
          <w:tcPr>
            <w:tcW w:w="33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450 000</w:t>
            </w:r>
          </w:p>
        </w:tc>
        <w:tc>
          <w:tcPr>
            <w:tcW w:w="34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540 000</w:t>
            </w:r>
          </w:p>
        </w:tc>
        <w:tc>
          <w:tcPr>
            <w:tcW w:w="499" w:type="pct"/>
            <w:tcBorders>
              <w:top w:val="single" w:sz="4" w:space="0" w:color="auto"/>
              <w:left w:val="single" w:sz="4" w:space="0" w:color="auto"/>
              <w:bottom w:val="single" w:sz="4" w:space="0" w:color="auto"/>
              <w:right w:val="single" w:sz="4" w:space="0" w:color="auto"/>
            </w:tcBorders>
          </w:tcPr>
          <w:p w:rsidR="00850DE2" w:rsidRPr="00F56BE8" w:rsidRDefault="00850DE2" w:rsidP="00850DE2">
            <w:pPr>
              <w:jc w:val="center"/>
            </w:pPr>
            <w:r w:rsidRPr="00F56BE8">
              <w:t>5 400 000</w:t>
            </w:r>
          </w:p>
        </w:tc>
        <w:tc>
          <w:tcPr>
            <w:tcW w:w="700" w:type="pct"/>
            <w:tcBorders>
              <w:top w:val="single" w:sz="4" w:space="0" w:color="auto"/>
              <w:left w:val="single" w:sz="4" w:space="0" w:color="auto"/>
              <w:bottom w:val="single" w:sz="4" w:space="0" w:color="auto"/>
              <w:right w:val="single" w:sz="4" w:space="0" w:color="auto"/>
            </w:tcBorders>
          </w:tcPr>
          <w:p w:rsidR="00850DE2" w:rsidRPr="00F56BE8" w:rsidRDefault="00850DE2" w:rsidP="00850DE2">
            <w:pPr>
              <w:jc w:val="center"/>
            </w:pPr>
            <w:r w:rsidRPr="00F56BE8">
              <w:t>6 480 000</w:t>
            </w:r>
          </w:p>
        </w:tc>
      </w:tr>
      <w:tr w:rsidR="00850DE2" w:rsidRPr="00F56BE8" w:rsidTr="005F4AC8">
        <w:trPr>
          <w:gridAfter w:val="1"/>
          <w:wAfter w:w="3" w:type="pct"/>
          <w:trHeight w:val="1036"/>
          <w:jc w:val="center"/>
        </w:trPr>
        <w:tc>
          <w:tcPr>
            <w:tcW w:w="1371" w:type="pct"/>
            <w:gridSpan w:val="4"/>
            <w:tcBorders>
              <w:top w:val="single" w:sz="4" w:space="0" w:color="auto"/>
              <w:left w:val="single" w:sz="4" w:space="0" w:color="auto"/>
              <w:bottom w:val="single" w:sz="4" w:space="0" w:color="auto"/>
              <w:right w:val="single" w:sz="4" w:space="0" w:color="auto"/>
            </w:tcBorders>
          </w:tcPr>
          <w:p w:rsidR="00850DE2" w:rsidRPr="00F56BE8" w:rsidRDefault="00850DE2" w:rsidP="00850DE2">
            <w:pPr>
              <w:spacing w:line="276" w:lineRule="auto"/>
              <w:rPr>
                <w:bCs/>
              </w:rPr>
            </w:pPr>
            <w:r w:rsidRPr="00F56BE8">
              <w:rPr>
                <w:bCs/>
              </w:rPr>
              <w:t>ПКС Ахтала, г. Ахтала ул. Железнодорожников 6/4, ст. Ахтала</w:t>
            </w:r>
          </w:p>
        </w:tc>
        <w:tc>
          <w:tcPr>
            <w:tcW w:w="209"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1</w:t>
            </w:r>
          </w:p>
        </w:tc>
        <w:tc>
          <w:tcPr>
            <w:tcW w:w="48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color w:val="000000"/>
              </w:rPr>
              <w:t xml:space="preserve">Минимум 1 </w:t>
            </w:r>
          </w:p>
        </w:tc>
        <w:tc>
          <w:tcPr>
            <w:tcW w:w="51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p>
          <w:p w:rsidR="00850DE2" w:rsidRPr="00F56BE8" w:rsidRDefault="00850DE2" w:rsidP="00850DE2">
            <w:pPr>
              <w:spacing w:line="276" w:lineRule="auto"/>
              <w:jc w:val="center"/>
              <w:rPr>
                <w:color w:val="000000"/>
              </w:rPr>
            </w:pPr>
            <w:r w:rsidRPr="00F56BE8">
              <w:rPr>
                <w:color w:val="000000"/>
              </w:rPr>
              <w:t>24 часовой</w:t>
            </w:r>
          </w:p>
          <w:p w:rsidR="00850DE2" w:rsidRPr="00F56BE8" w:rsidRDefault="00850DE2" w:rsidP="00850DE2">
            <w:pPr>
              <w:spacing w:line="276" w:lineRule="auto"/>
              <w:jc w:val="center"/>
            </w:pPr>
          </w:p>
        </w:tc>
        <w:tc>
          <w:tcPr>
            <w:tcW w:w="540"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pPr>
            <w:r w:rsidRPr="00F56BE8">
              <w:t>спецсредства</w:t>
            </w:r>
          </w:p>
        </w:tc>
        <w:tc>
          <w:tcPr>
            <w:tcW w:w="33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450 000</w:t>
            </w:r>
          </w:p>
        </w:tc>
        <w:tc>
          <w:tcPr>
            <w:tcW w:w="34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540 000</w:t>
            </w:r>
          </w:p>
        </w:tc>
        <w:tc>
          <w:tcPr>
            <w:tcW w:w="499"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5 400 000</w:t>
            </w:r>
          </w:p>
        </w:tc>
        <w:tc>
          <w:tcPr>
            <w:tcW w:w="700"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6 480 000</w:t>
            </w:r>
          </w:p>
        </w:tc>
      </w:tr>
      <w:tr w:rsidR="00850DE2" w:rsidRPr="00F56BE8" w:rsidTr="005F4AC8">
        <w:trPr>
          <w:gridAfter w:val="1"/>
          <w:wAfter w:w="3" w:type="pct"/>
          <w:trHeight w:val="1036"/>
          <w:jc w:val="center"/>
        </w:trPr>
        <w:tc>
          <w:tcPr>
            <w:tcW w:w="1371" w:type="pct"/>
            <w:gridSpan w:val="4"/>
            <w:tcBorders>
              <w:top w:val="single" w:sz="4" w:space="0" w:color="auto"/>
              <w:left w:val="single" w:sz="4" w:space="0" w:color="auto"/>
              <w:bottom w:val="single" w:sz="4" w:space="0" w:color="auto"/>
              <w:right w:val="single" w:sz="4" w:space="0" w:color="auto"/>
            </w:tcBorders>
          </w:tcPr>
          <w:p w:rsidR="00850DE2" w:rsidRPr="00F56BE8" w:rsidRDefault="00850DE2" w:rsidP="00850DE2">
            <w:pPr>
              <w:spacing w:line="276" w:lineRule="auto"/>
              <w:rPr>
                <w:bCs/>
              </w:rPr>
            </w:pPr>
            <w:r w:rsidRPr="00F56BE8">
              <w:rPr>
                <w:bCs/>
              </w:rPr>
              <w:t>ПКС Арагац, Арагацотнийская обл. ст. Арагацаван, ст. Арагац</w:t>
            </w:r>
          </w:p>
        </w:tc>
        <w:tc>
          <w:tcPr>
            <w:tcW w:w="209"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1</w:t>
            </w:r>
          </w:p>
        </w:tc>
        <w:tc>
          <w:tcPr>
            <w:tcW w:w="48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color w:val="000000"/>
              </w:rPr>
              <w:t xml:space="preserve">Минимум 1 </w:t>
            </w:r>
          </w:p>
        </w:tc>
        <w:tc>
          <w:tcPr>
            <w:tcW w:w="51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p>
          <w:p w:rsidR="00850DE2" w:rsidRPr="00F56BE8" w:rsidRDefault="00850DE2" w:rsidP="00850DE2">
            <w:pPr>
              <w:spacing w:line="276" w:lineRule="auto"/>
              <w:jc w:val="center"/>
              <w:rPr>
                <w:color w:val="000000"/>
              </w:rPr>
            </w:pPr>
            <w:r w:rsidRPr="00F56BE8">
              <w:rPr>
                <w:color w:val="000000"/>
              </w:rPr>
              <w:t>24 часовой</w:t>
            </w:r>
          </w:p>
          <w:p w:rsidR="00850DE2" w:rsidRPr="00F56BE8" w:rsidRDefault="00850DE2" w:rsidP="00850DE2">
            <w:pPr>
              <w:spacing w:line="276" w:lineRule="auto"/>
              <w:jc w:val="center"/>
            </w:pPr>
          </w:p>
        </w:tc>
        <w:tc>
          <w:tcPr>
            <w:tcW w:w="540"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pPr>
            <w:r w:rsidRPr="00F56BE8">
              <w:t>спецсредства</w:t>
            </w:r>
          </w:p>
        </w:tc>
        <w:tc>
          <w:tcPr>
            <w:tcW w:w="33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450 000</w:t>
            </w:r>
          </w:p>
        </w:tc>
        <w:tc>
          <w:tcPr>
            <w:tcW w:w="34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540 000</w:t>
            </w:r>
          </w:p>
        </w:tc>
        <w:tc>
          <w:tcPr>
            <w:tcW w:w="499"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5 400 000</w:t>
            </w:r>
          </w:p>
        </w:tc>
        <w:tc>
          <w:tcPr>
            <w:tcW w:w="700"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6 480 000</w:t>
            </w:r>
          </w:p>
        </w:tc>
      </w:tr>
      <w:tr w:rsidR="00850DE2" w:rsidRPr="00F56BE8" w:rsidTr="005F4AC8">
        <w:trPr>
          <w:gridAfter w:val="1"/>
          <w:wAfter w:w="3" w:type="pct"/>
          <w:trHeight w:val="1036"/>
          <w:jc w:val="center"/>
        </w:trPr>
        <w:tc>
          <w:tcPr>
            <w:tcW w:w="1371" w:type="pct"/>
            <w:gridSpan w:val="4"/>
            <w:tcBorders>
              <w:top w:val="single" w:sz="4" w:space="0" w:color="auto"/>
              <w:left w:val="single" w:sz="4" w:space="0" w:color="auto"/>
              <w:bottom w:val="single" w:sz="4" w:space="0" w:color="auto"/>
              <w:right w:val="single" w:sz="4" w:space="0" w:color="auto"/>
            </w:tcBorders>
          </w:tcPr>
          <w:p w:rsidR="00850DE2" w:rsidRPr="00F56BE8" w:rsidRDefault="00850DE2" w:rsidP="00850DE2">
            <w:pPr>
              <w:spacing w:line="276" w:lineRule="auto"/>
              <w:rPr>
                <w:bCs/>
              </w:rPr>
            </w:pPr>
            <w:r w:rsidRPr="00F56BE8">
              <w:rPr>
                <w:bCs/>
              </w:rPr>
              <w:t>ПКС Абовян, Котайкская обл. г. Абовян, ст. Абовян</w:t>
            </w:r>
          </w:p>
        </w:tc>
        <w:tc>
          <w:tcPr>
            <w:tcW w:w="209"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1</w:t>
            </w:r>
          </w:p>
        </w:tc>
        <w:tc>
          <w:tcPr>
            <w:tcW w:w="48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color w:val="000000"/>
              </w:rPr>
              <w:t xml:space="preserve">Минимум 1 </w:t>
            </w:r>
          </w:p>
        </w:tc>
        <w:tc>
          <w:tcPr>
            <w:tcW w:w="51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p>
          <w:p w:rsidR="00850DE2" w:rsidRPr="00F56BE8" w:rsidRDefault="00850DE2" w:rsidP="00850DE2">
            <w:pPr>
              <w:spacing w:line="276" w:lineRule="auto"/>
              <w:jc w:val="center"/>
              <w:rPr>
                <w:color w:val="000000"/>
              </w:rPr>
            </w:pPr>
            <w:r w:rsidRPr="00F56BE8">
              <w:rPr>
                <w:color w:val="000000"/>
              </w:rPr>
              <w:t>24 часовой</w:t>
            </w:r>
          </w:p>
          <w:p w:rsidR="00850DE2" w:rsidRPr="00F56BE8" w:rsidRDefault="00850DE2" w:rsidP="00850DE2">
            <w:pPr>
              <w:spacing w:line="276" w:lineRule="auto"/>
              <w:jc w:val="center"/>
            </w:pPr>
          </w:p>
        </w:tc>
        <w:tc>
          <w:tcPr>
            <w:tcW w:w="540"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pPr>
            <w:r w:rsidRPr="00F56BE8">
              <w:t>спецсредства</w:t>
            </w:r>
          </w:p>
        </w:tc>
        <w:tc>
          <w:tcPr>
            <w:tcW w:w="33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450 000</w:t>
            </w:r>
          </w:p>
        </w:tc>
        <w:tc>
          <w:tcPr>
            <w:tcW w:w="34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540 000</w:t>
            </w:r>
          </w:p>
        </w:tc>
        <w:tc>
          <w:tcPr>
            <w:tcW w:w="499"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5 400 000</w:t>
            </w:r>
          </w:p>
        </w:tc>
        <w:tc>
          <w:tcPr>
            <w:tcW w:w="700"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6 480 000</w:t>
            </w:r>
          </w:p>
        </w:tc>
      </w:tr>
      <w:tr w:rsidR="00850DE2" w:rsidRPr="00F56BE8" w:rsidTr="005F4AC8">
        <w:trPr>
          <w:gridAfter w:val="1"/>
          <w:wAfter w:w="3" w:type="pct"/>
          <w:trHeight w:val="1036"/>
          <w:jc w:val="center"/>
        </w:trPr>
        <w:tc>
          <w:tcPr>
            <w:tcW w:w="1371" w:type="pct"/>
            <w:gridSpan w:val="4"/>
            <w:tcBorders>
              <w:top w:val="single" w:sz="4" w:space="0" w:color="auto"/>
              <w:left w:val="single" w:sz="4" w:space="0" w:color="auto"/>
              <w:bottom w:val="single" w:sz="4" w:space="0" w:color="auto"/>
              <w:right w:val="single" w:sz="4" w:space="0" w:color="auto"/>
            </w:tcBorders>
          </w:tcPr>
          <w:p w:rsidR="00850DE2" w:rsidRPr="00F56BE8" w:rsidRDefault="00850DE2" w:rsidP="00850DE2">
            <w:pPr>
              <w:spacing w:line="276" w:lineRule="auto"/>
              <w:rPr>
                <w:bCs/>
              </w:rPr>
            </w:pPr>
            <w:r w:rsidRPr="00F56BE8">
              <w:rPr>
                <w:bCs/>
              </w:rPr>
              <w:t>Подстанция Егвард, Котайкская обл. г. Егвард, ст. Егвард</w:t>
            </w:r>
          </w:p>
          <w:p w:rsidR="00850DE2" w:rsidRPr="00F56BE8" w:rsidRDefault="00850DE2" w:rsidP="00850DE2">
            <w:pPr>
              <w:spacing w:line="276" w:lineRule="auto"/>
              <w:rPr>
                <w:bCs/>
              </w:rPr>
            </w:pPr>
          </w:p>
        </w:tc>
        <w:tc>
          <w:tcPr>
            <w:tcW w:w="209"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1</w:t>
            </w:r>
          </w:p>
        </w:tc>
        <w:tc>
          <w:tcPr>
            <w:tcW w:w="48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color w:val="000000"/>
              </w:rPr>
              <w:t xml:space="preserve">Минимум 1 </w:t>
            </w:r>
          </w:p>
        </w:tc>
        <w:tc>
          <w:tcPr>
            <w:tcW w:w="51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p>
          <w:p w:rsidR="00850DE2" w:rsidRPr="00F56BE8" w:rsidRDefault="00850DE2" w:rsidP="00850DE2">
            <w:pPr>
              <w:spacing w:line="276" w:lineRule="auto"/>
              <w:jc w:val="center"/>
              <w:rPr>
                <w:color w:val="000000"/>
              </w:rPr>
            </w:pPr>
            <w:r w:rsidRPr="00F56BE8">
              <w:rPr>
                <w:color w:val="000000"/>
              </w:rPr>
              <w:t>24 часовой</w:t>
            </w:r>
          </w:p>
          <w:p w:rsidR="00850DE2" w:rsidRPr="00F56BE8" w:rsidRDefault="00850DE2" w:rsidP="00850DE2">
            <w:pPr>
              <w:spacing w:line="276" w:lineRule="auto"/>
              <w:jc w:val="center"/>
            </w:pPr>
          </w:p>
        </w:tc>
        <w:tc>
          <w:tcPr>
            <w:tcW w:w="540"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pPr>
            <w:r w:rsidRPr="00F56BE8">
              <w:t>спецсредства</w:t>
            </w:r>
          </w:p>
        </w:tc>
        <w:tc>
          <w:tcPr>
            <w:tcW w:w="33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450 000</w:t>
            </w:r>
          </w:p>
        </w:tc>
        <w:tc>
          <w:tcPr>
            <w:tcW w:w="34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540 000</w:t>
            </w:r>
          </w:p>
        </w:tc>
        <w:tc>
          <w:tcPr>
            <w:tcW w:w="499"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5 400 000</w:t>
            </w:r>
          </w:p>
        </w:tc>
        <w:tc>
          <w:tcPr>
            <w:tcW w:w="700"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6 480 000</w:t>
            </w:r>
          </w:p>
        </w:tc>
      </w:tr>
      <w:tr w:rsidR="00850DE2" w:rsidRPr="00F56BE8" w:rsidTr="005F4AC8">
        <w:trPr>
          <w:gridAfter w:val="1"/>
          <w:wAfter w:w="3" w:type="pct"/>
          <w:trHeight w:val="1036"/>
          <w:jc w:val="center"/>
        </w:trPr>
        <w:tc>
          <w:tcPr>
            <w:tcW w:w="1371" w:type="pct"/>
            <w:gridSpan w:val="4"/>
            <w:tcBorders>
              <w:top w:val="single" w:sz="4" w:space="0" w:color="auto"/>
              <w:left w:val="single" w:sz="4" w:space="0" w:color="auto"/>
              <w:bottom w:val="single" w:sz="4" w:space="0" w:color="auto"/>
              <w:right w:val="single" w:sz="4" w:space="0" w:color="auto"/>
            </w:tcBorders>
          </w:tcPr>
          <w:p w:rsidR="00850DE2" w:rsidRPr="00F56BE8" w:rsidRDefault="00850DE2" w:rsidP="00850DE2">
            <w:pPr>
              <w:spacing w:line="276" w:lineRule="auto"/>
              <w:rPr>
                <w:bCs/>
              </w:rPr>
            </w:pPr>
            <w:r w:rsidRPr="00F56BE8">
              <w:rPr>
                <w:bCs/>
              </w:rPr>
              <w:t>Склад ГСМ ДМТО, Ширакская обл. г.Гюмри, привокзальная площадь 1, ст. Гюмри</w:t>
            </w:r>
          </w:p>
        </w:tc>
        <w:tc>
          <w:tcPr>
            <w:tcW w:w="209"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1</w:t>
            </w:r>
          </w:p>
        </w:tc>
        <w:tc>
          <w:tcPr>
            <w:tcW w:w="48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color w:val="000000"/>
              </w:rPr>
              <w:t xml:space="preserve">Минимум 1 </w:t>
            </w:r>
          </w:p>
        </w:tc>
        <w:tc>
          <w:tcPr>
            <w:tcW w:w="51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p>
          <w:p w:rsidR="00850DE2" w:rsidRPr="00F56BE8" w:rsidRDefault="00850DE2" w:rsidP="00850DE2">
            <w:pPr>
              <w:spacing w:line="276" w:lineRule="auto"/>
              <w:jc w:val="center"/>
              <w:rPr>
                <w:color w:val="000000"/>
              </w:rPr>
            </w:pPr>
            <w:r w:rsidRPr="00F56BE8">
              <w:rPr>
                <w:color w:val="000000"/>
              </w:rPr>
              <w:t>24 часовой</w:t>
            </w:r>
          </w:p>
          <w:p w:rsidR="00850DE2" w:rsidRPr="00F56BE8" w:rsidRDefault="00850DE2" w:rsidP="00850DE2">
            <w:pPr>
              <w:spacing w:line="276" w:lineRule="auto"/>
              <w:jc w:val="center"/>
            </w:pPr>
          </w:p>
        </w:tc>
        <w:tc>
          <w:tcPr>
            <w:tcW w:w="540"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pPr>
            <w:r w:rsidRPr="00F56BE8">
              <w:t>спецсредства</w:t>
            </w:r>
          </w:p>
        </w:tc>
        <w:tc>
          <w:tcPr>
            <w:tcW w:w="33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450 000</w:t>
            </w:r>
          </w:p>
        </w:tc>
        <w:tc>
          <w:tcPr>
            <w:tcW w:w="34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540 000</w:t>
            </w:r>
          </w:p>
        </w:tc>
        <w:tc>
          <w:tcPr>
            <w:tcW w:w="499"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5 400 000</w:t>
            </w:r>
          </w:p>
        </w:tc>
        <w:tc>
          <w:tcPr>
            <w:tcW w:w="700"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6 480 000</w:t>
            </w:r>
          </w:p>
        </w:tc>
      </w:tr>
      <w:tr w:rsidR="00850DE2" w:rsidRPr="00F56BE8" w:rsidTr="005F4AC8">
        <w:trPr>
          <w:gridAfter w:val="1"/>
          <w:wAfter w:w="3" w:type="pct"/>
          <w:trHeight w:val="1036"/>
          <w:jc w:val="center"/>
        </w:trPr>
        <w:tc>
          <w:tcPr>
            <w:tcW w:w="1371" w:type="pct"/>
            <w:gridSpan w:val="4"/>
            <w:tcBorders>
              <w:top w:val="single" w:sz="4" w:space="0" w:color="auto"/>
              <w:left w:val="single" w:sz="4" w:space="0" w:color="auto"/>
              <w:bottom w:val="single" w:sz="4" w:space="0" w:color="auto"/>
              <w:right w:val="single" w:sz="4" w:space="0" w:color="auto"/>
            </w:tcBorders>
          </w:tcPr>
          <w:p w:rsidR="00850DE2" w:rsidRPr="00F56BE8" w:rsidRDefault="00850DE2" w:rsidP="00850DE2">
            <w:pPr>
              <w:spacing w:line="276" w:lineRule="auto"/>
              <w:rPr>
                <w:bCs/>
              </w:rPr>
            </w:pPr>
            <w:r w:rsidRPr="00F56BE8">
              <w:rPr>
                <w:bCs/>
              </w:rPr>
              <w:t>Перегон Фиолетово-Меградзор – тоннель (96км ПК-2.5, длина 8276,20м) и прилегающие строения и территории</w:t>
            </w:r>
          </w:p>
        </w:tc>
        <w:tc>
          <w:tcPr>
            <w:tcW w:w="209"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1</w:t>
            </w:r>
          </w:p>
        </w:tc>
        <w:tc>
          <w:tcPr>
            <w:tcW w:w="48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color w:val="000000"/>
              </w:rPr>
              <w:t xml:space="preserve">Минимум 1 </w:t>
            </w:r>
          </w:p>
        </w:tc>
        <w:tc>
          <w:tcPr>
            <w:tcW w:w="51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p>
          <w:p w:rsidR="00850DE2" w:rsidRPr="00F56BE8" w:rsidRDefault="00850DE2" w:rsidP="00850DE2">
            <w:pPr>
              <w:spacing w:line="276" w:lineRule="auto"/>
              <w:jc w:val="center"/>
              <w:rPr>
                <w:color w:val="000000"/>
              </w:rPr>
            </w:pPr>
            <w:r w:rsidRPr="00F56BE8">
              <w:rPr>
                <w:color w:val="000000"/>
              </w:rPr>
              <w:t>24 часовой</w:t>
            </w:r>
          </w:p>
          <w:p w:rsidR="00850DE2" w:rsidRPr="00F56BE8" w:rsidRDefault="00850DE2" w:rsidP="00850DE2">
            <w:pPr>
              <w:spacing w:line="276" w:lineRule="auto"/>
              <w:jc w:val="center"/>
            </w:pPr>
          </w:p>
        </w:tc>
        <w:tc>
          <w:tcPr>
            <w:tcW w:w="540"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pPr>
            <w:r w:rsidRPr="00F56BE8">
              <w:t>спецсредства</w:t>
            </w:r>
          </w:p>
        </w:tc>
        <w:tc>
          <w:tcPr>
            <w:tcW w:w="33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450 000</w:t>
            </w:r>
          </w:p>
        </w:tc>
        <w:tc>
          <w:tcPr>
            <w:tcW w:w="34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540 000</w:t>
            </w:r>
          </w:p>
        </w:tc>
        <w:tc>
          <w:tcPr>
            <w:tcW w:w="499"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5 400 000</w:t>
            </w:r>
          </w:p>
        </w:tc>
        <w:tc>
          <w:tcPr>
            <w:tcW w:w="700"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6 480 000</w:t>
            </w:r>
          </w:p>
        </w:tc>
      </w:tr>
      <w:tr w:rsidR="00850DE2" w:rsidRPr="00F56BE8" w:rsidTr="005F4AC8">
        <w:trPr>
          <w:gridAfter w:val="1"/>
          <w:wAfter w:w="3" w:type="pct"/>
          <w:trHeight w:val="1036"/>
          <w:jc w:val="center"/>
        </w:trPr>
        <w:tc>
          <w:tcPr>
            <w:tcW w:w="1371" w:type="pct"/>
            <w:gridSpan w:val="4"/>
            <w:tcBorders>
              <w:top w:val="single" w:sz="4" w:space="0" w:color="auto"/>
              <w:left w:val="single" w:sz="4" w:space="0" w:color="auto"/>
              <w:bottom w:val="single" w:sz="4" w:space="0" w:color="auto"/>
              <w:right w:val="single" w:sz="4" w:space="0" w:color="auto"/>
            </w:tcBorders>
          </w:tcPr>
          <w:p w:rsidR="00850DE2" w:rsidRPr="00F56BE8" w:rsidRDefault="00850DE2" w:rsidP="00850DE2">
            <w:pPr>
              <w:spacing w:line="276" w:lineRule="auto"/>
              <w:rPr>
                <w:bCs/>
              </w:rPr>
            </w:pPr>
            <w:r w:rsidRPr="00F56BE8">
              <w:rPr>
                <w:bCs/>
              </w:rPr>
              <w:t>Перегон Меградзор-Фиолетово – тоннель (104км ПК-5+60 длина 8276,20м) и прилегающие строения и территории</w:t>
            </w:r>
          </w:p>
        </w:tc>
        <w:tc>
          <w:tcPr>
            <w:tcW w:w="209"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1</w:t>
            </w:r>
          </w:p>
        </w:tc>
        <w:tc>
          <w:tcPr>
            <w:tcW w:w="48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color w:val="000000"/>
              </w:rPr>
              <w:t xml:space="preserve">Минимум 1 </w:t>
            </w:r>
          </w:p>
        </w:tc>
        <w:tc>
          <w:tcPr>
            <w:tcW w:w="51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p>
          <w:p w:rsidR="00850DE2" w:rsidRPr="00F56BE8" w:rsidRDefault="00850DE2" w:rsidP="00850DE2">
            <w:pPr>
              <w:spacing w:line="276" w:lineRule="auto"/>
              <w:jc w:val="center"/>
              <w:rPr>
                <w:color w:val="000000"/>
              </w:rPr>
            </w:pPr>
            <w:r w:rsidRPr="00F56BE8">
              <w:rPr>
                <w:color w:val="000000"/>
              </w:rPr>
              <w:t>24 часовой</w:t>
            </w:r>
          </w:p>
          <w:p w:rsidR="00850DE2" w:rsidRPr="00F56BE8" w:rsidRDefault="00850DE2" w:rsidP="00850DE2">
            <w:pPr>
              <w:spacing w:line="276" w:lineRule="auto"/>
              <w:jc w:val="center"/>
            </w:pPr>
          </w:p>
        </w:tc>
        <w:tc>
          <w:tcPr>
            <w:tcW w:w="540"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pPr>
            <w:r w:rsidRPr="00F56BE8">
              <w:t>спецсредства</w:t>
            </w:r>
          </w:p>
        </w:tc>
        <w:tc>
          <w:tcPr>
            <w:tcW w:w="33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450 000</w:t>
            </w:r>
          </w:p>
        </w:tc>
        <w:tc>
          <w:tcPr>
            <w:tcW w:w="34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540 000</w:t>
            </w:r>
          </w:p>
        </w:tc>
        <w:tc>
          <w:tcPr>
            <w:tcW w:w="499"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5 400 000</w:t>
            </w:r>
          </w:p>
        </w:tc>
        <w:tc>
          <w:tcPr>
            <w:tcW w:w="700"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6 480 000</w:t>
            </w:r>
          </w:p>
        </w:tc>
      </w:tr>
      <w:tr w:rsidR="00850DE2" w:rsidRPr="00F56BE8" w:rsidTr="005F4AC8">
        <w:trPr>
          <w:gridAfter w:val="1"/>
          <w:wAfter w:w="3" w:type="pct"/>
          <w:trHeight w:val="1036"/>
          <w:jc w:val="center"/>
        </w:trPr>
        <w:tc>
          <w:tcPr>
            <w:tcW w:w="1371" w:type="pct"/>
            <w:gridSpan w:val="4"/>
            <w:tcBorders>
              <w:top w:val="single" w:sz="4" w:space="0" w:color="auto"/>
              <w:left w:val="single" w:sz="4" w:space="0" w:color="auto"/>
              <w:bottom w:val="single" w:sz="4" w:space="0" w:color="auto"/>
              <w:right w:val="single" w:sz="4" w:space="0" w:color="auto"/>
            </w:tcBorders>
          </w:tcPr>
          <w:p w:rsidR="00850DE2" w:rsidRPr="00F56BE8" w:rsidRDefault="00850DE2" w:rsidP="00850DE2">
            <w:pPr>
              <w:spacing w:line="276" w:lineRule="auto"/>
              <w:rPr>
                <w:bCs/>
              </w:rPr>
            </w:pPr>
            <w:r w:rsidRPr="00F56BE8">
              <w:rPr>
                <w:bCs/>
              </w:rPr>
              <w:t>Перегон «Туманян – Шагали»</w:t>
            </w:r>
          </w:p>
          <w:p w:rsidR="00850DE2" w:rsidRPr="00F56BE8" w:rsidRDefault="00850DE2" w:rsidP="00850DE2">
            <w:pPr>
              <w:spacing w:line="276" w:lineRule="auto"/>
              <w:rPr>
                <w:bCs/>
              </w:rPr>
            </w:pPr>
            <w:r w:rsidRPr="00F56BE8">
              <w:rPr>
                <w:bCs/>
              </w:rPr>
              <w:t>-галерея 2635 км ПК-1,2 – 2635 км ПК-3,1 длина 193 м</w:t>
            </w:r>
          </w:p>
        </w:tc>
        <w:tc>
          <w:tcPr>
            <w:tcW w:w="209"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1</w:t>
            </w:r>
          </w:p>
        </w:tc>
        <w:tc>
          <w:tcPr>
            <w:tcW w:w="48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color w:val="000000"/>
              </w:rPr>
              <w:t xml:space="preserve">Минимум 1 </w:t>
            </w:r>
          </w:p>
        </w:tc>
        <w:tc>
          <w:tcPr>
            <w:tcW w:w="51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p>
          <w:p w:rsidR="00850DE2" w:rsidRPr="00F56BE8" w:rsidRDefault="00850DE2" w:rsidP="00850DE2">
            <w:pPr>
              <w:spacing w:line="276" w:lineRule="auto"/>
              <w:jc w:val="center"/>
              <w:rPr>
                <w:color w:val="000000"/>
              </w:rPr>
            </w:pPr>
            <w:r w:rsidRPr="00F56BE8">
              <w:rPr>
                <w:color w:val="000000"/>
              </w:rPr>
              <w:t>24 часовой</w:t>
            </w:r>
          </w:p>
          <w:p w:rsidR="00850DE2" w:rsidRPr="00F56BE8" w:rsidRDefault="00850DE2" w:rsidP="00850DE2">
            <w:pPr>
              <w:spacing w:line="276" w:lineRule="auto"/>
              <w:jc w:val="center"/>
            </w:pPr>
          </w:p>
        </w:tc>
        <w:tc>
          <w:tcPr>
            <w:tcW w:w="540"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pPr>
            <w:r w:rsidRPr="00F56BE8">
              <w:t>спецсредства</w:t>
            </w:r>
          </w:p>
        </w:tc>
        <w:tc>
          <w:tcPr>
            <w:tcW w:w="33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450 000</w:t>
            </w:r>
          </w:p>
        </w:tc>
        <w:tc>
          <w:tcPr>
            <w:tcW w:w="34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540 000</w:t>
            </w:r>
          </w:p>
        </w:tc>
        <w:tc>
          <w:tcPr>
            <w:tcW w:w="499"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5 400 000</w:t>
            </w:r>
          </w:p>
        </w:tc>
        <w:tc>
          <w:tcPr>
            <w:tcW w:w="700"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6 480 000</w:t>
            </w:r>
          </w:p>
        </w:tc>
      </w:tr>
      <w:tr w:rsidR="00850DE2" w:rsidRPr="00F56BE8" w:rsidTr="005F4AC8">
        <w:trPr>
          <w:gridAfter w:val="1"/>
          <w:wAfter w:w="3" w:type="pct"/>
          <w:trHeight w:val="1036"/>
          <w:jc w:val="center"/>
        </w:trPr>
        <w:tc>
          <w:tcPr>
            <w:tcW w:w="1371" w:type="pct"/>
            <w:gridSpan w:val="4"/>
            <w:tcBorders>
              <w:top w:val="single" w:sz="4" w:space="0" w:color="auto"/>
              <w:left w:val="single" w:sz="4" w:space="0" w:color="auto"/>
              <w:bottom w:val="single" w:sz="4" w:space="0" w:color="auto"/>
              <w:right w:val="single" w:sz="4" w:space="0" w:color="auto"/>
            </w:tcBorders>
          </w:tcPr>
          <w:p w:rsidR="00850DE2" w:rsidRPr="00F56BE8" w:rsidRDefault="00850DE2" w:rsidP="00850DE2">
            <w:pPr>
              <w:spacing w:line="276" w:lineRule="auto"/>
              <w:rPr>
                <w:bCs/>
              </w:rPr>
            </w:pPr>
            <w:r w:rsidRPr="00F56BE8">
              <w:rPr>
                <w:bCs/>
              </w:rPr>
              <w:t>Перегон «Шагали-Памбак» тоннель -2642км ПК-1,6 – 2642 км ПК-5,4 длина 370,40 м</w:t>
            </w:r>
          </w:p>
        </w:tc>
        <w:tc>
          <w:tcPr>
            <w:tcW w:w="209"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r w:rsidRPr="00F56BE8">
              <w:rPr>
                <w:color w:val="000000"/>
              </w:rPr>
              <w:t>2</w:t>
            </w:r>
          </w:p>
        </w:tc>
        <w:tc>
          <w:tcPr>
            <w:tcW w:w="48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color w:val="000000"/>
              </w:rPr>
              <w:t xml:space="preserve">Минимум 1 </w:t>
            </w:r>
          </w:p>
        </w:tc>
        <w:tc>
          <w:tcPr>
            <w:tcW w:w="516"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color w:val="000000"/>
              </w:rPr>
            </w:pPr>
          </w:p>
          <w:p w:rsidR="00850DE2" w:rsidRPr="00F56BE8" w:rsidRDefault="00850DE2" w:rsidP="00850DE2">
            <w:pPr>
              <w:spacing w:line="276" w:lineRule="auto"/>
              <w:jc w:val="center"/>
              <w:rPr>
                <w:color w:val="000000"/>
              </w:rPr>
            </w:pPr>
            <w:r w:rsidRPr="00F56BE8">
              <w:rPr>
                <w:color w:val="000000"/>
              </w:rPr>
              <w:t>24 часовой</w:t>
            </w:r>
          </w:p>
          <w:p w:rsidR="00850DE2" w:rsidRPr="00F56BE8" w:rsidRDefault="00850DE2" w:rsidP="00850DE2">
            <w:pPr>
              <w:spacing w:line="276" w:lineRule="auto"/>
              <w:jc w:val="center"/>
            </w:pPr>
          </w:p>
        </w:tc>
        <w:tc>
          <w:tcPr>
            <w:tcW w:w="540"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pPr>
            <w:r w:rsidRPr="00F56BE8">
              <w:t>спецсредства</w:t>
            </w:r>
          </w:p>
        </w:tc>
        <w:tc>
          <w:tcPr>
            <w:tcW w:w="333" w:type="pct"/>
            <w:tcBorders>
              <w:top w:val="single" w:sz="4" w:space="0" w:color="auto"/>
              <w:left w:val="single" w:sz="4" w:space="0" w:color="auto"/>
              <w:bottom w:val="single" w:sz="4" w:space="0" w:color="auto"/>
              <w:right w:val="single" w:sz="4" w:space="0" w:color="auto"/>
            </w:tcBorders>
            <w:vAlign w:val="center"/>
          </w:tcPr>
          <w:p w:rsidR="00850DE2" w:rsidRPr="00F56BE8" w:rsidRDefault="00B01AE1" w:rsidP="00850DE2">
            <w:pPr>
              <w:spacing w:line="276" w:lineRule="auto"/>
              <w:jc w:val="center"/>
              <w:rPr>
                <w:bCs/>
                <w:color w:val="000000"/>
              </w:rPr>
            </w:pPr>
            <w:r w:rsidRPr="00F56BE8">
              <w:rPr>
                <w:bCs/>
                <w:color w:val="000000"/>
              </w:rPr>
              <w:t>450 000</w:t>
            </w:r>
          </w:p>
        </w:tc>
        <w:tc>
          <w:tcPr>
            <w:tcW w:w="343" w:type="pct"/>
            <w:tcBorders>
              <w:top w:val="single" w:sz="4" w:space="0" w:color="auto"/>
              <w:left w:val="single" w:sz="4" w:space="0" w:color="auto"/>
              <w:bottom w:val="single" w:sz="4" w:space="0" w:color="auto"/>
              <w:right w:val="single" w:sz="4" w:space="0" w:color="auto"/>
            </w:tcBorders>
            <w:vAlign w:val="center"/>
          </w:tcPr>
          <w:p w:rsidR="00850DE2" w:rsidRPr="00F56BE8" w:rsidRDefault="00850DE2" w:rsidP="00850DE2">
            <w:pPr>
              <w:spacing w:line="276" w:lineRule="auto"/>
              <w:jc w:val="center"/>
              <w:rPr>
                <w:bCs/>
                <w:color w:val="000000"/>
              </w:rPr>
            </w:pPr>
            <w:r w:rsidRPr="00F56BE8">
              <w:rPr>
                <w:bCs/>
                <w:color w:val="000000"/>
              </w:rPr>
              <w:t>540 000</w:t>
            </w:r>
          </w:p>
        </w:tc>
        <w:tc>
          <w:tcPr>
            <w:tcW w:w="499" w:type="pct"/>
            <w:tcBorders>
              <w:top w:val="single" w:sz="4" w:space="0" w:color="auto"/>
              <w:left w:val="single" w:sz="4" w:space="0" w:color="auto"/>
              <w:bottom w:val="single" w:sz="4" w:space="0" w:color="auto"/>
              <w:right w:val="single" w:sz="4" w:space="0" w:color="auto"/>
            </w:tcBorders>
            <w:vAlign w:val="center"/>
          </w:tcPr>
          <w:p w:rsidR="00850DE2" w:rsidRPr="00F56BE8" w:rsidRDefault="00450D6C" w:rsidP="00850DE2">
            <w:pPr>
              <w:spacing w:line="276" w:lineRule="auto"/>
              <w:jc w:val="center"/>
              <w:rPr>
                <w:color w:val="000000"/>
              </w:rPr>
            </w:pPr>
            <w:r w:rsidRPr="00F56BE8">
              <w:rPr>
                <w:color w:val="000000"/>
              </w:rPr>
              <w:t>10 800 000</w:t>
            </w:r>
          </w:p>
        </w:tc>
        <w:tc>
          <w:tcPr>
            <w:tcW w:w="700" w:type="pct"/>
            <w:tcBorders>
              <w:top w:val="single" w:sz="4" w:space="0" w:color="auto"/>
              <w:left w:val="single" w:sz="4" w:space="0" w:color="auto"/>
              <w:bottom w:val="single" w:sz="4" w:space="0" w:color="auto"/>
              <w:right w:val="single" w:sz="4" w:space="0" w:color="auto"/>
            </w:tcBorders>
            <w:vAlign w:val="center"/>
          </w:tcPr>
          <w:p w:rsidR="00850DE2" w:rsidRPr="00F56BE8" w:rsidRDefault="00450D6C" w:rsidP="00850DE2">
            <w:pPr>
              <w:spacing w:line="276" w:lineRule="auto"/>
              <w:jc w:val="center"/>
              <w:rPr>
                <w:color w:val="000000"/>
              </w:rPr>
            </w:pPr>
            <w:r w:rsidRPr="00F56BE8">
              <w:rPr>
                <w:color w:val="000000"/>
              </w:rPr>
              <w:t>12 960 000</w:t>
            </w:r>
          </w:p>
        </w:tc>
      </w:tr>
      <w:tr w:rsidR="00450D6C" w:rsidRPr="00F56BE8" w:rsidTr="005F4AC8">
        <w:trPr>
          <w:gridAfter w:val="1"/>
          <w:wAfter w:w="3" w:type="pct"/>
          <w:trHeight w:val="1036"/>
          <w:jc w:val="center"/>
        </w:trPr>
        <w:tc>
          <w:tcPr>
            <w:tcW w:w="1371" w:type="pct"/>
            <w:gridSpan w:val="4"/>
            <w:tcBorders>
              <w:top w:val="single" w:sz="4" w:space="0" w:color="auto"/>
              <w:left w:val="single" w:sz="4" w:space="0" w:color="auto"/>
              <w:bottom w:val="single" w:sz="4" w:space="0" w:color="auto"/>
              <w:right w:val="single" w:sz="4" w:space="0" w:color="auto"/>
            </w:tcBorders>
          </w:tcPr>
          <w:p w:rsidR="00450D6C" w:rsidRPr="00F56BE8" w:rsidRDefault="00450D6C" w:rsidP="00450D6C">
            <w:pPr>
              <w:spacing w:line="276" w:lineRule="auto"/>
              <w:rPr>
                <w:bCs/>
              </w:rPr>
            </w:pPr>
          </w:p>
          <w:p w:rsidR="00450D6C" w:rsidRPr="00F56BE8" w:rsidRDefault="00450D6C" w:rsidP="00450D6C">
            <w:pPr>
              <w:spacing w:line="276" w:lineRule="auto"/>
              <w:rPr>
                <w:bCs/>
              </w:rPr>
            </w:pPr>
            <w:r w:rsidRPr="00F56BE8">
              <w:rPr>
                <w:bCs/>
              </w:rPr>
              <w:t xml:space="preserve">Перегон «Калтахчи-Джаджур» </w:t>
            </w:r>
          </w:p>
          <w:p w:rsidR="00450D6C" w:rsidRPr="00F56BE8" w:rsidRDefault="00450D6C" w:rsidP="00450D6C">
            <w:pPr>
              <w:spacing w:line="276" w:lineRule="auto"/>
              <w:rPr>
                <w:bCs/>
              </w:rPr>
            </w:pPr>
            <w:r w:rsidRPr="00F56BE8">
              <w:rPr>
                <w:bCs/>
              </w:rPr>
              <w:t>- тоннель 2696 км ПК-9,7 – 2698км ПК-6,7 длина 1703,3 м</w:t>
            </w:r>
          </w:p>
        </w:tc>
        <w:tc>
          <w:tcPr>
            <w:tcW w:w="209" w:type="pct"/>
            <w:tcBorders>
              <w:top w:val="single" w:sz="4" w:space="0" w:color="auto"/>
              <w:left w:val="single" w:sz="4" w:space="0" w:color="auto"/>
              <w:bottom w:val="single" w:sz="4" w:space="0" w:color="auto"/>
              <w:right w:val="single" w:sz="4" w:space="0" w:color="auto"/>
            </w:tcBorders>
            <w:vAlign w:val="center"/>
          </w:tcPr>
          <w:p w:rsidR="00450D6C" w:rsidRPr="00F56BE8" w:rsidRDefault="00450D6C" w:rsidP="00450D6C">
            <w:pPr>
              <w:spacing w:line="276" w:lineRule="auto"/>
              <w:jc w:val="center"/>
              <w:rPr>
                <w:color w:val="000000"/>
              </w:rPr>
            </w:pPr>
          </w:p>
          <w:p w:rsidR="00450D6C" w:rsidRPr="00F56BE8" w:rsidRDefault="00450D6C" w:rsidP="00450D6C">
            <w:pPr>
              <w:spacing w:line="276" w:lineRule="auto"/>
              <w:jc w:val="center"/>
              <w:rPr>
                <w:color w:val="000000"/>
              </w:rPr>
            </w:pPr>
          </w:p>
          <w:p w:rsidR="00450D6C" w:rsidRPr="00F56BE8" w:rsidRDefault="00450D6C" w:rsidP="00450D6C">
            <w:pPr>
              <w:spacing w:line="276" w:lineRule="auto"/>
              <w:jc w:val="center"/>
              <w:rPr>
                <w:color w:val="000000"/>
              </w:rPr>
            </w:pPr>
            <w:r w:rsidRPr="00F56BE8">
              <w:rPr>
                <w:color w:val="000000"/>
              </w:rPr>
              <w:t>2</w:t>
            </w:r>
          </w:p>
        </w:tc>
        <w:tc>
          <w:tcPr>
            <w:tcW w:w="486" w:type="pct"/>
            <w:tcBorders>
              <w:top w:val="single" w:sz="4" w:space="0" w:color="auto"/>
              <w:left w:val="single" w:sz="4" w:space="0" w:color="auto"/>
              <w:bottom w:val="single" w:sz="4" w:space="0" w:color="auto"/>
              <w:right w:val="single" w:sz="4" w:space="0" w:color="auto"/>
            </w:tcBorders>
            <w:vAlign w:val="center"/>
          </w:tcPr>
          <w:p w:rsidR="00450D6C" w:rsidRPr="00F56BE8" w:rsidRDefault="00450D6C" w:rsidP="00450D6C">
            <w:pPr>
              <w:spacing w:line="276" w:lineRule="auto"/>
              <w:jc w:val="center"/>
              <w:rPr>
                <w:bCs/>
                <w:color w:val="000000"/>
              </w:rPr>
            </w:pPr>
            <w:r w:rsidRPr="00F56BE8">
              <w:rPr>
                <w:color w:val="000000"/>
              </w:rPr>
              <w:t xml:space="preserve">Минимум 1 </w:t>
            </w:r>
          </w:p>
        </w:tc>
        <w:tc>
          <w:tcPr>
            <w:tcW w:w="516" w:type="pct"/>
            <w:tcBorders>
              <w:top w:val="single" w:sz="4" w:space="0" w:color="auto"/>
              <w:left w:val="single" w:sz="4" w:space="0" w:color="auto"/>
              <w:bottom w:val="single" w:sz="4" w:space="0" w:color="auto"/>
              <w:right w:val="single" w:sz="4" w:space="0" w:color="auto"/>
            </w:tcBorders>
            <w:vAlign w:val="center"/>
          </w:tcPr>
          <w:p w:rsidR="00450D6C" w:rsidRPr="00F56BE8" w:rsidRDefault="00450D6C" w:rsidP="00450D6C">
            <w:pPr>
              <w:spacing w:line="276" w:lineRule="auto"/>
              <w:jc w:val="center"/>
              <w:rPr>
                <w:color w:val="000000"/>
              </w:rPr>
            </w:pPr>
          </w:p>
          <w:p w:rsidR="00450D6C" w:rsidRPr="00F56BE8" w:rsidRDefault="00450D6C" w:rsidP="00450D6C">
            <w:pPr>
              <w:spacing w:line="276" w:lineRule="auto"/>
              <w:jc w:val="center"/>
              <w:rPr>
                <w:color w:val="000000"/>
              </w:rPr>
            </w:pPr>
            <w:r w:rsidRPr="00F56BE8">
              <w:rPr>
                <w:color w:val="000000"/>
              </w:rPr>
              <w:t>24 часовой</w:t>
            </w:r>
          </w:p>
          <w:p w:rsidR="00450D6C" w:rsidRPr="00F56BE8" w:rsidRDefault="00450D6C" w:rsidP="00450D6C">
            <w:pPr>
              <w:spacing w:line="276" w:lineRule="auto"/>
              <w:jc w:val="center"/>
            </w:pPr>
          </w:p>
        </w:tc>
        <w:tc>
          <w:tcPr>
            <w:tcW w:w="540" w:type="pct"/>
            <w:tcBorders>
              <w:top w:val="single" w:sz="4" w:space="0" w:color="auto"/>
              <w:left w:val="single" w:sz="4" w:space="0" w:color="auto"/>
              <w:bottom w:val="single" w:sz="4" w:space="0" w:color="auto"/>
              <w:right w:val="single" w:sz="4" w:space="0" w:color="auto"/>
            </w:tcBorders>
            <w:vAlign w:val="center"/>
          </w:tcPr>
          <w:p w:rsidR="00450D6C" w:rsidRPr="00F56BE8" w:rsidRDefault="00450D6C" w:rsidP="00450D6C">
            <w:pPr>
              <w:spacing w:line="276" w:lineRule="auto"/>
              <w:jc w:val="center"/>
            </w:pPr>
            <w:r w:rsidRPr="00F56BE8">
              <w:t>спецсредства</w:t>
            </w:r>
          </w:p>
        </w:tc>
        <w:tc>
          <w:tcPr>
            <w:tcW w:w="333" w:type="pct"/>
            <w:tcBorders>
              <w:top w:val="single" w:sz="4" w:space="0" w:color="auto"/>
              <w:left w:val="single" w:sz="4" w:space="0" w:color="auto"/>
              <w:bottom w:val="single" w:sz="4" w:space="0" w:color="auto"/>
              <w:right w:val="single" w:sz="4" w:space="0" w:color="auto"/>
            </w:tcBorders>
            <w:vAlign w:val="center"/>
          </w:tcPr>
          <w:p w:rsidR="00450D6C" w:rsidRPr="00F56BE8" w:rsidRDefault="00450D6C" w:rsidP="00450D6C">
            <w:pPr>
              <w:spacing w:line="276" w:lineRule="auto"/>
              <w:jc w:val="center"/>
              <w:rPr>
                <w:bCs/>
                <w:color w:val="000000"/>
              </w:rPr>
            </w:pPr>
            <w:r w:rsidRPr="00F56BE8">
              <w:rPr>
                <w:bCs/>
                <w:color w:val="000000"/>
              </w:rPr>
              <w:t>450 000</w:t>
            </w:r>
          </w:p>
        </w:tc>
        <w:tc>
          <w:tcPr>
            <w:tcW w:w="343" w:type="pct"/>
            <w:tcBorders>
              <w:top w:val="single" w:sz="4" w:space="0" w:color="auto"/>
              <w:left w:val="single" w:sz="4" w:space="0" w:color="auto"/>
              <w:bottom w:val="single" w:sz="4" w:space="0" w:color="auto"/>
              <w:right w:val="single" w:sz="4" w:space="0" w:color="auto"/>
            </w:tcBorders>
            <w:vAlign w:val="center"/>
          </w:tcPr>
          <w:p w:rsidR="00450D6C" w:rsidRPr="00F56BE8" w:rsidRDefault="00450D6C" w:rsidP="00450D6C">
            <w:pPr>
              <w:spacing w:line="276" w:lineRule="auto"/>
              <w:jc w:val="center"/>
              <w:rPr>
                <w:bCs/>
                <w:color w:val="000000"/>
              </w:rPr>
            </w:pPr>
            <w:r w:rsidRPr="00F56BE8">
              <w:rPr>
                <w:bCs/>
                <w:color w:val="000000"/>
              </w:rPr>
              <w:t>540 000</w:t>
            </w:r>
          </w:p>
        </w:tc>
        <w:tc>
          <w:tcPr>
            <w:tcW w:w="499" w:type="pct"/>
            <w:tcBorders>
              <w:top w:val="single" w:sz="4" w:space="0" w:color="auto"/>
              <w:left w:val="single" w:sz="4" w:space="0" w:color="auto"/>
              <w:bottom w:val="single" w:sz="4" w:space="0" w:color="auto"/>
              <w:right w:val="single" w:sz="4" w:space="0" w:color="auto"/>
            </w:tcBorders>
            <w:vAlign w:val="center"/>
          </w:tcPr>
          <w:p w:rsidR="00450D6C" w:rsidRPr="00F56BE8" w:rsidRDefault="00450D6C" w:rsidP="00450D6C">
            <w:pPr>
              <w:spacing w:line="276" w:lineRule="auto"/>
              <w:jc w:val="center"/>
              <w:rPr>
                <w:color w:val="000000"/>
              </w:rPr>
            </w:pPr>
            <w:r w:rsidRPr="00F56BE8">
              <w:rPr>
                <w:color w:val="000000"/>
              </w:rPr>
              <w:t>10 800 000</w:t>
            </w:r>
          </w:p>
        </w:tc>
        <w:tc>
          <w:tcPr>
            <w:tcW w:w="700" w:type="pct"/>
            <w:tcBorders>
              <w:top w:val="single" w:sz="4" w:space="0" w:color="auto"/>
              <w:left w:val="single" w:sz="4" w:space="0" w:color="auto"/>
              <w:bottom w:val="single" w:sz="4" w:space="0" w:color="auto"/>
              <w:right w:val="single" w:sz="4" w:space="0" w:color="auto"/>
            </w:tcBorders>
            <w:vAlign w:val="center"/>
          </w:tcPr>
          <w:p w:rsidR="00450D6C" w:rsidRPr="00F56BE8" w:rsidRDefault="00450D6C" w:rsidP="00450D6C">
            <w:pPr>
              <w:spacing w:line="276" w:lineRule="auto"/>
              <w:jc w:val="center"/>
              <w:rPr>
                <w:color w:val="000000"/>
              </w:rPr>
            </w:pPr>
            <w:r w:rsidRPr="00F56BE8">
              <w:rPr>
                <w:color w:val="000000"/>
              </w:rPr>
              <w:t>12 960 000</w:t>
            </w:r>
          </w:p>
        </w:tc>
      </w:tr>
      <w:tr w:rsidR="00450D6C" w:rsidRPr="00F56BE8" w:rsidTr="005F4AC8">
        <w:trPr>
          <w:gridAfter w:val="1"/>
          <w:wAfter w:w="3" w:type="pct"/>
          <w:trHeight w:val="1036"/>
          <w:jc w:val="center"/>
        </w:trPr>
        <w:tc>
          <w:tcPr>
            <w:tcW w:w="1371" w:type="pct"/>
            <w:gridSpan w:val="4"/>
            <w:tcBorders>
              <w:top w:val="single" w:sz="4" w:space="0" w:color="auto"/>
              <w:left w:val="single" w:sz="4" w:space="0" w:color="auto"/>
              <w:bottom w:val="single" w:sz="4" w:space="0" w:color="auto"/>
              <w:right w:val="single" w:sz="4" w:space="0" w:color="auto"/>
            </w:tcBorders>
          </w:tcPr>
          <w:p w:rsidR="00450D6C" w:rsidRPr="00F56BE8" w:rsidRDefault="00450D6C" w:rsidP="00450D6C">
            <w:pPr>
              <w:spacing w:line="276" w:lineRule="auto"/>
              <w:rPr>
                <w:bCs/>
              </w:rPr>
            </w:pPr>
            <w:r w:rsidRPr="00F56BE8">
              <w:rPr>
                <w:bCs/>
              </w:rPr>
              <w:t xml:space="preserve">Перегон «Нор-Ачин»- мост 51 </w:t>
            </w:r>
            <w:proofErr w:type="gramStart"/>
            <w:r w:rsidRPr="00F56BE8">
              <w:rPr>
                <w:bCs/>
              </w:rPr>
              <w:t>км  металлический</w:t>
            </w:r>
            <w:proofErr w:type="gramEnd"/>
            <w:r w:rsidRPr="00F56BE8">
              <w:rPr>
                <w:bCs/>
              </w:rPr>
              <w:t xml:space="preserve"> мост 41 км ПК-5.7 –   </w:t>
            </w:r>
          </w:p>
          <w:p w:rsidR="00450D6C" w:rsidRPr="00F56BE8" w:rsidRDefault="00450D6C" w:rsidP="00450D6C">
            <w:pPr>
              <w:spacing w:line="276" w:lineRule="auto"/>
              <w:rPr>
                <w:bCs/>
              </w:rPr>
            </w:pPr>
            <w:r w:rsidRPr="00F56BE8">
              <w:rPr>
                <w:bCs/>
              </w:rPr>
              <w:t>41 км ПК-7,4 длина 272,5м</w:t>
            </w:r>
          </w:p>
        </w:tc>
        <w:tc>
          <w:tcPr>
            <w:tcW w:w="209" w:type="pct"/>
            <w:tcBorders>
              <w:top w:val="single" w:sz="4" w:space="0" w:color="auto"/>
              <w:left w:val="single" w:sz="4" w:space="0" w:color="auto"/>
              <w:bottom w:val="single" w:sz="4" w:space="0" w:color="auto"/>
              <w:right w:val="single" w:sz="4" w:space="0" w:color="auto"/>
            </w:tcBorders>
            <w:vAlign w:val="center"/>
          </w:tcPr>
          <w:p w:rsidR="00450D6C" w:rsidRPr="00F56BE8" w:rsidRDefault="00450D6C" w:rsidP="00450D6C">
            <w:pPr>
              <w:spacing w:line="276" w:lineRule="auto"/>
              <w:jc w:val="center"/>
              <w:rPr>
                <w:color w:val="000000"/>
              </w:rPr>
            </w:pPr>
            <w:r w:rsidRPr="00F56BE8">
              <w:rPr>
                <w:color w:val="000000"/>
              </w:rPr>
              <w:t>2</w:t>
            </w:r>
          </w:p>
        </w:tc>
        <w:tc>
          <w:tcPr>
            <w:tcW w:w="486" w:type="pct"/>
            <w:tcBorders>
              <w:top w:val="single" w:sz="4" w:space="0" w:color="auto"/>
              <w:left w:val="single" w:sz="4" w:space="0" w:color="auto"/>
              <w:bottom w:val="single" w:sz="4" w:space="0" w:color="auto"/>
              <w:right w:val="single" w:sz="4" w:space="0" w:color="auto"/>
            </w:tcBorders>
            <w:vAlign w:val="center"/>
          </w:tcPr>
          <w:p w:rsidR="00450D6C" w:rsidRPr="00F56BE8" w:rsidRDefault="00450D6C" w:rsidP="00450D6C">
            <w:pPr>
              <w:spacing w:line="276" w:lineRule="auto"/>
              <w:jc w:val="center"/>
              <w:rPr>
                <w:bCs/>
                <w:color w:val="000000"/>
              </w:rPr>
            </w:pPr>
            <w:r w:rsidRPr="00F56BE8">
              <w:rPr>
                <w:color w:val="000000"/>
              </w:rPr>
              <w:t xml:space="preserve">Минимум 1 </w:t>
            </w:r>
          </w:p>
        </w:tc>
        <w:tc>
          <w:tcPr>
            <w:tcW w:w="516" w:type="pct"/>
            <w:tcBorders>
              <w:top w:val="single" w:sz="4" w:space="0" w:color="auto"/>
              <w:left w:val="single" w:sz="4" w:space="0" w:color="auto"/>
              <w:bottom w:val="single" w:sz="4" w:space="0" w:color="auto"/>
              <w:right w:val="single" w:sz="4" w:space="0" w:color="auto"/>
            </w:tcBorders>
            <w:vAlign w:val="center"/>
          </w:tcPr>
          <w:p w:rsidR="00450D6C" w:rsidRPr="00F56BE8" w:rsidRDefault="00450D6C" w:rsidP="00450D6C">
            <w:pPr>
              <w:spacing w:line="276" w:lineRule="auto"/>
              <w:jc w:val="center"/>
              <w:rPr>
                <w:color w:val="000000"/>
              </w:rPr>
            </w:pPr>
          </w:p>
          <w:p w:rsidR="00450D6C" w:rsidRPr="00F56BE8" w:rsidRDefault="00450D6C" w:rsidP="00450D6C">
            <w:pPr>
              <w:spacing w:line="276" w:lineRule="auto"/>
              <w:jc w:val="center"/>
              <w:rPr>
                <w:color w:val="000000"/>
              </w:rPr>
            </w:pPr>
            <w:r w:rsidRPr="00F56BE8">
              <w:rPr>
                <w:color w:val="000000"/>
              </w:rPr>
              <w:t>24 часовой</w:t>
            </w:r>
          </w:p>
          <w:p w:rsidR="00450D6C" w:rsidRPr="00F56BE8" w:rsidRDefault="00450D6C" w:rsidP="00450D6C">
            <w:pPr>
              <w:spacing w:line="276" w:lineRule="auto"/>
              <w:jc w:val="center"/>
            </w:pPr>
          </w:p>
        </w:tc>
        <w:tc>
          <w:tcPr>
            <w:tcW w:w="540" w:type="pct"/>
            <w:tcBorders>
              <w:top w:val="single" w:sz="4" w:space="0" w:color="auto"/>
              <w:left w:val="single" w:sz="4" w:space="0" w:color="auto"/>
              <w:bottom w:val="single" w:sz="4" w:space="0" w:color="auto"/>
              <w:right w:val="single" w:sz="4" w:space="0" w:color="auto"/>
            </w:tcBorders>
            <w:vAlign w:val="center"/>
          </w:tcPr>
          <w:p w:rsidR="00450D6C" w:rsidRPr="00F56BE8" w:rsidRDefault="00450D6C" w:rsidP="00450D6C">
            <w:pPr>
              <w:spacing w:line="276" w:lineRule="auto"/>
              <w:jc w:val="center"/>
            </w:pPr>
            <w:r w:rsidRPr="00F56BE8">
              <w:t>спецсредства</w:t>
            </w:r>
          </w:p>
        </w:tc>
        <w:tc>
          <w:tcPr>
            <w:tcW w:w="333" w:type="pct"/>
            <w:tcBorders>
              <w:top w:val="single" w:sz="4" w:space="0" w:color="auto"/>
              <w:left w:val="single" w:sz="4" w:space="0" w:color="auto"/>
              <w:bottom w:val="single" w:sz="4" w:space="0" w:color="auto"/>
              <w:right w:val="single" w:sz="4" w:space="0" w:color="auto"/>
            </w:tcBorders>
            <w:vAlign w:val="center"/>
          </w:tcPr>
          <w:p w:rsidR="00450D6C" w:rsidRPr="00F56BE8" w:rsidRDefault="00450D6C" w:rsidP="00450D6C">
            <w:pPr>
              <w:spacing w:line="276" w:lineRule="auto"/>
              <w:jc w:val="center"/>
              <w:rPr>
                <w:bCs/>
                <w:color w:val="000000"/>
              </w:rPr>
            </w:pPr>
            <w:r w:rsidRPr="00F56BE8">
              <w:rPr>
                <w:bCs/>
                <w:color w:val="000000"/>
              </w:rPr>
              <w:t>450 000</w:t>
            </w:r>
          </w:p>
        </w:tc>
        <w:tc>
          <w:tcPr>
            <w:tcW w:w="343" w:type="pct"/>
            <w:tcBorders>
              <w:top w:val="single" w:sz="4" w:space="0" w:color="auto"/>
              <w:left w:val="single" w:sz="4" w:space="0" w:color="auto"/>
              <w:bottom w:val="single" w:sz="4" w:space="0" w:color="auto"/>
              <w:right w:val="single" w:sz="4" w:space="0" w:color="auto"/>
            </w:tcBorders>
            <w:vAlign w:val="center"/>
          </w:tcPr>
          <w:p w:rsidR="00450D6C" w:rsidRPr="00F56BE8" w:rsidRDefault="00450D6C" w:rsidP="00450D6C">
            <w:pPr>
              <w:spacing w:line="276" w:lineRule="auto"/>
              <w:jc w:val="center"/>
              <w:rPr>
                <w:bCs/>
                <w:color w:val="000000"/>
              </w:rPr>
            </w:pPr>
            <w:r w:rsidRPr="00F56BE8">
              <w:rPr>
                <w:bCs/>
                <w:color w:val="000000"/>
              </w:rPr>
              <w:t>540 000</w:t>
            </w:r>
          </w:p>
        </w:tc>
        <w:tc>
          <w:tcPr>
            <w:tcW w:w="499" w:type="pct"/>
            <w:tcBorders>
              <w:top w:val="single" w:sz="4" w:space="0" w:color="auto"/>
              <w:left w:val="single" w:sz="4" w:space="0" w:color="auto"/>
              <w:bottom w:val="single" w:sz="4" w:space="0" w:color="auto"/>
              <w:right w:val="single" w:sz="4" w:space="0" w:color="auto"/>
            </w:tcBorders>
            <w:vAlign w:val="center"/>
          </w:tcPr>
          <w:p w:rsidR="00450D6C" w:rsidRPr="00F56BE8" w:rsidRDefault="00450D6C" w:rsidP="00450D6C">
            <w:pPr>
              <w:spacing w:line="276" w:lineRule="auto"/>
              <w:jc w:val="center"/>
              <w:rPr>
                <w:color w:val="000000"/>
              </w:rPr>
            </w:pPr>
            <w:r w:rsidRPr="00F56BE8">
              <w:rPr>
                <w:color w:val="000000"/>
              </w:rPr>
              <w:t>10 800 000</w:t>
            </w:r>
          </w:p>
        </w:tc>
        <w:tc>
          <w:tcPr>
            <w:tcW w:w="700" w:type="pct"/>
            <w:tcBorders>
              <w:top w:val="single" w:sz="4" w:space="0" w:color="auto"/>
              <w:left w:val="single" w:sz="4" w:space="0" w:color="auto"/>
              <w:bottom w:val="single" w:sz="4" w:space="0" w:color="auto"/>
              <w:right w:val="single" w:sz="4" w:space="0" w:color="auto"/>
            </w:tcBorders>
            <w:vAlign w:val="center"/>
          </w:tcPr>
          <w:p w:rsidR="00450D6C" w:rsidRPr="00F56BE8" w:rsidRDefault="00450D6C" w:rsidP="00450D6C">
            <w:pPr>
              <w:spacing w:line="276" w:lineRule="auto"/>
              <w:jc w:val="center"/>
              <w:rPr>
                <w:color w:val="000000"/>
              </w:rPr>
            </w:pPr>
            <w:r w:rsidRPr="00F56BE8">
              <w:rPr>
                <w:color w:val="000000"/>
              </w:rPr>
              <w:t>12 960 000</w:t>
            </w:r>
          </w:p>
        </w:tc>
      </w:tr>
      <w:tr w:rsidR="00450D6C" w:rsidRPr="00F56BE8" w:rsidTr="005F4AC8">
        <w:trPr>
          <w:gridAfter w:val="1"/>
          <w:wAfter w:w="3" w:type="pct"/>
          <w:jc w:val="center"/>
        </w:trPr>
        <w:tc>
          <w:tcPr>
            <w:tcW w:w="1371" w:type="pct"/>
            <w:gridSpan w:val="4"/>
            <w:tcBorders>
              <w:top w:val="single" w:sz="4" w:space="0" w:color="auto"/>
              <w:left w:val="single" w:sz="4" w:space="0" w:color="auto"/>
              <w:bottom w:val="single" w:sz="4" w:space="0" w:color="auto"/>
              <w:right w:val="single" w:sz="4" w:space="0" w:color="auto"/>
            </w:tcBorders>
          </w:tcPr>
          <w:p w:rsidR="00450D6C" w:rsidRPr="00F56BE8" w:rsidRDefault="00450D6C" w:rsidP="00450D6C">
            <w:pPr>
              <w:spacing w:line="276" w:lineRule="auto"/>
              <w:rPr>
                <w:b/>
                <w:bCs/>
              </w:rPr>
            </w:pPr>
            <w:r w:rsidRPr="00F56BE8">
              <w:rPr>
                <w:b/>
                <w:color w:val="000000"/>
              </w:rPr>
              <w:t>Итого</w:t>
            </w:r>
            <w:r w:rsidR="005903C0" w:rsidRPr="00F56BE8">
              <w:rPr>
                <w:b/>
                <w:color w:val="000000"/>
              </w:rPr>
              <w:t xml:space="preserve"> за 1 год</w:t>
            </w:r>
            <w:r w:rsidR="000C0AB0" w:rsidRPr="00F56BE8">
              <w:rPr>
                <w:b/>
                <w:color w:val="000000"/>
              </w:rPr>
              <w:t>:</w:t>
            </w:r>
          </w:p>
        </w:tc>
        <w:tc>
          <w:tcPr>
            <w:tcW w:w="209" w:type="pct"/>
            <w:tcBorders>
              <w:top w:val="single" w:sz="4" w:space="0" w:color="auto"/>
              <w:left w:val="single" w:sz="4" w:space="0" w:color="auto"/>
              <w:bottom w:val="single" w:sz="4" w:space="0" w:color="auto"/>
              <w:right w:val="single" w:sz="4" w:space="0" w:color="auto"/>
            </w:tcBorders>
            <w:vAlign w:val="center"/>
          </w:tcPr>
          <w:p w:rsidR="00450D6C" w:rsidRPr="00F56BE8" w:rsidRDefault="00450D6C" w:rsidP="00450D6C">
            <w:pPr>
              <w:spacing w:line="276" w:lineRule="auto"/>
              <w:jc w:val="center"/>
              <w:rPr>
                <w:b/>
                <w:color w:val="000000"/>
              </w:rPr>
            </w:pPr>
            <w:r w:rsidRPr="00F56BE8">
              <w:rPr>
                <w:b/>
                <w:color w:val="000000"/>
              </w:rPr>
              <w:t>19</w:t>
            </w:r>
          </w:p>
        </w:tc>
        <w:tc>
          <w:tcPr>
            <w:tcW w:w="486" w:type="pct"/>
            <w:tcBorders>
              <w:top w:val="single" w:sz="4" w:space="0" w:color="auto"/>
              <w:left w:val="single" w:sz="4" w:space="0" w:color="auto"/>
              <w:bottom w:val="single" w:sz="4" w:space="0" w:color="auto"/>
              <w:right w:val="single" w:sz="4" w:space="0" w:color="auto"/>
            </w:tcBorders>
            <w:vAlign w:val="center"/>
          </w:tcPr>
          <w:p w:rsidR="00450D6C" w:rsidRPr="00F56BE8" w:rsidRDefault="00450D6C" w:rsidP="00450D6C">
            <w:pPr>
              <w:spacing w:line="276" w:lineRule="auto"/>
              <w:jc w:val="center"/>
              <w:rPr>
                <w:b/>
                <w:color w:val="000000"/>
              </w:rPr>
            </w:pPr>
          </w:p>
        </w:tc>
        <w:tc>
          <w:tcPr>
            <w:tcW w:w="516" w:type="pct"/>
            <w:tcBorders>
              <w:top w:val="single" w:sz="4" w:space="0" w:color="auto"/>
              <w:left w:val="single" w:sz="4" w:space="0" w:color="auto"/>
              <w:bottom w:val="single" w:sz="4" w:space="0" w:color="auto"/>
              <w:right w:val="single" w:sz="4" w:space="0" w:color="auto"/>
            </w:tcBorders>
            <w:vAlign w:val="center"/>
          </w:tcPr>
          <w:p w:rsidR="00450D6C" w:rsidRPr="00F56BE8" w:rsidRDefault="00450D6C" w:rsidP="00450D6C">
            <w:pPr>
              <w:spacing w:line="276" w:lineRule="auto"/>
              <w:jc w:val="center"/>
              <w:rPr>
                <w:b/>
                <w:color w:val="000000"/>
              </w:rPr>
            </w:pPr>
          </w:p>
        </w:tc>
        <w:tc>
          <w:tcPr>
            <w:tcW w:w="540" w:type="pct"/>
            <w:tcBorders>
              <w:top w:val="single" w:sz="4" w:space="0" w:color="auto"/>
              <w:left w:val="single" w:sz="4" w:space="0" w:color="auto"/>
              <w:bottom w:val="single" w:sz="4" w:space="0" w:color="auto"/>
              <w:right w:val="single" w:sz="4" w:space="0" w:color="auto"/>
            </w:tcBorders>
            <w:vAlign w:val="center"/>
          </w:tcPr>
          <w:p w:rsidR="00450D6C" w:rsidRPr="00F56BE8" w:rsidRDefault="00450D6C" w:rsidP="00450D6C">
            <w:pPr>
              <w:spacing w:line="276" w:lineRule="auto"/>
              <w:jc w:val="center"/>
              <w:rPr>
                <w:b/>
              </w:rPr>
            </w:pPr>
          </w:p>
        </w:tc>
        <w:tc>
          <w:tcPr>
            <w:tcW w:w="333" w:type="pct"/>
            <w:tcBorders>
              <w:top w:val="single" w:sz="4" w:space="0" w:color="auto"/>
              <w:left w:val="single" w:sz="4" w:space="0" w:color="auto"/>
              <w:bottom w:val="single" w:sz="4" w:space="0" w:color="auto"/>
              <w:right w:val="single" w:sz="4" w:space="0" w:color="auto"/>
            </w:tcBorders>
            <w:vAlign w:val="center"/>
          </w:tcPr>
          <w:p w:rsidR="00450D6C" w:rsidRPr="00F56BE8" w:rsidRDefault="00450D6C" w:rsidP="00450D6C">
            <w:pPr>
              <w:spacing w:line="276" w:lineRule="auto"/>
              <w:jc w:val="center"/>
              <w:rPr>
                <w:b/>
                <w:bCs/>
                <w:color w:val="000000"/>
              </w:rPr>
            </w:pPr>
          </w:p>
        </w:tc>
        <w:tc>
          <w:tcPr>
            <w:tcW w:w="343" w:type="pct"/>
            <w:tcBorders>
              <w:top w:val="single" w:sz="4" w:space="0" w:color="auto"/>
              <w:left w:val="single" w:sz="4" w:space="0" w:color="auto"/>
              <w:bottom w:val="single" w:sz="4" w:space="0" w:color="auto"/>
              <w:right w:val="single" w:sz="4" w:space="0" w:color="auto"/>
            </w:tcBorders>
            <w:vAlign w:val="center"/>
          </w:tcPr>
          <w:p w:rsidR="00450D6C" w:rsidRPr="00F56BE8" w:rsidRDefault="00450D6C" w:rsidP="00450D6C">
            <w:pPr>
              <w:spacing w:line="276" w:lineRule="auto"/>
              <w:jc w:val="center"/>
              <w:rPr>
                <w:b/>
                <w:bCs/>
                <w:color w:val="000000"/>
              </w:rPr>
            </w:pPr>
          </w:p>
        </w:tc>
        <w:tc>
          <w:tcPr>
            <w:tcW w:w="499" w:type="pct"/>
            <w:tcBorders>
              <w:top w:val="single" w:sz="4" w:space="0" w:color="auto"/>
              <w:left w:val="single" w:sz="4" w:space="0" w:color="auto"/>
              <w:bottom w:val="single" w:sz="4" w:space="0" w:color="auto"/>
              <w:right w:val="single" w:sz="4" w:space="0" w:color="auto"/>
            </w:tcBorders>
            <w:vAlign w:val="center"/>
          </w:tcPr>
          <w:p w:rsidR="00450D6C" w:rsidRPr="00F56BE8" w:rsidRDefault="00450D6C" w:rsidP="00450D6C">
            <w:pPr>
              <w:spacing w:line="276" w:lineRule="auto"/>
              <w:jc w:val="center"/>
              <w:rPr>
                <w:b/>
                <w:color w:val="000000"/>
              </w:rPr>
            </w:pPr>
            <w:r w:rsidRPr="00F56BE8">
              <w:rPr>
                <w:b/>
                <w:color w:val="000000"/>
              </w:rPr>
              <w:t>102 600 000</w:t>
            </w:r>
          </w:p>
        </w:tc>
        <w:tc>
          <w:tcPr>
            <w:tcW w:w="700" w:type="pct"/>
            <w:tcBorders>
              <w:top w:val="single" w:sz="4" w:space="0" w:color="auto"/>
              <w:left w:val="single" w:sz="4" w:space="0" w:color="auto"/>
              <w:bottom w:val="single" w:sz="4" w:space="0" w:color="auto"/>
              <w:right w:val="single" w:sz="4" w:space="0" w:color="auto"/>
            </w:tcBorders>
            <w:vAlign w:val="center"/>
          </w:tcPr>
          <w:p w:rsidR="00450D6C" w:rsidRPr="00F56BE8" w:rsidRDefault="00450D6C" w:rsidP="00450D6C">
            <w:pPr>
              <w:spacing w:line="276" w:lineRule="auto"/>
              <w:jc w:val="center"/>
              <w:rPr>
                <w:b/>
                <w:color w:val="000000"/>
              </w:rPr>
            </w:pPr>
            <w:r w:rsidRPr="00F56BE8">
              <w:rPr>
                <w:b/>
                <w:color w:val="000000"/>
              </w:rPr>
              <w:t>123 120 000</w:t>
            </w:r>
          </w:p>
        </w:tc>
      </w:tr>
      <w:tr w:rsidR="000C0AB0" w:rsidRPr="00F56BE8" w:rsidTr="005F4AC8">
        <w:trPr>
          <w:gridAfter w:val="1"/>
          <w:wAfter w:w="3" w:type="pct"/>
          <w:jc w:val="center"/>
        </w:trPr>
        <w:tc>
          <w:tcPr>
            <w:tcW w:w="1371" w:type="pct"/>
            <w:gridSpan w:val="4"/>
            <w:tcBorders>
              <w:top w:val="single" w:sz="4" w:space="0" w:color="auto"/>
              <w:left w:val="single" w:sz="4" w:space="0" w:color="auto"/>
              <w:bottom w:val="single" w:sz="4" w:space="0" w:color="auto"/>
              <w:right w:val="single" w:sz="4" w:space="0" w:color="auto"/>
            </w:tcBorders>
          </w:tcPr>
          <w:p w:rsidR="000C0AB0" w:rsidRPr="00F56BE8" w:rsidRDefault="000C0AB0" w:rsidP="00450D6C">
            <w:pPr>
              <w:spacing w:line="276" w:lineRule="auto"/>
              <w:rPr>
                <w:b/>
                <w:color w:val="000000"/>
              </w:rPr>
            </w:pPr>
            <w:r w:rsidRPr="00F56BE8">
              <w:rPr>
                <w:b/>
                <w:color w:val="000000"/>
              </w:rPr>
              <w:t>В т.ч. НМЦ  за 1 месяц</w:t>
            </w:r>
            <w:r w:rsidR="005903C0" w:rsidRPr="00F56BE8">
              <w:rPr>
                <w:b/>
                <w:color w:val="000000"/>
              </w:rPr>
              <w:t>:</w:t>
            </w:r>
          </w:p>
        </w:tc>
        <w:tc>
          <w:tcPr>
            <w:tcW w:w="209" w:type="pct"/>
            <w:tcBorders>
              <w:top w:val="single" w:sz="4" w:space="0" w:color="auto"/>
              <w:left w:val="single" w:sz="4" w:space="0" w:color="auto"/>
              <w:bottom w:val="single" w:sz="4" w:space="0" w:color="auto"/>
              <w:right w:val="single" w:sz="4" w:space="0" w:color="auto"/>
            </w:tcBorders>
            <w:vAlign w:val="center"/>
          </w:tcPr>
          <w:p w:rsidR="000C0AB0" w:rsidRPr="00F56BE8" w:rsidRDefault="005903C0" w:rsidP="00450D6C">
            <w:pPr>
              <w:spacing w:line="276" w:lineRule="auto"/>
              <w:jc w:val="center"/>
              <w:rPr>
                <w:b/>
                <w:color w:val="000000"/>
              </w:rPr>
            </w:pPr>
            <w:r w:rsidRPr="00F56BE8">
              <w:rPr>
                <w:b/>
                <w:color w:val="000000"/>
              </w:rPr>
              <w:t>19</w:t>
            </w:r>
          </w:p>
        </w:tc>
        <w:tc>
          <w:tcPr>
            <w:tcW w:w="486" w:type="pct"/>
            <w:tcBorders>
              <w:top w:val="single" w:sz="4" w:space="0" w:color="auto"/>
              <w:left w:val="single" w:sz="4" w:space="0" w:color="auto"/>
              <w:bottom w:val="single" w:sz="4" w:space="0" w:color="auto"/>
              <w:right w:val="single" w:sz="4" w:space="0" w:color="auto"/>
            </w:tcBorders>
            <w:vAlign w:val="center"/>
          </w:tcPr>
          <w:p w:rsidR="000C0AB0" w:rsidRPr="00F56BE8" w:rsidRDefault="000C0AB0" w:rsidP="00450D6C">
            <w:pPr>
              <w:spacing w:line="276" w:lineRule="auto"/>
              <w:jc w:val="center"/>
              <w:rPr>
                <w:b/>
                <w:color w:val="000000"/>
              </w:rPr>
            </w:pPr>
          </w:p>
        </w:tc>
        <w:tc>
          <w:tcPr>
            <w:tcW w:w="516" w:type="pct"/>
            <w:tcBorders>
              <w:top w:val="single" w:sz="4" w:space="0" w:color="auto"/>
              <w:left w:val="single" w:sz="4" w:space="0" w:color="auto"/>
              <w:bottom w:val="single" w:sz="4" w:space="0" w:color="auto"/>
              <w:right w:val="single" w:sz="4" w:space="0" w:color="auto"/>
            </w:tcBorders>
            <w:vAlign w:val="center"/>
          </w:tcPr>
          <w:p w:rsidR="000C0AB0" w:rsidRPr="00F56BE8" w:rsidRDefault="000C0AB0" w:rsidP="00450D6C">
            <w:pPr>
              <w:spacing w:line="276" w:lineRule="auto"/>
              <w:jc w:val="center"/>
              <w:rPr>
                <w:b/>
                <w:color w:val="000000"/>
              </w:rPr>
            </w:pPr>
          </w:p>
        </w:tc>
        <w:tc>
          <w:tcPr>
            <w:tcW w:w="540" w:type="pct"/>
            <w:tcBorders>
              <w:top w:val="single" w:sz="4" w:space="0" w:color="auto"/>
              <w:left w:val="single" w:sz="4" w:space="0" w:color="auto"/>
              <w:bottom w:val="single" w:sz="4" w:space="0" w:color="auto"/>
              <w:right w:val="single" w:sz="4" w:space="0" w:color="auto"/>
            </w:tcBorders>
            <w:vAlign w:val="center"/>
          </w:tcPr>
          <w:p w:rsidR="000C0AB0" w:rsidRPr="00F56BE8" w:rsidRDefault="000C0AB0" w:rsidP="00450D6C">
            <w:pPr>
              <w:spacing w:line="276" w:lineRule="auto"/>
              <w:jc w:val="center"/>
              <w:rPr>
                <w:b/>
              </w:rPr>
            </w:pPr>
          </w:p>
        </w:tc>
        <w:tc>
          <w:tcPr>
            <w:tcW w:w="333" w:type="pct"/>
            <w:tcBorders>
              <w:top w:val="single" w:sz="4" w:space="0" w:color="auto"/>
              <w:left w:val="single" w:sz="4" w:space="0" w:color="auto"/>
              <w:bottom w:val="single" w:sz="4" w:space="0" w:color="auto"/>
              <w:right w:val="single" w:sz="4" w:space="0" w:color="auto"/>
            </w:tcBorders>
            <w:vAlign w:val="center"/>
          </w:tcPr>
          <w:p w:rsidR="000C0AB0" w:rsidRPr="00F56BE8" w:rsidRDefault="000C0AB0" w:rsidP="00450D6C">
            <w:pPr>
              <w:spacing w:line="276" w:lineRule="auto"/>
              <w:jc w:val="center"/>
              <w:rPr>
                <w:b/>
                <w:bCs/>
                <w:color w:val="000000"/>
              </w:rPr>
            </w:pPr>
          </w:p>
        </w:tc>
        <w:tc>
          <w:tcPr>
            <w:tcW w:w="343" w:type="pct"/>
            <w:tcBorders>
              <w:top w:val="single" w:sz="4" w:space="0" w:color="auto"/>
              <w:left w:val="single" w:sz="4" w:space="0" w:color="auto"/>
              <w:bottom w:val="single" w:sz="4" w:space="0" w:color="auto"/>
              <w:right w:val="single" w:sz="4" w:space="0" w:color="auto"/>
            </w:tcBorders>
            <w:vAlign w:val="center"/>
          </w:tcPr>
          <w:p w:rsidR="000C0AB0" w:rsidRPr="00F56BE8" w:rsidRDefault="000C0AB0" w:rsidP="00450D6C">
            <w:pPr>
              <w:spacing w:line="276" w:lineRule="auto"/>
              <w:jc w:val="center"/>
              <w:rPr>
                <w:b/>
                <w:bCs/>
                <w:color w:val="000000"/>
              </w:rPr>
            </w:pPr>
          </w:p>
        </w:tc>
        <w:tc>
          <w:tcPr>
            <w:tcW w:w="499" w:type="pct"/>
            <w:tcBorders>
              <w:top w:val="single" w:sz="4" w:space="0" w:color="auto"/>
              <w:left w:val="single" w:sz="4" w:space="0" w:color="auto"/>
              <w:bottom w:val="single" w:sz="4" w:space="0" w:color="auto"/>
              <w:right w:val="single" w:sz="4" w:space="0" w:color="auto"/>
            </w:tcBorders>
            <w:vAlign w:val="center"/>
          </w:tcPr>
          <w:p w:rsidR="000C0AB0" w:rsidRPr="00F56BE8" w:rsidRDefault="00C83A1B" w:rsidP="00450D6C">
            <w:pPr>
              <w:spacing w:line="276" w:lineRule="auto"/>
              <w:jc w:val="center"/>
              <w:rPr>
                <w:b/>
                <w:color w:val="000000"/>
              </w:rPr>
            </w:pPr>
            <w:r w:rsidRPr="00F56BE8">
              <w:rPr>
                <w:b/>
                <w:color w:val="000000"/>
              </w:rPr>
              <w:t>8 550 000</w:t>
            </w:r>
          </w:p>
        </w:tc>
        <w:tc>
          <w:tcPr>
            <w:tcW w:w="700" w:type="pct"/>
            <w:tcBorders>
              <w:top w:val="single" w:sz="4" w:space="0" w:color="auto"/>
              <w:left w:val="single" w:sz="4" w:space="0" w:color="auto"/>
              <w:bottom w:val="single" w:sz="4" w:space="0" w:color="auto"/>
              <w:right w:val="single" w:sz="4" w:space="0" w:color="auto"/>
            </w:tcBorders>
            <w:vAlign w:val="center"/>
          </w:tcPr>
          <w:p w:rsidR="000C0AB0" w:rsidRPr="00F56BE8" w:rsidRDefault="00C83A1B" w:rsidP="00450D6C">
            <w:pPr>
              <w:spacing w:line="276" w:lineRule="auto"/>
              <w:jc w:val="center"/>
              <w:rPr>
                <w:b/>
                <w:color w:val="000000"/>
              </w:rPr>
            </w:pPr>
            <w:r w:rsidRPr="00F56BE8">
              <w:rPr>
                <w:b/>
                <w:color w:val="000000"/>
              </w:rPr>
              <w:t>10 260 000</w:t>
            </w:r>
          </w:p>
        </w:tc>
      </w:tr>
      <w:tr w:rsidR="00450D6C" w:rsidRPr="00F56BE8" w:rsidTr="005F4AC8">
        <w:trPr>
          <w:trHeight w:val="841"/>
          <w:jc w:val="center"/>
        </w:trPr>
        <w:tc>
          <w:tcPr>
            <w:tcW w:w="1183" w:type="pct"/>
            <w:gridSpan w:val="2"/>
            <w:tcBorders>
              <w:top w:val="single" w:sz="4" w:space="0" w:color="auto"/>
              <w:left w:val="single" w:sz="4" w:space="0" w:color="auto"/>
              <w:bottom w:val="single" w:sz="4" w:space="0" w:color="auto"/>
              <w:right w:val="single" w:sz="4" w:space="0" w:color="auto"/>
            </w:tcBorders>
            <w:hideMark/>
          </w:tcPr>
          <w:p w:rsidR="00450D6C" w:rsidRPr="00F56BE8" w:rsidRDefault="00450D6C" w:rsidP="00450D6C">
            <w:pPr>
              <w:spacing w:line="276" w:lineRule="auto"/>
              <w:jc w:val="both"/>
            </w:pPr>
            <w:r w:rsidRPr="00F56BE8">
              <w:rPr>
                <w:bCs/>
              </w:rPr>
              <w:t>Порядок формирования начальной (максимальной) цены</w:t>
            </w:r>
          </w:p>
        </w:tc>
        <w:tc>
          <w:tcPr>
            <w:tcW w:w="3817" w:type="pct"/>
            <w:gridSpan w:val="11"/>
            <w:tcBorders>
              <w:top w:val="single" w:sz="4" w:space="0" w:color="auto"/>
              <w:left w:val="single" w:sz="4" w:space="0" w:color="auto"/>
              <w:bottom w:val="single" w:sz="4" w:space="0" w:color="auto"/>
              <w:right w:val="single" w:sz="4" w:space="0" w:color="auto"/>
            </w:tcBorders>
            <w:hideMark/>
          </w:tcPr>
          <w:p w:rsidR="00450D6C" w:rsidRPr="00F56BE8" w:rsidRDefault="00450D6C" w:rsidP="00952200">
            <w:pPr>
              <w:tabs>
                <w:tab w:val="left" w:pos="709"/>
              </w:tabs>
              <w:spacing w:line="276" w:lineRule="auto"/>
              <w:jc w:val="both"/>
              <w:rPr>
                <w:i/>
              </w:rPr>
            </w:pPr>
            <w:r w:rsidRPr="00F56BE8">
              <w:rPr>
                <w:color w:val="000000"/>
              </w:rPr>
              <w:t>Начальная (максимальная) цена договора указана с учетом всех возможных расходов связанных с оказанием услуг, в том числе с учетом /без учета НДС</w:t>
            </w:r>
            <w:r w:rsidR="005903C0" w:rsidRPr="00F56BE8">
              <w:rPr>
                <w:color w:val="000000"/>
              </w:rPr>
              <w:t xml:space="preserve"> и составляет за 1 год 102 600 000 (сто два миллиона шестьсот тысяч) драм РА без НДС или 123 120 000 (сто двадцать три</w:t>
            </w:r>
            <w:r w:rsidR="00FB5ADF" w:rsidRPr="00F56BE8">
              <w:rPr>
                <w:color w:val="000000"/>
              </w:rPr>
              <w:t xml:space="preserve"> миллиона сто двадцать тысяч</w:t>
            </w:r>
            <w:r w:rsidR="005903C0" w:rsidRPr="00F56BE8">
              <w:rPr>
                <w:color w:val="000000"/>
              </w:rPr>
              <w:t xml:space="preserve">) драм </w:t>
            </w:r>
            <w:r w:rsidR="00FB5ADF" w:rsidRPr="00F56BE8">
              <w:rPr>
                <w:color w:val="000000"/>
              </w:rPr>
              <w:t>РА с НДС, из расчета 8 550 000 (восемь миллионов пятьсот пятьдесят тысяч</w:t>
            </w:r>
            <w:r w:rsidR="007F5072" w:rsidRPr="00F56BE8">
              <w:rPr>
                <w:color w:val="000000"/>
              </w:rPr>
              <w:t>) драм РА без НДС или 10 260 000 (десять миллионов двести шестьдесят тысяч) драм РА с НДС</w:t>
            </w:r>
            <w:r w:rsidR="00952200" w:rsidRPr="00F56BE8">
              <w:rPr>
                <w:color w:val="000000"/>
              </w:rPr>
              <w:t xml:space="preserve"> на 19 постов за один месяц.</w:t>
            </w:r>
          </w:p>
        </w:tc>
      </w:tr>
      <w:tr w:rsidR="00450D6C" w:rsidRPr="00F56BE8" w:rsidTr="005F4AC8">
        <w:trPr>
          <w:trHeight w:val="155"/>
          <w:jc w:val="center"/>
        </w:trPr>
        <w:tc>
          <w:tcPr>
            <w:tcW w:w="5000" w:type="pct"/>
            <w:gridSpan w:val="13"/>
            <w:tcBorders>
              <w:top w:val="single" w:sz="4" w:space="0" w:color="auto"/>
              <w:left w:val="single" w:sz="4" w:space="0" w:color="auto"/>
              <w:bottom w:val="single" w:sz="4" w:space="0" w:color="auto"/>
              <w:right w:val="single" w:sz="4" w:space="0" w:color="auto"/>
            </w:tcBorders>
            <w:hideMark/>
          </w:tcPr>
          <w:p w:rsidR="00450D6C" w:rsidRPr="00F56BE8" w:rsidRDefault="00450D6C" w:rsidP="00450D6C">
            <w:pPr>
              <w:tabs>
                <w:tab w:val="left" w:pos="709"/>
              </w:tabs>
              <w:spacing w:line="276" w:lineRule="auto"/>
              <w:jc w:val="both"/>
            </w:pPr>
            <w:r w:rsidRPr="00F56BE8">
              <w:t>2. Требования к услугам</w:t>
            </w:r>
          </w:p>
        </w:tc>
      </w:tr>
      <w:tr w:rsidR="00450D6C" w:rsidRPr="00F56BE8" w:rsidTr="005F4AC8">
        <w:trPr>
          <w:trHeight w:val="1048"/>
          <w:jc w:val="center"/>
        </w:trPr>
        <w:tc>
          <w:tcPr>
            <w:tcW w:w="699" w:type="pct"/>
            <w:vMerge w:val="restart"/>
          </w:tcPr>
          <w:p w:rsidR="00450D6C" w:rsidRPr="00F56BE8" w:rsidRDefault="00450D6C" w:rsidP="00450D6C">
            <w:pPr>
              <w:spacing w:line="276" w:lineRule="auto"/>
              <w:rPr>
                <w:i/>
              </w:rPr>
            </w:pPr>
            <w:r w:rsidRPr="00F56BE8">
              <w:rPr>
                <w:color w:val="000000"/>
              </w:rPr>
              <w:t>Оказание услуг по охране искусственных сооружений ЗАО «ЮКЖД»</w:t>
            </w:r>
          </w:p>
        </w:tc>
        <w:tc>
          <w:tcPr>
            <w:tcW w:w="659" w:type="pct"/>
            <w:gridSpan w:val="2"/>
          </w:tcPr>
          <w:p w:rsidR="00450D6C" w:rsidRPr="00F56BE8" w:rsidRDefault="00450D6C" w:rsidP="00450D6C">
            <w:pPr>
              <w:spacing w:line="276" w:lineRule="auto"/>
              <w:jc w:val="both"/>
            </w:pPr>
            <w:r w:rsidRPr="00F56BE8">
              <w:rPr>
                <w:bCs/>
              </w:rPr>
              <w:t>Нормативные документы, согласно которым установлены требования</w:t>
            </w:r>
          </w:p>
        </w:tc>
        <w:tc>
          <w:tcPr>
            <w:tcW w:w="3642" w:type="pct"/>
            <w:gridSpan w:val="10"/>
          </w:tcPr>
          <w:p w:rsidR="00450D6C" w:rsidRPr="00F56BE8" w:rsidRDefault="00450D6C" w:rsidP="00450D6C">
            <w:pPr>
              <w:pStyle w:val="a6"/>
              <w:spacing w:after="160" w:line="276" w:lineRule="auto"/>
              <w:ind w:left="0"/>
              <w:contextualSpacing/>
              <w:jc w:val="both"/>
              <w:rPr>
                <w:i/>
              </w:rPr>
            </w:pPr>
            <w:r w:rsidRPr="00F56BE8">
              <w:rPr>
                <w:bCs/>
                <w:kern w:val="36"/>
              </w:rPr>
              <w:t>Закон Р</w:t>
            </w:r>
            <w:r w:rsidRPr="00F56BE8">
              <w:rPr>
                <w:bCs/>
                <w:kern w:val="36"/>
                <w:lang w:val="ru-RU"/>
              </w:rPr>
              <w:t xml:space="preserve">еспублики </w:t>
            </w:r>
            <w:r w:rsidRPr="00F56BE8">
              <w:rPr>
                <w:bCs/>
                <w:kern w:val="36"/>
              </w:rPr>
              <w:t>Армения</w:t>
            </w:r>
            <w:r w:rsidRPr="00F56BE8">
              <w:rPr>
                <w:bCs/>
                <w:kern w:val="36"/>
                <w:lang w:val="ru-RU"/>
              </w:rPr>
              <w:t xml:space="preserve"> </w:t>
            </w:r>
            <w:r w:rsidRPr="00F56BE8">
              <w:rPr>
                <w:bCs/>
                <w:kern w:val="36"/>
              </w:rPr>
              <w:t>№ 6-Н от 09.02.2012</w:t>
            </w:r>
            <w:r w:rsidRPr="00F56BE8">
              <w:rPr>
                <w:bCs/>
                <w:kern w:val="36"/>
                <w:lang w:val="ru-RU"/>
              </w:rPr>
              <w:t xml:space="preserve">г. </w:t>
            </w:r>
            <w:r w:rsidRPr="00F56BE8">
              <w:rPr>
                <w:bCs/>
                <w:kern w:val="36"/>
              </w:rPr>
              <w:t>«О</w:t>
            </w:r>
            <w:r w:rsidRPr="00F56BE8">
              <w:rPr>
                <w:bCs/>
                <w:kern w:val="36"/>
                <w:lang w:val="ru-RU"/>
              </w:rPr>
              <w:t xml:space="preserve"> частной охранной деятельности</w:t>
            </w:r>
            <w:r w:rsidRPr="00F56BE8">
              <w:rPr>
                <w:bCs/>
                <w:kern w:val="36"/>
              </w:rPr>
              <w:t>»</w:t>
            </w:r>
          </w:p>
        </w:tc>
      </w:tr>
      <w:tr w:rsidR="00450D6C" w:rsidRPr="00F56BE8" w:rsidTr="005F4AC8">
        <w:trPr>
          <w:jc w:val="center"/>
        </w:trPr>
        <w:tc>
          <w:tcPr>
            <w:tcW w:w="699" w:type="pct"/>
            <w:vMerge/>
          </w:tcPr>
          <w:p w:rsidR="00450D6C" w:rsidRPr="00F56BE8" w:rsidRDefault="00450D6C" w:rsidP="00450D6C">
            <w:pPr>
              <w:spacing w:line="276" w:lineRule="auto"/>
              <w:jc w:val="both"/>
              <w:rPr>
                <w:i/>
              </w:rPr>
            </w:pPr>
          </w:p>
        </w:tc>
        <w:tc>
          <w:tcPr>
            <w:tcW w:w="659" w:type="pct"/>
            <w:gridSpan w:val="2"/>
          </w:tcPr>
          <w:p w:rsidR="00450D6C" w:rsidRPr="00F56BE8" w:rsidRDefault="00450D6C" w:rsidP="00450D6C">
            <w:pPr>
              <w:spacing w:line="276" w:lineRule="auto"/>
              <w:jc w:val="both"/>
              <w:rPr>
                <w:i/>
              </w:rPr>
            </w:pPr>
            <w:r w:rsidRPr="00F56BE8">
              <w:rPr>
                <w:bCs/>
              </w:rPr>
              <w:t>Технические и функциональные характеристики услуги</w:t>
            </w:r>
          </w:p>
        </w:tc>
        <w:tc>
          <w:tcPr>
            <w:tcW w:w="3642" w:type="pct"/>
            <w:gridSpan w:val="10"/>
          </w:tcPr>
          <w:p w:rsidR="0054512D" w:rsidRPr="00F56BE8" w:rsidRDefault="0054512D" w:rsidP="0054512D">
            <w:pPr>
              <w:pStyle w:val="a9"/>
              <w:widowControl w:val="0"/>
              <w:tabs>
                <w:tab w:val="left" w:pos="1418"/>
              </w:tabs>
              <w:spacing w:line="276" w:lineRule="auto"/>
              <w:rPr>
                <w:sz w:val="24"/>
              </w:rPr>
            </w:pPr>
            <w:r w:rsidRPr="00F56BE8">
              <w:rPr>
                <w:sz w:val="24"/>
              </w:rPr>
              <w:t xml:space="preserve">Режим работы: 24 ч. </w:t>
            </w:r>
          </w:p>
          <w:p w:rsidR="0054512D" w:rsidRPr="00F56BE8" w:rsidRDefault="0054512D" w:rsidP="0054512D">
            <w:pPr>
              <w:pStyle w:val="a9"/>
              <w:widowControl w:val="0"/>
              <w:tabs>
                <w:tab w:val="left" w:pos="1418"/>
              </w:tabs>
              <w:spacing w:line="276" w:lineRule="auto"/>
              <w:rPr>
                <w:sz w:val="24"/>
              </w:rPr>
            </w:pPr>
            <w:r w:rsidRPr="00F56BE8">
              <w:rPr>
                <w:sz w:val="24"/>
              </w:rPr>
              <w:t>Виды оказываемых услуг:</w:t>
            </w:r>
          </w:p>
          <w:p w:rsidR="0054512D" w:rsidRPr="00F56BE8" w:rsidRDefault="0054512D" w:rsidP="0054512D">
            <w:pPr>
              <w:pStyle w:val="a9"/>
              <w:widowControl w:val="0"/>
              <w:tabs>
                <w:tab w:val="left" w:pos="1418"/>
              </w:tabs>
              <w:spacing w:line="276" w:lineRule="auto"/>
              <w:rPr>
                <w:sz w:val="24"/>
              </w:rPr>
            </w:pPr>
            <w:r w:rsidRPr="00F56BE8">
              <w:rPr>
                <w:sz w:val="24"/>
              </w:rPr>
              <w:t xml:space="preserve">- обеспечение физической защиты объекта; </w:t>
            </w:r>
          </w:p>
          <w:p w:rsidR="0054512D" w:rsidRPr="00F56BE8" w:rsidRDefault="0054512D" w:rsidP="0054512D">
            <w:pPr>
              <w:pStyle w:val="a9"/>
              <w:widowControl w:val="0"/>
              <w:tabs>
                <w:tab w:val="left" w:pos="1418"/>
              </w:tabs>
              <w:spacing w:line="276" w:lineRule="auto"/>
              <w:rPr>
                <w:sz w:val="24"/>
              </w:rPr>
            </w:pPr>
            <w:r w:rsidRPr="00F56BE8">
              <w:rPr>
                <w:sz w:val="24"/>
              </w:rPr>
              <w:t>- содействие в сфере охраны общественного порядка;</w:t>
            </w:r>
          </w:p>
          <w:p w:rsidR="0054512D" w:rsidRPr="00F56BE8" w:rsidRDefault="0054512D" w:rsidP="0054512D">
            <w:pPr>
              <w:pStyle w:val="a9"/>
              <w:widowControl w:val="0"/>
              <w:tabs>
                <w:tab w:val="left" w:pos="1418"/>
              </w:tabs>
              <w:spacing w:line="276" w:lineRule="auto"/>
              <w:rPr>
                <w:sz w:val="24"/>
              </w:rPr>
            </w:pPr>
            <w:r w:rsidRPr="00F56BE8">
              <w:rPr>
                <w:sz w:val="24"/>
              </w:rPr>
              <w:t>- обеспечение охраны имущества Заказчика;</w:t>
            </w:r>
          </w:p>
          <w:p w:rsidR="0054512D" w:rsidRPr="00F56BE8" w:rsidRDefault="0054512D" w:rsidP="0054512D">
            <w:pPr>
              <w:pStyle w:val="a9"/>
              <w:widowControl w:val="0"/>
              <w:tabs>
                <w:tab w:val="left" w:pos="1418"/>
              </w:tabs>
              <w:spacing w:line="276" w:lineRule="auto"/>
              <w:rPr>
                <w:sz w:val="24"/>
              </w:rPr>
            </w:pPr>
            <w:r w:rsidRPr="00F56BE8">
              <w:rPr>
                <w:sz w:val="24"/>
              </w:rPr>
              <w:t>- обеспечение пропускного и внутриобъектового режима на территории охраняемых объектов;</w:t>
            </w:r>
          </w:p>
          <w:p w:rsidR="0054512D" w:rsidRPr="00F56BE8" w:rsidRDefault="0054512D" w:rsidP="0054512D">
            <w:pPr>
              <w:pStyle w:val="a9"/>
              <w:widowControl w:val="0"/>
              <w:tabs>
                <w:tab w:val="left" w:pos="1418"/>
              </w:tabs>
              <w:spacing w:line="276" w:lineRule="auto"/>
              <w:rPr>
                <w:sz w:val="24"/>
              </w:rPr>
            </w:pPr>
            <w:r w:rsidRPr="00F56BE8">
              <w:rPr>
                <w:sz w:val="24"/>
              </w:rPr>
              <w:t>- оперативное реагирование на ЧС и нештатные ситуации;</w:t>
            </w:r>
          </w:p>
          <w:p w:rsidR="0054512D" w:rsidRPr="00F56BE8" w:rsidRDefault="0054512D" w:rsidP="0054512D">
            <w:pPr>
              <w:pStyle w:val="a9"/>
              <w:widowControl w:val="0"/>
              <w:tabs>
                <w:tab w:val="left" w:pos="1418"/>
              </w:tabs>
              <w:spacing w:line="276" w:lineRule="auto"/>
              <w:rPr>
                <w:sz w:val="24"/>
              </w:rPr>
            </w:pPr>
            <w:r w:rsidRPr="00F56BE8">
              <w:rPr>
                <w:sz w:val="24"/>
              </w:rPr>
              <w:t>- обеспечение защиты объекта от противоправных посягательств;</w:t>
            </w:r>
          </w:p>
          <w:p w:rsidR="0054512D" w:rsidRPr="00F56BE8" w:rsidRDefault="0054512D" w:rsidP="0054512D">
            <w:pPr>
              <w:pStyle w:val="a9"/>
              <w:widowControl w:val="0"/>
              <w:tabs>
                <w:tab w:val="left" w:pos="1418"/>
              </w:tabs>
              <w:spacing w:line="276" w:lineRule="auto"/>
              <w:rPr>
                <w:sz w:val="24"/>
              </w:rPr>
            </w:pPr>
            <w:r w:rsidRPr="00F56BE8">
              <w:rPr>
                <w:sz w:val="24"/>
              </w:rPr>
              <w:t>При исполнении служебных обязанностей работники охранной организации должны быть обеспечены:</w:t>
            </w:r>
          </w:p>
          <w:p w:rsidR="0054512D" w:rsidRPr="00F56BE8" w:rsidRDefault="0054512D" w:rsidP="0054512D">
            <w:pPr>
              <w:pStyle w:val="a9"/>
              <w:widowControl w:val="0"/>
              <w:tabs>
                <w:tab w:val="left" w:pos="1418"/>
              </w:tabs>
              <w:spacing w:line="276" w:lineRule="auto"/>
              <w:rPr>
                <w:sz w:val="24"/>
              </w:rPr>
            </w:pPr>
            <w:r w:rsidRPr="00F56BE8">
              <w:rPr>
                <w:sz w:val="24"/>
              </w:rPr>
              <w:t>-  спецсредствами, формой со знаками различия и средствами связи;</w:t>
            </w:r>
          </w:p>
          <w:p w:rsidR="0054512D" w:rsidRPr="00F56BE8" w:rsidRDefault="0054512D" w:rsidP="0054512D">
            <w:pPr>
              <w:pStyle w:val="a9"/>
              <w:widowControl w:val="0"/>
              <w:tabs>
                <w:tab w:val="left" w:pos="1418"/>
              </w:tabs>
              <w:spacing w:line="276" w:lineRule="auto"/>
              <w:rPr>
                <w:sz w:val="24"/>
              </w:rPr>
            </w:pPr>
            <w:r w:rsidRPr="00F56BE8">
              <w:rPr>
                <w:sz w:val="24"/>
              </w:rPr>
              <w:t xml:space="preserve">-   удостоверениями частного охранника, выданными компанией, осуществляющей охрану; </w:t>
            </w:r>
          </w:p>
          <w:p w:rsidR="0054512D" w:rsidRPr="00F56BE8" w:rsidRDefault="0054512D" w:rsidP="0054512D">
            <w:pPr>
              <w:pStyle w:val="a9"/>
              <w:widowControl w:val="0"/>
              <w:tabs>
                <w:tab w:val="left" w:pos="1418"/>
              </w:tabs>
              <w:spacing w:line="276" w:lineRule="auto"/>
              <w:rPr>
                <w:sz w:val="24"/>
              </w:rPr>
            </w:pPr>
            <w:r w:rsidRPr="00F56BE8">
              <w:rPr>
                <w:sz w:val="24"/>
              </w:rPr>
              <w:t>Работники охранной организации обязаны:</w:t>
            </w:r>
          </w:p>
          <w:p w:rsidR="0054512D" w:rsidRPr="00F56BE8" w:rsidRDefault="0054512D" w:rsidP="0054512D">
            <w:pPr>
              <w:pStyle w:val="a9"/>
              <w:widowControl w:val="0"/>
              <w:tabs>
                <w:tab w:val="left" w:pos="1418"/>
              </w:tabs>
              <w:spacing w:line="276" w:lineRule="auto"/>
              <w:rPr>
                <w:sz w:val="24"/>
              </w:rPr>
            </w:pPr>
            <w:r w:rsidRPr="00F56BE8">
              <w:rPr>
                <w:sz w:val="24"/>
              </w:rPr>
              <w:t>-оказывать содействие правоохранительным органам;</w:t>
            </w:r>
          </w:p>
          <w:p w:rsidR="0054512D" w:rsidRPr="00F56BE8" w:rsidRDefault="0054512D" w:rsidP="0054512D">
            <w:pPr>
              <w:pStyle w:val="a9"/>
              <w:widowControl w:val="0"/>
              <w:tabs>
                <w:tab w:val="left" w:pos="1418"/>
              </w:tabs>
              <w:spacing w:line="276" w:lineRule="auto"/>
              <w:rPr>
                <w:sz w:val="24"/>
              </w:rPr>
            </w:pPr>
            <w:r w:rsidRPr="00F56BE8">
              <w:rPr>
                <w:sz w:val="24"/>
              </w:rPr>
              <w:t>-оперативно информировать Заказчика обо всех правонарушениях и чрезвычайных ситуациях природного и техногенного характера на охраняемых объектах.</w:t>
            </w:r>
          </w:p>
          <w:p w:rsidR="0054512D" w:rsidRPr="00F56BE8" w:rsidRDefault="0054512D" w:rsidP="0054512D">
            <w:pPr>
              <w:pStyle w:val="a9"/>
              <w:widowControl w:val="0"/>
              <w:tabs>
                <w:tab w:val="left" w:pos="1418"/>
              </w:tabs>
              <w:spacing w:line="276" w:lineRule="auto"/>
              <w:rPr>
                <w:sz w:val="24"/>
              </w:rPr>
            </w:pPr>
            <w:r w:rsidRPr="00F56BE8">
              <w:rPr>
                <w:sz w:val="24"/>
              </w:rPr>
              <w:t>-гарантировать Заказчику возмещение материального ущерба, понесенного по вине охранной организации.</w:t>
            </w:r>
          </w:p>
          <w:p w:rsidR="0054512D" w:rsidRPr="00F56BE8" w:rsidRDefault="0054512D" w:rsidP="0054512D">
            <w:pPr>
              <w:pStyle w:val="a9"/>
              <w:widowControl w:val="0"/>
              <w:tabs>
                <w:tab w:val="left" w:pos="1418"/>
              </w:tabs>
              <w:spacing w:line="276" w:lineRule="auto"/>
              <w:rPr>
                <w:sz w:val="24"/>
              </w:rPr>
            </w:pPr>
            <w:r w:rsidRPr="00F56BE8">
              <w:rPr>
                <w:sz w:val="24"/>
              </w:rPr>
              <w:t>- соблюдать требования трудового законодательства.</w:t>
            </w:r>
          </w:p>
          <w:p w:rsidR="00450D6C" w:rsidRPr="00F56BE8" w:rsidRDefault="0054512D" w:rsidP="0054512D">
            <w:pPr>
              <w:spacing w:line="276" w:lineRule="auto"/>
              <w:jc w:val="both"/>
              <w:rPr>
                <w:i/>
              </w:rPr>
            </w:pPr>
            <w:r w:rsidRPr="00F56BE8">
              <w:t>Участник не вправе привлекать к оказанию Услуг третьих лиц.</w:t>
            </w:r>
          </w:p>
        </w:tc>
      </w:tr>
      <w:tr w:rsidR="00450D6C" w:rsidRPr="00F56BE8" w:rsidTr="005F4AC8">
        <w:trPr>
          <w:jc w:val="center"/>
        </w:trPr>
        <w:tc>
          <w:tcPr>
            <w:tcW w:w="699" w:type="pct"/>
            <w:vMerge/>
          </w:tcPr>
          <w:p w:rsidR="00450D6C" w:rsidRPr="00F56BE8" w:rsidRDefault="00450D6C" w:rsidP="00450D6C">
            <w:pPr>
              <w:spacing w:line="276" w:lineRule="auto"/>
              <w:jc w:val="both"/>
              <w:rPr>
                <w:i/>
              </w:rPr>
            </w:pPr>
          </w:p>
        </w:tc>
        <w:tc>
          <w:tcPr>
            <w:tcW w:w="659" w:type="pct"/>
            <w:gridSpan w:val="2"/>
          </w:tcPr>
          <w:p w:rsidR="00450D6C" w:rsidRPr="00F56BE8" w:rsidRDefault="00450D6C" w:rsidP="00450D6C">
            <w:pPr>
              <w:spacing w:line="276" w:lineRule="auto"/>
              <w:jc w:val="both"/>
              <w:rPr>
                <w:i/>
              </w:rPr>
            </w:pPr>
            <w:r w:rsidRPr="00F56BE8">
              <w:rPr>
                <w:bCs/>
              </w:rPr>
              <w:t>Требования к безопасности услуги</w:t>
            </w:r>
          </w:p>
        </w:tc>
        <w:tc>
          <w:tcPr>
            <w:tcW w:w="3642" w:type="pct"/>
            <w:gridSpan w:val="10"/>
          </w:tcPr>
          <w:p w:rsidR="00450D6C" w:rsidRPr="00F56BE8" w:rsidRDefault="00973BDC" w:rsidP="00450D6C">
            <w:pPr>
              <w:spacing w:line="276" w:lineRule="auto"/>
              <w:jc w:val="both"/>
              <w:rPr>
                <w:i/>
              </w:rPr>
            </w:pPr>
            <w:r w:rsidRPr="00F56BE8">
              <w:t>Соблюдение при оказании Услуг Правил техники безопасности и Правил пожарной безопасности.</w:t>
            </w:r>
          </w:p>
        </w:tc>
      </w:tr>
      <w:tr w:rsidR="00973BDC" w:rsidRPr="00F56BE8" w:rsidTr="005F4AC8">
        <w:trPr>
          <w:jc w:val="center"/>
        </w:trPr>
        <w:tc>
          <w:tcPr>
            <w:tcW w:w="699" w:type="pct"/>
            <w:vMerge/>
          </w:tcPr>
          <w:p w:rsidR="00973BDC" w:rsidRPr="00F56BE8" w:rsidRDefault="00973BDC" w:rsidP="00973BDC">
            <w:pPr>
              <w:spacing w:line="276" w:lineRule="auto"/>
              <w:jc w:val="both"/>
              <w:rPr>
                <w:i/>
              </w:rPr>
            </w:pPr>
          </w:p>
        </w:tc>
        <w:tc>
          <w:tcPr>
            <w:tcW w:w="659" w:type="pct"/>
            <w:gridSpan w:val="2"/>
          </w:tcPr>
          <w:p w:rsidR="00973BDC" w:rsidRPr="00F56BE8" w:rsidRDefault="00973BDC" w:rsidP="00973BDC">
            <w:pPr>
              <w:spacing w:line="276" w:lineRule="auto"/>
              <w:jc w:val="both"/>
              <w:rPr>
                <w:i/>
              </w:rPr>
            </w:pPr>
            <w:r w:rsidRPr="00F56BE8">
              <w:rPr>
                <w:bCs/>
              </w:rPr>
              <w:t>Требования к качеству услуги</w:t>
            </w:r>
          </w:p>
        </w:tc>
        <w:tc>
          <w:tcPr>
            <w:tcW w:w="3642" w:type="pct"/>
            <w:gridSpan w:val="10"/>
          </w:tcPr>
          <w:p w:rsidR="00973BDC" w:rsidRPr="00F56BE8" w:rsidRDefault="00973BDC" w:rsidP="00973BDC">
            <w:pPr>
              <w:spacing w:line="276" w:lineRule="auto"/>
              <w:jc w:val="both"/>
              <w:rPr>
                <w:i/>
              </w:rPr>
            </w:pPr>
            <w:r w:rsidRPr="00F56BE8">
              <w:t>Участник несет ответственность за ущерб, причиненный Заказчику хищением, повреждением или порчей Участник вследствие ненадлежащего выполнения Исполнителем принятых на себя обязательств.</w:t>
            </w:r>
          </w:p>
        </w:tc>
      </w:tr>
      <w:tr w:rsidR="00973BDC" w:rsidRPr="00F56BE8" w:rsidTr="005F4AC8">
        <w:trPr>
          <w:jc w:val="center"/>
        </w:trPr>
        <w:tc>
          <w:tcPr>
            <w:tcW w:w="5000" w:type="pct"/>
            <w:gridSpan w:val="13"/>
          </w:tcPr>
          <w:p w:rsidR="00973BDC" w:rsidRPr="00F56BE8" w:rsidRDefault="00973BDC" w:rsidP="00973BDC">
            <w:pPr>
              <w:spacing w:line="276" w:lineRule="auto"/>
              <w:jc w:val="both"/>
              <w:rPr>
                <w:i/>
              </w:rPr>
            </w:pPr>
            <w:r w:rsidRPr="00F56BE8">
              <w:t>3. Требования к результатам</w:t>
            </w:r>
          </w:p>
        </w:tc>
      </w:tr>
      <w:tr w:rsidR="00973BDC" w:rsidRPr="00F56BE8" w:rsidTr="005F4AC8">
        <w:trPr>
          <w:jc w:val="center"/>
        </w:trPr>
        <w:tc>
          <w:tcPr>
            <w:tcW w:w="5000" w:type="pct"/>
            <w:gridSpan w:val="13"/>
          </w:tcPr>
          <w:p w:rsidR="00973BDC" w:rsidRPr="00F56BE8" w:rsidRDefault="00973BDC" w:rsidP="00973BDC">
            <w:pPr>
              <w:spacing w:line="276" w:lineRule="auto"/>
              <w:jc w:val="both"/>
            </w:pPr>
            <w:r w:rsidRPr="00F56BE8">
              <w:t>Сохранение Имущества Заказчика, находящегося на Объекте от противоправных посягательств в соответствии с техническом заданием и условиями договора.</w:t>
            </w:r>
            <w:r w:rsidRPr="00F56BE8">
              <w:rPr>
                <w:bCs/>
                <w:i/>
              </w:rPr>
              <w:t>).</w:t>
            </w:r>
          </w:p>
        </w:tc>
      </w:tr>
      <w:tr w:rsidR="00973BDC" w:rsidRPr="00F56BE8" w:rsidTr="005F4AC8">
        <w:trPr>
          <w:jc w:val="center"/>
        </w:trPr>
        <w:tc>
          <w:tcPr>
            <w:tcW w:w="5000" w:type="pct"/>
            <w:gridSpan w:val="13"/>
          </w:tcPr>
          <w:p w:rsidR="00973BDC" w:rsidRPr="00F56BE8" w:rsidRDefault="00973BDC" w:rsidP="00973BDC">
            <w:pPr>
              <w:spacing w:line="276" w:lineRule="auto"/>
              <w:jc w:val="both"/>
              <w:rPr>
                <w:i/>
              </w:rPr>
            </w:pPr>
            <w:r w:rsidRPr="00F56BE8">
              <w:t>4.</w:t>
            </w:r>
            <w:r w:rsidRPr="00F56BE8">
              <w:rPr>
                <w:i/>
              </w:rPr>
              <w:t xml:space="preserve"> </w:t>
            </w:r>
            <w:r w:rsidRPr="00F56BE8">
              <w:rPr>
                <w:bCs/>
              </w:rPr>
              <w:t>Место, условия и порядок оказания услуг</w:t>
            </w:r>
          </w:p>
        </w:tc>
      </w:tr>
      <w:tr w:rsidR="00973BDC" w:rsidRPr="00F56BE8" w:rsidTr="005F4AC8">
        <w:trPr>
          <w:jc w:val="center"/>
        </w:trPr>
        <w:tc>
          <w:tcPr>
            <w:tcW w:w="699" w:type="pct"/>
          </w:tcPr>
          <w:p w:rsidR="00973BDC" w:rsidRPr="00F56BE8" w:rsidRDefault="00973BDC" w:rsidP="00973BDC">
            <w:pPr>
              <w:spacing w:line="276" w:lineRule="auto"/>
              <w:jc w:val="both"/>
            </w:pPr>
            <w:r w:rsidRPr="00F56BE8">
              <w:t xml:space="preserve">Место </w:t>
            </w:r>
            <w:r w:rsidRPr="00F56BE8">
              <w:rPr>
                <w:bCs/>
              </w:rPr>
              <w:t>оказания услуг</w:t>
            </w:r>
          </w:p>
        </w:tc>
        <w:tc>
          <w:tcPr>
            <w:tcW w:w="4301" w:type="pct"/>
            <w:gridSpan w:val="12"/>
          </w:tcPr>
          <w:p w:rsidR="00973BDC" w:rsidRPr="00F56BE8" w:rsidRDefault="00973BDC" w:rsidP="00973BDC">
            <w:pPr>
              <w:spacing w:line="276" w:lineRule="auto"/>
              <w:jc w:val="both"/>
              <w:rPr>
                <w:i/>
              </w:rPr>
            </w:pPr>
            <w:r w:rsidRPr="00F56BE8">
              <w:t>В соответствии с режимом охраны объектов, приведенным в пункте 1 технического задания.</w:t>
            </w:r>
          </w:p>
        </w:tc>
      </w:tr>
      <w:tr w:rsidR="00973BDC" w:rsidRPr="00F56BE8" w:rsidTr="005F4AC8">
        <w:trPr>
          <w:jc w:val="center"/>
        </w:trPr>
        <w:tc>
          <w:tcPr>
            <w:tcW w:w="699" w:type="pct"/>
          </w:tcPr>
          <w:p w:rsidR="00973BDC" w:rsidRPr="00F56BE8" w:rsidRDefault="00973BDC" w:rsidP="00973BDC">
            <w:pPr>
              <w:spacing w:line="276" w:lineRule="auto"/>
              <w:jc w:val="both"/>
              <w:rPr>
                <w:i/>
              </w:rPr>
            </w:pPr>
            <w:r w:rsidRPr="00F56BE8">
              <w:t xml:space="preserve">Условия </w:t>
            </w:r>
            <w:r w:rsidRPr="00F56BE8">
              <w:rPr>
                <w:bCs/>
              </w:rPr>
              <w:t>оказания услуг</w:t>
            </w:r>
          </w:p>
        </w:tc>
        <w:tc>
          <w:tcPr>
            <w:tcW w:w="4301" w:type="pct"/>
            <w:gridSpan w:val="12"/>
          </w:tcPr>
          <w:p w:rsidR="00973BDC" w:rsidRPr="00F56BE8" w:rsidRDefault="00973BDC" w:rsidP="00973BDC">
            <w:pPr>
              <w:spacing w:line="276" w:lineRule="auto"/>
              <w:jc w:val="both"/>
              <w:rPr>
                <w:i/>
              </w:rPr>
            </w:pPr>
            <w:r w:rsidRPr="00F56BE8">
              <w:t>В соответствии с режимом охраны объектов, приведенным в пункте 1 технического задания.</w:t>
            </w:r>
          </w:p>
        </w:tc>
      </w:tr>
      <w:tr w:rsidR="00561BEF" w:rsidRPr="00F56BE8" w:rsidTr="005F4AC8">
        <w:trPr>
          <w:jc w:val="center"/>
        </w:trPr>
        <w:tc>
          <w:tcPr>
            <w:tcW w:w="699" w:type="pct"/>
          </w:tcPr>
          <w:p w:rsidR="00561BEF" w:rsidRPr="00F56BE8" w:rsidRDefault="00561BEF" w:rsidP="00561BEF">
            <w:pPr>
              <w:spacing w:line="276" w:lineRule="auto"/>
              <w:jc w:val="both"/>
              <w:rPr>
                <w:i/>
              </w:rPr>
            </w:pPr>
            <w:r w:rsidRPr="00F56BE8">
              <w:t xml:space="preserve">Сроки </w:t>
            </w:r>
            <w:r w:rsidRPr="00F56BE8">
              <w:rPr>
                <w:bCs/>
              </w:rPr>
              <w:t>оказания услуг</w:t>
            </w:r>
          </w:p>
        </w:tc>
        <w:tc>
          <w:tcPr>
            <w:tcW w:w="4301" w:type="pct"/>
            <w:gridSpan w:val="12"/>
          </w:tcPr>
          <w:p w:rsidR="00561BEF" w:rsidRPr="00F56BE8" w:rsidRDefault="00A26A23" w:rsidP="00561BEF">
            <w:pPr>
              <w:spacing w:line="276" w:lineRule="auto"/>
              <w:jc w:val="both"/>
              <w:rPr>
                <w:i/>
              </w:rPr>
            </w:pPr>
            <w:r>
              <w:t>с 01.03.2023 г. по 01.03</w:t>
            </w:r>
            <w:r w:rsidR="00561BEF" w:rsidRPr="00F56BE8">
              <w:t>.2024 г.</w:t>
            </w:r>
          </w:p>
        </w:tc>
      </w:tr>
      <w:tr w:rsidR="00561BEF" w:rsidRPr="00F56BE8" w:rsidTr="005F4AC8">
        <w:trPr>
          <w:jc w:val="center"/>
        </w:trPr>
        <w:tc>
          <w:tcPr>
            <w:tcW w:w="699" w:type="pct"/>
          </w:tcPr>
          <w:p w:rsidR="00561BEF" w:rsidRPr="00F56BE8" w:rsidRDefault="00561BEF" w:rsidP="00561BEF">
            <w:pPr>
              <w:spacing w:line="276" w:lineRule="auto"/>
              <w:jc w:val="both"/>
            </w:pPr>
            <w:r w:rsidRPr="00F56BE8">
              <w:rPr>
                <w:bCs/>
              </w:rPr>
              <w:t>5.Срок действия договора</w:t>
            </w:r>
          </w:p>
        </w:tc>
        <w:tc>
          <w:tcPr>
            <w:tcW w:w="4301" w:type="pct"/>
            <w:gridSpan w:val="12"/>
          </w:tcPr>
          <w:p w:rsidR="00561BEF" w:rsidRPr="00F56BE8" w:rsidRDefault="00767149" w:rsidP="00561BEF">
            <w:pPr>
              <w:spacing w:line="276" w:lineRule="auto"/>
              <w:jc w:val="both"/>
            </w:pPr>
            <w:r>
              <w:t>Срок действия договора с 01.03</w:t>
            </w:r>
            <w:r w:rsidR="00A26A23">
              <w:t>.2023г по 01.03</w:t>
            </w:r>
            <w:r w:rsidR="00561BEF" w:rsidRPr="00F56BE8">
              <w:t xml:space="preserve">.2024г. </w:t>
            </w:r>
          </w:p>
          <w:p w:rsidR="00561BEF" w:rsidRPr="00F56BE8" w:rsidRDefault="00561BEF" w:rsidP="00561BEF">
            <w:pPr>
              <w:spacing w:line="276" w:lineRule="auto"/>
              <w:jc w:val="both"/>
            </w:pPr>
            <w:r w:rsidRPr="00F56BE8">
              <w:t>По соглашению сторон Договор может быть пролонгирован на каждый последующий год, путем заключения дополнительного соглашения в случаи не увеличения стоимости за единицу предоставляемых услуг.</w:t>
            </w:r>
          </w:p>
        </w:tc>
      </w:tr>
      <w:tr w:rsidR="00561BEF" w:rsidRPr="00F56BE8" w:rsidTr="005F4AC8">
        <w:trPr>
          <w:jc w:val="center"/>
        </w:trPr>
        <w:tc>
          <w:tcPr>
            <w:tcW w:w="5000" w:type="pct"/>
            <w:gridSpan w:val="13"/>
          </w:tcPr>
          <w:p w:rsidR="00561BEF" w:rsidRPr="00F56BE8" w:rsidRDefault="00561BEF" w:rsidP="00561BEF">
            <w:pPr>
              <w:spacing w:line="276" w:lineRule="auto"/>
              <w:jc w:val="both"/>
              <w:rPr>
                <w:i/>
              </w:rPr>
            </w:pPr>
            <w:r w:rsidRPr="00F56BE8">
              <w:rPr>
                <w:bCs/>
              </w:rPr>
              <w:t>6. Форма, сроки и порядок оплаты</w:t>
            </w:r>
          </w:p>
        </w:tc>
      </w:tr>
      <w:tr w:rsidR="00561BEF" w:rsidRPr="00F56BE8" w:rsidTr="005F4AC8">
        <w:trPr>
          <w:jc w:val="center"/>
        </w:trPr>
        <w:tc>
          <w:tcPr>
            <w:tcW w:w="699" w:type="pct"/>
          </w:tcPr>
          <w:p w:rsidR="00561BEF" w:rsidRPr="00F56BE8" w:rsidRDefault="00561BEF" w:rsidP="00561BEF">
            <w:pPr>
              <w:spacing w:line="276" w:lineRule="auto"/>
              <w:jc w:val="both"/>
              <w:rPr>
                <w:i/>
              </w:rPr>
            </w:pPr>
            <w:r w:rsidRPr="00F56BE8">
              <w:rPr>
                <w:bCs/>
              </w:rPr>
              <w:t>Форма оплаты</w:t>
            </w:r>
          </w:p>
        </w:tc>
        <w:tc>
          <w:tcPr>
            <w:tcW w:w="4301" w:type="pct"/>
            <w:gridSpan w:val="12"/>
          </w:tcPr>
          <w:p w:rsidR="00561BEF" w:rsidRPr="00F56BE8" w:rsidRDefault="00561BEF" w:rsidP="00561BEF">
            <w:pPr>
              <w:spacing w:line="276" w:lineRule="auto"/>
              <w:jc w:val="both"/>
              <w:rPr>
                <w:i/>
              </w:rPr>
            </w:pPr>
            <w:r w:rsidRPr="00F56BE8">
              <w:rPr>
                <w:bCs/>
              </w:rPr>
              <w:t>Оплата осуществляется в безналичной форме путем перечисления средств на счет контрагента.</w:t>
            </w:r>
          </w:p>
        </w:tc>
      </w:tr>
      <w:tr w:rsidR="00561BEF" w:rsidRPr="00F56BE8" w:rsidTr="005F4AC8">
        <w:trPr>
          <w:jc w:val="center"/>
        </w:trPr>
        <w:tc>
          <w:tcPr>
            <w:tcW w:w="699" w:type="pct"/>
          </w:tcPr>
          <w:p w:rsidR="00561BEF" w:rsidRPr="00F56BE8" w:rsidRDefault="00561BEF" w:rsidP="00561BEF">
            <w:pPr>
              <w:spacing w:line="276" w:lineRule="auto"/>
              <w:jc w:val="both"/>
              <w:rPr>
                <w:i/>
              </w:rPr>
            </w:pPr>
            <w:r w:rsidRPr="00F56BE8">
              <w:rPr>
                <w:bCs/>
              </w:rPr>
              <w:t>Авансирование</w:t>
            </w:r>
          </w:p>
        </w:tc>
        <w:tc>
          <w:tcPr>
            <w:tcW w:w="4301" w:type="pct"/>
            <w:gridSpan w:val="12"/>
          </w:tcPr>
          <w:p w:rsidR="00561BEF" w:rsidRPr="00F56BE8" w:rsidRDefault="00561BEF" w:rsidP="00561BEF">
            <w:pPr>
              <w:spacing w:line="276" w:lineRule="auto"/>
              <w:jc w:val="both"/>
            </w:pPr>
            <w:r w:rsidRPr="00F56BE8">
              <w:t>Авансирование не предусмотрено.</w:t>
            </w:r>
          </w:p>
        </w:tc>
      </w:tr>
      <w:tr w:rsidR="00561BEF" w:rsidRPr="00F56BE8" w:rsidTr="005F4AC8">
        <w:trPr>
          <w:jc w:val="center"/>
        </w:trPr>
        <w:tc>
          <w:tcPr>
            <w:tcW w:w="699" w:type="pct"/>
          </w:tcPr>
          <w:p w:rsidR="00561BEF" w:rsidRPr="00F56BE8" w:rsidRDefault="00561BEF" w:rsidP="00561BEF">
            <w:pPr>
              <w:spacing w:line="276" w:lineRule="auto"/>
              <w:jc w:val="both"/>
              <w:rPr>
                <w:i/>
              </w:rPr>
            </w:pPr>
            <w:r w:rsidRPr="00F56BE8">
              <w:rPr>
                <w:bCs/>
              </w:rPr>
              <w:t>Срок и порядок оплаты</w:t>
            </w:r>
          </w:p>
        </w:tc>
        <w:tc>
          <w:tcPr>
            <w:tcW w:w="4301" w:type="pct"/>
            <w:gridSpan w:val="12"/>
          </w:tcPr>
          <w:p w:rsidR="00561BEF" w:rsidRPr="00F56BE8" w:rsidRDefault="00561BEF" w:rsidP="00561BEF">
            <w:pPr>
              <w:spacing w:line="276" w:lineRule="auto"/>
              <w:jc w:val="both"/>
            </w:pPr>
            <w:r w:rsidRPr="00F56BE8">
              <w:t>Оплата оказанных Исполнителем Услуг осуществляется после подписания Сторонами акта о выполненных работах (оказанных услугах) в течение 15 (пятнадцати) рабочих дней после получения Заказчиком счета.</w:t>
            </w:r>
            <w:r w:rsidRPr="00F56BE8">
              <w:rPr>
                <w:i/>
              </w:rPr>
              <w:t xml:space="preserve"> </w:t>
            </w:r>
          </w:p>
        </w:tc>
      </w:tr>
      <w:tr w:rsidR="00561BEF" w:rsidRPr="00F56BE8" w:rsidTr="005F4AC8">
        <w:trPr>
          <w:jc w:val="center"/>
        </w:trPr>
        <w:tc>
          <w:tcPr>
            <w:tcW w:w="5000" w:type="pct"/>
            <w:gridSpan w:val="13"/>
          </w:tcPr>
          <w:p w:rsidR="00561BEF" w:rsidRPr="00F56BE8" w:rsidRDefault="00561BEF" w:rsidP="00561BEF">
            <w:pPr>
              <w:spacing w:line="276" w:lineRule="auto"/>
              <w:jc w:val="both"/>
            </w:pPr>
            <w:r w:rsidRPr="00F56BE8">
              <w:t>7. Расчет стоимости услуг за единицу</w:t>
            </w:r>
          </w:p>
        </w:tc>
      </w:tr>
      <w:tr w:rsidR="00561BEF" w:rsidRPr="00F56BE8" w:rsidTr="005F4AC8">
        <w:trPr>
          <w:jc w:val="center"/>
        </w:trPr>
        <w:tc>
          <w:tcPr>
            <w:tcW w:w="5000" w:type="pct"/>
            <w:gridSpan w:val="13"/>
          </w:tcPr>
          <w:p w:rsidR="00561BEF" w:rsidRPr="00F56BE8" w:rsidRDefault="00561BEF" w:rsidP="00561BEF">
            <w:pPr>
              <w:spacing w:line="276" w:lineRule="auto"/>
              <w:jc w:val="both"/>
              <w:rPr>
                <w:i/>
              </w:rPr>
            </w:pPr>
            <w:r w:rsidRPr="00F56BE8">
              <w:t>Стоимость каждого наименования услуг за единицу без учета НДС указывается участником в техническом предложении,</w:t>
            </w:r>
            <w:r w:rsidRPr="00F56BE8">
              <w:rPr>
                <w:i/>
              </w:rPr>
              <w:t xml:space="preserve"> </w:t>
            </w:r>
            <w:r w:rsidRPr="00F56BE8">
              <w:t>оформленном в соответствии с формой приложения № 2 к документации.</w:t>
            </w:r>
          </w:p>
        </w:tc>
      </w:tr>
    </w:tbl>
    <w:p w:rsidR="00E82FED" w:rsidRPr="00F56BE8" w:rsidRDefault="00E82FED" w:rsidP="00E82FED"/>
    <w:p w:rsidR="007D4146" w:rsidRDefault="007D4146" w:rsidP="00E757ED">
      <w:pPr>
        <w:spacing w:line="276" w:lineRule="auto"/>
      </w:pPr>
    </w:p>
    <w:p w:rsidR="00FD45C8" w:rsidRPr="00F56BE8" w:rsidRDefault="00FD45C8" w:rsidP="00E757ED">
      <w:pPr>
        <w:spacing w:line="276" w:lineRule="auto"/>
      </w:pPr>
    </w:p>
    <w:p w:rsidR="00991F3D" w:rsidRPr="00F56BE8" w:rsidRDefault="00991F3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t>Приложение № 2</w:t>
      </w:r>
      <w:r w:rsidR="00AA14C5" w:rsidRPr="00F56BE8">
        <w:rPr>
          <w:rFonts w:ascii="Times New Roman" w:hAnsi="Times New Roman"/>
          <w:bCs w:val="0"/>
          <w:i w:val="0"/>
          <w:iCs w:val="0"/>
          <w:sz w:val="24"/>
          <w:szCs w:val="24"/>
          <w:lang w:val="ru-RU" w:eastAsia="ru-RU"/>
        </w:rPr>
        <w:t xml:space="preserve"> </w:t>
      </w:r>
      <w:r w:rsidRPr="00F56BE8">
        <w:rPr>
          <w:rFonts w:ascii="Times New Roman" w:hAnsi="Times New Roman"/>
          <w:bCs w:val="0"/>
          <w:i w:val="0"/>
          <w:iCs w:val="0"/>
          <w:sz w:val="24"/>
          <w:szCs w:val="24"/>
          <w:lang w:val="ru-RU" w:eastAsia="ru-RU"/>
        </w:rPr>
        <w:t>к документации запроса предложений</w:t>
      </w:r>
    </w:p>
    <w:p w:rsidR="00991F3D" w:rsidRPr="00F56BE8" w:rsidRDefault="00991F3D" w:rsidP="00E757ED">
      <w:pPr>
        <w:spacing w:line="276" w:lineRule="auto"/>
      </w:pPr>
    </w:p>
    <w:p w:rsidR="00991F3D" w:rsidRPr="00F56BE8" w:rsidRDefault="00991F3D" w:rsidP="00E757ED">
      <w:pPr>
        <w:spacing w:line="276" w:lineRule="auto"/>
      </w:pPr>
    </w:p>
    <w:p w:rsidR="00636396" w:rsidRPr="00F56BE8" w:rsidRDefault="00636396" w:rsidP="00E757ED">
      <w:pPr>
        <w:spacing w:line="276" w:lineRule="auto"/>
        <w:jc w:val="center"/>
        <w:rPr>
          <w:bCs/>
        </w:rPr>
      </w:pPr>
      <w:r w:rsidRPr="00F56BE8">
        <w:rPr>
          <w:bCs/>
        </w:rPr>
        <w:t>Техническое предложение</w:t>
      </w:r>
    </w:p>
    <w:p w:rsidR="00D07297" w:rsidRPr="00F56BE8" w:rsidRDefault="00D07297" w:rsidP="00E757ED">
      <w:pPr>
        <w:spacing w:line="276" w:lineRule="auto"/>
        <w:rPr>
          <w:bCs/>
        </w:rPr>
      </w:pPr>
      <w:r w:rsidRPr="00F56BE8">
        <w:rPr>
          <w:bCs/>
        </w:rPr>
        <w:t>«____» ___________ 20__ г.</w:t>
      </w:r>
    </w:p>
    <w:p w:rsidR="00636396" w:rsidRPr="00F56BE8" w:rsidRDefault="00636396" w:rsidP="00E757ED">
      <w:pPr>
        <w:spacing w:line="276" w:lineRule="auto"/>
        <w:rPr>
          <w:bCs/>
        </w:rPr>
      </w:pPr>
    </w:p>
    <w:p w:rsidR="00636396" w:rsidRPr="00F56BE8" w:rsidRDefault="00636396" w:rsidP="00E757ED">
      <w:pPr>
        <w:spacing w:line="276" w:lineRule="auto"/>
        <w:ind w:firstLine="709"/>
        <w:jc w:val="both"/>
        <w:rPr>
          <w:b/>
        </w:rPr>
      </w:pPr>
      <w:r w:rsidRPr="00F56BE8">
        <w:rPr>
          <w:b/>
        </w:rPr>
        <w:t>Наименование участника:</w:t>
      </w:r>
      <w:r w:rsidRPr="00F56BE8">
        <w:t xml:space="preserve"> </w:t>
      </w:r>
      <w:r w:rsidRPr="00F56BE8">
        <w:rPr>
          <w:i/>
        </w:rPr>
        <w:t>указать наименование участника, ИНН</w:t>
      </w:r>
    </w:p>
    <w:p w:rsidR="00636396" w:rsidRPr="00F56BE8" w:rsidRDefault="00636396" w:rsidP="00E757ED">
      <w:pPr>
        <w:spacing w:line="276" w:lineRule="auto"/>
        <w:ind w:firstLine="709"/>
        <w:jc w:val="both"/>
        <w:rPr>
          <w:b/>
        </w:rPr>
      </w:pPr>
    </w:p>
    <w:p w:rsidR="00636396" w:rsidRPr="00F56BE8" w:rsidRDefault="00636396" w:rsidP="00E757ED">
      <w:pPr>
        <w:spacing w:line="276" w:lineRule="auto"/>
        <w:ind w:firstLine="709"/>
        <w:jc w:val="both"/>
        <w:rPr>
          <w:i/>
        </w:rPr>
      </w:pPr>
      <w:r w:rsidRPr="00F56BE8">
        <w:rPr>
          <w:b/>
        </w:rPr>
        <w:t xml:space="preserve">Номер закупки и предмет </w:t>
      </w:r>
      <w:r w:rsidRPr="00F56BE8">
        <w:rPr>
          <w:i/>
        </w:rPr>
        <w:t>участни</w:t>
      </w:r>
      <w:r w:rsidR="00FE39A6" w:rsidRPr="00F56BE8">
        <w:rPr>
          <w:i/>
        </w:rPr>
        <w:t>к должен указать номер закупки и предмет</w:t>
      </w:r>
      <w:r w:rsidRPr="00F56BE8">
        <w:rPr>
          <w:i/>
        </w:rPr>
        <w:t>, соответствующие указанным в документации</w:t>
      </w:r>
    </w:p>
    <w:p w:rsidR="006B10F8" w:rsidRPr="00F56BE8" w:rsidRDefault="006B10F8" w:rsidP="00E757ED">
      <w:pPr>
        <w:spacing w:line="276" w:lineRule="auto"/>
        <w:ind w:firstLine="709"/>
        <w:jc w:val="both"/>
        <w:rPr>
          <w:i/>
        </w:rPr>
      </w:pPr>
    </w:p>
    <w:tbl>
      <w:tblPr>
        <w:tblW w:w="5269"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9"/>
        <w:gridCol w:w="70"/>
        <w:gridCol w:w="960"/>
        <w:gridCol w:w="1996"/>
        <w:gridCol w:w="1380"/>
        <w:gridCol w:w="1776"/>
        <w:gridCol w:w="1403"/>
        <w:gridCol w:w="1141"/>
        <w:gridCol w:w="1572"/>
        <w:gridCol w:w="1533"/>
      </w:tblGrid>
      <w:tr w:rsidR="006B10F8" w:rsidRPr="00F56BE8" w:rsidTr="008423A2">
        <w:trPr>
          <w:trHeight w:val="454"/>
        </w:trPr>
        <w:tc>
          <w:tcPr>
            <w:tcW w:w="5000" w:type="pct"/>
            <w:gridSpan w:val="10"/>
            <w:tcBorders>
              <w:top w:val="single" w:sz="4" w:space="0" w:color="auto"/>
              <w:left w:val="single" w:sz="4" w:space="0" w:color="auto"/>
              <w:bottom w:val="single" w:sz="4" w:space="0" w:color="auto"/>
              <w:right w:val="single" w:sz="4" w:space="0" w:color="auto"/>
            </w:tcBorders>
            <w:vAlign w:val="center"/>
            <w:hideMark/>
          </w:tcPr>
          <w:p w:rsidR="006B10F8" w:rsidRPr="00F56BE8" w:rsidRDefault="009F1CB1" w:rsidP="00E757ED">
            <w:pPr>
              <w:spacing w:line="276" w:lineRule="auto"/>
              <w:jc w:val="center"/>
              <w:rPr>
                <w:b/>
                <w:bCs/>
                <w:color w:val="000000"/>
              </w:rPr>
            </w:pPr>
            <w:r w:rsidRPr="00F56BE8">
              <w:rPr>
                <w:b/>
              </w:rPr>
              <w:t>Наименование</w:t>
            </w:r>
            <w:r w:rsidRPr="00F56BE8">
              <w:rPr>
                <w:rStyle w:val="ad"/>
                <w:b/>
              </w:rPr>
              <w:footnoteReference w:id="1"/>
            </w:r>
            <w:r w:rsidRPr="00F56BE8">
              <w:rPr>
                <w:b/>
              </w:rPr>
              <w:t xml:space="preserve"> предложенных услуг</w:t>
            </w:r>
            <w:r w:rsidR="00365CA4" w:rsidRPr="00F56BE8">
              <w:rPr>
                <w:b/>
              </w:rPr>
              <w:t>,</w:t>
            </w:r>
            <w:r w:rsidRPr="00F56BE8">
              <w:rPr>
                <w:b/>
              </w:rPr>
              <w:t xml:space="preserve"> их объем</w:t>
            </w:r>
          </w:p>
        </w:tc>
      </w:tr>
      <w:tr w:rsidR="005A29EB" w:rsidRPr="00F56BE8" w:rsidTr="008423A2">
        <w:trPr>
          <w:trHeight w:val="2671"/>
        </w:trPr>
        <w:tc>
          <w:tcPr>
            <w:tcW w:w="1311" w:type="pct"/>
            <w:gridSpan w:val="2"/>
            <w:tcBorders>
              <w:top w:val="single" w:sz="4" w:space="0" w:color="auto"/>
              <w:left w:val="single" w:sz="4" w:space="0" w:color="auto"/>
              <w:bottom w:val="single" w:sz="4" w:space="0" w:color="auto"/>
              <w:right w:val="single" w:sz="4" w:space="0" w:color="auto"/>
            </w:tcBorders>
            <w:vAlign w:val="center"/>
            <w:hideMark/>
          </w:tcPr>
          <w:p w:rsidR="005A29EB" w:rsidRPr="00F56BE8" w:rsidRDefault="005A29EB" w:rsidP="005A29EB">
            <w:pPr>
              <w:spacing w:line="276" w:lineRule="auto"/>
              <w:jc w:val="center"/>
              <w:rPr>
                <w:b/>
                <w:bCs/>
                <w:color w:val="000000"/>
              </w:rPr>
            </w:pPr>
            <w:r w:rsidRPr="00F56BE8">
              <w:rPr>
                <w:b/>
                <w:bCs/>
                <w:color w:val="000000"/>
              </w:rPr>
              <w:t xml:space="preserve">Наименование объекта </w:t>
            </w:r>
            <w:r w:rsidRPr="00F56BE8">
              <w:rPr>
                <w:b/>
              </w:rPr>
              <w:t>охраны</w:t>
            </w:r>
          </w:p>
        </w:tc>
        <w:tc>
          <w:tcPr>
            <w:tcW w:w="301" w:type="pct"/>
            <w:tcBorders>
              <w:top w:val="single" w:sz="4" w:space="0" w:color="auto"/>
              <w:left w:val="single" w:sz="4" w:space="0" w:color="auto"/>
              <w:bottom w:val="single" w:sz="4" w:space="0" w:color="auto"/>
              <w:right w:val="single" w:sz="4" w:space="0" w:color="auto"/>
            </w:tcBorders>
            <w:vAlign w:val="center"/>
            <w:hideMark/>
          </w:tcPr>
          <w:p w:rsidR="005A29EB" w:rsidRPr="00F56BE8" w:rsidRDefault="005A29EB" w:rsidP="005A29EB">
            <w:pPr>
              <w:spacing w:line="276" w:lineRule="auto"/>
              <w:jc w:val="center"/>
              <w:rPr>
                <w:b/>
                <w:bCs/>
                <w:color w:val="000000"/>
              </w:rPr>
            </w:pPr>
            <w:r w:rsidRPr="00F56BE8">
              <w:rPr>
                <w:b/>
                <w:bCs/>
                <w:color w:val="000000"/>
              </w:rPr>
              <w:t>Кол-во постов</w:t>
            </w:r>
          </w:p>
        </w:tc>
        <w:tc>
          <w:tcPr>
            <w:tcW w:w="626" w:type="pct"/>
            <w:tcBorders>
              <w:top w:val="single" w:sz="4" w:space="0" w:color="auto"/>
              <w:left w:val="single" w:sz="4" w:space="0" w:color="auto"/>
              <w:bottom w:val="single" w:sz="4" w:space="0" w:color="auto"/>
              <w:right w:val="single" w:sz="4" w:space="0" w:color="auto"/>
            </w:tcBorders>
            <w:vAlign w:val="center"/>
            <w:hideMark/>
          </w:tcPr>
          <w:p w:rsidR="005A29EB" w:rsidRPr="00F56BE8" w:rsidRDefault="005A29EB" w:rsidP="005A29EB">
            <w:pPr>
              <w:spacing w:line="276" w:lineRule="auto"/>
              <w:jc w:val="center"/>
              <w:rPr>
                <w:b/>
                <w:bCs/>
                <w:color w:val="000000"/>
              </w:rPr>
            </w:pPr>
            <w:r w:rsidRPr="00F56BE8">
              <w:rPr>
                <w:b/>
                <w:bCs/>
                <w:color w:val="000000"/>
              </w:rPr>
              <w:t>Общее кол-во охранников на постах</w:t>
            </w:r>
          </w:p>
        </w:tc>
        <w:tc>
          <w:tcPr>
            <w:tcW w:w="433" w:type="pct"/>
            <w:tcBorders>
              <w:top w:val="single" w:sz="4" w:space="0" w:color="auto"/>
              <w:left w:val="single" w:sz="4" w:space="0" w:color="auto"/>
              <w:bottom w:val="single" w:sz="4" w:space="0" w:color="auto"/>
              <w:right w:val="single" w:sz="4" w:space="0" w:color="auto"/>
            </w:tcBorders>
            <w:vAlign w:val="center"/>
            <w:hideMark/>
          </w:tcPr>
          <w:p w:rsidR="005A29EB" w:rsidRPr="00F56BE8" w:rsidRDefault="005A29EB" w:rsidP="005A29EB">
            <w:pPr>
              <w:spacing w:line="276" w:lineRule="auto"/>
              <w:jc w:val="center"/>
              <w:rPr>
                <w:b/>
                <w:bCs/>
                <w:color w:val="000000"/>
              </w:rPr>
            </w:pPr>
            <w:r w:rsidRPr="00F56BE8">
              <w:rPr>
                <w:b/>
              </w:rPr>
              <w:t>Режим охраны объекта</w:t>
            </w:r>
          </w:p>
        </w:tc>
        <w:tc>
          <w:tcPr>
            <w:tcW w:w="557" w:type="pct"/>
            <w:tcBorders>
              <w:top w:val="single" w:sz="4" w:space="0" w:color="auto"/>
              <w:left w:val="single" w:sz="4" w:space="0" w:color="auto"/>
              <w:bottom w:val="single" w:sz="4" w:space="0" w:color="auto"/>
              <w:right w:val="single" w:sz="4" w:space="0" w:color="auto"/>
            </w:tcBorders>
            <w:vAlign w:val="center"/>
            <w:hideMark/>
          </w:tcPr>
          <w:p w:rsidR="005A29EB" w:rsidRPr="00F56BE8" w:rsidRDefault="005A29EB" w:rsidP="005A29EB">
            <w:pPr>
              <w:spacing w:line="276" w:lineRule="auto"/>
              <w:jc w:val="center"/>
              <w:rPr>
                <w:b/>
                <w:bCs/>
                <w:color w:val="000000"/>
              </w:rPr>
            </w:pPr>
            <w:r w:rsidRPr="00F56BE8">
              <w:rPr>
                <w:b/>
              </w:rPr>
              <w:t>Способ охраны объекта (вооружение, спецсредства)</w:t>
            </w:r>
          </w:p>
        </w:tc>
        <w:tc>
          <w:tcPr>
            <w:tcW w:w="440" w:type="pct"/>
            <w:tcBorders>
              <w:top w:val="single" w:sz="4" w:space="0" w:color="auto"/>
              <w:left w:val="single" w:sz="4" w:space="0" w:color="auto"/>
              <w:bottom w:val="single" w:sz="4" w:space="0" w:color="auto"/>
              <w:right w:val="single" w:sz="4" w:space="0" w:color="auto"/>
            </w:tcBorders>
            <w:vAlign w:val="center"/>
            <w:hideMark/>
          </w:tcPr>
          <w:p w:rsidR="005A29EB" w:rsidRPr="00F56BE8" w:rsidRDefault="005A29EB" w:rsidP="005A29EB">
            <w:pPr>
              <w:spacing w:line="276" w:lineRule="auto"/>
              <w:jc w:val="center"/>
              <w:rPr>
                <w:b/>
                <w:bCs/>
                <w:color w:val="000000"/>
              </w:rPr>
            </w:pPr>
            <w:r w:rsidRPr="00F56BE8">
              <w:rPr>
                <w:b/>
                <w:bCs/>
              </w:rPr>
              <w:t>Цена за 1 (один) пост в месяц (драм. без НДС)</w:t>
            </w:r>
          </w:p>
        </w:tc>
        <w:tc>
          <w:tcPr>
            <w:tcW w:w="358" w:type="pct"/>
            <w:tcBorders>
              <w:top w:val="single" w:sz="4" w:space="0" w:color="auto"/>
              <w:left w:val="single" w:sz="4" w:space="0" w:color="auto"/>
              <w:bottom w:val="single" w:sz="4" w:space="0" w:color="auto"/>
              <w:right w:val="single" w:sz="4" w:space="0" w:color="auto"/>
            </w:tcBorders>
            <w:vAlign w:val="center"/>
            <w:hideMark/>
          </w:tcPr>
          <w:p w:rsidR="005A29EB" w:rsidRPr="00F56BE8" w:rsidRDefault="005A29EB" w:rsidP="005A29EB">
            <w:pPr>
              <w:spacing w:line="276" w:lineRule="auto"/>
              <w:jc w:val="center"/>
              <w:rPr>
                <w:b/>
                <w:bCs/>
              </w:rPr>
            </w:pPr>
            <w:r w:rsidRPr="00F56BE8">
              <w:rPr>
                <w:b/>
                <w:bCs/>
              </w:rPr>
              <w:t>Цена за 1 (один) пост в месяц (драм. с НДС)</w:t>
            </w:r>
          </w:p>
        </w:tc>
        <w:tc>
          <w:tcPr>
            <w:tcW w:w="493" w:type="pct"/>
            <w:tcBorders>
              <w:top w:val="single" w:sz="4" w:space="0" w:color="auto"/>
              <w:left w:val="single" w:sz="4" w:space="0" w:color="auto"/>
              <w:bottom w:val="single" w:sz="4" w:space="0" w:color="auto"/>
              <w:right w:val="single" w:sz="4" w:space="0" w:color="auto"/>
            </w:tcBorders>
            <w:vAlign w:val="center"/>
            <w:hideMark/>
          </w:tcPr>
          <w:p w:rsidR="005A29EB" w:rsidRPr="00F56BE8" w:rsidRDefault="005A29EB" w:rsidP="00502278">
            <w:pPr>
              <w:spacing w:line="276" w:lineRule="auto"/>
              <w:jc w:val="center"/>
              <w:rPr>
                <w:b/>
                <w:bCs/>
              </w:rPr>
            </w:pPr>
            <w:r w:rsidRPr="00F56BE8">
              <w:rPr>
                <w:b/>
                <w:bCs/>
              </w:rPr>
              <w:t>Стоимость охранных услуг в период с 01.0</w:t>
            </w:r>
            <w:r w:rsidR="00502278" w:rsidRPr="00502278">
              <w:rPr>
                <w:b/>
                <w:bCs/>
              </w:rPr>
              <w:t>3</w:t>
            </w:r>
            <w:r w:rsidRPr="00F56BE8">
              <w:rPr>
                <w:b/>
                <w:bCs/>
              </w:rPr>
              <w:t>.2023 г. по 01.0</w:t>
            </w:r>
            <w:r w:rsidR="00502278" w:rsidRPr="00502278">
              <w:rPr>
                <w:b/>
                <w:bCs/>
              </w:rPr>
              <w:t>3</w:t>
            </w:r>
            <w:r w:rsidRPr="00F56BE8">
              <w:rPr>
                <w:b/>
                <w:bCs/>
              </w:rPr>
              <w:t>.2024 г. без НДС (драм).</w:t>
            </w:r>
          </w:p>
        </w:tc>
        <w:tc>
          <w:tcPr>
            <w:tcW w:w="481" w:type="pct"/>
            <w:tcBorders>
              <w:top w:val="single" w:sz="4" w:space="0" w:color="auto"/>
              <w:left w:val="single" w:sz="4" w:space="0" w:color="auto"/>
              <w:bottom w:val="single" w:sz="4" w:space="0" w:color="auto"/>
              <w:right w:val="single" w:sz="4" w:space="0" w:color="auto"/>
            </w:tcBorders>
            <w:vAlign w:val="center"/>
            <w:hideMark/>
          </w:tcPr>
          <w:p w:rsidR="005A29EB" w:rsidRPr="00F56BE8" w:rsidRDefault="005A29EB" w:rsidP="00502278">
            <w:pPr>
              <w:spacing w:line="276" w:lineRule="auto"/>
              <w:jc w:val="center"/>
              <w:rPr>
                <w:b/>
                <w:bCs/>
              </w:rPr>
            </w:pPr>
            <w:r w:rsidRPr="00F56BE8">
              <w:rPr>
                <w:b/>
                <w:bCs/>
              </w:rPr>
              <w:t>Стоимость охранных услуг в период с 01.0</w:t>
            </w:r>
            <w:r w:rsidR="00502278" w:rsidRPr="00502278">
              <w:rPr>
                <w:b/>
                <w:bCs/>
              </w:rPr>
              <w:t>3</w:t>
            </w:r>
            <w:r w:rsidRPr="00F56BE8">
              <w:rPr>
                <w:b/>
                <w:bCs/>
              </w:rPr>
              <w:t>.2023 по 01.0</w:t>
            </w:r>
            <w:r w:rsidR="00502278" w:rsidRPr="00502278">
              <w:rPr>
                <w:b/>
                <w:bCs/>
              </w:rPr>
              <w:t>3</w:t>
            </w:r>
            <w:r w:rsidRPr="00F56BE8">
              <w:rPr>
                <w:b/>
                <w:bCs/>
              </w:rPr>
              <w:t>.2024 г.  с НДС (драм).</w:t>
            </w:r>
          </w:p>
        </w:tc>
      </w:tr>
      <w:tr w:rsidR="005A29EB" w:rsidRPr="00F56BE8" w:rsidTr="008423A2">
        <w:trPr>
          <w:trHeight w:val="1193"/>
        </w:trPr>
        <w:tc>
          <w:tcPr>
            <w:tcW w:w="1311" w:type="pct"/>
            <w:gridSpan w:val="2"/>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rPr>
                <w:bCs/>
                <w:color w:val="000000"/>
              </w:rPr>
            </w:pPr>
            <w:r w:rsidRPr="00F56BE8">
              <w:rPr>
                <w:rFonts w:eastAsiaTheme="minorHAnsi"/>
                <w:lang w:eastAsia="en-US"/>
              </w:rPr>
              <w:t>Ванадзорская дистанция пути, Лорийская обл. г. Ванадзор, Ст. Ванадзор, ул. Московяна 5а</w:t>
            </w:r>
          </w:p>
        </w:tc>
        <w:tc>
          <w:tcPr>
            <w:tcW w:w="30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bCs/>
                <w:color w:val="000000"/>
              </w:rPr>
            </w:pPr>
            <w:r w:rsidRPr="00F56BE8">
              <w:rPr>
                <w:bCs/>
                <w:color w:val="000000"/>
              </w:rPr>
              <w:t>1</w:t>
            </w:r>
          </w:p>
        </w:tc>
        <w:tc>
          <w:tcPr>
            <w:tcW w:w="626"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r w:rsidRPr="00F56BE8">
              <w:rPr>
                <w:i/>
              </w:rPr>
              <w:t>Указать кол-во</w:t>
            </w:r>
          </w:p>
        </w:tc>
        <w:tc>
          <w:tcPr>
            <w:tcW w:w="433"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r w:rsidRPr="00F56BE8">
              <w:rPr>
                <w:i/>
              </w:rPr>
              <w:t>Указать режим</w:t>
            </w:r>
          </w:p>
        </w:tc>
        <w:tc>
          <w:tcPr>
            <w:tcW w:w="557"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r w:rsidRPr="00F56BE8">
              <w:rPr>
                <w:i/>
              </w:rPr>
              <w:t>Указать способ</w:t>
            </w:r>
          </w:p>
        </w:tc>
        <w:tc>
          <w:tcPr>
            <w:tcW w:w="440"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r w:rsidRPr="00F56BE8">
              <w:rPr>
                <w:i/>
              </w:rPr>
              <w:t xml:space="preserve">Указать </w:t>
            </w:r>
          </w:p>
        </w:tc>
        <w:tc>
          <w:tcPr>
            <w:tcW w:w="358"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rFonts w:ascii="Calibri" w:hAnsi="Calibri"/>
              </w:rPr>
            </w:pPr>
            <w:r w:rsidRPr="00F56BE8">
              <w:rPr>
                <w:i/>
              </w:rPr>
              <w:t>Указать</w:t>
            </w:r>
          </w:p>
        </w:tc>
        <w:tc>
          <w:tcPr>
            <w:tcW w:w="493"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color w:val="000000"/>
              </w:rPr>
            </w:pPr>
            <w:r w:rsidRPr="00F56BE8">
              <w:rPr>
                <w:i/>
              </w:rPr>
              <w:t>Указать</w:t>
            </w:r>
          </w:p>
        </w:tc>
        <w:tc>
          <w:tcPr>
            <w:tcW w:w="48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color w:val="000000"/>
              </w:rPr>
            </w:pPr>
            <w:r w:rsidRPr="00F56BE8">
              <w:rPr>
                <w:i/>
              </w:rPr>
              <w:t>Указать</w:t>
            </w:r>
          </w:p>
        </w:tc>
      </w:tr>
      <w:tr w:rsidR="005A29EB" w:rsidRPr="00F56BE8" w:rsidTr="008423A2">
        <w:trPr>
          <w:trHeight w:val="1193"/>
        </w:trPr>
        <w:tc>
          <w:tcPr>
            <w:tcW w:w="1311" w:type="pct"/>
            <w:gridSpan w:val="2"/>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rPr>
                <w:bCs/>
              </w:rPr>
            </w:pPr>
            <w:r w:rsidRPr="00F56BE8">
              <w:rPr>
                <w:bCs/>
              </w:rPr>
              <w:t>Гюмрийская дистанция пути, г.Гюмри ул.Гарегина А. 4а, ст. Гюмри</w:t>
            </w:r>
          </w:p>
        </w:tc>
        <w:tc>
          <w:tcPr>
            <w:tcW w:w="30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color w:val="000000"/>
              </w:rPr>
            </w:pPr>
            <w:r w:rsidRPr="00F56BE8">
              <w:rPr>
                <w:color w:val="000000"/>
              </w:rPr>
              <w:t>1</w:t>
            </w:r>
          </w:p>
        </w:tc>
        <w:tc>
          <w:tcPr>
            <w:tcW w:w="626"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557"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40"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358"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r>
      <w:tr w:rsidR="005A29EB" w:rsidRPr="00F56BE8" w:rsidTr="008423A2">
        <w:trPr>
          <w:trHeight w:val="795"/>
        </w:trPr>
        <w:tc>
          <w:tcPr>
            <w:tcW w:w="1311" w:type="pct"/>
            <w:gridSpan w:val="2"/>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rPr>
                <w:bCs/>
              </w:rPr>
            </w:pPr>
            <w:r w:rsidRPr="00F56BE8">
              <w:rPr>
                <w:bCs/>
              </w:rPr>
              <w:t>Ереванская дистанция пути, г. Ереван  ул.Арцаха 42а, ст. Ереван</w:t>
            </w:r>
          </w:p>
        </w:tc>
        <w:tc>
          <w:tcPr>
            <w:tcW w:w="30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color w:val="000000"/>
              </w:rPr>
            </w:pPr>
            <w:r w:rsidRPr="00F56BE8">
              <w:rPr>
                <w:color w:val="000000"/>
              </w:rPr>
              <w:t>1</w:t>
            </w:r>
          </w:p>
        </w:tc>
        <w:tc>
          <w:tcPr>
            <w:tcW w:w="626"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557"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40"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358"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r>
      <w:tr w:rsidR="005A29EB" w:rsidRPr="00F56BE8" w:rsidTr="008423A2">
        <w:trPr>
          <w:trHeight w:val="1193"/>
        </w:trPr>
        <w:tc>
          <w:tcPr>
            <w:tcW w:w="1311" w:type="pct"/>
            <w:gridSpan w:val="2"/>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rPr>
                <w:bCs/>
              </w:rPr>
            </w:pPr>
            <w:r w:rsidRPr="00F56BE8">
              <w:rPr>
                <w:bCs/>
              </w:rPr>
              <w:t>Севанская дистанция пути, г.Севан Юга западная часть мукомольного комбината, ст. Севан</w:t>
            </w:r>
          </w:p>
        </w:tc>
        <w:tc>
          <w:tcPr>
            <w:tcW w:w="30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color w:val="000000"/>
              </w:rPr>
            </w:pPr>
            <w:r w:rsidRPr="00F56BE8">
              <w:rPr>
                <w:color w:val="000000"/>
              </w:rPr>
              <w:t>1</w:t>
            </w:r>
          </w:p>
        </w:tc>
        <w:tc>
          <w:tcPr>
            <w:tcW w:w="626"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557"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40"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358"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r>
      <w:tr w:rsidR="005A29EB" w:rsidRPr="00F56BE8" w:rsidTr="008423A2">
        <w:trPr>
          <w:trHeight w:val="795"/>
        </w:trPr>
        <w:tc>
          <w:tcPr>
            <w:tcW w:w="1311" w:type="pct"/>
            <w:gridSpan w:val="2"/>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rPr>
                <w:bCs/>
              </w:rPr>
            </w:pPr>
            <w:r w:rsidRPr="00F56BE8">
              <w:rPr>
                <w:bCs/>
              </w:rPr>
              <w:t>Предприятие «Э», г. Ереван, ул. Арцаха 14Б, ст. Ереван</w:t>
            </w:r>
          </w:p>
        </w:tc>
        <w:tc>
          <w:tcPr>
            <w:tcW w:w="30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color w:val="000000"/>
              </w:rPr>
            </w:pPr>
            <w:r w:rsidRPr="00F56BE8">
              <w:rPr>
                <w:color w:val="000000"/>
              </w:rPr>
              <w:t>1</w:t>
            </w:r>
          </w:p>
        </w:tc>
        <w:tc>
          <w:tcPr>
            <w:tcW w:w="626"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557"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40"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358"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r>
      <w:tr w:rsidR="005A29EB" w:rsidRPr="00F56BE8" w:rsidTr="008423A2">
        <w:trPr>
          <w:trHeight w:val="795"/>
        </w:trPr>
        <w:tc>
          <w:tcPr>
            <w:tcW w:w="1311" w:type="pct"/>
            <w:gridSpan w:val="2"/>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rPr>
                <w:bCs/>
              </w:rPr>
            </w:pPr>
            <w:r w:rsidRPr="00F56BE8">
              <w:rPr>
                <w:bCs/>
              </w:rPr>
              <w:t>ПКС Ахтала, г. Ахтала ул. Железнодорожников 6/4, ст. Ахтала</w:t>
            </w:r>
          </w:p>
        </w:tc>
        <w:tc>
          <w:tcPr>
            <w:tcW w:w="30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color w:val="000000"/>
              </w:rPr>
            </w:pPr>
            <w:r w:rsidRPr="00F56BE8">
              <w:rPr>
                <w:color w:val="000000"/>
              </w:rPr>
              <w:t>1</w:t>
            </w:r>
          </w:p>
        </w:tc>
        <w:tc>
          <w:tcPr>
            <w:tcW w:w="626"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557"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40"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358"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r>
      <w:tr w:rsidR="005A29EB" w:rsidRPr="00F56BE8" w:rsidTr="008423A2">
        <w:trPr>
          <w:trHeight w:val="795"/>
        </w:trPr>
        <w:tc>
          <w:tcPr>
            <w:tcW w:w="1311" w:type="pct"/>
            <w:gridSpan w:val="2"/>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rPr>
                <w:bCs/>
              </w:rPr>
            </w:pPr>
            <w:r w:rsidRPr="00F56BE8">
              <w:rPr>
                <w:bCs/>
              </w:rPr>
              <w:t>ПКС Арагац, Арагацотнийская обл. ст. Арагацаван, ст. Арагац</w:t>
            </w:r>
          </w:p>
        </w:tc>
        <w:tc>
          <w:tcPr>
            <w:tcW w:w="30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color w:val="000000"/>
              </w:rPr>
            </w:pPr>
            <w:r w:rsidRPr="00F56BE8">
              <w:rPr>
                <w:color w:val="000000"/>
              </w:rPr>
              <w:t>1</w:t>
            </w:r>
          </w:p>
        </w:tc>
        <w:tc>
          <w:tcPr>
            <w:tcW w:w="626"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557"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40"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358"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r>
      <w:tr w:rsidR="005A29EB" w:rsidRPr="00F56BE8" w:rsidTr="008423A2">
        <w:trPr>
          <w:trHeight w:val="795"/>
        </w:trPr>
        <w:tc>
          <w:tcPr>
            <w:tcW w:w="1311" w:type="pct"/>
            <w:gridSpan w:val="2"/>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rPr>
                <w:bCs/>
              </w:rPr>
            </w:pPr>
            <w:r w:rsidRPr="00F56BE8">
              <w:rPr>
                <w:bCs/>
              </w:rPr>
              <w:t>ПКС Абовян, Котайкская обл. г. Абовян, ст. Абовян</w:t>
            </w:r>
          </w:p>
        </w:tc>
        <w:tc>
          <w:tcPr>
            <w:tcW w:w="30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color w:val="000000"/>
              </w:rPr>
            </w:pPr>
            <w:r w:rsidRPr="00F56BE8">
              <w:rPr>
                <w:color w:val="000000"/>
              </w:rPr>
              <w:t>1</w:t>
            </w:r>
          </w:p>
        </w:tc>
        <w:tc>
          <w:tcPr>
            <w:tcW w:w="626"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557"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40"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358"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r>
      <w:tr w:rsidR="005A29EB" w:rsidRPr="00F56BE8" w:rsidTr="008423A2">
        <w:trPr>
          <w:trHeight w:val="1193"/>
        </w:trPr>
        <w:tc>
          <w:tcPr>
            <w:tcW w:w="1311" w:type="pct"/>
            <w:gridSpan w:val="2"/>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rPr>
                <w:bCs/>
              </w:rPr>
            </w:pPr>
            <w:r w:rsidRPr="00F56BE8">
              <w:rPr>
                <w:bCs/>
              </w:rPr>
              <w:t>Подстанция Егвард, Котайкская обл. г. Егвард, ст. Егвард</w:t>
            </w:r>
          </w:p>
          <w:p w:rsidR="005A29EB" w:rsidRPr="00F56BE8" w:rsidRDefault="005A29EB" w:rsidP="005A29EB">
            <w:pPr>
              <w:spacing w:line="276" w:lineRule="auto"/>
              <w:rPr>
                <w:bCs/>
              </w:rPr>
            </w:pPr>
          </w:p>
        </w:tc>
        <w:tc>
          <w:tcPr>
            <w:tcW w:w="30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color w:val="000000"/>
              </w:rPr>
            </w:pPr>
            <w:r w:rsidRPr="00F56BE8">
              <w:rPr>
                <w:color w:val="000000"/>
              </w:rPr>
              <w:t>1</w:t>
            </w:r>
          </w:p>
        </w:tc>
        <w:tc>
          <w:tcPr>
            <w:tcW w:w="626"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557"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40"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358"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r>
      <w:tr w:rsidR="005A29EB" w:rsidRPr="00F56BE8" w:rsidTr="008423A2">
        <w:trPr>
          <w:trHeight w:val="1193"/>
        </w:trPr>
        <w:tc>
          <w:tcPr>
            <w:tcW w:w="1311" w:type="pct"/>
            <w:gridSpan w:val="2"/>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rPr>
                <w:bCs/>
              </w:rPr>
            </w:pPr>
            <w:r w:rsidRPr="00F56BE8">
              <w:rPr>
                <w:bCs/>
              </w:rPr>
              <w:t>Склад ГСМ ДМТО, Ширакская обл. г.Гюмри, привокзальная площадь 1, ст. Гюмри</w:t>
            </w:r>
          </w:p>
        </w:tc>
        <w:tc>
          <w:tcPr>
            <w:tcW w:w="30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color w:val="000000"/>
              </w:rPr>
            </w:pPr>
            <w:r w:rsidRPr="00F56BE8">
              <w:rPr>
                <w:color w:val="000000"/>
              </w:rPr>
              <w:t>1</w:t>
            </w:r>
          </w:p>
        </w:tc>
        <w:tc>
          <w:tcPr>
            <w:tcW w:w="626"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557"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40"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358"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r>
      <w:tr w:rsidR="005A29EB" w:rsidRPr="00F56BE8" w:rsidTr="008423A2">
        <w:trPr>
          <w:trHeight w:val="1610"/>
        </w:trPr>
        <w:tc>
          <w:tcPr>
            <w:tcW w:w="1311" w:type="pct"/>
            <w:gridSpan w:val="2"/>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rPr>
                <w:bCs/>
              </w:rPr>
            </w:pPr>
            <w:r w:rsidRPr="00F56BE8">
              <w:rPr>
                <w:bCs/>
              </w:rPr>
              <w:t>Перегон Фиолетово-Меградзор – тоннель (96км ПК-2.5, длина 8276,20м) и прилегающие строения и территории</w:t>
            </w:r>
          </w:p>
        </w:tc>
        <w:tc>
          <w:tcPr>
            <w:tcW w:w="30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color w:val="000000"/>
              </w:rPr>
            </w:pPr>
            <w:r w:rsidRPr="00F56BE8">
              <w:rPr>
                <w:color w:val="000000"/>
              </w:rPr>
              <w:t>1</w:t>
            </w:r>
          </w:p>
        </w:tc>
        <w:tc>
          <w:tcPr>
            <w:tcW w:w="626"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557"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40"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358"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r>
      <w:tr w:rsidR="005A29EB" w:rsidRPr="00F56BE8" w:rsidTr="008423A2">
        <w:trPr>
          <w:trHeight w:val="1591"/>
        </w:trPr>
        <w:tc>
          <w:tcPr>
            <w:tcW w:w="1311" w:type="pct"/>
            <w:gridSpan w:val="2"/>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rPr>
                <w:bCs/>
              </w:rPr>
            </w:pPr>
            <w:r w:rsidRPr="00F56BE8">
              <w:rPr>
                <w:bCs/>
              </w:rPr>
              <w:t>Перегон Меградзор-Фиолетово – тоннель (104км ПК-5+60 длина 8276,20м) и прилегающие строения и территории</w:t>
            </w:r>
          </w:p>
        </w:tc>
        <w:tc>
          <w:tcPr>
            <w:tcW w:w="30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color w:val="000000"/>
              </w:rPr>
            </w:pPr>
            <w:r w:rsidRPr="00F56BE8">
              <w:rPr>
                <w:color w:val="000000"/>
              </w:rPr>
              <w:t>1</w:t>
            </w:r>
          </w:p>
        </w:tc>
        <w:tc>
          <w:tcPr>
            <w:tcW w:w="626"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557"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40"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358"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r>
      <w:tr w:rsidR="005A29EB" w:rsidRPr="00F56BE8" w:rsidTr="008423A2">
        <w:trPr>
          <w:trHeight w:val="1193"/>
        </w:trPr>
        <w:tc>
          <w:tcPr>
            <w:tcW w:w="1311" w:type="pct"/>
            <w:gridSpan w:val="2"/>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rPr>
                <w:bCs/>
              </w:rPr>
            </w:pPr>
            <w:r w:rsidRPr="00F56BE8">
              <w:rPr>
                <w:bCs/>
              </w:rPr>
              <w:t>Перегон «Туманян – Шагали»</w:t>
            </w:r>
          </w:p>
          <w:p w:rsidR="005A29EB" w:rsidRPr="00F56BE8" w:rsidRDefault="005A29EB" w:rsidP="005A29EB">
            <w:pPr>
              <w:spacing w:line="276" w:lineRule="auto"/>
              <w:rPr>
                <w:bCs/>
              </w:rPr>
            </w:pPr>
            <w:r w:rsidRPr="00F56BE8">
              <w:rPr>
                <w:bCs/>
              </w:rPr>
              <w:t>-галерея 2635 км ПК-1,2 – 2635 км ПК-3,1 длина 193 м</w:t>
            </w:r>
          </w:p>
        </w:tc>
        <w:tc>
          <w:tcPr>
            <w:tcW w:w="30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color w:val="000000"/>
              </w:rPr>
            </w:pPr>
            <w:r w:rsidRPr="00F56BE8">
              <w:rPr>
                <w:color w:val="000000"/>
              </w:rPr>
              <w:t>1</w:t>
            </w:r>
          </w:p>
        </w:tc>
        <w:tc>
          <w:tcPr>
            <w:tcW w:w="626"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557"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40"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358"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r>
      <w:tr w:rsidR="005A29EB" w:rsidRPr="00F56BE8" w:rsidTr="008423A2">
        <w:trPr>
          <w:trHeight w:val="1193"/>
        </w:trPr>
        <w:tc>
          <w:tcPr>
            <w:tcW w:w="1311" w:type="pct"/>
            <w:gridSpan w:val="2"/>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rPr>
                <w:bCs/>
              </w:rPr>
            </w:pPr>
            <w:r w:rsidRPr="00F56BE8">
              <w:rPr>
                <w:bCs/>
              </w:rPr>
              <w:t>Перегон «Шагали-Памбак» тоннель -2642км ПК-1,6 – 2642 км ПК-5,4 длина 370,40 м</w:t>
            </w:r>
          </w:p>
        </w:tc>
        <w:tc>
          <w:tcPr>
            <w:tcW w:w="30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color w:val="000000"/>
              </w:rPr>
            </w:pPr>
            <w:r w:rsidRPr="00F56BE8">
              <w:rPr>
                <w:color w:val="000000"/>
              </w:rPr>
              <w:t>2</w:t>
            </w:r>
          </w:p>
        </w:tc>
        <w:tc>
          <w:tcPr>
            <w:tcW w:w="626"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557"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40"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358"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r>
      <w:tr w:rsidR="005A29EB" w:rsidRPr="00F56BE8" w:rsidTr="008423A2">
        <w:trPr>
          <w:trHeight w:val="1591"/>
        </w:trPr>
        <w:tc>
          <w:tcPr>
            <w:tcW w:w="1311" w:type="pct"/>
            <w:gridSpan w:val="2"/>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rPr>
                <w:bCs/>
              </w:rPr>
            </w:pPr>
          </w:p>
          <w:p w:rsidR="005A29EB" w:rsidRPr="00F56BE8" w:rsidRDefault="005A29EB" w:rsidP="005A29EB">
            <w:pPr>
              <w:spacing w:line="276" w:lineRule="auto"/>
              <w:rPr>
                <w:bCs/>
              </w:rPr>
            </w:pPr>
            <w:r w:rsidRPr="00F56BE8">
              <w:rPr>
                <w:bCs/>
              </w:rPr>
              <w:t xml:space="preserve">Перегон «Калтахчи-Джаджур» </w:t>
            </w:r>
          </w:p>
          <w:p w:rsidR="005A29EB" w:rsidRPr="00F56BE8" w:rsidRDefault="005A29EB" w:rsidP="005A29EB">
            <w:pPr>
              <w:spacing w:line="276" w:lineRule="auto"/>
              <w:rPr>
                <w:bCs/>
              </w:rPr>
            </w:pPr>
            <w:r w:rsidRPr="00F56BE8">
              <w:rPr>
                <w:bCs/>
              </w:rPr>
              <w:t>- тоннель 2696 км ПК-9,7 – 2698км ПК-6,7 длина 1703,3 м</w:t>
            </w:r>
          </w:p>
        </w:tc>
        <w:tc>
          <w:tcPr>
            <w:tcW w:w="30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color w:val="000000"/>
              </w:rPr>
            </w:pPr>
          </w:p>
          <w:p w:rsidR="005A29EB" w:rsidRPr="00F56BE8" w:rsidRDefault="005A29EB" w:rsidP="005A29EB">
            <w:pPr>
              <w:spacing w:line="276" w:lineRule="auto"/>
              <w:jc w:val="center"/>
              <w:rPr>
                <w:color w:val="000000"/>
              </w:rPr>
            </w:pPr>
          </w:p>
          <w:p w:rsidR="005A29EB" w:rsidRPr="00F56BE8" w:rsidRDefault="005A29EB" w:rsidP="005A29EB">
            <w:pPr>
              <w:spacing w:line="276" w:lineRule="auto"/>
              <w:jc w:val="center"/>
              <w:rPr>
                <w:color w:val="000000"/>
              </w:rPr>
            </w:pPr>
            <w:r w:rsidRPr="00F56BE8">
              <w:rPr>
                <w:color w:val="000000"/>
              </w:rPr>
              <w:t>2</w:t>
            </w:r>
          </w:p>
        </w:tc>
        <w:tc>
          <w:tcPr>
            <w:tcW w:w="626"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557"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40"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358"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r>
      <w:tr w:rsidR="005A29EB" w:rsidRPr="00F56BE8" w:rsidTr="008423A2">
        <w:trPr>
          <w:trHeight w:val="1408"/>
        </w:trPr>
        <w:tc>
          <w:tcPr>
            <w:tcW w:w="1311" w:type="pct"/>
            <w:gridSpan w:val="2"/>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rPr>
                <w:bCs/>
              </w:rPr>
            </w:pPr>
            <w:r w:rsidRPr="00F56BE8">
              <w:rPr>
                <w:bCs/>
              </w:rPr>
              <w:t xml:space="preserve">Перегон «Нор-Ачин»- мост 51 </w:t>
            </w:r>
            <w:proofErr w:type="gramStart"/>
            <w:r w:rsidRPr="00F56BE8">
              <w:rPr>
                <w:bCs/>
              </w:rPr>
              <w:t>км  металлический</w:t>
            </w:r>
            <w:proofErr w:type="gramEnd"/>
            <w:r w:rsidRPr="00F56BE8">
              <w:rPr>
                <w:bCs/>
              </w:rPr>
              <w:t xml:space="preserve"> мост 41 км ПК-5.7 –   </w:t>
            </w:r>
          </w:p>
          <w:p w:rsidR="005A29EB" w:rsidRPr="00F56BE8" w:rsidRDefault="005A29EB" w:rsidP="005A29EB">
            <w:pPr>
              <w:spacing w:line="276" w:lineRule="auto"/>
              <w:rPr>
                <w:bCs/>
              </w:rPr>
            </w:pPr>
            <w:r w:rsidRPr="00F56BE8">
              <w:rPr>
                <w:bCs/>
              </w:rPr>
              <w:t>41 км ПК-7,4 длина 272,5м</w:t>
            </w:r>
          </w:p>
        </w:tc>
        <w:tc>
          <w:tcPr>
            <w:tcW w:w="30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color w:val="000000"/>
              </w:rPr>
            </w:pPr>
            <w:r w:rsidRPr="00F56BE8">
              <w:rPr>
                <w:color w:val="000000"/>
              </w:rPr>
              <w:t>2</w:t>
            </w:r>
          </w:p>
        </w:tc>
        <w:tc>
          <w:tcPr>
            <w:tcW w:w="626"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557"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40"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358"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r>
      <w:tr w:rsidR="005A29EB" w:rsidRPr="00F56BE8" w:rsidTr="008423A2">
        <w:trPr>
          <w:trHeight w:val="397"/>
        </w:trPr>
        <w:tc>
          <w:tcPr>
            <w:tcW w:w="1311" w:type="pct"/>
            <w:gridSpan w:val="2"/>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rPr>
                <w:bCs/>
              </w:rPr>
            </w:pPr>
            <w:r w:rsidRPr="00F56BE8">
              <w:rPr>
                <w:bCs/>
              </w:rPr>
              <w:t>ИТОГО:</w:t>
            </w:r>
          </w:p>
        </w:tc>
        <w:tc>
          <w:tcPr>
            <w:tcW w:w="30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color w:val="000000"/>
              </w:rPr>
            </w:pPr>
            <w:r w:rsidRPr="00F56BE8">
              <w:rPr>
                <w:color w:val="000000"/>
              </w:rPr>
              <w:t>19</w:t>
            </w:r>
          </w:p>
        </w:tc>
        <w:tc>
          <w:tcPr>
            <w:tcW w:w="626"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33"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557"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440" w:type="pct"/>
            <w:tcBorders>
              <w:top w:val="single" w:sz="4" w:space="0" w:color="auto"/>
              <w:left w:val="single" w:sz="4" w:space="0" w:color="auto"/>
              <w:bottom w:val="single" w:sz="4" w:space="0" w:color="auto"/>
              <w:right w:val="single" w:sz="4" w:space="0" w:color="auto"/>
            </w:tcBorders>
          </w:tcPr>
          <w:p w:rsidR="005A29EB" w:rsidRPr="00F56BE8" w:rsidRDefault="005A29EB" w:rsidP="005A29EB">
            <w:pPr>
              <w:spacing w:line="276" w:lineRule="auto"/>
              <w:jc w:val="center"/>
              <w:rPr>
                <w:i/>
              </w:rPr>
            </w:pPr>
          </w:p>
        </w:tc>
        <w:tc>
          <w:tcPr>
            <w:tcW w:w="358"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93"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c>
          <w:tcPr>
            <w:tcW w:w="481" w:type="pct"/>
            <w:tcBorders>
              <w:top w:val="single" w:sz="4" w:space="0" w:color="auto"/>
              <w:left w:val="single" w:sz="4" w:space="0" w:color="auto"/>
              <w:bottom w:val="single" w:sz="4" w:space="0" w:color="auto"/>
              <w:right w:val="single" w:sz="4" w:space="0" w:color="auto"/>
            </w:tcBorders>
            <w:vAlign w:val="center"/>
          </w:tcPr>
          <w:p w:rsidR="005A29EB" w:rsidRPr="00F56BE8" w:rsidRDefault="005A29EB" w:rsidP="005A29EB">
            <w:pPr>
              <w:spacing w:line="276" w:lineRule="auto"/>
              <w:jc w:val="center"/>
              <w:rPr>
                <w:i/>
              </w:rPr>
            </w:pPr>
          </w:p>
        </w:tc>
      </w:tr>
      <w:tr w:rsidR="005A29EB" w:rsidRPr="00F56BE8" w:rsidTr="008423A2">
        <w:trPr>
          <w:trHeight w:val="795"/>
        </w:trPr>
        <w:tc>
          <w:tcPr>
            <w:tcW w:w="1289" w:type="pct"/>
            <w:tcBorders>
              <w:top w:val="single" w:sz="4" w:space="0" w:color="auto"/>
              <w:left w:val="single" w:sz="4" w:space="0" w:color="auto"/>
              <w:bottom w:val="single" w:sz="4" w:space="0" w:color="auto"/>
              <w:right w:val="single" w:sz="4" w:space="0" w:color="auto"/>
            </w:tcBorders>
            <w:hideMark/>
          </w:tcPr>
          <w:p w:rsidR="005A29EB" w:rsidRPr="00F56BE8" w:rsidRDefault="005A29EB" w:rsidP="005A29EB">
            <w:pPr>
              <w:spacing w:line="276" w:lineRule="auto"/>
              <w:ind w:left="-108"/>
              <w:jc w:val="both"/>
              <w:rPr>
                <w:b/>
              </w:rPr>
            </w:pPr>
            <w:r w:rsidRPr="00F56BE8">
              <w:rPr>
                <w:b/>
                <w:bCs/>
              </w:rPr>
              <w:t>Порядок формирования предложенной цен</w:t>
            </w:r>
            <w:r w:rsidR="008423A2" w:rsidRPr="00F56BE8">
              <w:rPr>
                <w:b/>
                <w:bCs/>
              </w:rPr>
              <w:t>ы</w:t>
            </w:r>
          </w:p>
        </w:tc>
        <w:tc>
          <w:tcPr>
            <w:tcW w:w="3710" w:type="pct"/>
            <w:gridSpan w:val="9"/>
            <w:tcBorders>
              <w:top w:val="single" w:sz="4" w:space="0" w:color="auto"/>
              <w:left w:val="single" w:sz="4" w:space="0" w:color="auto"/>
              <w:bottom w:val="single" w:sz="4" w:space="0" w:color="auto"/>
              <w:right w:val="single" w:sz="4" w:space="0" w:color="auto"/>
            </w:tcBorders>
            <w:hideMark/>
          </w:tcPr>
          <w:p w:rsidR="005A29EB" w:rsidRPr="00F56BE8" w:rsidRDefault="005A29EB" w:rsidP="005A29EB">
            <w:pPr>
              <w:tabs>
                <w:tab w:val="left" w:pos="709"/>
              </w:tabs>
              <w:spacing w:line="276" w:lineRule="auto"/>
              <w:jc w:val="both"/>
              <w:rPr>
                <w:i/>
              </w:rPr>
            </w:pPr>
            <w:r w:rsidRPr="00F56BE8">
              <w:rPr>
                <w:bCs/>
                <w:i/>
              </w:rPr>
              <w:t>«_________ (указать наименование участника) настоящим подтверждает, что согласен с порядком формирования цены договора указанным в техническом задании документации.</w:t>
            </w:r>
          </w:p>
        </w:tc>
      </w:tr>
    </w:tbl>
    <w:p w:rsidR="006B10F8" w:rsidRPr="00B913E2" w:rsidRDefault="006B10F8" w:rsidP="00E757ED">
      <w:pPr>
        <w:spacing w:line="276" w:lineRule="auto"/>
        <w:rPr>
          <w:bCs/>
          <w:i/>
        </w:rPr>
        <w:sectPr w:rsidR="006B10F8" w:rsidRPr="00B913E2" w:rsidSect="00991F3D">
          <w:pgSz w:w="16838" w:h="11906" w:orient="landscape" w:code="9"/>
          <w:pgMar w:top="851" w:right="851" w:bottom="851" w:left="851" w:header="284" w:footer="170" w:gutter="0"/>
          <w:pgNumType w:start="1"/>
          <w:cols w:space="708"/>
          <w:titlePg/>
          <w:docGrid w:linePitch="360"/>
        </w:sectPr>
      </w:pPr>
    </w:p>
    <w:p w:rsidR="006B10F8" w:rsidRPr="00F56BE8" w:rsidRDefault="006B10F8" w:rsidP="00E757ED">
      <w:pPr>
        <w:spacing w:line="276" w:lineRule="auto"/>
        <w:ind w:firstLine="709"/>
        <w:jc w:val="both"/>
        <w:rPr>
          <w:i/>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1"/>
        <w:gridCol w:w="157"/>
        <w:gridCol w:w="2414"/>
        <w:gridCol w:w="8764"/>
      </w:tblGrid>
      <w:tr w:rsidR="00636396" w:rsidRPr="00F56BE8" w:rsidTr="00991F3D">
        <w:trPr>
          <w:trHeight w:val="279"/>
        </w:trPr>
        <w:tc>
          <w:tcPr>
            <w:tcW w:w="5000" w:type="pct"/>
            <w:gridSpan w:val="4"/>
          </w:tcPr>
          <w:p w:rsidR="00636396" w:rsidRPr="00F56BE8" w:rsidRDefault="00636396" w:rsidP="00E757ED">
            <w:pPr>
              <w:spacing w:line="276" w:lineRule="auto"/>
              <w:jc w:val="both"/>
              <w:rPr>
                <w:b/>
                <w:bCs/>
                <w:i/>
              </w:rPr>
            </w:pPr>
            <w:r w:rsidRPr="00F56BE8">
              <w:rPr>
                <w:b/>
                <w:bCs/>
              </w:rPr>
              <w:t>Характеристики предлагаемых услуг</w:t>
            </w:r>
            <w:r w:rsidRPr="00F56BE8">
              <w:rPr>
                <w:rStyle w:val="ad"/>
                <w:b/>
                <w:bCs/>
              </w:rPr>
              <w:footnoteReference w:id="2"/>
            </w:r>
            <w:r w:rsidRPr="00F56BE8">
              <w:rPr>
                <w:rStyle w:val="af"/>
                <w:b/>
              </w:rPr>
              <w:t xml:space="preserve"> </w:t>
            </w:r>
          </w:p>
        </w:tc>
      </w:tr>
      <w:tr w:rsidR="00991F3D" w:rsidRPr="00F56BE8" w:rsidTr="00991F3D">
        <w:trPr>
          <w:trHeight w:val="2102"/>
        </w:trPr>
        <w:tc>
          <w:tcPr>
            <w:tcW w:w="1253" w:type="pct"/>
            <w:vMerge w:val="restart"/>
          </w:tcPr>
          <w:p w:rsidR="00636396" w:rsidRPr="00F56BE8" w:rsidRDefault="00352843" w:rsidP="00E757ED">
            <w:pPr>
              <w:spacing w:line="276" w:lineRule="auto"/>
              <w:ind w:firstLine="169"/>
              <w:jc w:val="both"/>
              <w:rPr>
                <w:i/>
              </w:rPr>
            </w:pPr>
            <w:r w:rsidRPr="00F56BE8">
              <w:rPr>
                <w:i/>
              </w:rPr>
              <w:t>Указать наименование услуги</w:t>
            </w:r>
          </w:p>
        </w:tc>
        <w:tc>
          <w:tcPr>
            <w:tcW w:w="850" w:type="pct"/>
            <w:gridSpan w:val="2"/>
          </w:tcPr>
          <w:p w:rsidR="00636396" w:rsidRPr="00F56BE8" w:rsidRDefault="00636396" w:rsidP="00E757ED">
            <w:pPr>
              <w:spacing w:line="276" w:lineRule="auto"/>
              <w:jc w:val="both"/>
              <w:rPr>
                <w:i/>
              </w:rPr>
            </w:pPr>
            <w:r w:rsidRPr="00F56BE8">
              <w:rPr>
                <w:bCs/>
              </w:rPr>
              <w:t>Технические и функциональные характеристики услуги</w:t>
            </w:r>
          </w:p>
        </w:tc>
        <w:tc>
          <w:tcPr>
            <w:tcW w:w="2897" w:type="pct"/>
          </w:tcPr>
          <w:p w:rsidR="00636396" w:rsidRPr="00F56BE8" w:rsidRDefault="00636396" w:rsidP="00E757ED">
            <w:pPr>
              <w:spacing w:line="276" w:lineRule="auto"/>
              <w:jc w:val="both"/>
              <w:rPr>
                <w:bCs/>
                <w:i/>
              </w:rPr>
            </w:pPr>
            <w:r w:rsidRPr="00F56BE8">
              <w:rPr>
                <w:bCs/>
                <w:i/>
              </w:rPr>
              <w:t>Участник должен перечислить характеристики</w:t>
            </w:r>
            <w:r w:rsidR="000C3B87" w:rsidRPr="00F56BE8">
              <w:rPr>
                <w:bCs/>
                <w:i/>
              </w:rPr>
              <w:t xml:space="preserve"> услуг</w:t>
            </w:r>
            <w:r w:rsidRPr="00F56BE8">
              <w:rPr>
                <w:bCs/>
                <w:i/>
              </w:rPr>
              <w:t xml:space="preserve"> в соответствии с требованиями технического задания документации </w:t>
            </w:r>
            <w:r w:rsidR="00407784" w:rsidRPr="00F56BE8">
              <w:rPr>
                <w:bCs/>
                <w:i/>
              </w:rPr>
              <w:t>и указать</w:t>
            </w:r>
            <w:r w:rsidRPr="00F56BE8">
              <w:rPr>
                <w:bCs/>
                <w:i/>
              </w:rPr>
              <w:t xml:space="preserve"> их конкретные значения.</w:t>
            </w:r>
          </w:p>
          <w:p w:rsidR="00636396" w:rsidRPr="00F56BE8" w:rsidRDefault="00636396" w:rsidP="00E757ED">
            <w:pPr>
              <w:spacing w:line="276" w:lineRule="auto"/>
              <w:jc w:val="both"/>
              <w:rPr>
                <w:b/>
                <w:bCs/>
                <w:i/>
              </w:rPr>
            </w:pPr>
          </w:p>
          <w:p w:rsidR="00636396" w:rsidRPr="00F56BE8" w:rsidRDefault="00636396" w:rsidP="00E757ED">
            <w:pPr>
              <w:spacing w:line="276" w:lineRule="auto"/>
              <w:jc w:val="both"/>
              <w:rPr>
                <w:i/>
              </w:rPr>
            </w:pPr>
            <w:r w:rsidRPr="00F56BE8">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991F3D" w:rsidRPr="00F56BE8" w:rsidTr="00991F3D">
        <w:trPr>
          <w:trHeight w:val="2102"/>
        </w:trPr>
        <w:tc>
          <w:tcPr>
            <w:tcW w:w="1253" w:type="pct"/>
            <w:vMerge/>
          </w:tcPr>
          <w:p w:rsidR="00636396" w:rsidRPr="00F56BE8" w:rsidRDefault="00636396" w:rsidP="00E757ED">
            <w:pPr>
              <w:spacing w:line="276" w:lineRule="auto"/>
              <w:jc w:val="both"/>
              <w:rPr>
                <w:i/>
              </w:rPr>
            </w:pPr>
          </w:p>
        </w:tc>
        <w:tc>
          <w:tcPr>
            <w:tcW w:w="850" w:type="pct"/>
            <w:gridSpan w:val="2"/>
          </w:tcPr>
          <w:p w:rsidR="00636396" w:rsidRPr="00F56BE8" w:rsidRDefault="00636396" w:rsidP="00E757ED">
            <w:pPr>
              <w:spacing w:line="276" w:lineRule="auto"/>
              <w:jc w:val="both"/>
              <w:rPr>
                <w:i/>
              </w:rPr>
            </w:pPr>
            <w:r w:rsidRPr="00F56BE8">
              <w:rPr>
                <w:bCs/>
              </w:rPr>
              <w:t>Характеристики услуг, относящиеся к безопасности</w:t>
            </w:r>
          </w:p>
        </w:tc>
        <w:tc>
          <w:tcPr>
            <w:tcW w:w="2897" w:type="pct"/>
          </w:tcPr>
          <w:p w:rsidR="00636396" w:rsidRPr="00F56BE8" w:rsidRDefault="00636396" w:rsidP="00E757ED">
            <w:pPr>
              <w:spacing w:line="276" w:lineRule="auto"/>
              <w:jc w:val="both"/>
              <w:rPr>
                <w:bCs/>
                <w:i/>
              </w:rPr>
            </w:pPr>
            <w:r w:rsidRPr="00F56BE8">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36396" w:rsidRPr="00F56BE8" w:rsidRDefault="00636396" w:rsidP="00E757ED">
            <w:pPr>
              <w:spacing w:line="276" w:lineRule="auto"/>
              <w:jc w:val="both"/>
              <w:rPr>
                <w:i/>
              </w:rPr>
            </w:pPr>
            <w:r w:rsidRPr="00F56BE8">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991F3D" w:rsidRPr="00F56BE8" w:rsidTr="00991F3D">
        <w:trPr>
          <w:trHeight w:val="2102"/>
        </w:trPr>
        <w:tc>
          <w:tcPr>
            <w:tcW w:w="1253" w:type="pct"/>
            <w:vMerge/>
          </w:tcPr>
          <w:p w:rsidR="00636396" w:rsidRPr="00F56BE8" w:rsidRDefault="00636396" w:rsidP="00E757ED">
            <w:pPr>
              <w:spacing w:line="276" w:lineRule="auto"/>
              <w:jc w:val="both"/>
              <w:rPr>
                <w:i/>
              </w:rPr>
            </w:pPr>
          </w:p>
        </w:tc>
        <w:tc>
          <w:tcPr>
            <w:tcW w:w="850" w:type="pct"/>
            <w:gridSpan w:val="2"/>
          </w:tcPr>
          <w:p w:rsidR="00636396" w:rsidRPr="00F56BE8" w:rsidRDefault="00490F62" w:rsidP="00E757ED">
            <w:pPr>
              <w:spacing w:line="276" w:lineRule="auto"/>
              <w:jc w:val="both"/>
              <w:rPr>
                <w:i/>
              </w:rPr>
            </w:pPr>
            <w:r w:rsidRPr="00F56BE8">
              <w:rPr>
                <w:bCs/>
              </w:rPr>
              <w:t>Характеристики услуг,</w:t>
            </w:r>
            <w:r w:rsidR="00636396" w:rsidRPr="00F56BE8">
              <w:rPr>
                <w:bCs/>
              </w:rPr>
              <w:t xml:space="preserve"> относящиеся к качеству</w:t>
            </w:r>
          </w:p>
        </w:tc>
        <w:tc>
          <w:tcPr>
            <w:tcW w:w="2897" w:type="pct"/>
          </w:tcPr>
          <w:p w:rsidR="00636396" w:rsidRPr="00F56BE8" w:rsidRDefault="00636396" w:rsidP="00E757ED">
            <w:pPr>
              <w:spacing w:line="276" w:lineRule="auto"/>
              <w:jc w:val="both"/>
              <w:rPr>
                <w:bCs/>
                <w:i/>
              </w:rPr>
            </w:pPr>
            <w:r w:rsidRPr="00F56BE8">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36396" w:rsidRPr="00F56BE8" w:rsidRDefault="00636396" w:rsidP="00E757ED">
            <w:pPr>
              <w:spacing w:line="276" w:lineRule="auto"/>
              <w:jc w:val="both"/>
              <w:rPr>
                <w:i/>
              </w:rPr>
            </w:pPr>
            <w:r w:rsidRPr="00F56BE8">
              <w:rPr>
                <w:bCs/>
                <w:i/>
              </w:rPr>
              <w:t>Участник вместо перечисления характеристик вправе указать: «_________ (указать наименование участника) настоящим подтверждает, что предлагаемы</w:t>
            </w:r>
            <w:r w:rsidR="002F049A" w:rsidRPr="00F56BE8">
              <w:rPr>
                <w:bCs/>
                <w:i/>
              </w:rPr>
              <w:t>е</w:t>
            </w:r>
            <w:r w:rsidRPr="00F56BE8">
              <w:rPr>
                <w:bCs/>
                <w:i/>
              </w:rPr>
              <w:t xml:space="preserve"> услуги соответствует требованиям к качеству услуг, указанным в техническом задании документации.».</w:t>
            </w:r>
          </w:p>
        </w:tc>
      </w:tr>
      <w:tr w:rsidR="00636396" w:rsidRPr="00F56BE8" w:rsidTr="00991F3D">
        <w:trPr>
          <w:trHeight w:val="267"/>
        </w:trPr>
        <w:tc>
          <w:tcPr>
            <w:tcW w:w="5000" w:type="pct"/>
            <w:gridSpan w:val="4"/>
          </w:tcPr>
          <w:p w:rsidR="00636396" w:rsidRPr="00F56BE8" w:rsidRDefault="00636396" w:rsidP="00E757ED">
            <w:pPr>
              <w:spacing w:line="276" w:lineRule="auto"/>
              <w:jc w:val="both"/>
              <w:rPr>
                <w:b/>
                <w:i/>
              </w:rPr>
            </w:pPr>
            <w:r w:rsidRPr="00F56BE8">
              <w:rPr>
                <w:b/>
                <w:bCs/>
              </w:rPr>
              <w:t>Результат оказания услуг</w:t>
            </w:r>
          </w:p>
        </w:tc>
      </w:tr>
      <w:tr w:rsidR="00636396" w:rsidRPr="00F56BE8" w:rsidTr="00991F3D">
        <w:trPr>
          <w:trHeight w:val="228"/>
        </w:trPr>
        <w:tc>
          <w:tcPr>
            <w:tcW w:w="5000" w:type="pct"/>
            <w:gridSpan w:val="4"/>
          </w:tcPr>
          <w:p w:rsidR="00636396" w:rsidRPr="00F56BE8" w:rsidRDefault="00636396" w:rsidP="00E757ED">
            <w:pPr>
              <w:spacing w:line="276" w:lineRule="auto"/>
              <w:jc w:val="both"/>
              <w:rPr>
                <w:bCs/>
                <w:i/>
              </w:rPr>
            </w:pPr>
            <w:r w:rsidRPr="00F56BE8">
              <w:rPr>
                <w:bCs/>
                <w:i/>
              </w:rPr>
              <w:t>Участник должен указать гарантируемый результат и согласие с условиями тех</w:t>
            </w:r>
            <w:r w:rsidR="00BF1936" w:rsidRPr="00F56BE8">
              <w:rPr>
                <w:bCs/>
                <w:i/>
              </w:rPr>
              <w:t>нического задания документации.</w:t>
            </w:r>
            <w:r w:rsidR="00AC6744" w:rsidRPr="00F56BE8">
              <w:rPr>
                <w:bCs/>
                <w:i/>
              </w:rPr>
              <w:t xml:space="preserve"> документации, договоре». </w:t>
            </w:r>
          </w:p>
        </w:tc>
      </w:tr>
      <w:tr w:rsidR="00636396" w:rsidRPr="00F56BE8" w:rsidTr="00991F3D">
        <w:trPr>
          <w:trHeight w:val="267"/>
        </w:trPr>
        <w:tc>
          <w:tcPr>
            <w:tcW w:w="5000" w:type="pct"/>
            <w:gridSpan w:val="4"/>
          </w:tcPr>
          <w:p w:rsidR="00636396" w:rsidRPr="00F56BE8" w:rsidRDefault="00636396" w:rsidP="00E757ED">
            <w:pPr>
              <w:spacing w:line="276" w:lineRule="auto"/>
              <w:jc w:val="both"/>
              <w:rPr>
                <w:i/>
              </w:rPr>
            </w:pPr>
            <w:r w:rsidRPr="00F56BE8">
              <w:rPr>
                <w:b/>
                <w:bCs/>
              </w:rPr>
              <w:t>Место, условия и порядок оказания услуг</w:t>
            </w:r>
          </w:p>
        </w:tc>
      </w:tr>
      <w:tr w:rsidR="00636396" w:rsidRPr="00F56BE8" w:rsidTr="00991F3D">
        <w:trPr>
          <w:trHeight w:val="1401"/>
        </w:trPr>
        <w:tc>
          <w:tcPr>
            <w:tcW w:w="1305" w:type="pct"/>
            <w:gridSpan w:val="2"/>
          </w:tcPr>
          <w:p w:rsidR="00636396" w:rsidRPr="00F56BE8" w:rsidRDefault="00636396" w:rsidP="00E757ED">
            <w:pPr>
              <w:spacing w:line="276" w:lineRule="auto"/>
              <w:jc w:val="both"/>
            </w:pPr>
            <w:r w:rsidRPr="00F56BE8">
              <w:t xml:space="preserve">Место </w:t>
            </w:r>
            <w:r w:rsidRPr="00F56BE8">
              <w:rPr>
                <w:bCs/>
              </w:rPr>
              <w:t>оказания услуг</w:t>
            </w:r>
          </w:p>
        </w:tc>
        <w:tc>
          <w:tcPr>
            <w:tcW w:w="3695" w:type="pct"/>
            <w:gridSpan w:val="2"/>
          </w:tcPr>
          <w:p w:rsidR="00636396" w:rsidRPr="00F56BE8" w:rsidRDefault="00636396" w:rsidP="00E757ED">
            <w:pPr>
              <w:spacing w:line="276" w:lineRule="auto"/>
              <w:jc w:val="both"/>
              <w:rPr>
                <w:bCs/>
                <w:i/>
              </w:rPr>
            </w:pPr>
            <w:r w:rsidRPr="00F56BE8">
              <w:rPr>
                <w:bCs/>
                <w:i/>
              </w:rPr>
              <w:t>Участник должен указать место оказания услуг в соответствии с требованиями технического задания.</w:t>
            </w:r>
          </w:p>
          <w:p w:rsidR="00636396" w:rsidRPr="00F56BE8" w:rsidRDefault="00636396" w:rsidP="00E757ED">
            <w:pPr>
              <w:spacing w:line="276" w:lineRule="auto"/>
              <w:jc w:val="both"/>
              <w:rPr>
                <w:bCs/>
                <w:i/>
              </w:rPr>
            </w:pPr>
            <w:r w:rsidRPr="00F56BE8">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36396" w:rsidRPr="00F56BE8" w:rsidRDefault="00636396" w:rsidP="00E757ED">
            <w:pPr>
              <w:spacing w:line="276" w:lineRule="auto"/>
              <w:jc w:val="both"/>
              <w:rPr>
                <w:i/>
              </w:rPr>
            </w:pPr>
          </w:p>
        </w:tc>
      </w:tr>
      <w:tr w:rsidR="00636396" w:rsidRPr="00F56BE8" w:rsidTr="00991F3D">
        <w:trPr>
          <w:trHeight w:val="1171"/>
        </w:trPr>
        <w:tc>
          <w:tcPr>
            <w:tcW w:w="1305" w:type="pct"/>
            <w:gridSpan w:val="2"/>
          </w:tcPr>
          <w:p w:rsidR="00636396" w:rsidRPr="00F56BE8" w:rsidRDefault="00636396" w:rsidP="00E757ED">
            <w:pPr>
              <w:spacing w:line="276" w:lineRule="auto"/>
              <w:jc w:val="both"/>
              <w:rPr>
                <w:i/>
              </w:rPr>
            </w:pPr>
            <w:r w:rsidRPr="00F56BE8">
              <w:t xml:space="preserve">Условия </w:t>
            </w:r>
            <w:r w:rsidRPr="00F56BE8">
              <w:rPr>
                <w:bCs/>
              </w:rPr>
              <w:t>оказания услуг</w:t>
            </w:r>
          </w:p>
        </w:tc>
        <w:tc>
          <w:tcPr>
            <w:tcW w:w="3695" w:type="pct"/>
            <w:gridSpan w:val="2"/>
          </w:tcPr>
          <w:p w:rsidR="00636396" w:rsidRPr="00F56BE8" w:rsidRDefault="00636396" w:rsidP="00E757ED">
            <w:pPr>
              <w:spacing w:line="276" w:lineRule="auto"/>
              <w:jc w:val="both"/>
              <w:rPr>
                <w:bCs/>
                <w:i/>
              </w:rPr>
            </w:pPr>
            <w:r w:rsidRPr="00F56BE8">
              <w:rPr>
                <w:bCs/>
                <w:i/>
              </w:rPr>
              <w:t>Участник должен указать условия оказания услуг в соответствии с требованиями технического задания.</w:t>
            </w:r>
          </w:p>
          <w:p w:rsidR="00636396" w:rsidRPr="00F56BE8" w:rsidRDefault="00636396" w:rsidP="00E757ED">
            <w:pPr>
              <w:spacing w:line="276" w:lineRule="auto"/>
              <w:jc w:val="both"/>
              <w:rPr>
                <w:i/>
              </w:rPr>
            </w:pPr>
            <w:r w:rsidRPr="00F56BE8">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636396" w:rsidRPr="00F56BE8" w:rsidTr="00991F3D">
        <w:trPr>
          <w:trHeight w:val="1872"/>
        </w:trPr>
        <w:tc>
          <w:tcPr>
            <w:tcW w:w="1305" w:type="pct"/>
            <w:gridSpan w:val="2"/>
          </w:tcPr>
          <w:p w:rsidR="00636396" w:rsidRPr="00F56BE8" w:rsidRDefault="00636396" w:rsidP="00E757ED">
            <w:pPr>
              <w:spacing w:line="276" w:lineRule="auto"/>
              <w:jc w:val="both"/>
              <w:rPr>
                <w:i/>
              </w:rPr>
            </w:pPr>
            <w:r w:rsidRPr="00F56BE8">
              <w:t>Сроки</w:t>
            </w:r>
            <w:r w:rsidRPr="00F56BE8">
              <w:rPr>
                <w:bCs/>
              </w:rPr>
              <w:t>, оказания услуг</w:t>
            </w:r>
          </w:p>
        </w:tc>
        <w:tc>
          <w:tcPr>
            <w:tcW w:w="3695" w:type="pct"/>
            <w:gridSpan w:val="2"/>
          </w:tcPr>
          <w:p w:rsidR="00636396" w:rsidRPr="00F56BE8" w:rsidRDefault="00636396" w:rsidP="00E757ED">
            <w:pPr>
              <w:spacing w:line="276" w:lineRule="auto"/>
              <w:jc w:val="both"/>
              <w:rPr>
                <w:bCs/>
                <w:i/>
              </w:rPr>
            </w:pPr>
            <w:r w:rsidRPr="00F56BE8">
              <w:rPr>
                <w:bCs/>
                <w:i/>
              </w:rPr>
              <w:t>Участник должен указать оказания услуг в соответствии с требованиями технического задания в формате: ДД.ММ.ГГГГ.</w:t>
            </w:r>
          </w:p>
          <w:p w:rsidR="00636396" w:rsidRPr="00F56BE8" w:rsidRDefault="00636396" w:rsidP="00E757ED">
            <w:pPr>
              <w:spacing w:line="276" w:lineRule="auto"/>
              <w:jc w:val="both"/>
              <w:rPr>
                <w:bCs/>
                <w:i/>
              </w:rPr>
            </w:pPr>
            <w:r w:rsidRPr="00F56BE8">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36396" w:rsidRPr="00F56BE8" w:rsidRDefault="00636396" w:rsidP="00E757ED">
            <w:pPr>
              <w:spacing w:line="276" w:lineRule="auto"/>
              <w:jc w:val="both"/>
              <w:rPr>
                <w:i/>
              </w:rPr>
            </w:pPr>
            <w:r w:rsidRPr="00F56BE8">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636396" w:rsidRPr="00F56BE8" w:rsidTr="00991F3D">
        <w:trPr>
          <w:trHeight w:val="267"/>
        </w:trPr>
        <w:tc>
          <w:tcPr>
            <w:tcW w:w="5000" w:type="pct"/>
            <w:gridSpan w:val="4"/>
          </w:tcPr>
          <w:p w:rsidR="00636396" w:rsidRPr="00F56BE8" w:rsidRDefault="00636396" w:rsidP="00E757ED">
            <w:pPr>
              <w:spacing w:line="276" w:lineRule="auto"/>
              <w:jc w:val="both"/>
              <w:rPr>
                <w:i/>
              </w:rPr>
            </w:pPr>
            <w:r w:rsidRPr="00F56BE8">
              <w:rPr>
                <w:b/>
                <w:bCs/>
              </w:rPr>
              <w:t>Форма, сроки и порядок оплаты</w:t>
            </w:r>
          </w:p>
        </w:tc>
      </w:tr>
      <w:tr w:rsidR="00636396" w:rsidRPr="00F56BE8" w:rsidTr="00991F3D">
        <w:trPr>
          <w:trHeight w:val="1171"/>
        </w:trPr>
        <w:tc>
          <w:tcPr>
            <w:tcW w:w="1305" w:type="pct"/>
            <w:gridSpan w:val="2"/>
          </w:tcPr>
          <w:p w:rsidR="00636396" w:rsidRPr="00F56BE8" w:rsidRDefault="00636396" w:rsidP="00E757ED">
            <w:pPr>
              <w:spacing w:line="276" w:lineRule="auto"/>
              <w:jc w:val="both"/>
              <w:rPr>
                <w:i/>
              </w:rPr>
            </w:pPr>
            <w:r w:rsidRPr="00F56BE8">
              <w:rPr>
                <w:bCs/>
              </w:rPr>
              <w:t>Форма оплаты</w:t>
            </w:r>
          </w:p>
        </w:tc>
        <w:tc>
          <w:tcPr>
            <w:tcW w:w="3695" w:type="pct"/>
            <w:gridSpan w:val="2"/>
          </w:tcPr>
          <w:p w:rsidR="00636396" w:rsidRPr="00F56BE8" w:rsidRDefault="00636396" w:rsidP="00E757ED">
            <w:pPr>
              <w:spacing w:line="276" w:lineRule="auto"/>
              <w:jc w:val="both"/>
              <w:rPr>
                <w:bCs/>
                <w:i/>
              </w:rPr>
            </w:pPr>
            <w:r w:rsidRPr="00F56BE8">
              <w:rPr>
                <w:bCs/>
                <w:i/>
              </w:rPr>
              <w:t>Участник должен указать форму оплаты по договору в соответствии с требованиями технического задания.</w:t>
            </w:r>
          </w:p>
          <w:p w:rsidR="00636396" w:rsidRPr="00F56BE8" w:rsidRDefault="00636396" w:rsidP="00E757ED">
            <w:pPr>
              <w:spacing w:line="276" w:lineRule="auto"/>
              <w:jc w:val="both"/>
              <w:rPr>
                <w:bCs/>
                <w:i/>
              </w:rPr>
            </w:pPr>
            <w:r w:rsidRPr="00F56BE8">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36396" w:rsidRPr="00F56BE8" w:rsidTr="00991F3D">
        <w:trPr>
          <w:trHeight w:val="1631"/>
        </w:trPr>
        <w:tc>
          <w:tcPr>
            <w:tcW w:w="1305" w:type="pct"/>
            <w:gridSpan w:val="2"/>
          </w:tcPr>
          <w:p w:rsidR="00636396" w:rsidRPr="00F56BE8" w:rsidRDefault="00636396" w:rsidP="00E757ED">
            <w:pPr>
              <w:spacing w:line="276" w:lineRule="auto"/>
              <w:jc w:val="both"/>
              <w:rPr>
                <w:i/>
              </w:rPr>
            </w:pPr>
            <w:r w:rsidRPr="00F56BE8">
              <w:rPr>
                <w:bCs/>
              </w:rPr>
              <w:t>Срок и порядок оплаты</w:t>
            </w:r>
          </w:p>
        </w:tc>
        <w:tc>
          <w:tcPr>
            <w:tcW w:w="3695" w:type="pct"/>
            <w:gridSpan w:val="2"/>
          </w:tcPr>
          <w:p w:rsidR="00636396" w:rsidRPr="00F56BE8" w:rsidRDefault="00636396" w:rsidP="00E757ED">
            <w:pPr>
              <w:spacing w:line="276" w:lineRule="auto"/>
              <w:jc w:val="both"/>
              <w:rPr>
                <w:bCs/>
                <w:i/>
              </w:rPr>
            </w:pPr>
            <w:r w:rsidRPr="00F56BE8">
              <w:rPr>
                <w:bCs/>
                <w:i/>
              </w:rPr>
              <w:t>Участник должен указать конкретные сроки и порядок оплаты по договору в соответствии с требованиями технического задания.</w:t>
            </w:r>
          </w:p>
          <w:p w:rsidR="00636396" w:rsidRPr="00F56BE8" w:rsidRDefault="00636396" w:rsidP="00E757ED">
            <w:pPr>
              <w:spacing w:line="276" w:lineRule="auto"/>
              <w:jc w:val="both"/>
              <w:rPr>
                <w:bCs/>
                <w:i/>
              </w:rPr>
            </w:pPr>
            <w:r w:rsidRPr="00F56BE8">
              <w:rPr>
                <w:bCs/>
                <w:i/>
              </w:rPr>
              <w:t xml:space="preserve">Участник вместо указания срока и порядка оплаты вправе указать: «_________ (указать наименование участника) настоящим </w:t>
            </w:r>
            <w:r w:rsidR="00407784" w:rsidRPr="00F56BE8">
              <w:rPr>
                <w:bCs/>
                <w:i/>
              </w:rPr>
              <w:t>подтверждает, что</w:t>
            </w:r>
            <w:r w:rsidRPr="00F56BE8">
              <w:rPr>
                <w:bCs/>
                <w:i/>
              </w:rPr>
              <w:t xml:space="preserve"> согласен со сроками и порядком оплаты, указанными в техническом задании документации.</w:t>
            </w:r>
          </w:p>
          <w:p w:rsidR="00636396" w:rsidRPr="00F56BE8" w:rsidRDefault="00636396" w:rsidP="00E757ED">
            <w:pPr>
              <w:spacing w:line="276" w:lineRule="auto"/>
              <w:jc w:val="both"/>
              <w:rPr>
                <w:i/>
              </w:rPr>
            </w:pPr>
            <w:r w:rsidRPr="00F56BE8">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636396" w:rsidRPr="00F56BE8" w:rsidRDefault="00636396" w:rsidP="00E757ED">
      <w:pPr>
        <w:spacing w:line="276" w:lineRule="auto"/>
      </w:pPr>
    </w:p>
    <w:p w:rsidR="00636396" w:rsidRPr="00F56BE8" w:rsidRDefault="00636396" w:rsidP="00E757ED">
      <w:pPr>
        <w:spacing w:line="276" w:lineRule="auto"/>
        <w:ind w:firstLine="720"/>
        <w:jc w:val="both"/>
      </w:pPr>
      <w:r w:rsidRPr="00F56BE8">
        <w:t xml:space="preserve">Имеющий полномочия подписать техническое предложение </w:t>
      </w:r>
      <w:r w:rsidR="00407784" w:rsidRPr="00F56BE8">
        <w:t>участника от</w:t>
      </w:r>
      <w:r w:rsidRPr="00F56BE8">
        <w:t xml:space="preserve"> </w:t>
      </w:r>
      <w:r w:rsidR="00407784" w:rsidRPr="00F56BE8">
        <w:t>имени _</w:t>
      </w:r>
      <w:r w:rsidRPr="00F56BE8">
        <w:t>_______________________________________________________</w:t>
      </w:r>
    </w:p>
    <w:p w:rsidR="00636396" w:rsidRPr="00F56BE8" w:rsidRDefault="00636396" w:rsidP="00E757ED">
      <w:pPr>
        <w:pStyle w:val="a9"/>
        <w:spacing w:line="276" w:lineRule="auto"/>
        <w:jc w:val="center"/>
        <w:rPr>
          <w:sz w:val="24"/>
        </w:rPr>
      </w:pPr>
      <w:r w:rsidRPr="00F56BE8">
        <w:rPr>
          <w:sz w:val="24"/>
        </w:rPr>
        <w:t>(Полное наименование участника)</w:t>
      </w:r>
    </w:p>
    <w:p w:rsidR="00636396" w:rsidRPr="00F56BE8" w:rsidRDefault="00636396" w:rsidP="00E757ED">
      <w:pPr>
        <w:pStyle w:val="a9"/>
        <w:spacing w:line="276" w:lineRule="auto"/>
        <w:rPr>
          <w:sz w:val="24"/>
        </w:rPr>
      </w:pPr>
      <w:r w:rsidRPr="00F56BE8">
        <w:rPr>
          <w:sz w:val="24"/>
        </w:rPr>
        <w:t>_________________________________________________________________</w:t>
      </w:r>
    </w:p>
    <w:p w:rsidR="00636396" w:rsidRPr="00F56BE8" w:rsidRDefault="00636396" w:rsidP="00E757ED">
      <w:pPr>
        <w:pStyle w:val="a9"/>
        <w:spacing w:line="276" w:lineRule="auto"/>
        <w:rPr>
          <w:sz w:val="24"/>
        </w:rPr>
      </w:pPr>
      <w:r w:rsidRPr="00F56BE8">
        <w:rPr>
          <w:sz w:val="24"/>
        </w:rPr>
        <w:t xml:space="preserve">(Должность, подпись, ФИО)                                                </w:t>
      </w:r>
    </w:p>
    <w:p w:rsidR="00636396" w:rsidRPr="00F56BE8" w:rsidRDefault="00636396" w:rsidP="00E757ED">
      <w:pPr>
        <w:pStyle w:val="a9"/>
        <w:spacing w:line="276" w:lineRule="auto"/>
        <w:rPr>
          <w:sz w:val="24"/>
        </w:rPr>
      </w:pPr>
      <w:r w:rsidRPr="00F56BE8">
        <w:rPr>
          <w:sz w:val="24"/>
        </w:rPr>
        <w:t>Печать (при наличии)</w:t>
      </w:r>
    </w:p>
    <w:p w:rsidR="00991F3D" w:rsidRPr="00F56BE8" w:rsidRDefault="00991F3D" w:rsidP="00E757ED">
      <w:pPr>
        <w:pStyle w:val="12"/>
        <w:spacing w:line="276" w:lineRule="auto"/>
        <w:rPr>
          <w:sz w:val="24"/>
          <w:szCs w:val="24"/>
        </w:rPr>
        <w:sectPr w:rsidR="00991F3D" w:rsidRPr="00F56BE8" w:rsidSect="00991F3D">
          <w:headerReference w:type="default" r:id="rId11"/>
          <w:footerReference w:type="first" r:id="rId12"/>
          <w:pgSz w:w="16838" w:h="11906" w:orient="landscape" w:code="9"/>
          <w:pgMar w:top="851" w:right="851" w:bottom="851" w:left="851" w:header="425" w:footer="0" w:gutter="0"/>
          <w:cols w:space="708"/>
          <w:titlePg/>
          <w:docGrid w:linePitch="360"/>
        </w:sectPr>
      </w:pPr>
    </w:p>
    <w:p w:rsidR="00E757ED" w:rsidRPr="00F56BE8"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t>Приложение № 3</w:t>
      </w:r>
      <w:r w:rsidR="00AA14C5" w:rsidRPr="00F56BE8">
        <w:rPr>
          <w:rFonts w:ascii="Times New Roman" w:hAnsi="Times New Roman"/>
          <w:bCs w:val="0"/>
          <w:i w:val="0"/>
          <w:iCs w:val="0"/>
          <w:sz w:val="24"/>
          <w:szCs w:val="24"/>
          <w:lang w:val="ru-RU" w:eastAsia="ru-RU"/>
        </w:rPr>
        <w:t xml:space="preserve"> </w:t>
      </w:r>
      <w:r w:rsidRPr="00F56BE8">
        <w:rPr>
          <w:rFonts w:ascii="Times New Roman" w:hAnsi="Times New Roman"/>
          <w:bCs w:val="0"/>
          <w:i w:val="0"/>
          <w:iCs w:val="0"/>
          <w:sz w:val="24"/>
          <w:szCs w:val="24"/>
          <w:lang w:val="ru-RU" w:eastAsia="ru-RU"/>
        </w:rPr>
        <w:t>к документации запроса предложений</w:t>
      </w:r>
    </w:p>
    <w:p w:rsidR="00E757ED" w:rsidRPr="00F56BE8" w:rsidRDefault="00E757ED" w:rsidP="00E757ED">
      <w:pPr>
        <w:jc w:val="center"/>
        <w:rPr>
          <w:b/>
          <w:color w:val="000000"/>
        </w:rPr>
      </w:pPr>
    </w:p>
    <w:p w:rsidR="00E757ED" w:rsidRPr="00F56BE8" w:rsidRDefault="00E757ED" w:rsidP="00E757ED">
      <w:pPr>
        <w:jc w:val="center"/>
        <w:rPr>
          <w:i/>
          <w:color w:val="000000"/>
        </w:rPr>
      </w:pPr>
      <w:r w:rsidRPr="00F56BE8">
        <w:rPr>
          <w:i/>
          <w:color w:val="000000"/>
        </w:rPr>
        <w:t>На бланке участника</w:t>
      </w:r>
    </w:p>
    <w:p w:rsidR="00E757ED" w:rsidRPr="00F56BE8" w:rsidRDefault="00E757ED" w:rsidP="00E757ED">
      <w:pPr>
        <w:spacing w:line="360" w:lineRule="exact"/>
        <w:jc w:val="center"/>
        <w:rPr>
          <w:b/>
          <w:color w:val="000000"/>
        </w:rPr>
      </w:pPr>
      <w:r w:rsidRPr="00F56BE8">
        <w:rPr>
          <w:b/>
          <w:color w:val="000000"/>
        </w:rPr>
        <w:t>Конкурсная комиссия ЗАО «Южно-Кавказская железная дорога»</w:t>
      </w:r>
    </w:p>
    <w:p w:rsidR="00E757ED" w:rsidRPr="00F56BE8" w:rsidRDefault="00E757ED" w:rsidP="00E757ED">
      <w:pPr>
        <w:pStyle w:val="ConsNonformat"/>
        <w:widowControl/>
        <w:spacing w:line="360" w:lineRule="exact"/>
        <w:jc w:val="center"/>
        <w:rPr>
          <w:rFonts w:ascii="Times New Roman" w:hAnsi="Times New Roman" w:cs="Times New Roman"/>
          <w:b/>
          <w:color w:val="000000"/>
          <w:sz w:val="24"/>
          <w:szCs w:val="24"/>
        </w:rPr>
      </w:pPr>
      <w:r w:rsidRPr="00F56BE8">
        <w:rPr>
          <w:rFonts w:ascii="Times New Roman" w:hAnsi="Times New Roman" w:cs="Times New Roman"/>
          <w:b/>
          <w:color w:val="000000"/>
          <w:sz w:val="24"/>
          <w:szCs w:val="24"/>
        </w:rPr>
        <w:t>заявка</w:t>
      </w:r>
    </w:p>
    <w:p w:rsidR="00A57057" w:rsidRPr="00F56BE8" w:rsidRDefault="00A57057" w:rsidP="00A57057">
      <w:pPr>
        <w:pStyle w:val="ConsNonformat"/>
        <w:widowControl/>
        <w:spacing w:line="360" w:lineRule="exact"/>
        <w:jc w:val="both"/>
        <w:rPr>
          <w:rFonts w:ascii="Times New Roman" w:hAnsi="Times New Roman"/>
          <w:b/>
          <w:i/>
          <w:sz w:val="24"/>
          <w:szCs w:val="24"/>
          <w:u w:val="single"/>
        </w:rPr>
      </w:pPr>
      <w:r w:rsidRPr="00F56BE8">
        <w:rPr>
          <w:rFonts w:ascii="Times New Roman" w:hAnsi="Times New Roman"/>
          <w:sz w:val="24"/>
          <w:szCs w:val="24"/>
        </w:rPr>
        <w:tab/>
        <w:t xml:space="preserve">КОМУ: </w:t>
      </w:r>
      <w:r w:rsidRPr="00F56BE8">
        <w:rPr>
          <w:rFonts w:ascii="Times New Roman" w:hAnsi="Times New Roman"/>
          <w:b/>
          <w:i/>
          <w:sz w:val="24"/>
          <w:szCs w:val="24"/>
          <w:u w:val="single"/>
        </w:rPr>
        <w:t>ЗАО «Южно-Кавказская железная дорога»</w:t>
      </w: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драм РА без НДС.</w:t>
      </w: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A57057" w:rsidRPr="00F56BE8" w:rsidRDefault="00A57057" w:rsidP="00A57057">
      <w:pPr>
        <w:pStyle w:val="a9"/>
        <w:spacing w:line="276" w:lineRule="auto"/>
        <w:rPr>
          <w:rFonts w:eastAsia="Times New Roman"/>
          <w:sz w:val="24"/>
        </w:rPr>
      </w:pPr>
      <w:r w:rsidRPr="00F56BE8">
        <w:rPr>
          <w:rFonts w:eastAsia="Times New Roman"/>
          <w:sz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A57057" w:rsidRPr="00F56BE8" w:rsidRDefault="00A57057" w:rsidP="00A57057">
      <w:pPr>
        <w:pStyle w:val="a9"/>
        <w:spacing w:line="276" w:lineRule="auto"/>
        <w:rPr>
          <w:rFonts w:eastAsia="Times New Roman"/>
          <w:sz w:val="24"/>
        </w:rPr>
      </w:pPr>
      <w:r w:rsidRPr="00F56BE8">
        <w:rPr>
          <w:rFonts w:eastAsia="Times New Roman"/>
          <w:sz w:val="24"/>
        </w:rPr>
        <w:t>Настоящим подтверждается, что _________ (наименование участника) ознакомилось(ся) с условиями извещения о проведении запроса котировок, с ними согласно(ен) и возражений не имеет.</w:t>
      </w:r>
    </w:p>
    <w:p w:rsidR="00A57057" w:rsidRPr="00F56BE8" w:rsidRDefault="00A57057" w:rsidP="00A57057">
      <w:pPr>
        <w:pStyle w:val="a9"/>
        <w:spacing w:line="276" w:lineRule="auto"/>
        <w:rPr>
          <w:rFonts w:eastAsia="Times New Roman"/>
          <w:sz w:val="24"/>
        </w:rPr>
      </w:pPr>
      <w:r w:rsidRPr="00F56BE8">
        <w:rPr>
          <w:rFonts w:eastAsia="Times New Roman"/>
          <w:sz w:val="24"/>
        </w:rPr>
        <w:t>В частности, _______ (наименование участника), подавая настоящую заявку, согласно(ен) с тем, что:</w:t>
      </w:r>
    </w:p>
    <w:p w:rsidR="00A57057" w:rsidRPr="00F56BE8" w:rsidRDefault="00A57057" w:rsidP="00A57057">
      <w:pPr>
        <w:pStyle w:val="a9"/>
        <w:spacing w:line="276" w:lineRule="auto"/>
        <w:rPr>
          <w:rFonts w:eastAsia="Times New Roman"/>
          <w:sz w:val="24"/>
        </w:rPr>
      </w:pPr>
      <w:r w:rsidRPr="00F56BE8">
        <w:rPr>
          <w:rFonts w:eastAsia="Times New Roman"/>
          <w:sz w:val="24"/>
        </w:rPr>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A57057" w:rsidRPr="00F56BE8" w:rsidRDefault="00A57057" w:rsidP="00A57057">
      <w:pPr>
        <w:pStyle w:val="a9"/>
        <w:spacing w:line="276" w:lineRule="auto"/>
        <w:rPr>
          <w:rFonts w:eastAsia="Times New Roman"/>
          <w:sz w:val="24"/>
        </w:rPr>
      </w:pPr>
      <w:r w:rsidRPr="00F56BE8">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A57057" w:rsidRPr="00F56BE8" w:rsidRDefault="00A57057" w:rsidP="00A57057">
      <w:pPr>
        <w:pStyle w:val="a9"/>
        <w:spacing w:line="276" w:lineRule="auto"/>
        <w:rPr>
          <w:rFonts w:eastAsia="Times New Roman"/>
          <w:sz w:val="24"/>
        </w:rPr>
      </w:pPr>
      <w:r w:rsidRPr="00F56BE8">
        <w:rPr>
          <w:rFonts w:eastAsia="Times New Roman"/>
          <w:sz w:val="24"/>
        </w:rPr>
        <w:t>- заказчик вправе отказаться от проведения запроса предложений в порядке, предусмотренном извещением о проведении запроса котировок объяснения причин;</w:t>
      </w:r>
    </w:p>
    <w:p w:rsidR="00A57057" w:rsidRPr="00F56BE8" w:rsidRDefault="00A57057" w:rsidP="00A57057">
      <w:pPr>
        <w:pStyle w:val="a9"/>
        <w:spacing w:line="276" w:lineRule="auto"/>
        <w:rPr>
          <w:rFonts w:eastAsia="Times New Roman"/>
          <w:sz w:val="24"/>
        </w:rPr>
      </w:pPr>
      <w:r w:rsidRPr="00F56BE8">
        <w:rPr>
          <w:rFonts w:eastAsia="Times New Roman"/>
          <w:sz w:val="24"/>
        </w:rPr>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rsidR="00A57057" w:rsidRPr="00F56BE8" w:rsidRDefault="00A57057" w:rsidP="00A57057">
      <w:pPr>
        <w:pStyle w:val="a9"/>
        <w:spacing w:line="276" w:lineRule="auto"/>
        <w:rPr>
          <w:rFonts w:eastAsia="Times New Roman"/>
          <w:sz w:val="24"/>
        </w:rPr>
      </w:pPr>
      <w:r w:rsidRPr="00F56BE8">
        <w:rPr>
          <w:rFonts w:eastAsia="Times New Roman"/>
          <w:sz w:val="24"/>
        </w:rPr>
        <w:t>- победителем может быть признан участник, предложение которого будет соответствовать техническим требованиям Заказчика;</w:t>
      </w:r>
    </w:p>
    <w:p w:rsidR="00A57057" w:rsidRPr="00F56BE8" w:rsidRDefault="00A57057" w:rsidP="00A57057">
      <w:pPr>
        <w:pStyle w:val="a9"/>
        <w:spacing w:line="276" w:lineRule="auto"/>
        <w:rPr>
          <w:rFonts w:eastAsia="Times New Roman"/>
          <w:sz w:val="24"/>
        </w:rPr>
      </w:pPr>
      <w:r w:rsidRPr="00F56BE8">
        <w:rPr>
          <w:rFonts w:eastAsia="Times New Roman"/>
          <w:sz w:val="24"/>
        </w:rPr>
        <w:t>В случае признания _________ (наименование участника) победителем мы обязуемся:</w:t>
      </w:r>
    </w:p>
    <w:p w:rsidR="00A57057" w:rsidRPr="00F56BE8" w:rsidRDefault="00A57057" w:rsidP="00A57057">
      <w:pPr>
        <w:pStyle w:val="a9"/>
        <w:spacing w:line="276" w:lineRule="auto"/>
        <w:rPr>
          <w:rFonts w:eastAsia="Times New Roman"/>
          <w:sz w:val="24"/>
        </w:rPr>
      </w:pPr>
      <w:r w:rsidRPr="00F56BE8">
        <w:rPr>
          <w:rFonts w:eastAsia="Times New Roman"/>
          <w:sz w:val="24"/>
        </w:rPr>
        <w:t>1.</w:t>
      </w:r>
      <w:r w:rsidRPr="00F56BE8">
        <w:rPr>
          <w:rFonts w:eastAsia="Times New Roman"/>
          <w:sz w:val="24"/>
        </w:rPr>
        <w:tab/>
        <w:t xml:space="preserve">Придерживаться положений нашей заявки в течение указать срок, но не менее </w:t>
      </w:r>
      <w:r w:rsidRPr="00F56BE8">
        <w:rPr>
          <w:rFonts w:eastAsia="Times New Roman"/>
          <w:i/>
          <w:sz w:val="24"/>
        </w:rPr>
        <w:t>(указать срок действия заявки)</w:t>
      </w:r>
      <w:r w:rsidRPr="00F56BE8">
        <w:rPr>
          <w:rFonts w:eastAsia="Times New Roman"/>
          <w:sz w:val="24"/>
        </w:rPr>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A57057" w:rsidRPr="00F56BE8" w:rsidRDefault="00A57057" w:rsidP="00A57057">
      <w:pPr>
        <w:pStyle w:val="a9"/>
        <w:spacing w:line="276" w:lineRule="auto"/>
        <w:rPr>
          <w:rFonts w:eastAsia="Times New Roman"/>
          <w:sz w:val="24"/>
        </w:rPr>
      </w:pPr>
      <w:r w:rsidRPr="00F56BE8">
        <w:rPr>
          <w:rFonts w:eastAsia="Times New Roman"/>
          <w:sz w:val="24"/>
        </w:rPr>
        <w:t>2.</w:t>
      </w:r>
      <w:r w:rsidRPr="00F56BE8">
        <w:rPr>
          <w:rFonts w:eastAsia="Times New Roman"/>
          <w:sz w:val="24"/>
        </w:rPr>
        <w:tab/>
        <w:t>Подписать договор(ы) на условиях настоящей заявки и на условиях, объявленных в извещении о проведении запроса котировок.</w:t>
      </w:r>
    </w:p>
    <w:p w:rsidR="00A57057" w:rsidRPr="00F56BE8" w:rsidRDefault="00A57057" w:rsidP="00A57057">
      <w:pPr>
        <w:pStyle w:val="a9"/>
        <w:spacing w:line="276" w:lineRule="auto"/>
        <w:rPr>
          <w:rFonts w:eastAsia="Times New Roman"/>
          <w:sz w:val="24"/>
        </w:rPr>
      </w:pPr>
      <w:r w:rsidRPr="00F56BE8">
        <w:rPr>
          <w:rFonts w:eastAsia="Times New Roman"/>
          <w:sz w:val="24"/>
        </w:rPr>
        <w:t>3.</w:t>
      </w:r>
      <w:r w:rsidRPr="00F56BE8">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rsidR="00A57057" w:rsidRPr="00F56BE8" w:rsidRDefault="00A57057" w:rsidP="00A57057">
      <w:pPr>
        <w:pStyle w:val="a9"/>
        <w:spacing w:line="276" w:lineRule="auto"/>
        <w:rPr>
          <w:rFonts w:eastAsia="Times New Roman"/>
          <w:sz w:val="24"/>
        </w:rPr>
      </w:pPr>
      <w:r w:rsidRPr="00F56BE8">
        <w:rPr>
          <w:rFonts w:eastAsia="Times New Roman"/>
          <w:sz w:val="24"/>
        </w:rPr>
        <w:t>4.</w:t>
      </w:r>
      <w:r w:rsidRPr="00F56BE8">
        <w:rPr>
          <w:rFonts w:eastAsia="Times New Roman"/>
          <w:sz w:val="24"/>
        </w:rPr>
        <w:tab/>
        <w:t>Не вносить в договор изменения, не предусмотренные условиями извещения о проведении запроса котировок.</w:t>
      </w:r>
    </w:p>
    <w:p w:rsidR="00A57057" w:rsidRPr="00F56BE8" w:rsidRDefault="00A57057" w:rsidP="00A57057">
      <w:pPr>
        <w:pStyle w:val="a9"/>
        <w:spacing w:line="276" w:lineRule="auto"/>
        <w:rPr>
          <w:rFonts w:eastAsia="Times New Roman"/>
          <w:sz w:val="24"/>
        </w:rPr>
      </w:pPr>
      <w:r w:rsidRPr="00F56BE8">
        <w:rPr>
          <w:rFonts w:eastAsia="Times New Roman"/>
          <w:sz w:val="24"/>
        </w:rPr>
        <w:t>Настоящим подтверждаем, что:</w:t>
      </w:r>
    </w:p>
    <w:p w:rsidR="00A57057" w:rsidRPr="00F56BE8" w:rsidRDefault="00A57057" w:rsidP="00A57057">
      <w:pPr>
        <w:pStyle w:val="a9"/>
        <w:spacing w:line="276" w:lineRule="auto"/>
        <w:rPr>
          <w:rFonts w:eastAsia="Times New Roman"/>
          <w:sz w:val="24"/>
        </w:rPr>
      </w:pPr>
      <w:r w:rsidRPr="00F56BE8">
        <w:rPr>
          <w:rFonts w:eastAsia="Times New Roman"/>
          <w:sz w:val="24"/>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A57057" w:rsidRPr="00F56BE8" w:rsidRDefault="00A57057" w:rsidP="00A57057">
      <w:pPr>
        <w:pStyle w:val="a9"/>
        <w:spacing w:line="276" w:lineRule="auto"/>
        <w:rPr>
          <w:rFonts w:eastAsia="Times New Roman"/>
          <w:sz w:val="24"/>
        </w:rPr>
      </w:pPr>
      <w:r w:rsidRPr="00F56BE8">
        <w:rPr>
          <w:rFonts w:eastAsia="Times New Roman"/>
          <w:sz w:val="24"/>
        </w:rPr>
        <w:t>- поставляемый товар не является контрафактным (применимо если условиями закупки предусмотрена поставка товара);</w:t>
      </w:r>
    </w:p>
    <w:p w:rsidR="00A57057" w:rsidRPr="00F56BE8" w:rsidRDefault="00A57057" w:rsidP="00A57057">
      <w:pPr>
        <w:pStyle w:val="a9"/>
        <w:spacing w:line="276" w:lineRule="auto"/>
        <w:rPr>
          <w:rFonts w:eastAsia="Times New Roman"/>
          <w:sz w:val="24"/>
        </w:rPr>
      </w:pPr>
      <w:r w:rsidRPr="00F56BE8">
        <w:rPr>
          <w:rFonts w:eastAsia="Times New Roman"/>
          <w:sz w:val="24"/>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A57057" w:rsidRPr="00F56BE8" w:rsidRDefault="00A57057" w:rsidP="00A57057">
      <w:pPr>
        <w:pStyle w:val="a9"/>
        <w:spacing w:line="276" w:lineRule="auto"/>
        <w:rPr>
          <w:rFonts w:eastAsia="Times New Roman"/>
          <w:sz w:val="24"/>
        </w:rPr>
      </w:pPr>
      <w:r w:rsidRPr="00F56BE8">
        <w:rPr>
          <w:rFonts w:eastAsia="Times New Roman"/>
          <w:sz w:val="24"/>
        </w:rPr>
        <w:t>- ________ (наименование участника, лиц, выступающих на стороне участника) не находится в процессе ликвидации;</w:t>
      </w:r>
    </w:p>
    <w:p w:rsidR="00A57057" w:rsidRPr="00F56BE8" w:rsidRDefault="00A57057" w:rsidP="00A57057">
      <w:pPr>
        <w:pStyle w:val="a9"/>
        <w:spacing w:line="276" w:lineRule="auto"/>
        <w:rPr>
          <w:rFonts w:eastAsia="Times New Roman"/>
          <w:sz w:val="24"/>
        </w:rPr>
      </w:pPr>
      <w:r w:rsidRPr="00F56BE8">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A57057" w:rsidRPr="00F56BE8" w:rsidRDefault="00A57057" w:rsidP="00A57057">
      <w:pPr>
        <w:pStyle w:val="a9"/>
        <w:spacing w:line="276" w:lineRule="auto"/>
        <w:rPr>
          <w:rFonts w:eastAsia="Times New Roman"/>
          <w:sz w:val="24"/>
        </w:rPr>
      </w:pPr>
      <w:r w:rsidRPr="00F56BE8">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A57057" w:rsidRPr="00F56BE8" w:rsidRDefault="00A57057" w:rsidP="00A57057">
      <w:pPr>
        <w:pStyle w:val="a9"/>
        <w:spacing w:line="276" w:lineRule="auto"/>
        <w:rPr>
          <w:rFonts w:eastAsia="Times New Roman"/>
          <w:sz w:val="24"/>
        </w:rPr>
      </w:pPr>
      <w:r w:rsidRPr="00F56BE8">
        <w:rPr>
          <w:rFonts w:eastAsia="Times New Roman"/>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A57057" w:rsidRPr="00F56BE8" w:rsidRDefault="00A57057" w:rsidP="00A57057">
      <w:pPr>
        <w:pStyle w:val="a9"/>
        <w:spacing w:line="276" w:lineRule="auto"/>
        <w:rPr>
          <w:rFonts w:eastAsia="Times New Roman"/>
          <w:sz w:val="24"/>
        </w:rPr>
      </w:pPr>
      <w:r w:rsidRPr="00F56BE8">
        <w:rPr>
          <w:rFonts w:eastAsia="Times New Roman"/>
          <w:sz w:val="24"/>
        </w:rPr>
        <w:t>Настоящим ____________ (наименование участника) подтверждает и гарантирует подлинность всех документов, представленных в составе котировочной заявки.</w:t>
      </w:r>
    </w:p>
    <w:p w:rsidR="00A57057" w:rsidRPr="00F56BE8" w:rsidRDefault="00A57057" w:rsidP="00A5705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A57057" w:rsidRPr="00F56BE8" w:rsidRDefault="00A57057" w:rsidP="00A5705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 xml:space="preserve">Мы понимаем, что Вы не обязаны признать победившей заявку и предложение, имеющие наименьшую цену. </w:t>
      </w:r>
    </w:p>
    <w:p w:rsidR="00A57057" w:rsidRPr="00F56BE8" w:rsidRDefault="00A57057" w:rsidP="00A5705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В случае принятия нашей заявки и предложения</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Мы обязуемся:</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Заключить договор на оказание услуг.</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xml:space="preserve">- Начать оказание услуг на условиях договора, заключенного по результатам и дополнительных соглашений к нему.    </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Датировано "_____" ____________________ 2023 г.</w:t>
      </w:r>
    </w:p>
    <w:p w:rsidR="00A57057" w:rsidRPr="00F56BE8" w:rsidRDefault="00A57057" w:rsidP="00A57057">
      <w:pPr>
        <w:spacing w:line="360" w:lineRule="exact"/>
        <w:jc w:val="center"/>
      </w:pPr>
    </w:p>
    <w:p w:rsidR="00A57057" w:rsidRPr="00F56BE8" w:rsidRDefault="00A57057" w:rsidP="00A57057">
      <w:pPr>
        <w:pStyle w:val="ConsNonformat"/>
        <w:widowControl/>
        <w:spacing w:line="360" w:lineRule="exact"/>
        <w:rPr>
          <w:rFonts w:ascii="Times New Roman" w:hAnsi="Times New Roman"/>
          <w:sz w:val="24"/>
          <w:szCs w:val="24"/>
        </w:rPr>
      </w:pPr>
      <w:r w:rsidRPr="00F56BE8">
        <w:rPr>
          <w:rFonts w:ascii="Times New Roman" w:hAnsi="Times New Roman"/>
          <w:sz w:val="24"/>
          <w:szCs w:val="24"/>
        </w:rPr>
        <w:t>Имеющий полномочия действовать от имени претендента ________________________________________________________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(Полное наименование участника)</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 xml:space="preserve">(Должность, подпись, ФИО)                                                </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Печать (при наличии)</w:t>
      </w:r>
    </w:p>
    <w:p w:rsidR="00C867D9" w:rsidRDefault="00C867D9">
      <w:pPr>
        <w:rPr>
          <w:color w:val="000000"/>
        </w:rPr>
      </w:pPr>
      <w:r>
        <w:rPr>
          <w:color w:val="000000"/>
        </w:rPr>
        <w:br w:type="page"/>
      </w:r>
    </w:p>
    <w:p w:rsidR="000D12D2" w:rsidRPr="00F56BE8" w:rsidRDefault="000D12D2" w:rsidP="00E757ED">
      <w:pPr>
        <w:pStyle w:val="12"/>
        <w:ind w:left="5670" w:firstLine="0"/>
        <w:rPr>
          <w:rFonts w:eastAsia="MS Mincho"/>
          <w:b/>
          <w:sz w:val="24"/>
          <w:szCs w:val="24"/>
        </w:rPr>
      </w:pPr>
    </w:p>
    <w:p w:rsidR="000D12D2" w:rsidRPr="00F56BE8" w:rsidRDefault="000D12D2" w:rsidP="00E757ED">
      <w:pPr>
        <w:pStyle w:val="12"/>
        <w:ind w:left="5670" w:firstLine="0"/>
        <w:rPr>
          <w:rFonts w:eastAsia="MS Mincho"/>
          <w:b/>
          <w:sz w:val="24"/>
          <w:szCs w:val="24"/>
        </w:rPr>
      </w:pPr>
    </w:p>
    <w:p w:rsidR="00E757ED" w:rsidRPr="00F56BE8"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t>Приложение № 4</w:t>
      </w:r>
      <w:r w:rsidR="00AA14C5" w:rsidRPr="00F56BE8">
        <w:rPr>
          <w:rFonts w:ascii="Times New Roman" w:hAnsi="Times New Roman"/>
          <w:bCs w:val="0"/>
          <w:i w:val="0"/>
          <w:iCs w:val="0"/>
          <w:sz w:val="24"/>
          <w:szCs w:val="24"/>
          <w:lang w:val="ru-RU" w:eastAsia="ru-RU"/>
        </w:rPr>
        <w:t xml:space="preserve"> </w:t>
      </w:r>
      <w:r w:rsidRPr="00F56BE8">
        <w:rPr>
          <w:rFonts w:ascii="Times New Roman" w:hAnsi="Times New Roman"/>
          <w:bCs w:val="0"/>
          <w:i w:val="0"/>
          <w:iCs w:val="0"/>
          <w:sz w:val="24"/>
          <w:szCs w:val="24"/>
          <w:lang w:val="ru-RU" w:eastAsia="ru-RU"/>
        </w:rPr>
        <w:t>к документации запроса предложений</w:t>
      </w:r>
    </w:p>
    <w:p w:rsidR="00E757ED" w:rsidRPr="00F56BE8" w:rsidRDefault="00E757ED" w:rsidP="00E757ED">
      <w:pPr>
        <w:pStyle w:val="a9"/>
        <w:jc w:val="center"/>
        <w:rPr>
          <w:b/>
          <w:color w:val="000000"/>
          <w:sz w:val="24"/>
        </w:rPr>
      </w:pPr>
    </w:p>
    <w:p w:rsidR="00E757ED" w:rsidRPr="00F56BE8" w:rsidRDefault="00E757ED" w:rsidP="00E757ED">
      <w:pPr>
        <w:pStyle w:val="a9"/>
        <w:jc w:val="center"/>
        <w:rPr>
          <w:b/>
          <w:color w:val="000000"/>
          <w:sz w:val="24"/>
        </w:rPr>
      </w:pPr>
      <w:r w:rsidRPr="00F56BE8">
        <w:rPr>
          <w:b/>
          <w:color w:val="000000"/>
          <w:sz w:val="24"/>
        </w:rPr>
        <w:t>СВЕДЕНИЯ ОБ УЧАСТНИКЕ</w:t>
      </w:r>
    </w:p>
    <w:p w:rsidR="00E757ED" w:rsidRPr="00F56BE8" w:rsidRDefault="00E757ED" w:rsidP="00E757ED">
      <w:pPr>
        <w:pStyle w:val="a9"/>
        <w:spacing w:line="180" w:lineRule="exact"/>
        <w:rPr>
          <w:color w:val="000000"/>
          <w:sz w:val="24"/>
        </w:rPr>
      </w:pPr>
    </w:p>
    <w:p w:rsidR="00E757ED" w:rsidRPr="00F56BE8" w:rsidRDefault="00E757ED" w:rsidP="00E757ED">
      <w:pPr>
        <w:pStyle w:val="a9"/>
        <w:ind w:left="142" w:firstLine="27"/>
        <w:rPr>
          <w:color w:val="000000"/>
          <w:sz w:val="24"/>
        </w:rPr>
      </w:pPr>
      <w:r w:rsidRPr="00F56BE8">
        <w:rPr>
          <w:color w:val="000000"/>
          <w:sz w:val="24"/>
        </w:rPr>
        <w:t>1. Полное название компании (фирмы)</w:t>
      </w:r>
    </w:p>
    <w:p w:rsidR="00E757ED" w:rsidRPr="00F56BE8" w:rsidRDefault="00E757ED" w:rsidP="00E757ED">
      <w:pPr>
        <w:pStyle w:val="a9"/>
        <w:ind w:left="142" w:firstLine="27"/>
        <w:rPr>
          <w:color w:val="000000"/>
          <w:sz w:val="24"/>
          <w:u w:val="single"/>
        </w:rPr>
      </w:pPr>
      <w:r w:rsidRPr="00F56BE8">
        <w:rPr>
          <w:color w:val="000000"/>
          <w:sz w:val="24"/>
        </w:rPr>
        <w:tab/>
        <w:t xml:space="preserve"> </w:t>
      </w:r>
      <w:r w:rsidRPr="00F56BE8">
        <w:rPr>
          <w:color w:val="000000"/>
          <w:sz w:val="24"/>
          <w:u w:val="single"/>
        </w:rPr>
        <w:t xml:space="preserve">Адрес: </w:t>
      </w:r>
    </w:p>
    <w:p w:rsidR="00E757ED" w:rsidRPr="00F56BE8" w:rsidRDefault="00E757ED" w:rsidP="00E757ED">
      <w:pPr>
        <w:pStyle w:val="a9"/>
        <w:ind w:left="142" w:firstLine="27"/>
        <w:rPr>
          <w:color w:val="000000"/>
          <w:sz w:val="24"/>
        </w:rPr>
      </w:pPr>
      <w:r w:rsidRPr="00F56BE8">
        <w:rPr>
          <w:color w:val="000000"/>
          <w:sz w:val="24"/>
        </w:rPr>
        <w:tab/>
        <w:t xml:space="preserve"> Телефон:   </w:t>
      </w:r>
    </w:p>
    <w:p w:rsidR="00E757ED" w:rsidRPr="00F56BE8" w:rsidRDefault="00E757ED" w:rsidP="00E757ED">
      <w:pPr>
        <w:pStyle w:val="a9"/>
        <w:ind w:left="142" w:firstLine="27"/>
        <w:rPr>
          <w:color w:val="000000"/>
          <w:sz w:val="24"/>
        </w:rPr>
      </w:pPr>
      <w:r w:rsidRPr="00F56BE8">
        <w:rPr>
          <w:color w:val="000000"/>
          <w:sz w:val="24"/>
        </w:rPr>
        <w:t>Факс:</w:t>
      </w:r>
    </w:p>
    <w:p w:rsidR="00E757ED" w:rsidRPr="00F56BE8" w:rsidRDefault="00E757ED" w:rsidP="00E757ED">
      <w:pPr>
        <w:pStyle w:val="a9"/>
        <w:ind w:left="142" w:firstLine="27"/>
        <w:rPr>
          <w:color w:val="000000"/>
          <w:sz w:val="24"/>
          <w:u w:val="single"/>
        </w:rPr>
      </w:pPr>
      <w:r w:rsidRPr="00F56BE8">
        <w:rPr>
          <w:color w:val="000000"/>
          <w:sz w:val="24"/>
        </w:rPr>
        <w:t xml:space="preserve"> Зарегистрированный адрес офиса: </w:t>
      </w:r>
    </w:p>
    <w:p w:rsidR="00E757ED" w:rsidRPr="00F56BE8" w:rsidRDefault="00E757ED" w:rsidP="00E757ED">
      <w:pPr>
        <w:pStyle w:val="a9"/>
        <w:ind w:left="142" w:firstLine="27"/>
        <w:rPr>
          <w:color w:val="000000"/>
          <w:sz w:val="24"/>
        </w:rPr>
      </w:pPr>
      <w:r w:rsidRPr="00F56BE8">
        <w:rPr>
          <w:color w:val="000000"/>
          <w:sz w:val="24"/>
        </w:rPr>
        <w:t>2. Руководитель: (Ф.И.О.)</w:t>
      </w:r>
    </w:p>
    <w:p w:rsidR="00E757ED" w:rsidRPr="00F56BE8" w:rsidRDefault="00E757ED" w:rsidP="00E757ED">
      <w:pPr>
        <w:pStyle w:val="a9"/>
        <w:ind w:left="142" w:firstLine="27"/>
        <w:rPr>
          <w:color w:val="000000"/>
          <w:sz w:val="24"/>
          <w:u w:val="single"/>
        </w:rPr>
      </w:pPr>
      <w:r w:rsidRPr="00F56BE8">
        <w:rPr>
          <w:color w:val="000000"/>
          <w:sz w:val="24"/>
        </w:rPr>
        <w:t xml:space="preserve">3. Профилирующее направление деятельности компании: </w:t>
      </w:r>
    </w:p>
    <w:p w:rsidR="00E757ED" w:rsidRPr="00F56BE8" w:rsidRDefault="00E757ED" w:rsidP="00E757ED">
      <w:pPr>
        <w:pStyle w:val="a9"/>
        <w:ind w:left="142" w:firstLine="27"/>
        <w:rPr>
          <w:color w:val="000000"/>
          <w:sz w:val="24"/>
        </w:rPr>
      </w:pPr>
      <w:r w:rsidRPr="00F56BE8">
        <w:rPr>
          <w:color w:val="000000"/>
          <w:sz w:val="24"/>
        </w:rPr>
        <w:t xml:space="preserve">4.Организационно-правовая форма компании (фирмы): </w:t>
      </w:r>
    </w:p>
    <w:p w:rsidR="00E757ED" w:rsidRPr="00F56BE8" w:rsidRDefault="00E757ED" w:rsidP="00E757ED">
      <w:pPr>
        <w:pStyle w:val="a9"/>
        <w:ind w:left="142" w:firstLine="27"/>
        <w:rPr>
          <w:color w:val="000000"/>
          <w:sz w:val="24"/>
        </w:rPr>
      </w:pPr>
      <w:r w:rsidRPr="00F56BE8">
        <w:rPr>
          <w:color w:val="000000"/>
          <w:sz w:val="24"/>
        </w:rPr>
        <w:t xml:space="preserve">5. Уставной капитал: _____________ </w:t>
      </w:r>
    </w:p>
    <w:p w:rsidR="00E757ED" w:rsidRPr="00F56BE8" w:rsidRDefault="00E757ED" w:rsidP="00E757ED">
      <w:pPr>
        <w:pStyle w:val="a9"/>
        <w:ind w:left="142" w:firstLine="27"/>
        <w:rPr>
          <w:color w:val="000000"/>
          <w:sz w:val="24"/>
        </w:rPr>
      </w:pPr>
      <w:r w:rsidRPr="00F56BE8">
        <w:rPr>
          <w:color w:val="000000"/>
          <w:sz w:val="24"/>
        </w:rPr>
        <w:t xml:space="preserve">6. Опыт работы (лет) </w:t>
      </w:r>
    </w:p>
    <w:p w:rsidR="00E757ED" w:rsidRPr="00F56BE8" w:rsidRDefault="00E757ED" w:rsidP="00E757ED">
      <w:pPr>
        <w:pStyle w:val="a9"/>
        <w:ind w:left="142" w:firstLine="27"/>
        <w:rPr>
          <w:color w:val="000000"/>
          <w:sz w:val="24"/>
          <w:u w:val="single"/>
        </w:rPr>
      </w:pPr>
      <w:r w:rsidRPr="00F56BE8">
        <w:rPr>
          <w:color w:val="000000"/>
          <w:sz w:val="24"/>
        </w:rPr>
        <w:t xml:space="preserve">        в стране </w:t>
      </w:r>
      <w:r w:rsidRPr="00F56BE8">
        <w:rPr>
          <w:color w:val="000000"/>
          <w:sz w:val="24"/>
          <w:u w:val="single"/>
        </w:rPr>
        <w:t>0,0 года</w:t>
      </w:r>
    </w:p>
    <w:p w:rsidR="00E757ED" w:rsidRPr="00F56BE8" w:rsidRDefault="00E757ED" w:rsidP="00E757ED">
      <w:pPr>
        <w:pStyle w:val="a9"/>
        <w:ind w:left="142" w:firstLine="27"/>
        <w:rPr>
          <w:color w:val="000000"/>
          <w:sz w:val="24"/>
          <w:u w:val="single"/>
        </w:rPr>
      </w:pPr>
      <w:r w:rsidRPr="00F56BE8">
        <w:rPr>
          <w:color w:val="000000"/>
          <w:sz w:val="24"/>
        </w:rPr>
        <w:tab/>
        <w:t xml:space="preserve">за рубежом  </w:t>
      </w:r>
      <w:r w:rsidRPr="00F56BE8">
        <w:rPr>
          <w:color w:val="000000"/>
          <w:sz w:val="24"/>
          <w:u w:val="single"/>
        </w:rPr>
        <w:t>0,0 года</w:t>
      </w:r>
    </w:p>
    <w:p w:rsidR="00E757ED" w:rsidRPr="00F56BE8" w:rsidRDefault="00E757ED" w:rsidP="00E757ED">
      <w:pPr>
        <w:pStyle w:val="a9"/>
        <w:ind w:left="142" w:firstLine="27"/>
        <w:rPr>
          <w:color w:val="000000"/>
          <w:sz w:val="24"/>
        </w:rPr>
      </w:pPr>
      <w:r w:rsidRPr="00F56BE8">
        <w:rPr>
          <w:color w:val="000000"/>
          <w:sz w:val="24"/>
        </w:rPr>
        <w:t>7. Банковские реквизиты:</w:t>
      </w:r>
    </w:p>
    <w:p w:rsidR="00E757ED" w:rsidRPr="00F56BE8" w:rsidRDefault="00E757ED" w:rsidP="00E757ED">
      <w:pPr>
        <w:pStyle w:val="a9"/>
        <w:ind w:left="142" w:firstLine="27"/>
        <w:rPr>
          <w:color w:val="000000"/>
          <w:sz w:val="24"/>
        </w:rPr>
      </w:pPr>
      <w:r w:rsidRPr="00F56BE8">
        <w:rPr>
          <w:color w:val="000000"/>
          <w:sz w:val="24"/>
        </w:rPr>
        <w:t xml:space="preserve">8. Название и адрес филиалов и дочерних предприятий:    </w:t>
      </w:r>
    </w:p>
    <w:p w:rsidR="00E757ED" w:rsidRPr="00F56BE8" w:rsidRDefault="00E757ED" w:rsidP="00E757ED">
      <w:pPr>
        <w:pStyle w:val="a9"/>
        <w:ind w:left="142" w:firstLine="27"/>
        <w:rPr>
          <w:color w:val="000000"/>
          <w:sz w:val="24"/>
        </w:rPr>
      </w:pPr>
      <w:r w:rsidRPr="00F56BE8">
        <w:rPr>
          <w:color w:val="000000"/>
          <w:sz w:val="24"/>
        </w:rPr>
        <w:t>9. Если данная компания дочерняя, какова ее роль и участие в проектах материнской компании.</w:t>
      </w:r>
    </w:p>
    <w:p w:rsidR="00E757ED" w:rsidRPr="00F56BE8" w:rsidRDefault="00E757ED" w:rsidP="00E757ED">
      <w:pPr>
        <w:pStyle w:val="a9"/>
        <w:ind w:left="142" w:firstLine="27"/>
        <w:rPr>
          <w:color w:val="000000"/>
          <w:sz w:val="24"/>
        </w:rPr>
      </w:pPr>
      <w:r w:rsidRPr="00F56BE8">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E757ED" w:rsidRPr="00F56BE8" w:rsidRDefault="00E757ED" w:rsidP="00E757ED">
      <w:pPr>
        <w:pStyle w:val="a9"/>
        <w:spacing w:line="180" w:lineRule="exact"/>
        <w:ind w:left="142" w:firstLine="27"/>
        <w:rPr>
          <w:color w:val="000000"/>
          <w:sz w:val="24"/>
        </w:rPr>
      </w:pPr>
    </w:p>
    <w:p w:rsidR="00E757ED" w:rsidRPr="00F56BE8" w:rsidRDefault="00E757ED" w:rsidP="00E757ED">
      <w:pPr>
        <w:tabs>
          <w:tab w:val="left" w:pos="9639"/>
        </w:tabs>
        <w:ind w:left="142" w:right="97" w:firstLine="27"/>
        <w:rPr>
          <w:b/>
          <w:color w:val="000000"/>
        </w:rPr>
      </w:pPr>
      <w:r w:rsidRPr="00F56BE8">
        <w:rPr>
          <w:b/>
          <w:color w:val="000000"/>
        </w:rPr>
        <w:t>Контактные лица</w:t>
      </w:r>
    </w:p>
    <w:p w:rsidR="00E757ED" w:rsidRPr="00F56BE8" w:rsidRDefault="00E757ED" w:rsidP="00E757ED">
      <w:pPr>
        <w:ind w:left="142" w:right="97" w:firstLine="27"/>
        <w:jc w:val="both"/>
        <w:rPr>
          <w:color w:val="000000"/>
        </w:rPr>
      </w:pPr>
      <w:r w:rsidRPr="00F56BE8">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E757ED" w:rsidRPr="00F56BE8" w:rsidRDefault="00E757ED" w:rsidP="00E757ED">
      <w:pPr>
        <w:tabs>
          <w:tab w:val="left" w:pos="9639"/>
        </w:tabs>
        <w:ind w:left="142" w:firstLine="27"/>
        <w:rPr>
          <w:color w:val="000000"/>
          <w:u w:val="single"/>
        </w:rPr>
      </w:pPr>
      <w:r w:rsidRPr="00F56BE8">
        <w:rPr>
          <w:color w:val="000000"/>
          <w:u w:val="single"/>
        </w:rPr>
        <w:t>Справки по общим вопросам и вопросам управления</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кадровым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техническим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финансовым вопросам</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pStyle w:val="ConsNonformat"/>
        <w:widowControl/>
        <w:spacing w:line="360" w:lineRule="exact"/>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Датировано "_____" ____________________ </w:t>
      </w:r>
      <w:r w:rsidR="008423A2" w:rsidRPr="00F56BE8">
        <w:rPr>
          <w:rFonts w:ascii="Times New Roman" w:hAnsi="Times New Roman" w:cs="Times New Roman"/>
          <w:i/>
          <w:color w:val="000000"/>
          <w:sz w:val="24"/>
          <w:szCs w:val="24"/>
        </w:rPr>
        <w:t>2023</w:t>
      </w:r>
      <w:r w:rsidRPr="00F56BE8">
        <w:rPr>
          <w:rFonts w:ascii="Times New Roman" w:hAnsi="Times New Roman" w:cs="Times New Roman"/>
          <w:i/>
          <w:color w:val="000000"/>
          <w:sz w:val="24"/>
          <w:szCs w:val="24"/>
        </w:rPr>
        <w:t xml:space="preserve"> г.</w:t>
      </w:r>
    </w:p>
    <w:p w:rsidR="00E757ED" w:rsidRPr="00F56BE8" w:rsidRDefault="00E757ED" w:rsidP="00E757ED">
      <w:pPr>
        <w:spacing w:line="360" w:lineRule="exact"/>
        <w:ind w:left="142" w:firstLine="27"/>
        <w:jc w:val="center"/>
        <w:rPr>
          <w:color w:val="000000"/>
        </w:rPr>
      </w:pPr>
    </w:p>
    <w:p w:rsidR="00E757ED" w:rsidRPr="00F56BE8" w:rsidRDefault="00E757ED" w:rsidP="00E757ED">
      <w:pPr>
        <w:pStyle w:val="ConsNonformat"/>
        <w:widowControl/>
        <w:spacing w:line="360" w:lineRule="exact"/>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(Полное наименование участника)</w:t>
      </w:r>
    </w:p>
    <w:p w:rsidR="00E757ED" w:rsidRPr="00F56BE8" w:rsidRDefault="00E757ED" w:rsidP="00E757ED">
      <w:pPr>
        <w:pStyle w:val="ConsNonformat"/>
        <w:widowControl/>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Печать (при наличии)</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C867D9" w:rsidRDefault="00C867D9">
      <w:pPr>
        <w:rPr>
          <w:i/>
          <w:color w:val="000000"/>
        </w:rPr>
      </w:pPr>
      <w:r>
        <w:rPr>
          <w:i/>
          <w:color w:val="000000"/>
        </w:rPr>
        <w:br w:type="page"/>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t>Приложение № 5</w:t>
      </w:r>
      <w:r w:rsidR="00AA14C5" w:rsidRPr="00F56BE8">
        <w:rPr>
          <w:rFonts w:ascii="Times New Roman" w:hAnsi="Times New Roman"/>
          <w:bCs w:val="0"/>
          <w:i w:val="0"/>
          <w:iCs w:val="0"/>
          <w:sz w:val="24"/>
          <w:szCs w:val="24"/>
          <w:lang w:val="ru-RU" w:eastAsia="ru-RU"/>
        </w:rPr>
        <w:t xml:space="preserve"> </w:t>
      </w:r>
      <w:r w:rsidRPr="00F56BE8">
        <w:rPr>
          <w:rFonts w:ascii="Times New Roman" w:hAnsi="Times New Roman"/>
          <w:bCs w:val="0"/>
          <w:i w:val="0"/>
          <w:iCs w:val="0"/>
          <w:sz w:val="24"/>
          <w:szCs w:val="24"/>
          <w:lang w:val="ru-RU" w:eastAsia="ru-RU"/>
        </w:rPr>
        <w:t>к документации запроса предложений</w:t>
      </w:r>
    </w:p>
    <w:p w:rsidR="00E757ED" w:rsidRPr="00F56BE8" w:rsidRDefault="00E757ED" w:rsidP="00E757ED">
      <w:pPr>
        <w:ind w:left="5670"/>
        <w:rPr>
          <w:b/>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spacing w:line="180" w:lineRule="exact"/>
        <w:jc w:val="both"/>
        <w:rPr>
          <w:color w:val="000000"/>
        </w:rPr>
      </w:pPr>
    </w:p>
    <w:p w:rsidR="00E757ED" w:rsidRPr="00F56BE8" w:rsidRDefault="00E757ED" w:rsidP="00E757ED">
      <w:pPr>
        <w:widowControl w:val="0"/>
        <w:autoSpaceDE w:val="0"/>
        <w:autoSpaceDN w:val="0"/>
        <w:adjustRightInd w:val="0"/>
        <w:jc w:val="center"/>
        <w:rPr>
          <w:b/>
          <w:color w:val="000000"/>
        </w:rPr>
      </w:pPr>
      <w:r w:rsidRPr="00F56BE8">
        <w:rPr>
          <w:b/>
          <w:color w:val="000000"/>
        </w:rPr>
        <w:t>ИНФОРМАЦИЯ О ФИНАНСОВОМ СОСТОЯНИИ И ПРОИЗВОДСТВЕННОЙ ДЕЯТЕЛЬНОСТИ</w:t>
      </w:r>
    </w:p>
    <w:p w:rsidR="00E757ED" w:rsidRPr="00F56BE8" w:rsidRDefault="00E757ED" w:rsidP="00E757ED">
      <w:pPr>
        <w:widowControl w:val="0"/>
        <w:autoSpaceDE w:val="0"/>
        <w:autoSpaceDN w:val="0"/>
        <w:adjustRightInd w:val="0"/>
        <w:rPr>
          <w:color w:val="000000"/>
        </w:rPr>
      </w:pP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1. Дата создания: ________ год</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2. Уставной капитал: ____________________________________</w:t>
      </w:r>
      <w:proofErr w:type="gramStart"/>
      <w:r w:rsidRPr="00F56BE8">
        <w:rPr>
          <w:color w:val="000000"/>
        </w:rPr>
        <w:t>_(</w:t>
      </w:r>
      <w:proofErr w:type="gramEnd"/>
      <w:r w:rsidRPr="00F56BE8">
        <w:rPr>
          <w:color w:val="000000"/>
        </w:rPr>
        <w:t>___________)</w:t>
      </w:r>
    </w:p>
    <w:p w:rsidR="00E757ED" w:rsidRPr="00F56BE8" w:rsidRDefault="00E757ED" w:rsidP="00E757ED">
      <w:pPr>
        <w:pStyle w:val="a9"/>
        <w:spacing w:line="360" w:lineRule="auto"/>
        <w:ind w:left="-540" w:firstLine="540"/>
        <w:rPr>
          <w:color w:val="000000"/>
          <w:sz w:val="24"/>
        </w:rPr>
      </w:pPr>
      <w:r w:rsidRPr="00F56BE8">
        <w:rPr>
          <w:color w:val="000000"/>
          <w:sz w:val="24"/>
        </w:rPr>
        <w:t>3.Банковские реквизиты:</w:t>
      </w:r>
    </w:p>
    <w:p w:rsidR="00E757ED" w:rsidRPr="00F56BE8" w:rsidRDefault="00E757ED" w:rsidP="00E757ED">
      <w:pPr>
        <w:pStyle w:val="a9"/>
        <w:numPr>
          <w:ilvl w:val="0"/>
          <w:numId w:val="37"/>
        </w:numPr>
        <w:spacing w:line="360" w:lineRule="auto"/>
        <w:rPr>
          <w:color w:val="000000"/>
          <w:sz w:val="24"/>
        </w:rPr>
      </w:pPr>
      <w:r w:rsidRPr="00F56BE8">
        <w:rPr>
          <w:color w:val="000000"/>
          <w:sz w:val="24"/>
        </w:rPr>
        <w:t xml:space="preserve">наименование банка, </w:t>
      </w:r>
    </w:p>
    <w:p w:rsidR="00E757ED" w:rsidRPr="00F56BE8" w:rsidRDefault="00E757ED" w:rsidP="00E757ED">
      <w:pPr>
        <w:pStyle w:val="a9"/>
        <w:numPr>
          <w:ilvl w:val="0"/>
          <w:numId w:val="37"/>
        </w:numPr>
        <w:spacing w:line="360" w:lineRule="auto"/>
        <w:rPr>
          <w:color w:val="000000"/>
          <w:sz w:val="24"/>
        </w:rPr>
      </w:pPr>
      <w:r w:rsidRPr="00F56BE8">
        <w:rPr>
          <w:color w:val="000000"/>
          <w:sz w:val="24"/>
        </w:rPr>
        <w:t xml:space="preserve">телекс, телефон, </w:t>
      </w:r>
    </w:p>
    <w:p w:rsidR="00E757ED" w:rsidRPr="00F56BE8" w:rsidRDefault="00E757ED" w:rsidP="00E757ED">
      <w:pPr>
        <w:pStyle w:val="a9"/>
        <w:numPr>
          <w:ilvl w:val="0"/>
          <w:numId w:val="37"/>
        </w:numPr>
        <w:spacing w:line="360" w:lineRule="auto"/>
        <w:rPr>
          <w:color w:val="000000"/>
          <w:sz w:val="24"/>
        </w:rPr>
      </w:pPr>
      <w:r w:rsidRPr="00F56BE8">
        <w:rPr>
          <w:color w:val="000000"/>
          <w:sz w:val="24"/>
        </w:rPr>
        <w:t xml:space="preserve">ИНН, БИК, корр. счет, расч. счет </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4. Форма собственности:</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 xml:space="preserve">Государственная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Смешанная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Кооперативная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Частная (да, </w:t>
      </w:r>
      <w:proofErr w:type="gramStart"/>
      <w:r w:rsidRPr="00F56BE8">
        <w:rPr>
          <w:color w:val="000000"/>
        </w:rPr>
        <w:t xml:space="preserve">нет)  </w:t>
      </w:r>
      <w:r w:rsidRPr="00F56BE8">
        <w:rPr>
          <w:color w:val="000000"/>
          <w:u w:val="single"/>
        </w:rPr>
        <w:t xml:space="preserve"> </w:t>
      </w:r>
      <w:proofErr w:type="gramEnd"/>
      <w:r w:rsidRPr="00F56BE8">
        <w:rPr>
          <w:color w:val="000000"/>
          <w:u w:val="single"/>
        </w:rPr>
        <w:t xml:space="preserve">      </w:t>
      </w:r>
      <w:r w:rsidRPr="00F56BE8">
        <w:rPr>
          <w:color w:val="000000"/>
        </w:rPr>
        <w:t>__________________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С участием иностранного капитала (да, нет) 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5. Основной вид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6. Другие виды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7. Торговый оборот Участника, включая Н</w:t>
      </w:r>
      <w:r w:rsidR="0030773F" w:rsidRPr="00F56BE8">
        <w:rPr>
          <w:color w:val="000000"/>
        </w:rPr>
        <w:t>ДС за 2021</w:t>
      </w:r>
      <w:r w:rsidRPr="00F56BE8">
        <w:rPr>
          <w:color w:val="000000"/>
        </w:rPr>
        <w:t>-20</w:t>
      </w:r>
      <w:r w:rsidR="00B54A7C" w:rsidRPr="00F56BE8">
        <w:rPr>
          <w:color w:val="000000"/>
        </w:rPr>
        <w:t>2</w:t>
      </w:r>
      <w:r w:rsidR="0030773F" w:rsidRPr="00F56BE8">
        <w:rPr>
          <w:color w:val="000000"/>
        </w:rPr>
        <w:t>2</w:t>
      </w:r>
      <w:r w:rsidRPr="00F56BE8">
        <w:rPr>
          <w:color w:val="000000"/>
        </w:rPr>
        <w:t xml:space="preserve"> гг. </w:t>
      </w:r>
      <w:r w:rsidRPr="00F56BE8">
        <w:rPr>
          <w:color w:val="000000"/>
          <w:u w:val="single"/>
        </w:rPr>
        <w:tab/>
        <w:t xml:space="preserve">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jc w:val="both"/>
        <w:rPr>
          <w:color w:val="000000"/>
        </w:rPr>
      </w:pPr>
      <w:r w:rsidRPr="00F56BE8">
        <w:rPr>
          <w:color w:val="000000"/>
        </w:rPr>
        <w:t>Имеющий полномочия подписать информационный лист Участника от имени компании (фирмы).</w:t>
      </w: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"_____" ____________________ </w:t>
      </w:r>
      <w:r w:rsidR="008423A2" w:rsidRPr="00F56BE8">
        <w:rPr>
          <w:rFonts w:ascii="Times New Roman" w:hAnsi="Times New Roman" w:cs="Times New Roman"/>
          <w:color w:val="000000"/>
          <w:sz w:val="24"/>
          <w:szCs w:val="24"/>
        </w:rPr>
        <w:t>2023</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Печать (при наличии)</w:t>
      </w:r>
    </w:p>
    <w:p w:rsidR="00E757ED" w:rsidRPr="00F56BE8" w:rsidRDefault="00E757ED" w:rsidP="00E757ED">
      <w:pPr>
        <w:pStyle w:val="12"/>
        <w:ind w:firstLine="5529"/>
        <w:jc w:val="left"/>
        <w:rPr>
          <w:sz w:val="24"/>
          <w:szCs w:val="24"/>
        </w:rPr>
      </w:pPr>
      <w:r w:rsidRPr="00F56BE8">
        <w:rPr>
          <w:sz w:val="24"/>
          <w:szCs w:val="24"/>
        </w:rPr>
        <w:t xml:space="preserve"> </w:t>
      </w:r>
    </w:p>
    <w:p w:rsidR="00E757ED" w:rsidRPr="00F56BE8" w:rsidRDefault="00E757ED" w:rsidP="00E757ED">
      <w:pPr>
        <w:pStyle w:val="a9"/>
        <w:suppressAutoHyphens/>
        <w:ind w:right="306" w:firstLine="5670"/>
        <w:rPr>
          <w:sz w:val="24"/>
        </w:rPr>
      </w:pPr>
    </w:p>
    <w:p w:rsidR="00E757ED" w:rsidRPr="00F56BE8" w:rsidRDefault="00E757ED" w:rsidP="00E757ED">
      <w:pPr>
        <w:pStyle w:val="a9"/>
        <w:suppressAutoHyphens/>
        <w:ind w:right="306" w:firstLine="5670"/>
        <w:rPr>
          <w:sz w:val="24"/>
        </w:rPr>
      </w:pPr>
    </w:p>
    <w:p w:rsidR="00E757ED" w:rsidRPr="00F56BE8" w:rsidRDefault="00E757ED" w:rsidP="00E757ED">
      <w:pPr>
        <w:pStyle w:val="a9"/>
        <w:suppressAutoHyphens/>
        <w:ind w:right="306" w:firstLine="5670"/>
        <w:rPr>
          <w:sz w:val="24"/>
        </w:rPr>
      </w:pPr>
    </w:p>
    <w:p w:rsidR="00E757ED" w:rsidRPr="00F56BE8" w:rsidRDefault="00E757ED" w:rsidP="00E757ED">
      <w:pPr>
        <w:pStyle w:val="a9"/>
        <w:suppressAutoHyphens/>
        <w:ind w:right="306" w:firstLine="5670"/>
        <w:rPr>
          <w:sz w:val="24"/>
        </w:rPr>
      </w:pPr>
    </w:p>
    <w:p w:rsidR="00C867D9" w:rsidRDefault="00C867D9">
      <w:pPr>
        <w:rPr>
          <w:rFonts w:eastAsia="MS Mincho"/>
          <w:lang w:val="x-none" w:eastAsia="x-none"/>
        </w:rPr>
      </w:pPr>
      <w:r>
        <w:br w:type="page"/>
      </w:r>
    </w:p>
    <w:p w:rsidR="00E757ED" w:rsidRPr="00F56BE8" w:rsidRDefault="00E757ED" w:rsidP="00E757ED">
      <w:pPr>
        <w:pStyle w:val="a9"/>
        <w:suppressAutoHyphens/>
        <w:ind w:right="306" w:firstLine="5670"/>
        <w:rPr>
          <w:sz w:val="24"/>
        </w:rPr>
      </w:pPr>
    </w:p>
    <w:p w:rsidR="00E757ED" w:rsidRPr="00F56BE8" w:rsidRDefault="00E757ED" w:rsidP="00E757ED">
      <w:pPr>
        <w:pStyle w:val="a9"/>
        <w:suppressAutoHyphens/>
        <w:ind w:right="306" w:firstLine="5670"/>
        <w:rPr>
          <w:sz w:val="24"/>
        </w:rPr>
      </w:pPr>
    </w:p>
    <w:p w:rsidR="00E757ED" w:rsidRPr="00F56BE8" w:rsidRDefault="00E757ED" w:rsidP="00E757ED">
      <w:pPr>
        <w:pStyle w:val="a9"/>
        <w:suppressAutoHyphens/>
        <w:ind w:right="306" w:firstLine="5670"/>
        <w:rPr>
          <w:sz w:val="24"/>
        </w:rPr>
      </w:pPr>
    </w:p>
    <w:p w:rsidR="00E757ED" w:rsidRPr="00F56BE8" w:rsidRDefault="00E757ED" w:rsidP="00E757ED">
      <w:pPr>
        <w:pStyle w:val="a9"/>
        <w:suppressAutoHyphens/>
        <w:ind w:right="306" w:firstLine="5670"/>
        <w:rPr>
          <w:sz w:val="24"/>
        </w:rPr>
      </w:pPr>
    </w:p>
    <w:p w:rsidR="00E757ED" w:rsidRPr="00F56BE8"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t>Приложение № 6</w:t>
      </w:r>
      <w:r w:rsidR="00AA14C5" w:rsidRPr="00F56BE8">
        <w:rPr>
          <w:rFonts w:ascii="Times New Roman" w:hAnsi="Times New Roman"/>
          <w:bCs w:val="0"/>
          <w:i w:val="0"/>
          <w:iCs w:val="0"/>
          <w:sz w:val="24"/>
          <w:szCs w:val="24"/>
          <w:lang w:val="ru-RU" w:eastAsia="ru-RU"/>
        </w:rPr>
        <w:t xml:space="preserve"> </w:t>
      </w:r>
      <w:r w:rsidRPr="00F56BE8">
        <w:rPr>
          <w:rFonts w:ascii="Times New Roman" w:hAnsi="Times New Roman"/>
          <w:bCs w:val="0"/>
          <w:i w:val="0"/>
          <w:iCs w:val="0"/>
          <w:sz w:val="24"/>
          <w:szCs w:val="24"/>
          <w:lang w:val="ru-RU" w:eastAsia="ru-RU"/>
        </w:rPr>
        <w:t>к документации запроса предложений</w:t>
      </w:r>
    </w:p>
    <w:p w:rsidR="00E757ED" w:rsidRPr="00F56BE8" w:rsidRDefault="00E757ED" w:rsidP="00E757ED">
      <w:pPr>
        <w:pStyle w:val="a9"/>
        <w:suppressAutoHyphens/>
        <w:ind w:right="306"/>
        <w:rPr>
          <w:b/>
          <w:i/>
          <w:color w:val="000000"/>
          <w:sz w:val="24"/>
        </w:rPr>
      </w:pPr>
    </w:p>
    <w:p w:rsidR="00E757ED" w:rsidRPr="00F56BE8" w:rsidRDefault="00E757ED" w:rsidP="00E757ED">
      <w:pPr>
        <w:pStyle w:val="a9"/>
        <w:suppressAutoHyphens/>
        <w:ind w:right="306"/>
        <w:jc w:val="center"/>
        <w:rPr>
          <w:color w:val="000000"/>
          <w:sz w:val="24"/>
        </w:rPr>
      </w:pPr>
      <w:r w:rsidRPr="00F56BE8">
        <w:rPr>
          <w:color w:val="000000"/>
          <w:sz w:val="24"/>
        </w:rPr>
        <w:t>Сведения об опыте участника на оказание аналогичных услуг</w:t>
      </w:r>
    </w:p>
    <w:p w:rsidR="00E757ED" w:rsidRPr="00F56BE8" w:rsidRDefault="00E757ED" w:rsidP="00E757ED">
      <w:pPr>
        <w:pStyle w:val="a9"/>
        <w:suppressAutoHyphens/>
        <w:ind w:right="306"/>
        <w:jc w:val="center"/>
        <w:rPr>
          <w:i/>
          <w:color w:val="000000"/>
          <w:sz w:val="24"/>
        </w:rPr>
      </w:pPr>
      <w:r w:rsidRPr="00F56BE8">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E757ED" w:rsidRPr="00F56BE8" w:rsidTr="00BC587F">
        <w:trPr>
          <w:trHeight w:val="951"/>
        </w:trPr>
        <w:tc>
          <w:tcPr>
            <w:tcW w:w="681" w:type="dxa"/>
          </w:tcPr>
          <w:p w:rsidR="00E757ED" w:rsidRPr="00F56BE8" w:rsidRDefault="00E757ED" w:rsidP="00BC587F">
            <w:pPr>
              <w:pStyle w:val="a9"/>
              <w:suppressAutoHyphens/>
              <w:ind w:firstLine="0"/>
              <w:jc w:val="left"/>
              <w:rPr>
                <w:color w:val="000000"/>
                <w:sz w:val="24"/>
              </w:rPr>
            </w:pPr>
            <w:r w:rsidRPr="00F56BE8">
              <w:rPr>
                <w:color w:val="000000"/>
                <w:sz w:val="24"/>
              </w:rPr>
              <w:t>год</w:t>
            </w:r>
          </w:p>
        </w:tc>
        <w:tc>
          <w:tcPr>
            <w:tcW w:w="1314" w:type="dxa"/>
          </w:tcPr>
          <w:p w:rsidR="00E757ED" w:rsidRPr="00F56BE8" w:rsidRDefault="00E757ED" w:rsidP="00BC587F">
            <w:pPr>
              <w:pStyle w:val="a9"/>
              <w:suppressAutoHyphens/>
              <w:ind w:firstLine="0"/>
              <w:jc w:val="left"/>
              <w:rPr>
                <w:color w:val="000000"/>
                <w:sz w:val="24"/>
              </w:rPr>
            </w:pPr>
            <w:r w:rsidRPr="00F56BE8">
              <w:rPr>
                <w:color w:val="000000"/>
                <w:sz w:val="24"/>
              </w:rPr>
              <w:t>Реквизиты договора</w:t>
            </w:r>
          </w:p>
        </w:tc>
        <w:tc>
          <w:tcPr>
            <w:tcW w:w="1741" w:type="dxa"/>
          </w:tcPr>
          <w:p w:rsidR="00E757ED" w:rsidRPr="00F56BE8" w:rsidRDefault="00E757ED" w:rsidP="00BC587F">
            <w:pPr>
              <w:pStyle w:val="a9"/>
              <w:suppressAutoHyphens/>
              <w:ind w:right="306" w:firstLine="0"/>
              <w:jc w:val="left"/>
              <w:rPr>
                <w:color w:val="000000"/>
                <w:sz w:val="24"/>
              </w:rPr>
            </w:pPr>
            <w:r w:rsidRPr="00F56BE8">
              <w:rPr>
                <w:color w:val="000000"/>
                <w:sz w:val="24"/>
              </w:rPr>
              <w:t>Контрагент</w:t>
            </w:r>
          </w:p>
          <w:p w:rsidR="00E757ED" w:rsidRPr="00F56BE8" w:rsidRDefault="00E757ED" w:rsidP="00BC587F">
            <w:pPr>
              <w:pStyle w:val="a9"/>
              <w:suppressAutoHyphens/>
              <w:ind w:right="34" w:firstLine="0"/>
              <w:jc w:val="left"/>
              <w:rPr>
                <w:color w:val="000000"/>
                <w:sz w:val="24"/>
              </w:rPr>
            </w:pPr>
            <w:r w:rsidRPr="00F56BE8">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E757ED" w:rsidRPr="00F56BE8" w:rsidRDefault="00E757ED" w:rsidP="00BC587F">
            <w:pPr>
              <w:pStyle w:val="a9"/>
              <w:suppressAutoHyphens/>
              <w:ind w:firstLine="0"/>
              <w:jc w:val="left"/>
              <w:rPr>
                <w:color w:val="000000"/>
                <w:sz w:val="24"/>
              </w:rPr>
            </w:pPr>
            <w:r w:rsidRPr="00F56BE8">
              <w:rPr>
                <w:color w:val="000000"/>
                <w:sz w:val="24"/>
              </w:rPr>
              <w:t>Срок действия договора (момент вступления в силу, срок действия, дата окончательного исполнения)</w:t>
            </w:r>
          </w:p>
        </w:tc>
        <w:tc>
          <w:tcPr>
            <w:tcW w:w="1741" w:type="dxa"/>
          </w:tcPr>
          <w:p w:rsidR="00E757ED" w:rsidRPr="00F56BE8" w:rsidRDefault="00E757ED" w:rsidP="00BC587F">
            <w:pPr>
              <w:pStyle w:val="a9"/>
              <w:suppressAutoHyphens/>
              <w:ind w:firstLine="0"/>
              <w:jc w:val="left"/>
              <w:rPr>
                <w:color w:val="000000"/>
                <w:sz w:val="24"/>
              </w:rPr>
            </w:pPr>
            <w:r w:rsidRPr="00F56BE8">
              <w:rPr>
                <w:color w:val="000000"/>
                <w:sz w:val="24"/>
              </w:rPr>
              <w:t xml:space="preserve"> Предмет договора (указываются только договоры о наличии требуемого опыта)</w:t>
            </w:r>
          </w:p>
        </w:tc>
        <w:tc>
          <w:tcPr>
            <w:tcW w:w="1741" w:type="dxa"/>
          </w:tcPr>
          <w:p w:rsidR="00E757ED" w:rsidRPr="00F56BE8" w:rsidRDefault="00E757ED" w:rsidP="00BC587F">
            <w:pPr>
              <w:pStyle w:val="a9"/>
              <w:suppressAutoHyphens/>
              <w:ind w:firstLine="0"/>
              <w:jc w:val="left"/>
              <w:rPr>
                <w:color w:val="000000"/>
                <w:sz w:val="24"/>
              </w:rPr>
            </w:pPr>
            <w:r w:rsidRPr="00F56BE8">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E757ED" w:rsidRPr="00F56BE8" w:rsidRDefault="00E757ED" w:rsidP="00BC587F">
            <w:pPr>
              <w:pStyle w:val="a9"/>
              <w:suppressAutoHyphens/>
              <w:ind w:right="-115" w:firstLine="0"/>
              <w:jc w:val="left"/>
              <w:rPr>
                <w:color w:val="000000"/>
                <w:sz w:val="24"/>
              </w:rPr>
            </w:pPr>
            <w:r w:rsidRPr="00F56BE8">
              <w:rPr>
                <w:color w:val="000000"/>
                <w:sz w:val="24"/>
              </w:rPr>
              <w:t xml:space="preserve">Стоимость фактически </w:t>
            </w:r>
            <w:r w:rsidRPr="00F56BE8">
              <w:rPr>
                <w:color w:val="000000"/>
                <w:sz w:val="24"/>
                <w:lang w:val="ru-RU"/>
              </w:rPr>
              <w:t>исполнения</w:t>
            </w:r>
            <w:r w:rsidRPr="00F56BE8">
              <w:rPr>
                <w:color w:val="000000"/>
                <w:sz w:val="24"/>
              </w:rPr>
              <w:t xml:space="preserve"> работ, оказанных услуг на основании надлежащим образом оформленных накладных, актов выполненных работ, оказанных услуг (в драм., без учета НДС с указанием стоимости по каждому акту (накладной)</w:t>
            </w:r>
          </w:p>
        </w:tc>
      </w:tr>
      <w:tr w:rsidR="00E757ED" w:rsidRPr="00F56BE8" w:rsidTr="00BC587F">
        <w:trPr>
          <w:trHeight w:val="77"/>
        </w:trPr>
        <w:tc>
          <w:tcPr>
            <w:tcW w:w="681" w:type="dxa"/>
          </w:tcPr>
          <w:p w:rsidR="00E757ED" w:rsidRPr="00F56BE8" w:rsidRDefault="00E757ED" w:rsidP="00BC587F">
            <w:pPr>
              <w:pStyle w:val="a9"/>
              <w:suppressAutoHyphens/>
              <w:ind w:right="306" w:firstLine="0"/>
              <w:jc w:val="left"/>
              <w:rPr>
                <w:color w:val="000000"/>
                <w:sz w:val="24"/>
              </w:rPr>
            </w:pPr>
          </w:p>
        </w:tc>
        <w:tc>
          <w:tcPr>
            <w:tcW w:w="1314" w:type="dxa"/>
          </w:tcPr>
          <w:p w:rsidR="00E757ED" w:rsidRPr="00F56BE8" w:rsidRDefault="00E757ED" w:rsidP="00BC587F">
            <w:pPr>
              <w:pStyle w:val="a9"/>
              <w:suppressAutoHyphens/>
              <w:ind w:right="306" w:firstLine="0"/>
              <w:jc w:val="left"/>
              <w:rPr>
                <w:color w:val="000000"/>
                <w:sz w:val="24"/>
              </w:rPr>
            </w:pPr>
          </w:p>
        </w:tc>
        <w:tc>
          <w:tcPr>
            <w:tcW w:w="1741" w:type="dxa"/>
          </w:tcPr>
          <w:p w:rsidR="00E757ED" w:rsidRPr="00F56BE8" w:rsidRDefault="00E757ED" w:rsidP="00BC587F">
            <w:pPr>
              <w:pStyle w:val="a9"/>
              <w:suppressAutoHyphens/>
              <w:ind w:right="306" w:firstLine="0"/>
              <w:jc w:val="left"/>
              <w:rPr>
                <w:color w:val="000000"/>
                <w:sz w:val="24"/>
              </w:rPr>
            </w:pPr>
          </w:p>
        </w:tc>
        <w:tc>
          <w:tcPr>
            <w:tcW w:w="1886" w:type="dxa"/>
          </w:tcPr>
          <w:p w:rsidR="00E757ED" w:rsidRPr="00F56BE8" w:rsidRDefault="00E757ED" w:rsidP="00BC587F">
            <w:pPr>
              <w:pStyle w:val="a9"/>
              <w:suppressAutoHyphens/>
              <w:ind w:right="306" w:firstLine="0"/>
              <w:jc w:val="left"/>
              <w:rPr>
                <w:color w:val="000000"/>
                <w:sz w:val="24"/>
              </w:rPr>
            </w:pPr>
          </w:p>
        </w:tc>
        <w:tc>
          <w:tcPr>
            <w:tcW w:w="1741" w:type="dxa"/>
          </w:tcPr>
          <w:p w:rsidR="00E757ED" w:rsidRPr="00F56BE8" w:rsidRDefault="00E757ED" w:rsidP="00BC587F">
            <w:pPr>
              <w:pStyle w:val="a9"/>
              <w:suppressAutoHyphens/>
              <w:ind w:right="306" w:firstLine="0"/>
              <w:jc w:val="left"/>
              <w:rPr>
                <w:color w:val="000000"/>
                <w:sz w:val="24"/>
              </w:rPr>
            </w:pPr>
          </w:p>
        </w:tc>
        <w:tc>
          <w:tcPr>
            <w:tcW w:w="1741" w:type="dxa"/>
          </w:tcPr>
          <w:p w:rsidR="00E757ED" w:rsidRPr="00F56BE8" w:rsidRDefault="00E757ED" w:rsidP="00BC587F">
            <w:pPr>
              <w:pStyle w:val="a9"/>
              <w:suppressAutoHyphens/>
              <w:ind w:right="306" w:firstLine="0"/>
              <w:jc w:val="left"/>
              <w:rPr>
                <w:color w:val="000000"/>
                <w:sz w:val="24"/>
              </w:rPr>
            </w:pPr>
          </w:p>
        </w:tc>
        <w:tc>
          <w:tcPr>
            <w:tcW w:w="2031" w:type="dxa"/>
          </w:tcPr>
          <w:p w:rsidR="00E757ED" w:rsidRPr="00F56BE8" w:rsidRDefault="00E757ED" w:rsidP="00BC587F">
            <w:pPr>
              <w:pStyle w:val="a9"/>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9"/>
              <w:suppressAutoHyphens/>
              <w:ind w:right="306" w:firstLine="0"/>
              <w:jc w:val="left"/>
              <w:rPr>
                <w:color w:val="000000"/>
                <w:sz w:val="24"/>
              </w:rPr>
            </w:pPr>
          </w:p>
        </w:tc>
        <w:tc>
          <w:tcPr>
            <w:tcW w:w="1314" w:type="dxa"/>
          </w:tcPr>
          <w:p w:rsidR="00E757ED" w:rsidRPr="00F56BE8" w:rsidRDefault="00E757ED" w:rsidP="00BC587F">
            <w:pPr>
              <w:pStyle w:val="a9"/>
              <w:suppressAutoHyphens/>
              <w:ind w:right="306" w:firstLine="0"/>
              <w:jc w:val="left"/>
              <w:rPr>
                <w:color w:val="000000"/>
                <w:sz w:val="24"/>
              </w:rPr>
            </w:pPr>
          </w:p>
        </w:tc>
        <w:tc>
          <w:tcPr>
            <w:tcW w:w="1741" w:type="dxa"/>
          </w:tcPr>
          <w:p w:rsidR="00E757ED" w:rsidRPr="00F56BE8" w:rsidRDefault="00E757ED" w:rsidP="00BC587F">
            <w:pPr>
              <w:pStyle w:val="a9"/>
              <w:suppressAutoHyphens/>
              <w:ind w:right="306" w:firstLine="0"/>
              <w:jc w:val="left"/>
              <w:rPr>
                <w:color w:val="000000"/>
                <w:sz w:val="24"/>
              </w:rPr>
            </w:pPr>
          </w:p>
        </w:tc>
        <w:tc>
          <w:tcPr>
            <w:tcW w:w="1886" w:type="dxa"/>
          </w:tcPr>
          <w:p w:rsidR="00E757ED" w:rsidRPr="00F56BE8" w:rsidRDefault="00E757ED" w:rsidP="00BC587F">
            <w:pPr>
              <w:pStyle w:val="a9"/>
              <w:suppressAutoHyphens/>
              <w:ind w:right="306" w:firstLine="0"/>
              <w:jc w:val="left"/>
              <w:rPr>
                <w:color w:val="000000"/>
                <w:sz w:val="24"/>
              </w:rPr>
            </w:pPr>
          </w:p>
        </w:tc>
        <w:tc>
          <w:tcPr>
            <w:tcW w:w="1741" w:type="dxa"/>
          </w:tcPr>
          <w:p w:rsidR="00E757ED" w:rsidRPr="00F56BE8" w:rsidRDefault="00E757ED" w:rsidP="00BC587F">
            <w:pPr>
              <w:pStyle w:val="a9"/>
              <w:suppressAutoHyphens/>
              <w:ind w:right="306" w:firstLine="0"/>
              <w:jc w:val="left"/>
              <w:rPr>
                <w:color w:val="000000"/>
                <w:sz w:val="24"/>
              </w:rPr>
            </w:pPr>
          </w:p>
        </w:tc>
        <w:tc>
          <w:tcPr>
            <w:tcW w:w="1741" w:type="dxa"/>
          </w:tcPr>
          <w:p w:rsidR="00E757ED" w:rsidRPr="00F56BE8" w:rsidRDefault="00E757ED" w:rsidP="00BC587F">
            <w:pPr>
              <w:pStyle w:val="a9"/>
              <w:suppressAutoHyphens/>
              <w:ind w:right="306" w:firstLine="0"/>
              <w:jc w:val="left"/>
              <w:rPr>
                <w:color w:val="000000"/>
                <w:sz w:val="24"/>
              </w:rPr>
            </w:pPr>
          </w:p>
        </w:tc>
        <w:tc>
          <w:tcPr>
            <w:tcW w:w="2031" w:type="dxa"/>
          </w:tcPr>
          <w:p w:rsidR="00E757ED" w:rsidRPr="00F56BE8" w:rsidRDefault="00E757ED" w:rsidP="00BC587F">
            <w:pPr>
              <w:pStyle w:val="a9"/>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9"/>
              <w:suppressAutoHyphens/>
              <w:ind w:right="306" w:firstLine="0"/>
              <w:jc w:val="left"/>
              <w:rPr>
                <w:color w:val="000000"/>
                <w:sz w:val="24"/>
              </w:rPr>
            </w:pPr>
          </w:p>
        </w:tc>
        <w:tc>
          <w:tcPr>
            <w:tcW w:w="1314" w:type="dxa"/>
          </w:tcPr>
          <w:p w:rsidR="00E757ED" w:rsidRPr="00F56BE8" w:rsidRDefault="00E757ED" w:rsidP="00BC587F">
            <w:pPr>
              <w:pStyle w:val="a9"/>
              <w:suppressAutoHyphens/>
              <w:ind w:right="306" w:firstLine="0"/>
              <w:jc w:val="left"/>
              <w:rPr>
                <w:color w:val="000000"/>
                <w:sz w:val="24"/>
              </w:rPr>
            </w:pPr>
          </w:p>
        </w:tc>
        <w:tc>
          <w:tcPr>
            <w:tcW w:w="1741" w:type="dxa"/>
          </w:tcPr>
          <w:p w:rsidR="00E757ED" w:rsidRPr="00F56BE8" w:rsidRDefault="00E757ED" w:rsidP="00BC587F">
            <w:pPr>
              <w:pStyle w:val="a9"/>
              <w:suppressAutoHyphens/>
              <w:ind w:right="306" w:firstLine="0"/>
              <w:jc w:val="left"/>
              <w:rPr>
                <w:color w:val="000000"/>
                <w:sz w:val="24"/>
              </w:rPr>
            </w:pPr>
          </w:p>
        </w:tc>
        <w:tc>
          <w:tcPr>
            <w:tcW w:w="1886" w:type="dxa"/>
          </w:tcPr>
          <w:p w:rsidR="00E757ED" w:rsidRPr="00F56BE8" w:rsidRDefault="00E757ED" w:rsidP="00BC587F">
            <w:pPr>
              <w:pStyle w:val="a9"/>
              <w:suppressAutoHyphens/>
              <w:ind w:right="306" w:firstLine="0"/>
              <w:jc w:val="left"/>
              <w:rPr>
                <w:color w:val="000000"/>
                <w:sz w:val="24"/>
              </w:rPr>
            </w:pPr>
          </w:p>
        </w:tc>
        <w:tc>
          <w:tcPr>
            <w:tcW w:w="1741" w:type="dxa"/>
          </w:tcPr>
          <w:p w:rsidR="00E757ED" w:rsidRPr="00F56BE8" w:rsidRDefault="00E757ED" w:rsidP="00BC587F">
            <w:pPr>
              <w:pStyle w:val="a9"/>
              <w:suppressAutoHyphens/>
              <w:ind w:right="306" w:firstLine="0"/>
              <w:jc w:val="left"/>
              <w:rPr>
                <w:color w:val="000000"/>
                <w:sz w:val="24"/>
              </w:rPr>
            </w:pPr>
          </w:p>
        </w:tc>
        <w:tc>
          <w:tcPr>
            <w:tcW w:w="1741" w:type="dxa"/>
          </w:tcPr>
          <w:p w:rsidR="00E757ED" w:rsidRPr="00F56BE8" w:rsidRDefault="00E757ED" w:rsidP="00BC587F">
            <w:pPr>
              <w:pStyle w:val="a9"/>
              <w:suppressAutoHyphens/>
              <w:ind w:right="306" w:firstLine="0"/>
              <w:jc w:val="left"/>
              <w:rPr>
                <w:color w:val="000000"/>
                <w:sz w:val="24"/>
              </w:rPr>
            </w:pPr>
          </w:p>
        </w:tc>
        <w:tc>
          <w:tcPr>
            <w:tcW w:w="2031" w:type="dxa"/>
          </w:tcPr>
          <w:p w:rsidR="00E757ED" w:rsidRPr="00F56BE8" w:rsidRDefault="00E757ED" w:rsidP="00BC587F">
            <w:pPr>
              <w:pStyle w:val="a9"/>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9"/>
              <w:suppressAutoHyphens/>
              <w:ind w:right="306" w:firstLine="0"/>
              <w:jc w:val="left"/>
              <w:rPr>
                <w:color w:val="000000"/>
                <w:sz w:val="24"/>
              </w:rPr>
            </w:pPr>
          </w:p>
        </w:tc>
        <w:tc>
          <w:tcPr>
            <w:tcW w:w="1314" w:type="dxa"/>
          </w:tcPr>
          <w:p w:rsidR="00E757ED" w:rsidRPr="00F56BE8" w:rsidRDefault="00E757ED" w:rsidP="00BC587F">
            <w:pPr>
              <w:pStyle w:val="a9"/>
              <w:suppressAutoHyphens/>
              <w:ind w:right="306" w:firstLine="0"/>
              <w:jc w:val="left"/>
              <w:rPr>
                <w:color w:val="000000"/>
                <w:sz w:val="24"/>
              </w:rPr>
            </w:pPr>
          </w:p>
        </w:tc>
        <w:tc>
          <w:tcPr>
            <w:tcW w:w="1741" w:type="dxa"/>
          </w:tcPr>
          <w:p w:rsidR="00E757ED" w:rsidRPr="00F56BE8" w:rsidRDefault="00E757ED" w:rsidP="00BC587F">
            <w:pPr>
              <w:pStyle w:val="a9"/>
              <w:suppressAutoHyphens/>
              <w:ind w:right="306" w:firstLine="0"/>
              <w:jc w:val="left"/>
              <w:rPr>
                <w:color w:val="000000"/>
                <w:sz w:val="24"/>
              </w:rPr>
            </w:pPr>
          </w:p>
        </w:tc>
        <w:tc>
          <w:tcPr>
            <w:tcW w:w="1886" w:type="dxa"/>
          </w:tcPr>
          <w:p w:rsidR="00E757ED" w:rsidRPr="00F56BE8" w:rsidRDefault="00E757ED" w:rsidP="00BC587F">
            <w:pPr>
              <w:pStyle w:val="a9"/>
              <w:suppressAutoHyphens/>
              <w:ind w:right="306" w:firstLine="0"/>
              <w:jc w:val="left"/>
              <w:rPr>
                <w:color w:val="000000"/>
                <w:sz w:val="24"/>
              </w:rPr>
            </w:pPr>
          </w:p>
        </w:tc>
        <w:tc>
          <w:tcPr>
            <w:tcW w:w="1741" w:type="dxa"/>
          </w:tcPr>
          <w:p w:rsidR="00E757ED" w:rsidRPr="00F56BE8" w:rsidRDefault="00E757ED" w:rsidP="00BC587F">
            <w:pPr>
              <w:pStyle w:val="a9"/>
              <w:suppressAutoHyphens/>
              <w:ind w:right="306" w:firstLine="0"/>
              <w:jc w:val="left"/>
              <w:rPr>
                <w:color w:val="000000"/>
                <w:sz w:val="24"/>
              </w:rPr>
            </w:pPr>
          </w:p>
        </w:tc>
        <w:tc>
          <w:tcPr>
            <w:tcW w:w="1741" w:type="dxa"/>
          </w:tcPr>
          <w:p w:rsidR="00E757ED" w:rsidRPr="00F56BE8" w:rsidRDefault="00E757ED" w:rsidP="00BC587F">
            <w:pPr>
              <w:pStyle w:val="a9"/>
              <w:suppressAutoHyphens/>
              <w:ind w:right="306" w:firstLine="0"/>
              <w:jc w:val="left"/>
              <w:rPr>
                <w:color w:val="000000"/>
                <w:sz w:val="24"/>
              </w:rPr>
            </w:pPr>
          </w:p>
        </w:tc>
        <w:tc>
          <w:tcPr>
            <w:tcW w:w="2031" w:type="dxa"/>
          </w:tcPr>
          <w:p w:rsidR="00E757ED" w:rsidRPr="00F56BE8" w:rsidRDefault="00E757ED" w:rsidP="00BC587F">
            <w:pPr>
              <w:pStyle w:val="a9"/>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9"/>
              <w:suppressAutoHyphens/>
              <w:ind w:right="306" w:firstLine="0"/>
              <w:jc w:val="left"/>
              <w:rPr>
                <w:color w:val="000000"/>
                <w:sz w:val="24"/>
              </w:rPr>
            </w:pPr>
          </w:p>
        </w:tc>
        <w:tc>
          <w:tcPr>
            <w:tcW w:w="1314" w:type="dxa"/>
          </w:tcPr>
          <w:p w:rsidR="00E757ED" w:rsidRPr="00F56BE8" w:rsidRDefault="00E757ED" w:rsidP="00BC587F">
            <w:pPr>
              <w:pStyle w:val="a9"/>
              <w:suppressAutoHyphens/>
              <w:ind w:right="306" w:firstLine="0"/>
              <w:jc w:val="left"/>
              <w:rPr>
                <w:color w:val="000000"/>
                <w:sz w:val="24"/>
              </w:rPr>
            </w:pPr>
          </w:p>
        </w:tc>
        <w:tc>
          <w:tcPr>
            <w:tcW w:w="1741" w:type="dxa"/>
          </w:tcPr>
          <w:p w:rsidR="00E757ED" w:rsidRPr="00F56BE8" w:rsidRDefault="00E757ED" w:rsidP="00BC587F">
            <w:pPr>
              <w:pStyle w:val="a9"/>
              <w:suppressAutoHyphens/>
              <w:ind w:right="306" w:firstLine="0"/>
              <w:jc w:val="left"/>
              <w:rPr>
                <w:color w:val="000000"/>
                <w:sz w:val="24"/>
              </w:rPr>
            </w:pPr>
          </w:p>
        </w:tc>
        <w:tc>
          <w:tcPr>
            <w:tcW w:w="1886" w:type="dxa"/>
          </w:tcPr>
          <w:p w:rsidR="00E757ED" w:rsidRPr="00F56BE8" w:rsidRDefault="00E757ED" w:rsidP="00BC587F">
            <w:pPr>
              <w:pStyle w:val="a9"/>
              <w:suppressAutoHyphens/>
              <w:ind w:right="306" w:firstLine="0"/>
              <w:jc w:val="left"/>
              <w:rPr>
                <w:color w:val="000000"/>
                <w:sz w:val="24"/>
              </w:rPr>
            </w:pPr>
          </w:p>
        </w:tc>
        <w:tc>
          <w:tcPr>
            <w:tcW w:w="1741" w:type="dxa"/>
          </w:tcPr>
          <w:p w:rsidR="00E757ED" w:rsidRPr="00F56BE8" w:rsidRDefault="00E757ED" w:rsidP="00BC587F">
            <w:pPr>
              <w:pStyle w:val="a9"/>
              <w:suppressAutoHyphens/>
              <w:ind w:right="306" w:firstLine="0"/>
              <w:jc w:val="left"/>
              <w:rPr>
                <w:color w:val="000000"/>
                <w:sz w:val="24"/>
              </w:rPr>
            </w:pPr>
          </w:p>
        </w:tc>
        <w:tc>
          <w:tcPr>
            <w:tcW w:w="1741" w:type="dxa"/>
          </w:tcPr>
          <w:p w:rsidR="00E757ED" w:rsidRPr="00F56BE8" w:rsidRDefault="00E757ED" w:rsidP="00BC587F">
            <w:pPr>
              <w:pStyle w:val="a9"/>
              <w:suppressAutoHyphens/>
              <w:ind w:right="306" w:firstLine="0"/>
              <w:jc w:val="left"/>
              <w:rPr>
                <w:color w:val="000000"/>
                <w:sz w:val="24"/>
              </w:rPr>
            </w:pPr>
          </w:p>
        </w:tc>
        <w:tc>
          <w:tcPr>
            <w:tcW w:w="2031" w:type="dxa"/>
          </w:tcPr>
          <w:p w:rsidR="00E757ED" w:rsidRPr="00F56BE8" w:rsidRDefault="00E757ED" w:rsidP="00BC587F">
            <w:pPr>
              <w:pStyle w:val="a9"/>
              <w:suppressAutoHyphens/>
              <w:ind w:right="306" w:firstLine="0"/>
              <w:jc w:val="left"/>
              <w:rPr>
                <w:color w:val="000000"/>
                <w:sz w:val="24"/>
              </w:rPr>
            </w:pPr>
            <w:r w:rsidRPr="00F56BE8">
              <w:rPr>
                <w:color w:val="000000"/>
                <w:sz w:val="24"/>
              </w:rPr>
              <w:t xml:space="preserve">Итого по договору </w:t>
            </w:r>
            <w:r w:rsidRPr="00F56BE8">
              <w:rPr>
                <w:i/>
                <w:color w:val="000000"/>
                <w:sz w:val="24"/>
              </w:rPr>
              <w:t>(указывается суммарная стоимость по каждому договору)</w:t>
            </w:r>
          </w:p>
        </w:tc>
      </w:tr>
      <w:tr w:rsidR="00E757ED" w:rsidRPr="00F56BE8" w:rsidTr="00BC587F">
        <w:trPr>
          <w:trHeight w:val="77"/>
        </w:trPr>
        <w:tc>
          <w:tcPr>
            <w:tcW w:w="681" w:type="dxa"/>
          </w:tcPr>
          <w:p w:rsidR="00E757ED" w:rsidRPr="00F56BE8" w:rsidRDefault="00E757ED" w:rsidP="00BC587F">
            <w:pPr>
              <w:pStyle w:val="a9"/>
              <w:suppressAutoHyphens/>
              <w:ind w:right="306" w:firstLine="0"/>
              <w:jc w:val="left"/>
              <w:rPr>
                <w:color w:val="000000"/>
                <w:sz w:val="24"/>
              </w:rPr>
            </w:pPr>
          </w:p>
        </w:tc>
        <w:tc>
          <w:tcPr>
            <w:tcW w:w="1314" w:type="dxa"/>
          </w:tcPr>
          <w:p w:rsidR="00E757ED" w:rsidRPr="00F56BE8" w:rsidRDefault="00E757ED" w:rsidP="00BC587F">
            <w:pPr>
              <w:pStyle w:val="a9"/>
              <w:suppressAutoHyphens/>
              <w:ind w:right="306" w:firstLine="0"/>
              <w:jc w:val="left"/>
              <w:rPr>
                <w:color w:val="000000"/>
                <w:sz w:val="24"/>
              </w:rPr>
            </w:pPr>
          </w:p>
        </w:tc>
        <w:tc>
          <w:tcPr>
            <w:tcW w:w="1741" w:type="dxa"/>
          </w:tcPr>
          <w:p w:rsidR="00E757ED" w:rsidRPr="00F56BE8" w:rsidRDefault="00E757ED" w:rsidP="00BC587F">
            <w:pPr>
              <w:pStyle w:val="a9"/>
              <w:suppressAutoHyphens/>
              <w:ind w:right="306" w:firstLine="0"/>
              <w:jc w:val="left"/>
              <w:rPr>
                <w:color w:val="000000"/>
                <w:sz w:val="24"/>
              </w:rPr>
            </w:pPr>
          </w:p>
        </w:tc>
        <w:tc>
          <w:tcPr>
            <w:tcW w:w="1886" w:type="dxa"/>
          </w:tcPr>
          <w:p w:rsidR="00E757ED" w:rsidRPr="00F56BE8" w:rsidRDefault="00E757ED" w:rsidP="00BC587F">
            <w:pPr>
              <w:pStyle w:val="a9"/>
              <w:suppressAutoHyphens/>
              <w:ind w:right="306" w:firstLine="0"/>
              <w:jc w:val="left"/>
              <w:rPr>
                <w:color w:val="000000"/>
                <w:sz w:val="24"/>
              </w:rPr>
            </w:pPr>
          </w:p>
        </w:tc>
        <w:tc>
          <w:tcPr>
            <w:tcW w:w="1741" w:type="dxa"/>
          </w:tcPr>
          <w:p w:rsidR="00E757ED" w:rsidRPr="00F56BE8" w:rsidRDefault="00E757ED" w:rsidP="00BC587F">
            <w:pPr>
              <w:pStyle w:val="a9"/>
              <w:suppressAutoHyphens/>
              <w:ind w:right="306" w:firstLine="0"/>
              <w:jc w:val="left"/>
              <w:rPr>
                <w:color w:val="000000"/>
                <w:sz w:val="24"/>
              </w:rPr>
            </w:pPr>
          </w:p>
        </w:tc>
        <w:tc>
          <w:tcPr>
            <w:tcW w:w="1741" w:type="dxa"/>
          </w:tcPr>
          <w:p w:rsidR="00E757ED" w:rsidRPr="00F56BE8" w:rsidRDefault="00E757ED" w:rsidP="00BC587F">
            <w:pPr>
              <w:pStyle w:val="a9"/>
              <w:suppressAutoHyphens/>
              <w:ind w:right="306" w:firstLine="0"/>
              <w:jc w:val="left"/>
              <w:rPr>
                <w:color w:val="000000"/>
                <w:sz w:val="24"/>
              </w:rPr>
            </w:pPr>
          </w:p>
        </w:tc>
        <w:tc>
          <w:tcPr>
            <w:tcW w:w="2031" w:type="dxa"/>
          </w:tcPr>
          <w:p w:rsidR="00E757ED" w:rsidRPr="00F56BE8" w:rsidRDefault="00E757ED" w:rsidP="00BC587F">
            <w:pPr>
              <w:pStyle w:val="a9"/>
              <w:suppressAutoHyphens/>
              <w:ind w:right="306" w:firstLine="0"/>
              <w:jc w:val="left"/>
              <w:rPr>
                <w:color w:val="000000"/>
                <w:sz w:val="24"/>
              </w:rPr>
            </w:pPr>
          </w:p>
        </w:tc>
      </w:tr>
    </w:tbl>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p>
    <w:p w:rsidR="00E757ED" w:rsidRPr="00F56BE8" w:rsidRDefault="00E757ED" w:rsidP="00B54A7C">
      <w:pPr>
        <w:pStyle w:val="ConsNonformat"/>
        <w:widowControl/>
        <w:spacing w:line="360" w:lineRule="exact"/>
        <w:ind w:left="708" w:hanging="708"/>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w:t>
      </w:r>
      <w:r w:rsidR="00EF1DFC" w:rsidRPr="00F56BE8">
        <w:rPr>
          <w:rFonts w:ascii="Times New Roman" w:hAnsi="Times New Roman" w:cs="Times New Roman"/>
          <w:color w:val="000000"/>
          <w:sz w:val="24"/>
          <w:szCs w:val="24"/>
        </w:rPr>
        <w:t xml:space="preserve">"_____" ____________________ </w:t>
      </w:r>
      <w:r w:rsidR="008423A2" w:rsidRPr="00F56BE8">
        <w:rPr>
          <w:rFonts w:ascii="Times New Roman" w:hAnsi="Times New Roman" w:cs="Times New Roman"/>
          <w:color w:val="000000"/>
          <w:sz w:val="24"/>
          <w:szCs w:val="24"/>
        </w:rPr>
        <w:t>2023</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Печать (при наличии)</w:t>
      </w:r>
    </w:p>
    <w:p w:rsidR="006D2E8F" w:rsidRPr="00F56BE8" w:rsidRDefault="00AA14C5" w:rsidP="006D2E8F">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br w:type="page"/>
      </w:r>
      <w:r w:rsidR="006D2E8F" w:rsidRPr="00F56BE8">
        <w:rPr>
          <w:rFonts w:ascii="Times New Roman" w:hAnsi="Times New Roman"/>
          <w:bCs w:val="0"/>
          <w:i w:val="0"/>
          <w:iCs w:val="0"/>
          <w:sz w:val="24"/>
          <w:szCs w:val="24"/>
          <w:lang w:val="ru-RU" w:eastAsia="ru-RU"/>
        </w:rPr>
        <w:t>Приложение №7 к документации запроса предложений</w:t>
      </w:r>
    </w:p>
    <w:p w:rsidR="006D2E8F" w:rsidRPr="00F56BE8" w:rsidRDefault="006D2E8F" w:rsidP="006D2E8F">
      <w:pPr>
        <w:jc w:val="center"/>
      </w:pPr>
      <w:r w:rsidRPr="00F56BE8">
        <w:t>Проект договора</w:t>
      </w:r>
    </w:p>
    <w:tbl>
      <w:tblPr>
        <w:tblStyle w:val="16"/>
        <w:tblpPr w:leftFromText="180" w:rightFromText="180" w:vertAnchor="text" w:horzAnchor="margin" w:tblpXSpec="center" w:tblpY="89"/>
        <w:tblW w:w="10915" w:type="dxa"/>
        <w:tblLook w:val="04A0" w:firstRow="1" w:lastRow="0" w:firstColumn="1" w:lastColumn="0" w:noHBand="0" w:noVBand="1"/>
      </w:tblPr>
      <w:tblGrid>
        <w:gridCol w:w="5712"/>
        <w:gridCol w:w="5203"/>
      </w:tblGrid>
      <w:tr w:rsidR="006D2E8F" w:rsidRPr="00F56BE8" w:rsidTr="000B16FC">
        <w:trPr>
          <w:trHeight w:val="15938"/>
        </w:trPr>
        <w:tc>
          <w:tcPr>
            <w:tcW w:w="5712" w:type="dxa"/>
          </w:tcPr>
          <w:p w:rsidR="006D2E8F" w:rsidRPr="00F56BE8" w:rsidRDefault="006D2E8F" w:rsidP="000B16FC">
            <w:pPr>
              <w:jc w:val="center"/>
              <w:rPr>
                <w:rFonts w:ascii="Sylfaen" w:hAnsi="Sylfaen" w:cs="Sylfaen"/>
                <w:sz w:val="22"/>
                <w:szCs w:val="22"/>
                <w:lang w:val="hy-AM" w:eastAsia="en-US"/>
              </w:rPr>
            </w:pPr>
            <w:r w:rsidRPr="00F56BE8">
              <w:rPr>
                <w:rFonts w:ascii="Sylfaen" w:hAnsi="Sylfaen" w:cs="Sylfaen"/>
                <w:sz w:val="22"/>
                <w:szCs w:val="22"/>
                <w:lang w:val="hy-AM" w:eastAsia="en-US"/>
              </w:rPr>
              <w:t>Պայմանագիր</w:t>
            </w:r>
          </w:p>
          <w:p w:rsidR="006D2E8F" w:rsidRPr="00F56BE8" w:rsidRDefault="006D2E8F" w:rsidP="000B16FC">
            <w:pPr>
              <w:jc w:val="center"/>
              <w:rPr>
                <w:rFonts w:ascii="Sylfaen" w:hAnsi="Sylfaen" w:cs="Sylfaen"/>
                <w:sz w:val="22"/>
                <w:szCs w:val="22"/>
                <w:lang w:val="hy-AM" w:eastAsia="en-US"/>
              </w:rPr>
            </w:pPr>
            <w:r w:rsidRPr="00F56BE8">
              <w:rPr>
                <w:rFonts w:ascii="Sylfaen" w:hAnsi="Sylfaen" w:cs="Sylfaen"/>
                <w:sz w:val="22"/>
                <w:szCs w:val="22"/>
                <w:lang w:val="hy-AM" w:eastAsia="en-US"/>
              </w:rPr>
              <w:t>Վճարովի ծառայությունների մատուցման</w:t>
            </w:r>
          </w:p>
          <w:p w:rsidR="006D2E8F" w:rsidRPr="00F56BE8" w:rsidRDefault="006D2E8F" w:rsidP="000B16FC">
            <w:pPr>
              <w:jc w:val="center"/>
              <w:rPr>
                <w:rFonts w:ascii="Sylfaen" w:hAnsi="Sylfaen" w:cs="Sylfaen"/>
                <w:sz w:val="22"/>
                <w:szCs w:val="22"/>
                <w:lang w:val="hy-AM" w:eastAsia="en-US"/>
              </w:rPr>
            </w:pPr>
            <w:r w:rsidRPr="00F56BE8">
              <w:rPr>
                <w:rFonts w:ascii="Sylfaen" w:hAnsi="Sylfaen" w:cs="Sylfaen"/>
                <w:sz w:val="22"/>
                <w:szCs w:val="22"/>
                <w:lang w:val="hy-AM" w:eastAsia="en-US"/>
              </w:rPr>
              <w:t>Ք. Երևան                           «___ »   __________2023թ.</w:t>
            </w:r>
          </w:p>
          <w:p w:rsidR="006D2E8F" w:rsidRPr="00F56BE8" w:rsidRDefault="006D2E8F" w:rsidP="000B16FC">
            <w:pPr>
              <w:jc w:val="center"/>
              <w:rPr>
                <w:rFonts w:ascii="Sylfaen" w:hAnsi="Sylfaen" w:cs="Sylfaen"/>
                <w:sz w:val="22"/>
                <w:szCs w:val="22"/>
                <w:lang w:val="hy-AM" w:eastAsia="en-US"/>
              </w:rPr>
            </w:pPr>
          </w:p>
          <w:p w:rsidR="006D2E8F" w:rsidRPr="00F56BE8" w:rsidRDefault="006D2E8F" w:rsidP="000B16FC">
            <w:pPr>
              <w:jc w:val="both"/>
              <w:rPr>
                <w:rFonts w:ascii="Sylfaen" w:hAnsi="Sylfaen" w:cs="Sylfaen"/>
                <w:sz w:val="22"/>
                <w:szCs w:val="22"/>
                <w:lang w:val="hy-AM" w:eastAsia="en-US"/>
              </w:rPr>
            </w:pPr>
          </w:p>
          <w:p w:rsidR="006D2E8F" w:rsidRPr="00F56BE8" w:rsidRDefault="006D2E8F" w:rsidP="000B16FC">
            <w:pPr>
              <w:tabs>
                <w:tab w:val="left" w:pos="1244"/>
              </w:tabs>
              <w:jc w:val="both"/>
              <w:rPr>
                <w:rFonts w:ascii="Sylfaen" w:hAnsi="Sylfaen" w:cs="Sylfaen"/>
                <w:sz w:val="22"/>
                <w:szCs w:val="22"/>
                <w:lang w:val="hy-AM" w:eastAsia="en-US"/>
              </w:rPr>
            </w:pPr>
            <w:r w:rsidRPr="00F56BE8">
              <w:rPr>
                <w:rFonts w:ascii="Sylfaen" w:hAnsi="Sylfaen" w:cs="Sylfaen"/>
                <w:sz w:val="22"/>
                <w:szCs w:val="22"/>
                <w:lang w:val="hy-AM" w:eastAsia="en-US"/>
              </w:rPr>
              <w:t>«Հարավկովկասյան երկաթուղի» ՓԲԸ, հետագայում՝ «Պատվիրատու», ի դեմս գլխավոր տնօրեն Ալեքսեյ Վալերիի Մելնիկովի, ով գործում է «ՀԿԵ» ՓԲԸ Կանոնադրության հիման վրա, «_____»  հետագայում՝ «Կատարող», ի դեմս___________________, ով գործում է իր Կանոնադրության հիման վրա, մյուս կողմից, երկկողմանի հիշատակման դեպքում՝ Կողմեր, մրցույթային հանձնաժողովի արձանագրության  հիման վրա, կնքեցին սույն պայմանագիրը հետևյալի մասին.</w:t>
            </w:r>
          </w:p>
          <w:p w:rsidR="006D2E8F" w:rsidRPr="00F56BE8" w:rsidRDefault="006D2E8F" w:rsidP="000B16FC">
            <w:pPr>
              <w:jc w:val="both"/>
              <w:rPr>
                <w:rFonts w:ascii="Sylfaen" w:hAnsi="Sylfaen" w:cs="Sylfaen"/>
                <w:sz w:val="22"/>
                <w:szCs w:val="22"/>
                <w:lang w:val="hy-AM" w:eastAsia="en-US"/>
              </w:rPr>
            </w:pPr>
          </w:p>
          <w:p w:rsidR="006D2E8F" w:rsidRPr="00F56BE8" w:rsidRDefault="006D2E8F" w:rsidP="000B16FC">
            <w:pPr>
              <w:jc w:val="center"/>
              <w:rPr>
                <w:rFonts w:ascii="Sylfaen" w:hAnsi="Sylfaen" w:cs="Sylfaen"/>
                <w:b/>
                <w:sz w:val="22"/>
                <w:szCs w:val="22"/>
                <w:lang w:val="hy-AM" w:eastAsia="en-US"/>
              </w:rPr>
            </w:pPr>
            <w:r w:rsidRPr="00F56BE8">
              <w:rPr>
                <w:rFonts w:ascii="Sylfaen" w:hAnsi="Sylfaen" w:cs="Sylfaen"/>
                <w:b/>
                <w:sz w:val="22"/>
                <w:szCs w:val="22"/>
                <w:lang w:val="hy-AM" w:eastAsia="en-US"/>
              </w:rPr>
              <w:t>1.Պայմանագրի առարկան</w:t>
            </w: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1.1. Պատվիրատուի հանձնարարությամբ Կատարողը պարտավորվում է ապահովել շուրջօրյա պահպանություն և անվտանգություն Պատվիրատուի արհեստական կառույցների՝ թվով 19 պահակակետերում.</w:t>
            </w:r>
          </w:p>
          <w:p w:rsidR="006D2E8F" w:rsidRPr="00F56BE8" w:rsidRDefault="006D2E8F" w:rsidP="000B16FC">
            <w:pPr>
              <w:jc w:val="both"/>
              <w:rPr>
                <w:rFonts w:ascii="Sylfaen" w:hAnsi="Sylfaen" w:cs="Sylfaen"/>
                <w:sz w:val="22"/>
                <w:szCs w:val="22"/>
                <w:lang w:val="hy-AM" w:eastAsia="en-US"/>
              </w:rPr>
            </w:pPr>
          </w:p>
          <w:p w:rsidR="006D2E8F" w:rsidRPr="00F56BE8" w:rsidRDefault="006D2E8F" w:rsidP="000B16FC">
            <w:pPr>
              <w:jc w:val="both"/>
              <w:rPr>
                <w:rFonts w:ascii="Sylfaen" w:hAnsi="Sylfaen"/>
                <w:sz w:val="22"/>
                <w:szCs w:val="22"/>
                <w:lang w:val="hy-AM" w:eastAsia="en-US"/>
              </w:rPr>
            </w:pPr>
            <w:r w:rsidRPr="00F56BE8">
              <w:rPr>
                <w:rFonts w:ascii="Sylfaen" w:hAnsi="Sylfaen" w:cs="Sylfaen"/>
                <w:sz w:val="22"/>
                <w:szCs w:val="22"/>
                <w:lang w:val="hy-AM" w:eastAsia="en-US"/>
              </w:rPr>
              <w:t>Վանաձորի</w:t>
            </w:r>
            <w:r w:rsidRPr="00F56BE8">
              <w:rPr>
                <w:sz w:val="22"/>
                <w:szCs w:val="22"/>
                <w:lang w:val="hy-AM" w:eastAsia="en-US"/>
              </w:rPr>
              <w:t xml:space="preserve"> </w:t>
            </w:r>
            <w:r w:rsidRPr="00F56BE8">
              <w:rPr>
                <w:rFonts w:ascii="Sylfaen" w:hAnsi="Sylfaen" w:cs="Sylfaen"/>
                <w:sz w:val="22"/>
                <w:szCs w:val="22"/>
                <w:lang w:val="hy-AM" w:eastAsia="en-US"/>
              </w:rPr>
              <w:t>գծի</w:t>
            </w:r>
            <w:r w:rsidRPr="00F56BE8">
              <w:rPr>
                <w:sz w:val="22"/>
                <w:szCs w:val="22"/>
                <w:lang w:val="hy-AM" w:eastAsia="en-US"/>
              </w:rPr>
              <w:t xml:space="preserve"> </w:t>
            </w:r>
            <w:r w:rsidRPr="00F56BE8">
              <w:rPr>
                <w:rFonts w:ascii="Sylfaen" w:hAnsi="Sylfaen" w:cs="Sylfaen"/>
                <w:sz w:val="22"/>
                <w:szCs w:val="22"/>
                <w:lang w:val="hy-AM" w:eastAsia="en-US"/>
              </w:rPr>
              <w:t>ուղեմաս</w:t>
            </w:r>
            <w:r w:rsidRPr="00F56BE8">
              <w:rPr>
                <w:sz w:val="22"/>
                <w:szCs w:val="22"/>
                <w:lang w:val="hy-AM" w:eastAsia="en-US"/>
              </w:rPr>
              <w:t xml:space="preserve">, </w:t>
            </w:r>
            <w:r w:rsidRPr="00F56BE8">
              <w:rPr>
                <w:rFonts w:ascii="Sylfaen" w:hAnsi="Sylfaen" w:cs="Sylfaen"/>
                <w:sz w:val="22"/>
                <w:szCs w:val="22"/>
                <w:lang w:val="hy-AM" w:eastAsia="en-US"/>
              </w:rPr>
              <w:t>Լոռու</w:t>
            </w:r>
            <w:r w:rsidRPr="00F56BE8">
              <w:rPr>
                <w:sz w:val="22"/>
                <w:szCs w:val="22"/>
                <w:lang w:val="hy-AM" w:eastAsia="en-US"/>
              </w:rPr>
              <w:t xml:space="preserve"> </w:t>
            </w:r>
            <w:r w:rsidRPr="00F56BE8">
              <w:rPr>
                <w:rFonts w:ascii="Sylfaen" w:hAnsi="Sylfaen" w:cs="Sylfaen"/>
                <w:sz w:val="22"/>
                <w:szCs w:val="22"/>
                <w:lang w:val="hy-AM" w:eastAsia="en-US"/>
              </w:rPr>
              <w:t>մարզ</w:t>
            </w:r>
            <w:r w:rsidRPr="00F56BE8">
              <w:rPr>
                <w:sz w:val="22"/>
                <w:szCs w:val="22"/>
                <w:lang w:val="hy-AM" w:eastAsia="en-US"/>
              </w:rPr>
              <w:t xml:space="preserve">, </w:t>
            </w:r>
            <w:r w:rsidRPr="00F56BE8">
              <w:rPr>
                <w:rFonts w:ascii="Sylfaen" w:hAnsi="Sylfaen" w:cs="Sylfaen"/>
                <w:sz w:val="22"/>
                <w:szCs w:val="22"/>
                <w:lang w:val="hy-AM" w:eastAsia="en-US"/>
              </w:rPr>
              <w:t>ք</w:t>
            </w:r>
            <w:r w:rsidRPr="00F56BE8">
              <w:rPr>
                <w:sz w:val="22"/>
                <w:szCs w:val="22"/>
                <w:lang w:val="hy-AM" w:eastAsia="en-US"/>
              </w:rPr>
              <w:t xml:space="preserve">. </w:t>
            </w:r>
            <w:r w:rsidRPr="00F56BE8">
              <w:rPr>
                <w:rFonts w:ascii="Sylfaen" w:hAnsi="Sylfaen" w:cs="Sylfaen"/>
                <w:sz w:val="22"/>
                <w:szCs w:val="22"/>
                <w:lang w:val="hy-AM" w:eastAsia="en-US"/>
              </w:rPr>
              <w:t>Վանաձոր</w:t>
            </w:r>
            <w:r w:rsidRPr="00F56BE8">
              <w:rPr>
                <w:sz w:val="22"/>
                <w:szCs w:val="22"/>
                <w:lang w:val="hy-AM" w:eastAsia="en-US"/>
              </w:rPr>
              <w:t xml:space="preserve">,  </w:t>
            </w:r>
          </w:p>
          <w:p w:rsidR="006D2E8F" w:rsidRPr="00F56BE8" w:rsidRDefault="006D2E8F" w:rsidP="000B16FC">
            <w:pPr>
              <w:jc w:val="both"/>
              <w:rPr>
                <w:rFonts w:ascii="Sylfaen" w:hAnsi="Sylfaen"/>
                <w:sz w:val="22"/>
                <w:szCs w:val="22"/>
                <w:lang w:val="hy-AM" w:eastAsia="en-US"/>
              </w:rPr>
            </w:pPr>
            <w:r w:rsidRPr="00F56BE8">
              <w:rPr>
                <w:rFonts w:ascii="Sylfaen" w:hAnsi="Sylfaen" w:cs="Sylfaen"/>
                <w:sz w:val="22"/>
                <w:szCs w:val="22"/>
                <w:lang w:val="hy-AM" w:eastAsia="en-US"/>
              </w:rPr>
              <w:t>փ</w:t>
            </w:r>
            <w:r w:rsidRPr="00F56BE8">
              <w:rPr>
                <w:sz w:val="22"/>
                <w:szCs w:val="22"/>
                <w:lang w:val="hy-AM" w:eastAsia="en-US"/>
              </w:rPr>
              <w:t xml:space="preserve">. </w:t>
            </w:r>
            <w:r w:rsidRPr="00F56BE8">
              <w:rPr>
                <w:rFonts w:ascii="Sylfaen" w:hAnsi="Sylfaen" w:cs="Sylfaen"/>
                <w:sz w:val="22"/>
                <w:szCs w:val="22"/>
                <w:lang w:val="hy-AM" w:eastAsia="en-US"/>
              </w:rPr>
              <w:t>Մոսկովյան</w:t>
            </w:r>
            <w:r w:rsidRPr="00F56BE8">
              <w:rPr>
                <w:sz w:val="22"/>
                <w:szCs w:val="22"/>
                <w:lang w:val="hy-AM" w:eastAsia="en-US"/>
              </w:rPr>
              <w:t xml:space="preserve"> 5</w:t>
            </w:r>
            <w:r w:rsidRPr="00F56BE8">
              <w:rPr>
                <w:rFonts w:ascii="Sylfaen" w:hAnsi="Sylfaen" w:cs="Sylfaen"/>
                <w:sz w:val="22"/>
                <w:szCs w:val="22"/>
                <w:lang w:val="hy-AM" w:eastAsia="en-US"/>
              </w:rPr>
              <w:t>ա</w:t>
            </w:r>
            <w:r w:rsidRPr="00F56BE8">
              <w:rPr>
                <w:sz w:val="22"/>
                <w:szCs w:val="22"/>
                <w:lang w:val="hy-AM" w:eastAsia="en-US"/>
              </w:rPr>
              <w:t xml:space="preserve">, </w:t>
            </w:r>
            <w:r w:rsidRPr="00F56BE8">
              <w:rPr>
                <w:rFonts w:ascii="Sylfaen" w:hAnsi="Sylfaen" w:cs="Sylfaen"/>
                <w:sz w:val="22"/>
                <w:szCs w:val="22"/>
                <w:lang w:val="hy-AM" w:eastAsia="en-US"/>
              </w:rPr>
              <w:t>Վանաձոր</w:t>
            </w:r>
            <w:r w:rsidRPr="00F56BE8">
              <w:rPr>
                <w:sz w:val="22"/>
                <w:szCs w:val="22"/>
                <w:lang w:val="hy-AM" w:eastAsia="en-US"/>
              </w:rPr>
              <w:t xml:space="preserve"> </w:t>
            </w:r>
            <w:r w:rsidRPr="00F56BE8">
              <w:rPr>
                <w:rFonts w:ascii="Sylfaen" w:hAnsi="Sylfaen" w:cs="Sylfaen"/>
                <w:sz w:val="22"/>
                <w:szCs w:val="22"/>
                <w:lang w:val="hy-AM" w:eastAsia="en-US"/>
              </w:rPr>
              <w:t>կայարան</w:t>
            </w:r>
            <w:r w:rsidRPr="00F56BE8">
              <w:rPr>
                <w:sz w:val="22"/>
                <w:szCs w:val="22"/>
                <w:lang w:val="hy-AM" w:eastAsia="en-US"/>
              </w:rPr>
              <w:t>;</w:t>
            </w:r>
          </w:p>
          <w:p w:rsidR="006D2E8F" w:rsidRPr="00F56BE8" w:rsidRDefault="006D2E8F" w:rsidP="000B16FC">
            <w:pPr>
              <w:jc w:val="both"/>
              <w:rPr>
                <w:sz w:val="22"/>
                <w:szCs w:val="22"/>
                <w:lang w:val="hy-AM" w:eastAsia="en-US"/>
              </w:rPr>
            </w:pPr>
          </w:p>
          <w:p w:rsidR="006D2E8F" w:rsidRPr="00F56BE8" w:rsidRDefault="006D2E8F" w:rsidP="000B16FC">
            <w:pPr>
              <w:jc w:val="both"/>
              <w:rPr>
                <w:sz w:val="22"/>
                <w:szCs w:val="22"/>
                <w:lang w:val="hy-AM" w:eastAsia="en-US"/>
              </w:rPr>
            </w:pPr>
            <w:r w:rsidRPr="00F56BE8">
              <w:rPr>
                <w:rFonts w:ascii="Sylfaen" w:hAnsi="Sylfaen" w:cs="Sylfaen"/>
                <w:sz w:val="22"/>
                <w:szCs w:val="22"/>
                <w:lang w:val="hy-AM" w:eastAsia="en-US"/>
              </w:rPr>
              <w:t>Գյումրու</w:t>
            </w:r>
            <w:r w:rsidRPr="00F56BE8">
              <w:rPr>
                <w:sz w:val="22"/>
                <w:szCs w:val="22"/>
                <w:lang w:val="hy-AM" w:eastAsia="en-US"/>
              </w:rPr>
              <w:t xml:space="preserve"> </w:t>
            </w:r>
            <w:r w:rsidRPr="00F56BE8">
              <w:rPr>
                <w:rFonts w:ascii="Sylfaen" w:hAnsi="Sylfaen" w:cs="Sylfaen"/>
                <w:sz w:val="22"/>
                <w:szCs w:val="22"/>
                <w:lang w:val="hy-AM" w:eastAsia="en-US"/>
              </w:rPr>
              <w:t>գծի</w:t>
            </w:r>
            <w:r w:rsidRPr="00F56BE8">
              <w:rPr>
                <w:sz w:val="22"/>
                <w:szCs w:val="22"/>
                <w:lang w:val="hy-AM" w:eastAsia="en-US"/>
              </w:rPr>
              <w:t xml:space="preserve"> </w:t>
            </w:r>
            <w:r w:rsidRPr="00F56BE8">
              <w:rPr>
                <w:rFonts w:ascii="Sylfaen" w:hAnsi="Sylfaen" w:cs="Sylfaen"/>
                <w:sz w:val="22"/>
                <w:szCs w:val="22"/>
                <w:lang w:val="hy-AM" w:eastAsia="en-US"/>
              </w:rPr>
              <w:t>ուղեմաս</w:t>
            </w:r>
            <w:r w:rsidRPr="00F56BE8">
              <w:rPr>
                <w:sz w:val="22"/>
                <w:szCs w:val="22"/>
                <w:lang w:val="hy-AM" w:eastAsia="en-US"/>
              </w:rPr>
              <w:t xml:space="preserve">, </w:t>
            </w:r>
            <w:r w:rsidRPr="00F56BE8">
              <w:rPr>
                <w:rFonts w:ascii="Sylfaen" w:hAnsi="Sylfaen" w:cs="Sylfaen"/>
                <w:sz w:val="22"/>
                <w:szCs w:val="22"/>
                <w:lang w:val="hy-AM" w:eastAsia="en-US"/>
              </w:rPr>
              <w:t>ք</w:t>
            </w:r>
            <w:r w:rsidRPr="00F56BE8">
              <w:rPr>
                <w:sz w:val="22"/>
                <w:szCs w:val="22"/>
                <w:lang w:val="hy-AM" w:eastAsia="en-US"/>
              </w:rPr>
              <w:t xml:space="preserve">. </w:t>
            </w:r>
            <w:r w:rsidRPr="00F56BE8">
              <w:rPr>
                <w:rFonts w:ascii="Sylfaen" w:hAnsi="Sylfaen" w:cs="Sylfaen"/>
                <w:sz w:val="22"/>
                <w:szCs w:val="22"/>
                <w:lang w:val="hy-AM" w:eastAsia="en-US"/>
              </w:rPr>
              <w:t>Գյումրի</w:t>
            </w:r>
            <w:r w:rsidRPr="00F56BE8">
              <w:rPr>
                <w:sz w:val="22"/>
                <w:szCs w:val="22"/>
                <w:lang w:val="hy-AM" w:eastAsia="en-US"/>
              </w:rPr>
              <w:t xml:space="preserve">, </w:t>
            </w:r>
            <w:r w:rsidRPr="00F56BE8">
              <w:rPr>
                <w:rFonts w:ascii="Sylfaen" w:hAnsi="Sylfaen" w:cs="Sylfaen"/>
                <w:sz w:val="22"/>
                <w:szCs w:val="22"/>
                <w:lang w:val="hy-AM" w:eastAsia="en-US"/>
              </w:rPr>
              <w:t>փ</w:t>
            </w:r>
            <w:r w:rsidRPr="00F56BE8">
              <w:rPr>
                <w:sz w:val="22"/>
                <w:szCs w:val="22"/>
                <w:lang w:val="hy-AM" w:eastAsia="en-US"/>
              </w:rPr>
              <w:t xml:space="preserve">. </w:t>
            </w:r>
            <w:r w:rsidRPr="00F56BE8">
              <w:rPr>
                <w:rFonts w:ascii="Sylfaen" w:hAnsi="Sylfaen" w:cs="Sylfaen"/>
                <w:sz w:val="22"/>
                <w:szCs w:val="22"/>
                <w:lang w:val="hy-AM" w:eastAsia="en-US"/>
              </w:rPr>
              <w:t>Գարեգինի</w:t>
            </w:r>
            <w:r w:rsidRPr="00F56BE8">
              <w:rPr>
                <w:sz w:val="22"/>
                <w:szCs w:val="22"/>
                <w:lang w:val="hy-AM" w:eastAsia="en-US"/>
              </w:rPr>
              <w:t xml:space="preserve"> </w:t>
            </w:r>
            <w:r w:rsidRPr="00F56BE8">
              <w:rPr>
                <w:rFonts w:ascii="Sylfaen" w:hAnsi="Sylfaen" w:cs="Sylfaen"/>
                <w:sz w:val="22"/>
                <w:szCs w:val="22"/>
                <w:lang w:val="hy-AM" w:eastAsia="en-US"/>
              </w:rPr>
              <w:t>Ա</w:t>
            </w:r>
            <w:r w:rsidRPr="00F56BE8">
              <w:rPr>
                <w:sz w:val="22"/>
                <w:szCs w:val="22"/>
                <w:lang w:val="hy-AM" w:eastAsia="en-US"/>
              </w:rPr>
              <w:t xml:space="preserve"> 4</w:t>
            </w:r>
            <w:r w:rsidRPr="00F56BE8">
              <w:rPr>
                <w:rFonts w:ascii="Sylfaen" w:hAnsi="Sylfaen" w:cs="Sylfaen"/>
                <w:sz w:val="22"/>
                <w:szCs w:val="22"/>
                <w:lang w:val="hy-AM" w:eastAsia="en-US"/>
              </w:rPr>
              <w:t>ա</w:t>
            </w:r>
            <w:r w:rsidRPr="00F56BE8">
              <w:rPr>
                <w:sz w:val="22"/>
                <w:szCs w:val="22"/>
                <w:lang w:val="hy-AM" w:eastAsia="en-US"/>
              </w:rPr>
              <w:t xml:space="preserve">, </w:t>
            </w:r>
            <w:r w:rsidRPr="00F56BE8">
              <w:rPr>
                <w:rFonts w:ascii="Sylfaen" w:hAnsi="Sylfaen" w:cs="Sylfaen"/>
                <w:sz w:val="22"/>
                <w:szCs w:val="22"/>
                <w:lang w:val="hy-AM" w:eastAsia="en-US"/>
              </w:rPr>
              <w:t>Գյումրի</w:t>
            </w:r>
            <w:r w:rsidRPr="00F56BE8">
              <w:rPr>
                <w:sz w:val="22"/>
                <w:szCs w:val="22"/>
                <w:lang w:val="hy-AM" w:eastAsia="en-US"/>
              </w:rPr>
              <w:t xml:space="preserve"> </w:t>
            </w:r>
            <w:r w:rsidRPr="00F56BE8">
              <w:rPr>
                <w:rFonts w:ascii="Sylfaen" w:hAnsi="Sylfaen" w:cs="Sylfaen"/>
                <w:sz w:val="22"/>
                <w:szCs w:val="22"/>
                <w:lang w:val="hy-AM" w:eastAsia="en-US"/>
              </w:rPr>
              <w:t>կայարան</w:t>
            </w:r>
            <w:r w:rsidRPr="00F56BE8">
              <w:rPr>
                <w:sz w:val="22"/>
                <w:szCs w:val="22"/>
                <w:lang w:val="hy-AM" w:eastAsia="en-US"/>
              </w:rPr>
              <w:t>;</w:t>
            </w:r>
          </w:p>
          <w:p w:rsidR="006D2E8F" w:rsidRPr="00F56BE8" w:rsidRDefault="006D2E8F" w:rsidP="000B16FC">
            <w:pPr>
              <w:jc w:val="both"/>
              <w:rPr>
                <w:sz w:val="22"/>
                <w:szCs w:val="22"/>
                <w:lang w:val="hy-AM" w:eastAsia="en-US"/>
              </w:rPr>
            </w:pPr>
          </w:p>
          <w:p w:rsidR="006D2E8F" w:rsidRPr="00F56BE8" w:rsidRDefault="006D2E8F" w:rsidP="000B16FC">
            <w:pPr>
              <w:jc w:val="both"/>
              <w:rPr>
                <w:sz w:val="22"/>
                <w:szCs w:val="22"/>
                <w:lang w:val="hy-AM" w:eastAsia="en-US"/>
              </w:rPr>
            </w:pPr>
            <w:r w:rsidRPr="00F56BE8">
              <w:rPr>
                <w:rFonts w:ascii="Sylfaen" w:hAnsi="Sylfaen" w:cs="Sylfaen"/>
                <w:sz w:val="22"/>
                <w:szCs w:val="22"/>
                <w:lang w:val="hy-AM" w:eastAsia="en-US"/>
              </w:rPr>
              <w:t>Երևանի</w:t>
            </w:r>
            <w:r w:rsidRPr="00F56BE8">
              <w:rPr>
                <w:sz w:val="22"/>
                <w:szCs w:val="22"/>
                <w:lang w:val="hy-AM" w:eastAsia="en-US"/>
              </w:rPr>
              <w:t xml:space="preserve"> </w:t>
            </w:r>
            <w:r w:rsidRPr="00F56BE8">
              <w:rPr>
                <w:rFonts w:ascii="Sylfaen" w:hAnsi="Sylfaen" w:cs="Sylfaen"/>
                <w:sz w:val="22"/>
                <w:szCs w:val="22"/>
                <w:lang w:val="hy-AM" w:eastAsia="en-US"/>
              </w:rPr>
              <w:t>գծի</w:t>
            </w:r>
            <w:r w:rsidRPr="00F56BE8">
              <w:rPr>
                <w:sz w:val="22"/>
                <w:szCs w:val="22"/>
                <w:lang w:val="hy-AM" w:eastAsia="en-US"/>
              </w:rPr>
              <w:t xml:space="preserve"> </w:t>
            </w:r>
            <w:r w:rsidRPr="00F56BE8">
              <w:rPr>
                <w:rFonts w:ascii="Sylfaen" w:hAnsi="Sylfaen" w:cs="Sylfaen"/>
                <w:sz w:val="22"/>
                <w:szCs w:val="22"/>
                <w:lang w:val="hy-AM" w:eastAsia="en-US"/>
              </w:rPr>
              <w:t>ուղեմաս</w:t>
            </w:r>
            <w:r w:rsidRPr="00F56BE8">
              <w:rPr>
                <w:sz w:val="22"/>
                <w:szCs w:val="22"/>
                <w:lang w:val="hy-AM" w:eastAsia="en-US"/>
              </w:rPr>
              <w:t xml:space="preserve">, </w:t>
            </w:r>
            <w:r w:rsidRPr="00F56BE8">
              <w:rPr>
                <w:rFonts w:ascii="Sylfaen" w:hAnsi="Sylfaen" w:cs="Sylfaen"/>
                <w:sz w:val="22"/>
                <w:szCs w:val="22"/>
                <w:lang w:val="hy-AM" w:eastAsia="en-US"/>
              </w:rPr>
              <w:t>ք</w:t>
            </w:r>
            <w:r w:rsidRPr="00F56BE8">
              <w:rPr>
                <w:sz w:val="22"/>
                <w:szCs w:val="22"/>
                <w:lang w:val="hy-AM" w:eastAsia="en-US"/>
              </w:rPr>
              <w:t xml:space="preserve">. </w:t>
            </w:r>
            <w:r w:rsidRPr="00F56BE8">
              <w:rPr>
                <w:rFonts w:ascii="Sylfaen" w:hAnsi="Sylfaen" w:cs="Sylfaen"/>
                <w:sz w:val="22"/>
                <w:szCs w:val="22"/>
                <w:lang w:val="hy-AM" w:eastAsia="en-US"/>
              </w:rPr>
              <w:t>Երևան</w:t>
            </w:r>
            <w:r w:rsidRPr="00F56BE8">
              <w:rPr>
                <w:sz w:val="22"/>
                <w:szCs w:val="22"/>
                <w:lang w:val="hy-AM" w:eastAsia="en-US"/>
              </w:rPr>
              <w:t xml:space="preserve">, </w:t>
            </w:r>
            <w:r w:rsidRPr="00F56BE8">
              <w:rPr>
                <w:rFonts w:ascii="Sylfaen" w:hAnsi="Sylfaen" w:cs="Sylfaen"/>
                <w:sz w:val="22"/>
                <w:szCs w:val="22"/>
                <w:lang w:val="hy-AM" w:eastAsia="en-US"/>
              </w:rPr>
              <w:t>փ</w:t>
            </w:r>
            <w:r w:rsidRPr="00F56BE8">
              <w:rPr>
                <w:sz w:val="22"/>
                <w:szCs w:val="22"/>
                <w:lang w:val="hy-AM" w:eastAsia="en-US"/>
              </w:rPr>
              <w:t xml:space="preserve">. </w:t>
            </w:r>
            <w:r w:rsidRPr="00F56BE8">
              <w:rPr>
                <w:rFonts w:ascii="Sylfaen" w:hAnsi="Sylfaen" w:cs="Sylfaen"/>
                <w:sz w:val="22"/>
                <w:szCs w:val="22"/>
                <w:lang w:val="hy-AM" w:eastAsia="en-US"/>
              </w:rPr>
              <w:t>Արցախի</w:t>
            </w:r>
            <w:r w:rsidRPr="00F56BE8">
              <w:rPr>
                <w:sz w:val="22"/>
                <w:szCs w:val="22"/>
                <w:lang w:val="hy-AM" w:eastAsia="en-US"/>
              </w:rPr>
              <w:t xml:space="preserve"> 42</w:t>
            </w:r>
            <w:r w:rsidRPr="00F56BE8">
              <w:rPr>
                <w:rFonts w:ascii="Sylfaen" w:hAnsi="Sylfaen" w:cs="Sylfaen"/>
                <w:sz w:val="22"/>
                <w:szCs w:val="22"/>
                <w:lang w:val="hy-AM" w:eastAsia="en-US"/>
              </w:rPr>
              <w:t>ա</w:t>
            </w:r>
            <w:r w:rsidRPr="00F56BE8">
              <w:rPr>
                <w:sz w:val="22"/>
                <w:szCs w:val="22"/>
                <w:lang w:val="hy-AM" w:eastAsia="en-US"/>
              </w:rPr>
              <w:t xml:space="preserve">, </w:t>
            </w:r>
            <w:r w:rsidRPr="00F56BE8">
              <w:rPr>
                <w:rFonts w:ascii="Sylfaen" w:hAnsi="Sylfaen" w:cs="Sylfaen"/>
                <w:sz w:val="22"/>
                <w:szCs w:val="22"/>
                <w:lang w:val="hy-AM" w:eastAsia="en-US"/>
              </w:rPr>
              <w:t>Երևան</w:t>
            </w:r>
            <w:r w:rsidRPr="00F56BE8">
              <w:rPr>
                <w:sz w:val="22"/>
                <w:szCs w:val="22"/>
                <w:lang w:val="hy-AM" w:eastAsia="en-US"/>
              </w:rPr>
              <w:t xml:space="preserve"> </w:t>
            </w:r>
            <w:r w:rsidRPr="00F56BE8">
              <w:rPr>
                <w:rFonts w:ascii="Sylfaen" w:hAnsi="Sylfaen" w:cs="Sylfaen"/>
                <w:sz w:val="22"/>
                <w:szCs w:val="22"/>
                <w:lang w:val="hy-AM" w:eastAsia="en-US"/>
              </w:rPr>
              <w:t>կայարան</w:t>
            </w:r>
            <w:r w:rsidRPr="00F56BE8">
              <w:rPr>
                <w:sz w:val="22"/>
                <w:szCs w:val="22"/>
                <w:lang w:val="hy-AM" w:eastAsia="en-US"/>
              </w:rPr>
              <w:t>;</w:t>
            </w:r>
          </w:p>
          <w:p w:rsidR="006D2E8F" w:rsidRPr="00F56BE8" w:rsidRDefault="006D2E8F" w:rsidP="000B16FC">
            <w:pPr>
              <w:jc w:val="both"/>
              <w:rPr>
                <w:sz w:val="22"/>
                <w:szCs w:val="22"/>
                <w:lang w:val="hy-AM" w:eastAsia="en-US"/>
              </w:rPr>
            </w:pPr>
          </w:p>
          <w:p w:rsidR="006D2E8F" w:rsidRPr="00F56BE8" w:rsidRDefault="006D2E8F" w:rsidP="000B16FC">
            <w:pPr>
              <w:jc w:val="both"/>
              <w:rPr>
                <w:sz w:val="22"/>
                <w:szCs w:val="22"/>
                <w:lang w:val="hy-AM" w:eastAsia="en-US"/>
              </w:rPr>
            </w:pPr>
            <w:r w:rsidRPr="00F56BE8">
              <w:rPr>
                <w:rFonts w:ascii="Sylfaen" w:hAnsi="Sylfaen" w:cs="Sylfaen"/>
                <w:sz w:val="22"/>
                <w:szCs w:val="22"/>
                <w:lang w:val="hy-AM" w:eastAsia="en-US"/>
              </w:rPr>
              <w:t>Սևանի</w:t>
            </w:r>
            <w:r w:rsidRPr="00F56BE8">
              <w:rPr>
                <w:sz w:val="22"/>
                <w:szCs w:val="22"/>
                <w:lang w:val="hy-AM" w:eastAsia="en-US"/>
              </w:rPr>
              <w:t xml:space="preserve"> </w:t>
            </w:r>
            <w:r w:rsidRPr="00F56BE8">
              <w:rPr>
                <w:rFonts w:ascii="Sylfaen" w:hAnsi="Sylfaen" w:cs="Sylfaen"/>
                <w:sz w:val="22"/>
                <w:szCs w:val="22"/>
                <w:lang w:val="hy-AM" w:eastAsia="en-US"/>
              </w:rPr>
              <w:t>գծի</w:t>
            </w:r>
            <w:r w:rsidRPr="00F56BE8">
              <w:rPr>
                <w:sz w:val="22"/>
                <w:szCs w:val="22"/>
                <w:lang w:val="hy-AM" w:eastAsia="en-US"/>
              </w:rPr>
              <w:t xml:space="preserve"> </w:t>
            </w:r>
            <w:r w:rsidRPr="00F56BE8">
              <w:rPr>
                <w:rFonts w:ascii="Sylfaen" w:hAnsi="Sylfaen" w:cs="Sylfaen"/>
                <w:sz w:val="22"/>
                <w:szCs w:val="22"/>
                <w:lang w:val="hy-AM" w:eastAsia="en-US"/>
              </w:rPr>
              <w:t>ուղեմաս</w:t>
            </w:r>
            <w:r w:rsidRPr="00F56BE8">
              <w:rPr>
                <w:sz w:val="22"/>
                <w:szCs w:val="22"/>
                <w:lang w:val="hy-AM" w:eastAsia="en-US"/>
              </w:rPr>
              <w:t xml:space="preserve">, </w:t>
            </w:r>
            <w:r w:rsidRPr="00F56BE8">
              <w:rPr>
                <w:rFonts w:ascii="Sylfaen" w:hAnsi="Sylfaen" w:cs="Sylfaen"/>
                <w:sz w:val="22"/>
                <w:szCs w:val="22"/>
                <w:lang w:val="hy-AM" w:eastAsia="en-US"/>
              </w:rPr>
              <w:t>ք</w:t>
            </w:r>
            <w:r w:rsidRPr="00F56BE8">
              <w:rPr>
                <w:sz w:val="22"/>
                <w:szCs w:val="22"/>
                <w:lang w:val="hy-AM" w:eastAsia="en-US"/>
              </w:rPr>
              <w:t xml:space="preserve">. </w:t>
            </w:r>
            <w:r w:rsidRPr="00F56BE8">
              <w:rPr>
                <w:rFonts w:ascii="Sylfaen" w:hAnsi="Sylfaen" w:cs="Sylfaen"/>
                <w:sz w:val="22"/>
                <w:szCs w:val="22"/>
                <w:lang w:val="hy-AM" w:eastAsia="en-US"/>
              </w:rPr>
              <w:t>Սևան</w:t>
            </w:r>
            <w:r w:rsidRPr="00F56BE8">
              <w:rPr>
                <w:sz w:val="22"/>
                <w:szCs w:val="22"/>
                <w:lang w:val="hy-AM" w:eastAsia="en-US"/>
              </w:rPr>
              <w:t xml:space="preserve">, </w:t>
            </w:r>
            <w:r w:rsidRPr="00F56BE8">
              <w:rPr>
                <w:rFonts w:ascii="Sylfaen" w:hAnsi="Sylfaen" w:cs="Sylfaen"/>
                <w:sz w:val="22"/>
                <w:szCs w:val="22"/>
                <w:lang w:val="hy-AM" w:eastAsia="en-US"/>
              </w:rPr>
              <w:t>ալրաղաց</w:t>
            </w:r>
            <w:r w:rsidRPr="00F56BE8">
              <w:rPr>
                <w:sz w:val="22"/>
                <w:szCs w:val="22"/>
                <w:lang w:val="hy-AM" w:eastAsia="en-US"/>
              </w:rPr>
              <w:t xml:space="preserve"> </w:t>
            </w:r>
            <w:r w:rsidRPr="00F56BE8">
              <w:rPr>
                <w:rFonts w:ascii="Sylfaen" w:hAnsi="Sylfaen" w:cs="Sylfaen"/>
                <w:sz w:val="22"/>
                <w:szCs w:val="22"/>
                <w:lang w:val="hy-AM" w:eastAsia="en-US"/>
              </w:rPr>
              <w:t>կոմբինատի</w:t>
            </w:r>
            <w:r w:rsidRPr="00F56BE8">
              <w:rPr>
                <w:sz w:val="22"/>
                <w:szCs w:val="22"/>
                <w:lang w:val="hy-AM" w:eastAsia="en-US"/>
              </w:rPr>
              <w:t xml:space="preserve"> </w:t>
            </w:r>
            <w:r w:rsidRPr="00F56BE8">
              <w:rPr>
                <w:rFonts w:ascii="Sylfaen" w:hAnsi="Sylfaen" w:cs="Sylfaen"/>
                <w:sz w:val="22"/>
                <w:szCs w:val="22"/>
                <w:lang w:val="hy-AM" w:eastAsia="en-US"/>
              </w:rPr>
              <w:t>հարավ</w:t>
            </w:r>
            <w:r w:rsidRPr="00F56BE8">
              <w:rPr>
                <w:sz w:val="22"/>
                <w:szCs w:val="22"/>
                <w:lang w:val="hy-AM" w:eastAsia="en-US"/>
              </w:rPr>
              <w:t>-</w:t>
            </w:r>
            <w:r w:rsidRPr="00F56BE8">
              <w:rPr>
                <w:rFonts w:ascii="Sylfaen" w:hAnsi="Sylfaen" w:cs="Sylfaen"/>
                <w:sz w:val="22"/>
                <w:szCs w:val="22"/>
                <w:lang w:val="hy-AM" w:eastAsia="en-US"/>
              </w:rPr>
              <w:t>արևվմտյան</w:t>
            </w:r>
            <w:r w:rsidRPr="00F56BE8">
              <w:rPr>
                <w:sz w:val="22"/>
                <w:szCs w:val="22"/>
                <w:lang w:val="hy-AM" w:eastAsia="en-US"/>
              </w:rPr>
              <w:t xml:space="preserve"> </w:t>
            </w:r>
            <w:r w:rsidRPr="00F56BE8">
              <w:rPr>
                <w:rFonts w:ascii="Sylfaen" w:hAnsi="Sylfaen" w:cs="Sylfaen"/>
                <w:sz w:val="22"/>
                <w:szCs w:val="22"/>
                <w:lang w:val="hy-AM" w:eastAsia="en-US"/>
              </w:rPr>
              <w:t>հատվածը</w:t>
            </w:r>
            <w:r w:rsidRPr="00F56BE8">
              <w:rPr>
                <w:sz w:val="22"/>
                <w:szCs w:val="22"/>
                <w:lang w:val="hy-AM" w:eastAsia="en-US"/>
              </w:rPr>
              <w:t xml:space="preserve">, </w:t>
            </w:r>
            <w:r w:rsidRPr="00F56BE8">
              <w:rPr>
                <w:rFonts w:ascii="Sylfaen" w:hAnsi="Sylfaen" w:cs="Sylfaen"/>
                <w:sz w:val="22"/>
                <w:szCs w:val="22"/>
                <w:lang w:val="hy-AM" w:eastAsia="en-US"/>
              </w:rPr>
              <w:t>Սևան</w:t>
            </w:r>
            <w:r w:rsidRPr="00F56BE8">
              <w:rPr>
                <w:sz w:val="22"/>
                <w:szCs w:val="22"/>
                <w:lang w:val="hy-AM" w:eastAsia="en-US"/>
              </w:rPr>
              <w:t xml:space="preserve"> </w:t>
            </w:r>
            <w:r w:rsidRPr="00F56BE8">
              <w:rPr>
                <w:rFonts w:ascii="Sylfaen" w:hAnsi="Sylfaen" w:cs="Sylfaen"/>
                <w:sz w:val="22"/>
                <w:szCs w:val="22"/>
                <w:lang w:val="hy-AM" w:eastAsia="en-US"/>
              </w:rPr>
              <w:t>կայարան</w:t>
            </w:r>
            <w:r w:rsidRPr="00F56BE8">
              <w:rPr>
                <w:sz w:val="22"/>
                <w:szCs w:val="22"/>
                <w:lang w:val="hy-AM" w:eastAsia="en-US"/>
              </w:rPr>
              <w:t xml:space="preserve">; </w:t>
            </w:r>
          </w:p>
          <w:p w:rsidR="006D2E8F" w:rsidRPr="00F56BE8" w:rsidRDefault="006D2E8F" w:rsidP="000B16FC">
            <w:pPr>
              <w:jc w:val="both"/>
              <w:rPr>
                <w:sz w:val="22"/>
                <w:szCs w:val="22"/>
                <w:lang w:val="hy-AM" w:eastAsia="en-US"/>
              </w:rPr>
            </w:pPr>
          </w:p>
          <w:p w:rsidR="006D2E8F" w:rsidRPr="00F56BE8" w:rsidRDefault="006D2E8F" w:rsidP="000B16FC">
            <w:pPr>
              <w:jc w:val="both"/>
              <w:rPr>
                <w:sz w:val="22"/>
                <w:szCs w:val="22"/>
                <w:lang w:val="hy-AM" w:eastAsia="en-US"/>
              </w:rPr>
            </w:pPr>
            <w:r w:rsidRPr="00F56BE8">
              <w:rPr>
                <w:rFonts w:ascii="Sylfaen" w:hAnsi="Sylfaen" w:cs="Sylfaen"/>
                <w:sz w:val="22"/>
                <w:szCs w:val="22"/>
                <w:lang w:val="hy-AM" w:eastAsia="en-US"/>
              </w:rPr>
              <w:t>Ընկերություն</w:t>
            </w:r>
            <w:r w:rsidRPr="00F56BE8">
              <w:rPr>
                <w:sz w:val="22"/>
                <w:szCs w:val="22"/>
                <w:lang w:val="hy-AM" w:eastAsia="en-US"/>
              </w:rPr>
              <w:t xml:space="preserve"> «</w:t>
            </w:r>
            <w:r w:rsidRPr="00F56BE8">
              <w:rPr>
                <w:rFonts w:ascii="Sylfaen" w:hAnsi="Sylfaen" w:cs="Sylfaen"/>
                <w:sz w:val="22"/>
                <w:szCs w:val="22"/>
                <w:lang w:val="hy-AM" w:eastAsia="en-US"/>
              </w:rPr>
              <w:t>Է</w:t>
            </w:r>
            <w:r w:rsidRPr="00F56BE8">
              <w:rPr>
                <w:sz w:val="22"/>
                <w:szCs w:val="22"/>
                <w:lang w:val="hy-AM" w:eastAsia="en-US"/>
              </w:rPr>
              <w:t xml:space="preserve">», </w:t>
            </w:r>
            <w:r w:rsidRPr="00F56BE8">
              <w:rPr>
                <w:rFonts w:ascii="Sylfaen" w:hAnsi="Sylfaen" w:cs="Sylfaen"/>
                <w:sz w:val="22"/>
                <w:szCs w:val="22"/>
                <w:lang w:val="hy-AM" w:eastAsia="en-US"/>
              </w:rPr>
              <w:t>ք</w:t>
            </w:r>
            <w:r w:rsidRPr="00F56BE8">
              <w:rPr>
                <w:sz w:val="22"/>
                <w:szCs w:val="22"/>
                <w:lang w:val="hy-AM" w:eastAsia="en-US"/>
              </w:rPr>
              <w:t xml:space="preserve">. </w:t>
            </w:r>
            <w:r w:rsidRPr="00F56BE8">
              <w:rPr>
                <w:rFonts w:ascii="Sylfaen" w:hAnsi="Sylfaen" w:cs="Sylfaen"/>
                <w:sz w:val="22"/>
                <w:szCs w:val="22"/>
                <w:lang w:val="hy-AM" w:eastAsia="en-US"/>
              </w:rPr>
              <w:t>Երևան</w:t>
            </w:r>
            <w:r w:rsidRPr="00F56BE8">
              <w:rPr>
                <w:sz w:val="22"/>
                <w:szCs w:val="22"/>
                <w:lang w:val="hy-AM" w:eastAsia="en-US"/>
              </w:rPr>
              <w:t xml:space="preserve">, </w:t>
            </w:r>
            <w:r w:rsidRPr="00F56BE8">
              <w:rPr>
                <w:rFonts w:ascii="Sylfaen" w:hAnsi="Sylfaen" w:cs="Sylfaen"/>
                <w:sz w:val="22"/>
                <w:szCs w:val="22"/>
                <w:lang w:val="hy-AM" w:eastAsia="en-US"/>
              </w:rPr>
              <w:t>փ</w:t>
            </w:r>
            <w:r w:rsidRPr="00F56BE8">
              <w:rPr>
                <w:sz w:val="22"/>
                <w:szCs w:val="22"/>
                <w:lang w:val="hy-AM" w:eastAsia="en-US"/>
              </w:rPr>
              <w:t xml:space="preserve">. </w:t>
            </w:r>
            <w:r w:rsidRPr="00F56BE8">
              <w:rPr>
                <w:rFonts w:ascii="Sylfaen" w:hAnsi="Sylfaen" w:cs="Sylfaen"/>
                <w:sz w:val="22"/>
                <w:szCs w:val="22"/>
                <w:lang w:val="hy-AM" w:eastAsia="en-US"/>
              </w:rPr>
              <w:t>Արցախի</w:t>
            </w:r>
            <w:r w:rsidRPr="00F56BE8">
              <w:rPr>
                <w:sz w:val="22"/>
                <w:szCs w:val="22"/>
                <w:lang w:val="hy-AM" w:eastAsia="en-US"/>
              </w:rPr>
              <w:t xml:space="preserve"> 14</w:t>
            </w:r>
            <w:r w:rsidRPr="00F56BE8">
              <w:rPr>
                <w:rFonts w:ascii="Sylfaen" w:hAnsi="Sylfaen" w:cs="Sylfaen"/>
                <w:sz w:val="22"/>
                <w:szCs w:val="22"/>
                <w:lang w:val="hy-AM" w:eastAsia="en-US"/>
              </w:rPr>
              <w:t>բ</w:t>
            </w:r>
            <w:r w:rsidRPr="00F56BE8">
              <w:rPr>
                <w:sz w:val="22"/>
                <w:szCs w:val="22"/>
                <w:lang w:val="hy-AM" w:eastAsia="en-US"/>
              </w:rPr>
              <w:t xml:space="preserve">, </w:t>
            </w:r>
            <w:r w:rsidRPr="00F56BE8">
              <w:rPr>
                <w:rFonts w:ascii="Sylfaen" w:hAnsi="Sylfaen" w:cs="Sylfaen"/>
                <w:sz w:val="22"/>
                <w:szCs w:val="22"/>
                <w:lang w:val="hy-AM" w:eastAsia="en-US"/>
              </w:rPr>
              <w:t>Երևան</w:t>
            </w:r>
            <w:r w:rsidRPr="00F56BE8">
              <w:rPr>
                <w:sz w:val="22"/>
                <w:szCs w:val="22"/>
                <w:lang w:val="hy-AM" w:eastAsia="en-US"/>
              </w:rPr>
              <w:t xml:space="preserve"> </w:t>
            </w:r>
            <w:r w:rsidRPr="00F56BE8">
              <w:rPr>
                <w:rFonts w:ascii="Sylfaen" w:hAnsi="Sylfaen" w:cs="Sylfaen"/>
                <w:sz w:val="22"/>
                <w:szCs w:val="22"/>
                <w:lang w:val="hy-AM" w:eastAsia="en-US"/>
              </w:rPr>
              <w:t>քայարան</w:t>
            </w:r>
            <w:r w:rsidRPr="00F56BE8">
              <w:rPr>
                <w:sz w:val="22"/>
                <w:szCs w:val="22"/>
                <w:lang w:val="hy-AM" w:eastAsia="en-US"/>
              </w:rPr>
              <w:t>;</w:t>
            </w:r>
          </w:p>
          <w:p w:rsidR="006D2E8F" w:rsidRPr="00F56BE8" w:rsidRDefault="006D2E8F" w:rsidP="000B16FC">
            <w:pPr>
              <w:jc w:val="both"/>
              <w:rPr>
                <w:sz w:val="22"/>
                <w:szCs w:val="22"/>
                <w:lang w:val="hy-AM" w:eastAsia="en-US"/>
              </w:rPr>
            </w:pPr>
          </w:p>
          <w:p w:rsidR="006D2E8F" w:rsidRPr="00F56BE8" w:rsidRDefault="006D2E8F" w:rsidP="000B16FC">
            <w:pPr>
              <w:jc w:val="both"/>
              <w:rPr>
                <w:sz w:val="22"/>
                <w:szCs w:val="22"/>
                <w:lang w:val="hy-AM" w:eastAsia="en-US"/>
              </w:rPr>
            </w:pPr>
            <w:r w:rsidRPr="00F56BE8">
              <w:rPr>
                <w:rFonts w:ascii="Sylfaen" w:hAnsi="Sylfaen" w:cs="Sylfaen"/>
                <w:sz w:val="22"/>
                <w:szCs w:val="22"/>
                <w:lang w:val="hy-AM" w:eastAsia="en-US"/>
              </w:rPr>
              <w:t>ՇԿՑ</w:t>
            </w:r>
            <w:r w:rsidRPr="00F56BE8">
              <w:rPr>
                <w:sz w:val="22"/>
                <w:szCs w:val="22"/>
                <w:lang w:val="hy-AM" w:eastAsia="en-US"/>
              </w:rPr>
              <w:t xml:space="preserve"> </w:t>
            </w:r>
            <w:r w:rsidRPr="00F56BE8">
              <w:rPr>
                <w:rFonts w:ascii="Sylfaen" w:hAnsi="Sylfaen" w:cs="Sylfaen"/>
                <w:sz w:val="22"/>
                <w:szCs w:val="22"/>
                <w:lang w:val="hy-AM" w:eastAsia="en-US"/>
              </w:rPr>
              <w:t>Ախթալա</w:t>
            </w:r>
            <w:r w:rsidRPr="00F56BE8">
              <w:rPr>
                <w:sz w:val="22"/>
                <w:szCs w:val="22"/>
                <w:lang w:val="hy-AM" w:eastAsia="en-US"/>
              </w:rPr>
              <w:t xml:space="preserve">, </w:t>
            </w:r>
            <w:r w:rsidRPr="00F56BE8">
              <w:rPr>
                <w:rFonts w:ascii="Sylfaen" w:hAnsi="Sylfaen" w:cs="Sylfaen"/>
                <w:sz w:val="22"/>
                <w:szCs w:val="22"/>
                <w:lang w:val="hy-AM" w:eastAsia="en-US"/>
              </w:rPr>
              <w:t>ք</w:t>
            </w:r>
            <w:r w:rsidRPr="00F56BE8">
              <w:rPr>
                <w:sz w:val="22"/>
                <w:szCs w:val="22"/>
                <w:lang w:val="hy-AM" w:eastAsia="en-US"/>
              </w:rPr>
              <w:t xml:space="preserve">. </w:t>
            </w:r>
            <w:r w:rsidRPr="00F56BE8">
              <w:rPr>
                <w:rFonts w:ascii="Sylfaen" w:hAnsi="Sylfaen" w:cs="Sylfaen"/>
                <w:sz w:val="22"/>
                <w:szCs w:val="22"/>
                <w:lang w:val="hy-AM" w:eastAsia="en-US"/>
              </w:rPr>
              <w:t>Ախթալա</w:t>
            </w:r>
            <w:r w:rsidRPr="00F56BE8">
              <w:rPr>
                <w:sz w:val="22"/>
                <w:szCs w:val="22"/>
                <w:lang w:val="hy-AM" w:eastAsia="en-US"/>
              </w:rPr>
              <w:t xml:space="preserve">, </w:t>
            </w:r>
            <w:r w:rsidRPr="00F56BE8">
              <w:rPr>
                <w:rFonts w:ascii="Sylfaen" w:hAnsi="Sylfaen" w:cs="Sylfaen"/>
                <w:sz w:val="22"/>
                <w:szCs w:val="22"/>
                <w:lang w:val="hy-AM" w:eastAsia="en-US"/>
              </w:rPr>
              <w:t>փ</w:t>
            </w:r>
            <w:r w:rsidRPr="00F56BE8">
              <w:rPr>
                <w:sz w:val="22"/>
                <w:szCs w:val="22"/>
                <w:lang w:val="hy-AM" w:eastAsia="en-US"/>
              </w:rPr>
              <w:t xml:space="preserve">. </w:t>
            </w:r>
            <w:r w:rsidRPr="00F56BE8">
              <w:rPr>
                <w:rFonts w:ascii="Sylfaen" w:hAnsi="Sylfaen" w:cs="Sylfaen"/>
                <w:sz w:val="22"/>
                <w:szCs w:val="22"/>
                <w:lang w:val="hy-AM" w:eastAsia="en-US"/>
              </w:rPr>
              <w:t>Երկաթգծայիների</w:t>
            </w:r>
            <w:r w:rsidRPr="00F56BE8">
              <w:rPr>
                <w:sz w:val="22"/>
                <w:szCs w:val="22"/>
                <w:lang w:val="hy-AM" w:eastAsia="en-US"/>
              </w:rPr>
              <w:t xml:space="preserve"> 6/4, </w:t>
            </w:r>
            <w:r w:rsidRPr="00F56BE8">
              <w:rPr>
                <w:rFonts w:ascii="Sylfaen" w:hAnsi="Sylfaen" w:cs="Sylfaen"/>
                <w:sz w:val="22"/>
                <w:szCs w:val="22"/>
                <w:lang w:val="hy-AM" w:eastAsia="en-US"/>
              </w:rPr>
              <w:t>Արագած</w:t>
            </w:r>
            <w:r w:rsidRPr="00F56BE8">
              <w:rPr>
                <w:sz w:val="22"/>
                <w:szCs w:val="22"/>
                <w:lang w:val="hy-AM" w:eastAsia="en-US"/>
              </w:rPr>
              <w:t xml:space="preserve"> </w:t>
            </w:r>
            <w:r w:rsidRPr="00F56BE8">
              <w:rPr>
                <w:rFonts w:ascii="Sylfaen" w:hAnsi="Sylfaen" w:cs="Sylfaen"/>
                <w:sz w:val="22"/>
                <w:szCs w:val="22"/>
                <w:lang w:val="hy-AM" w:eastAsia="en-US"/>
              </w:rPr>
              <w:t>կայարան</w:t>
            </w:r>
            <w:r w:rsidRPr="00F56BE8">
              <w:rPr>
                <w:sz w:val="22"/>
                <w:szCs w:val="22"/>
                <w:lang w:val="hy-AM" w:eastAsia="en-US"/>
              </w:rPr>
              <w:t>;</w:t>
            </w:r>
          </w:p>
          <w:p w:rsidR="006D2E8F" w:rsidRPr="00F56BE8" w:rsidRDefault="006D2E8F" w:rsidP="000B16FC">
            <w:pPr>
              <w:jc w:val="both"/>
              <w:rPr>
                <w:sz w:val="22"/>
                <w:szCs w:val="22"/>
                <w:lang w:val="hy-AM" w:eastAsia="en-US"/>
              </w:rPr>
            </w:pPr>
          </w:p>
          <w:p w:rsidR="006D2E8F" w:rsidRPr="00F56BE8" w:rsidRDefault="006D2E8F" w:rsidP="000B16FC">
            <w:pPr>
              <w:jc w:val="both"/>
              <w:rPr>
                <w:sz w:val="22"/>
                <w:szCs w:val="22"/>
                <w:lang w:val="hy-AM" w:eastAsia="en-US"/>
              </w:rPr>
            </w:pPr>
            <w:r w:rsidRPr="00F56BE8">
              <w:rPr>
                <w:rFonts w:ascii="Sylfaen" w:hAnsi="Sylfaen" w:cs="Sylfaen"/>
                <w:sz w:val="22"/>
                <w:szCs w:val="22"/>
                <w:lang w:val="hy-AM" w:eastAsia="en-US"/>
              </w:rPr>
              <w:t>ՇԿՑ</w:t>
            </w:r>
            <w:r w:rsidRPr="00F56BE8">
              <w:rPr>
                <w:sz w:val="22"/>
                <w:szCs w:val="22"/>
                <w:lang w:val="hy-AM" w:eastAsia="en-US"/>
              </w:rPr>
              <w:t xml:space="preserve"> </w:t>
            </w:r>
            <w:r w:rsidRPr="00F56BE8">
              <w:rPr>
                <w:rFonts w:ascii="Sylfaen" w:hAnsi="Sylfaen" w:cs="Sylfaen"/>
                <w:sz w:val="22"/>
                <w:szCs w:val="22"/>
                <w:lang w:val="hy-AM" w:eastAsia="en-US"/>
              </w:rPr>
              <w:t>Արագած</w:t>
            </w:r>
            <w:r w:rsidRPr="00F56BE8">
              <w:rPr>
                <w:sz w:val="22"/>
                <w:szCs w:val="22"/>
                <w:lang w:val="hy-AM" w:eastAsia="en-US"/>
              </w:rPr>
              <w:t xml:space="preserve">, </w:t>
            </w:r>
            <w:r w:rsidRPr="00F56BE8">
              <w:rPr>
                <w:rFonts w:ascii="Sylfaen" w:hAnsi="Sylfaen" w:cs="Sylfaen"/>
                <w:sz w:val="22"/>
                <w:szCs w:val="22"/>
                <w:lang w:val="hy-AM" w:eastAsia="en-US"/>
              </w:rPr>
              <w:t>Արագածոտնի</w:t>
            </w:r>
            <w:r w:rsidRPr="00F56BE8">
              <w:rPr>
                <w:sz w:val="22"/>
                <w:szCs w:val="22"/>
                <w:lang w:val="hy-AM" w:eastAsia="en-US"/>
              </w:rPr>
              <w:t xml:space="preserve"> </w:t>
            </w:r>
            <w:r w:rsidRPr="00F56BE8">
              <w:rPr>
                <w:rFonts w:ascii="Sylfaen" w:hAnsi="Sylfaen" w:cs="Sylfaen"/>
                <w:sz w:val="22"/>
                <w:szCs w:val="22"/>
                <w:lang w:val="hy-AM" w:eastAsia="en-US"/>
              </w:rPr>
              <w:t>մարզ</w:t>
            </w:r>
            <w:r w:rsidRPr="00F56BE8">
              <w:rPr>
                <w:sz w:val="22"/>
                <w:szCs w:val="22"/>
                <w:lang w:val="hy-AM" w:eastAsia="en-US"/>
              </w:rPr>
              <w:t xml:space="preserve">, </w:t>
            </w:r>
            <w:r w:rsidRPr="00F56BE8">
              <w:rPr>
                <w:rFonts w:ascii="Sylfaen" w:hAnsi="Sylfaen" w:cs="Sylfaen"/>
                <w:sz w:val="22"/>
                <w:szCs w:val="22"/>
                <w:lang w:val="hy-AM" w:eastAsia="en-US"/>
              </w:rPr>
              <w:t>Արագածավան</w:t>
            </w:r>
            <w:r w:rsidRPr="00F56BE8">
              <w:rPr>
                <w:sz w:val="22"/>
                <w:szCs w:val="22"/>
                <w:lang w:val="hy-AM" w:eastAsia="en-US"/>
              </w:rPr>
              <w:t xml:space="preserve"> </w:t>
            </w:r>
            <w:r w:rsidRPr="00F56BE8">
              <w:rPr>
                <w:rFonts w:ascii="Sylfaen" w:hAnsi="Sylfaen" w:cs="Sylfaen"/>
                <w:sz w:val="22"/>
                <w:szCs w:val="22"/>
                <w:lang w:val="hy-AM" w:eastAsia="en-US"/>
              </w:rPr>
              <w:t>կայարան</w:t>
            </w:r>
            <w:r w:rsidRPr="00F56BE8">
              <w:rPr>
                <w:sz w:val="22"/>
                <w:szCs w:val="22"/>
                <w:lang w:val="hy-AM" w:eastAsia="en-US"/>
              </w:rPr>
              <w:t xml:space="preserve">, </w:t>
            </w:r>
            <w:r w:rsidRPr="00F56BE8">
              <w:rPr>
                <w:rFonts w:ascii="Sylfaen" w:hAnsi="Sylfaen" w:cs="Sylfaen"/>
                <w:sz w:val="22"/>
                <w:szCs w:val="22"/>
                <w:lang w:val="hy-AM" w:eastAsia="en-US"/>
              </w:rPr>
              <w:t>Արագած</w:t>
            </w:r>
            <w:r w:rsidRPr="00F56BE8">
              <w:rPr>
                <w:sz w:val="22"/>
                <w:szCs w:val="22"/>
                <w:lang w:val="hy-AM" w:eastAsia="en-US"/>
              </w:rPr>
              <w:t xml:space="preserve"> </w:t>
            </w:r>
            <w:r w:rsidRPr="00F56BE8">
              <w:rPr>
                <w:rFonts w:ascii="Sylfaen" w:hAnsi="Sylfaen" w:cs="Sylfaen"/>
                <w:sz w:val="22"/>
                <w:szCs w:val="22"/>
                <w:lang w:val="hy-AM" w:eastAsia="en-US"/>
              </w:rPr>
              <w:t>կայարան</w:t>
            </w:r>
            <w:r w:rsidRPr="00F56BE8">
              <w:rPr>
                <w:sz w:val="22"/>
                <w:szCs w:val="22"/>
                <w:lang w:val="hy-AM" w:eastAsia="en-US"/>
              </w:rPr>
              <w:t>;</w:t>
            </w:r>
          </w:p>
          <w:p w:rsidR="006D2E8F" w:rsidRPr="00F56BE8" w:rsidRDefault="006D2E8F" w:rsidP="000B16FC">
            <w:pPr>
              <w:jc w:val="both"/>
              <w:rPr>
                <w:sz w:val="22"/>
                <w:szCs w:val="22"/>
                <w:lang w:val="hy-AM" w:eastAsia="en-US"/>
              </w:rPr>
            </w:pPr>
          </w:p>
          <w:p w:rsidR="006D2E8F" w:rsidRPr="00F56BE8" w:rsidRDefault="006D2E8F" w:rsidP="000B16FC">
            <w:pPr>
              <w:jc w:val="both"/>
              <w:rPr>
                <w:sz w:val="22"/>
                <w:szCs w:val="22"/>
                <w:lang w:val="hy-AM" w:eastAsia="en-US"/>
              </w:rPr>
            </w:pPr>
            <w:r w:rsidRPr="00F56BE8">
              <w:rPr>
                <w:rFonts w:ascii="Sylfaen" w:hAnsi="Sylfaen" w:cs="Sylfaen"/>
                <w:sz w:val="22"/>
                <w:szCs w:val="22"/>
                <w:lang w:val="hy-AM" w:eastAsia="en-US"/>
              </w:rPr>
              <w:t>ՇԿՑ</w:t>
            </w:r>
            <w:r w:rsidRPr="00F56BE8">
              <w:rPr>
                <w:sz w:val="22"/>
                <w:szCs w:val="22"/>
                <w:lang w:val="hy-AM" w:eastAsia="en-US"/>
              </w:rPr>
              <w:t xml:space="preserve"> </w:t>
            </w:r>
            <w:r w:rsidRPr="00F56BE8">
              <w:rPr>
                <w:rFonts w:ascii="Sylfaen" w:hAnsi="Sylfaen" w:cs="Sylfaen"/>
                <w:sz w:val="22"/>
                <w:szCs w:val="22"/>
                <w:lang w:val="hy-AM" w:eastAsia="en-US"/>
              </w:rPr>
              <w:t>Աբովյան</w:t>
            </w:r>
            <w:r w:rsidRPr="00F56BE8">
              <w:rPr>
                <w:sz w:val="22"/>
                <w:szCs w:val="22"/>
                <w:lang w:val="hy-AM" w:eastAsia="en-US"/>
              </w:rPr>
              <w:t xml:space="preserve">, </w:t>
            </w:r>
            <w:r w:rsidRPr="00F56BE8">
              <w:rPr>
                <w:rFonts w:ascii="Sylfaen" w:hAnsi="Sylfaen" w:cs="Sylfaen"/>
                <w:sz w:val="22"/>
                <w:szCs w:val="22"/>
                <w:lang w:val="hy-AM" w:eastAsia="en-US"/>
              </w:rPr>
              <w:t>Կոտայքի</w:t>
            </w:r>
            <w:r w:rsidRPr="00F56BE8">
              <w:rPr>
                <w:sz w:val="22"/>
                <w:szCs w:val="22"/>
                <w:lang w:val="hy-AM" w:eastAsia="en-US"/>
              </w:rPr>
              <w:t xml:space="preserve"> </w:t>
            </w:r>
            <w:r w:rsidRPr="00F56BE8">
              <w:rPr>
                <w:rFonts w:ascii="Sylfaen" w:hAnsi="Sylfaen" w:cs="Sylfaen"/>
                <w:sz w:val="22"/>
                <w:szCs w:val="22"/>
                <w:lang w:val="hy-AM" w:eastAsia="en-US"/>
              </w:rPr>
              <w:t>մարզ</w:t>
            </w:r>
            <w:r w:rsidRPr="00F56BE8">
              <w:rPr>
                <w:sz w:val="22"/>
                <w:szCs w:val="22"/>
                <w:lang w:val="hy-AM" w:eastAsia="en-US"/>
              </w:rPr>
              <w:t xml:space="preserve">, </w:t>
            </w:r>
            <w:r w:rsidRPr="00F56BE8">
              <w:rPr>
                <w:rFonts w:ascii="Sylfaen" w:hAnsi="Sylfaen" w:cs="Sylfaen"/>
                <w:sz w:val="22"/>
                <w:szCs w:val="22"/>
                <w:lang w:val="hy-AM" w:eastAsia="en-US"/>
              </w:rPr>
              <w:t>ք</w:t>
            </w:r>
            <w:r w:rsidRPr="00F56BE8">
              <w:rPr>
                <w:sz w:val="22"/>
                <w:szCs w:val="22"/>
                <w:lang w:val="hy-AM" w:eastAsia="en-US"/>
              </w:rPr>
              <w:t xml:space="preserve">. </w:t>
            </w:r>
            <w:r w:rsidRPr="00F56BE8">
              <w:rPr>
                <w:rFonts w:ascii="Sylfaen" w:hAnsi="Sylfaen" w:cs="Sylfaen"/>
                <w:sz w:val="22"/>
                <w:szCs w:val="22"/>
                <w:lang w:val="hy-AM" w:eastAsia="en-US"/>
              </w:rPr>
              <w:t>Աբովյան</w:t>
            </w:r>
            <w:r w:rsidRPr="00F56BE8">
              <w:rPr>
                <w:sz w:val="22"/>
                <w:szCs w:val="22"/>
                <w:lang w:val="hy-AM" w:eastAsia="en-US"/>
              </w:rPr>
              <w:t xml:space="preserve">,  </w:t>
            </w:r>
            <w:r w:rsidRPr="00F56BE8">
              <w:rPr>
                <w:rFonts w:ascii="Sylfaen" w:hAnsi="Sylfaen" w:cs="Sylfaen"/>
                <w:sz w:val="22"/>
                <w:szCs w:val="22"/>
                <w:lang w:val="hy-AM" w:eastAsia="en-US"/>
              </w:rPr>
              <w:t>Աբովյան</w:t>
            </w:r>
            <w:r w:rsidRPr="00F56BE8">
              <w:rPr>
                <w:sz w:val="22"/>
                <w:szCs w:val="22"/>
                <w:lang w:val="hy-AM" w:eastAsia="en-US"/>
              </w:rPr>
              <w:t xml:space="preserve"> </w:t>
            </w:r>
            <w:r w:rsidRPr="00F56BE8">
              <w:rPr>
                <w:rFonts w:ascii="Sylfaen" w:hAnsi="Sylfaen" w:cs="Sylfaen"/>
                <w:sz w:val="22"/>
                <w:szCs w:val="22"/>
                <w:lang w:val="hy-AM" w:eastAsia="en-US"/>
              </w:rPr>
              <w:t>կայարան</w:t>
            </w:r>
            <w:r w:rsidRPr="00F56BE8">
              <w:rPr>
                <w:sz w:val="22"/>
                <w:szCs w:val="22"/>
                <w:lang w:val="hy-AM" w:eastAsia="en-US"/>
              </w:rPr>
              <w:t>;</w:t>
            </w:r>
          </w:p>
          <w:p w:rsidR="006D2E8F" w:rsidRPr="00F56BE8" w:rsidRDefault="006D2E8F" w:rsidP="000B16FC">
            <w:pPr>
              <w:jc w:val="both"/>
              <w:rPr>
                <w:rFonts w:ascii="Sylfaen" w:hAnsi="Sylfaen"/>
                <w:sz w:val="22"/>
                <w:szCs w:val="22"/>
                <w:lang w:val="hy-AM" w:eastAsia="en-US"/>
              </w:rPr>
            </w:pPr>
          </w:p>
          <w:p w:rsidR="006D2E8F" w:rsidRPr="00F56BE8" w:rsidRDefault="006D2E8F" w:rsidP="000B16FC">
            <w:pPr>
              <w:jc w:val="both"/>
              <w:rPr>
                <w:sz w:val="22"/>
                <w:szCs w:val="22"/>
                <w:lang w:val="hy-AM" w:eastAsia="en-US"/>
              </w:rPr>
            </w:pPr>
            <w:r w:rsidRPr="00F56BE8">
              <w:rPr>
                <w:rFonts w:ascii="Sylfaen" w:hAnsi="Sylfaen" w:cs="Sylfaen"/>
                <w:sz w:val="22"/>
                <w:szCs w:val="22"/>
                <w:lang w:val="hy-AM" w:eastAsia="en-US"/>
              </w:rPr>
              <w:t>Ենթակայան</w:t>
            </w:r>
            <w:r w:rsidRPr="00F56BE8">
              <w:rPr>
                <w:sz w:val="22"/>
                <w:szCs w:val="22"/>
                <w:lang w:val="hy-AM" w:eastAsia="en-US"/>
              </w:rPr>
              <w:t xml:space="preserve"> </w:t>
            </w:r>
            <w:r w:rsidRPr="00F56BE8">
              <w:rPr>
                <w:rFonts w:ascii="Sylfaen" w:hAnsi="Sylfaen" w:cs="Sylfaen"/>
                <w:sz w:val="22"/>
                <w:szCs w:val="22"/>
                <w:lang w:val="hy-AM" w:eastAsia="en-US"/>
              </w:rPr>
              <w:t>Եղվարդ</w:t>
            </w:r>
            <w:r w:rsidRPr="00F56BE8">
              <w:rPr>
                <w:sz w:val="22"/>
                <w:szCs w:val="22"/>
                <w:lang w:val="hy-AM" w:eastAsia="en-US"/>
              </w:rPr>
              <w:t xml:space="preserve">, </w:t>
            </w:r>
            <w:r w:rsidRPr="00F56BE8">
              <w:rPr>
                <w:rFonts w:ascii="Sylfaen" w:hAnsi="Sylfaen" w:cs="Sylfaen"/>
                <w:sz w:val="22"/>
                <w:szCs w:val="22"/>
                <w:lang w:val="hy-AM" w:eastAsia="en-US"/>
              </w:rPr>
              <w:t>Կոտայքի</w:t>
            </w:r>
            <w:r w:rsidRPr="00F56BE8">
              <w:rPr>
                <w:sz w:val="22"/>
                <w:szCs w:val="22"/>
                <w:lang w:val="hy-AM" w:eastAsia="en-US"/>
              </w:rPr>
              <w:t xml:space="preserve"> </w:t>
            </w:r>
            <w:r w:rsidRPr="00F56BE8">
              <w:rPr>
                <w:rFonts w:ascii="Sylfaen" w:hAnsi="Sylfaen" w:cs="Sylfaen"/>
                <w:sz w:val="22"/>
                <w:szCs w:val="22"/>
                <w:lang w:val="hy-AM" w:eastAsia="en-US"/>
              </w:rPr>
              <w:t>մարզ</w:t>
            </w:r>
            <w:r w:rsidRPr="00F56BE8">
              <w:rPr>
                <w:sz w:val="22"/>
                <w:szCs w:val="22"/>
                <w:lang w:val="hy-AM" w:eastAsia="en-US"/>
              </w:rPr>
              <w:t xml:space="preserve">, </w:t>
            </w:r>
            <w:r w:rsidRPr="00F56BE8">
              <w:rPr>
                <w:rFonts w:ascii="Sylfaen" w:hAnsi="Sylfaen" w:cs="Sylfaen"/>
                <w:sz w:val="22"/>
                <w:szCs w:val="22"/>
                <w:lang w:val="hy-AM" w:eastAsia="en-US"/>
              </w:rPr>
              <w:t>ք</w:t>
            </w:r>
            <w:r w:rsidRPr="00F56BE8">
              <w:rPr>
                <w:sz w:val="22"/>
                <w:szCs w:val="22"/>
                <w:lang w:val="hy-AM" w:eastAsia="en-US"/>
              </w:rPr>
              <w:t xml:space="preserve">. </w:t>
            </w:r>
            <w:r w:rsidRPr="00F56BE8">
              <w:rPr>
                <w:rFonts w:ascii="Sylfaen" w:hAnsi="Sylfaen" w:cs="Sylfaen"/>
                <w:sz w:val="22"/>
                <w:szCs w:val="22"/>
                <w:lang w:val="hy-AM" w:eastAsia="en-US"/>
              </w:rPr>
              <w:t>Եղվարդ</w:t>
            </w:r>
            <w:r w:rsidRPr="00F56BE8">
              <w:rPr>
                <w:sz w:val="22"/>
                <w:szCs w:val="22"/>
                <w:lang w:val="hy-AM" w:eastAsia="en-US"/>
              </w:rPr>
              <w:t xml:space="preserve">, </w:t>
            </w:r>
            <w:r w:rsidRPr="00F56BE8">
              <w:rPr>
                <w:rFonts w:ascii="Sylfaen" w:hAnsi="Sylfaen" w:cs="Sylfaen"/>
                <w:sz w:val="22"/>
                <w:szCs w:val="22"/>
                <w:lang w:val="hy-AM" w:eastAsia="en-US"/>
              </w:rPr>
              <w:t>Եղվարդ</w:t>
            </w:r>
            <w:r w:rsidRPr="00F56BE8">
              <w:rPr>
                <w:sz w:val="22"/>
                <w:szCs w:val="22"/>
                <w:lang w:val="hy-AM" w:eastAsia="en-US"/>
              </w:rPr>
              <w:t xml:space="preserve"> </w:t>
            </w:r>
            <w:r w:rsidRPr="00F56BE8">
              <w:rPr>
                <w:rFonts w:ascii="Sylfaen" w:hAnsi="Sylfaen" w:cs="Sylfaen"/>
                <w:sz w:val="22"/>
                <w:szCs w:val="22"/>
                <w:lang w:val="hy-AM" w:eastAsia="en-US"/>
              </w:rPr>
              <w:t>կայարան</w:t>
            </w:r>
            <w:r w:rsidRPr="00F56BE8">
              <w:rPr>
                <w:sz w:val="22"/>
                <w:szCs w:val="22"/>
                <w:lang w:val="hy-AM" w:eastAsia="en-US"/>
              </w:rPr>
              <w:t>;</w:t>
            </w:r>
          </w:p>
          <w:p w:rsidR="006D2E8F" w:rsidRPr="00F56BE8" w:rsidRDefault="006D2E8F" w:rsidP="000B16FC">
            <w:pPr>
              <w:jc w:val="both"/>
              <w:rPr>
                <w:sz w:val="22"/>
                <w:szCs w:val="22"/>
                <w:lang w:val="hy-AM" w:eastAsia="en-US"/>
              </w:rPr>
            </w:pPr>
          </w:p>
          <w:p w:rsidR="006D2E8F" w:rsidRPr="00F56BE8" w:rsidRDefault="006D2E8F" w:rsidP="000B16FC">
            <w:pPr>
              <w:rPr>
                <w:sz w:val="22"/>
                <w:szCs w:val="22"/>
                <w:lang w:val="hy-AM" w:eastAsia="en-US"/>
              </w:rPr>
            </w:pPr>
            <w:r w:rsidRPr="00F56BE8">
              <w:rPr>
                <w:sz w:val="22"/>
                <w:szCs w:val="22"/>
                <w:lang w:val="hy-AM" w:eastAsia="en-US"/>
              </w:rPr>
              <w:t>Վառելիքի և քսայուղերի պահեստ, Շիրակի մարզ Գյումրի, կայարանի հրապարակ 1, փ. Գյումրի</w:t>
            </w:r>
          </w:p>
          <w:p w:rsidR="006D2E8F" w:rsidRPr="00F56BE8" w:rsidRDefault="006D2E8F" w:rsidP="000B16FC">
            <w:pPr>
              <w:jc w:val="both"/>
              <w:rPr>
                <w:rFonts w:ascii="Sylfaen" w:hAnsi="Sylfaen"/>
                <w:sz w:val="22"/>
                <w:szCs w:val="22"/>
                <w:lang w:val="hy-AM" w:eastAsia="en-US"/>
              </w:rPr>
            </w:pPr>
          </w:p>
          <w:p w:rsidR="006D2E8F" w:rsidRPr="00F56BE8" w:rsidRDefault="006D2E8F" w:rsidP="000B16FC">
            <w:pPr>
              <w:jc w:val="both"/>
              <w:rPr>
                <w:rFonts w:ascii="Sylfaen" w:hAnsi="Sylfaen"/>
                <w:bCs/>
                <w:color w:val="000000"/>
                <w:sz w:val="22"/>
                <w:szCs w:val="22"/>
                <w:lang w:val="hy-AM" w:eastAsia="en-US"/>
              </w:rPr>
            </w:pPr>
            <w:r w:rsidRPr="00F56BE8">
              <w:rPr>
                <w:bCs/>
                <w:color w:val="000000"/>
                <w:sz w:val="22"/>
                <w:szCs w:val="22"/>
                <w:lang w:val="hy-AM" w:eastAsia="en-US"/>
              </w:rPr>
              <w:t>«</w:t>
            </w:r>
            <w:r w:rsidRPr="00F56BE8">
              <w:rPr>
                <w:rFonts w:ascii="Sylfaen" w:hAnsi="Sylfaen" w:cs="Sylfaen"/>
                <w:bCs/>
                <w:color w:val="000000"/>
                <w:sz w:val="22"/>
                <w:szCs w:val="22"/>
                <w:lang w:val="hy-AM" w:eastAsia="en-US"/>
              </w:rPr>
              <w:t>Ֆիոլետովո</w:t>
            </w:r>
            <w:r w:rsidRPr="00F56BE8">
              <w:rPr>
                <w:bCs/>
                <w:color w:val="000000"/>
                <w:sz w:val="22"/>
                <w:szCs w:val="22"/>
                <w:lang w:val="hy-AM" w:eastAsia="en-US"/>
              </w:rPr>
              <w:t>-</w:t>
            </w:r>
            <w:r w:rsidRPr="00F56BE8">
              <w:rPr>
                <w:rFonts w:ascii="Sylfaen" w:hAnsi="Sylfaen" w:cs="Sylfaen"/>
                <w:bCs/>
                <w:color w:val="000000"/>
                <w:sz w:val="22"/>
                <w:szCs w:val="22"/>
                <w:lang w:val="hy-AM" w:eastAsia="en-US"/>
              </w:rPr>
              <w:t>Մեղրաձոր</w:t>
            </w:r>
            <w:r w:rsidRPr="00F56BE8">
              <w:rPr>
                <w:bCs/>
                <w:color w:val="000000"/>
                <w:sz w:val="22"/>
                <w:szCs w:val="22"/>
                <w:lang w:val="hy-AM" w:eastAsia="en-US"/>
              </w:rPr>
              <w:t xml:space="preserve">» </w:t>
            </w:r>
            <w:r w:rsidRPr="00F56BE8">
              <w:rPr>
                <w:rFonts w:ascii="Sylfaen" w:hAnsi="Sylfaen" w:cs="Sylfaen"/>
                <w:bCs/>
                <w:color w:val="000000"/>
                <w:sz w:val="22"/>
                <w:szCs w:val="22"/>
                <w:lang w:val="hy-AM" w:eastAsia="en-US"/>
              </w:rPr>
              <w:t>վազուրդի</w:t>
            </w:r>
            <w:r w:rsidRPr="00F56BE8">
              <w:rPr>
                <w:bCs/>
                <w:color w:val="000000"/>
                <w:sz w:val="22"/>
                <w:szCs w:val="22"/>
                <w:lang w:val="hy-AM" w:eastAsia="en-US"/>
              </w:rPr>
              <w:t xml:space="preserve"> </w:t>
            </w:r>
            <w:r w:rsidRPr="00F56BE8">
              <w:rPr>
                <w:rFonts w:ascii="Sylfaen" w:hAnsi="Sylfaen" w:cs="Sylfaen"/>
                <w:bCs/>
                <w:color w:val="000000"/>
                <w:sz w:val="22"/>
                <w:szCs w:val="22"/>
                <w:lang w:val="hy-AM" w:eastAsia="en-US"/>
              </w:rPr>
              <w:t>թունել</w:t>
            </w:r>
            <w:r w:rsidRPr="00F56BE8">
              <w:rPr>
                <w:bCs/>
                <w:color w:val="000000"/>
                <w:sz w:val="22"/>
                <w:szCs w:val="22"/>
                <w:lang w:val="hy-AM" w:eastAsia="en-US"/>
              </w:rPr>
              <w:t xml:space="preserve">  +96</w:t>
            </w:r>
            <w:r w:rsidRPr="00F56BE8">
              <w:rPr>
                <w:rFonts w:ascii="Sylfaen" w:hAnsi="Sylfaen" w:cs="Sylfaen"/>
                <w:bCs/>
                <w:color w:val="000000"/>
                <w:sz w:val="22"/>
                <w:szCs w:val="22"/>
                <w:lang w:val="hy-AM" w:eastAsia="en-US"/>
              </w:rPr>
              <w:t>կմ</w:t>
            </w:r>
            <w:r w:rsidRPr="00F56BE8">
              <w:rPr>
                <w:bCs/>
                <w:color w:val="000000"/>
                <w:sz w:val="22"/>
                <w:szCs w:val="22"/>
                <w:lang w:val="hy-AM" w:eastAsia="en-US"/>
              </w:rPr>
              <w:t>-</w:t>
            </w:r>
            <w:r w:rsidRPr="00F56BE8">
              <w:rPr>
                <w:rFonts w:ascii="Sylfaen" w:hAnsi="Sylfaen" w:cs="Sylfaen"/>
                <w:bCs/>
                <w:color w:val="000000"/>
                <w:sz w:val="22"/>
                <w:szCs w:val="22"/>
                <w:lang w:val="hy-AM" w:eastAsia="en-US"/>
              </w:rPr>
              <w:t>ից</w:t>
            </w:r>
            <w:r w:rsidRPr="00F56BE8">
              <w:rPr>
                <w:bCs/>
                <w:color w:val="000000"/>
                <w:sz w:val="22"/>
                <w:szCs w:val="22"/>
                <w:lang w:val="hy-AM" w:eastAsia="en-US"/>
              </w:rPr>
              <w:t xml:space="preserve"> </w:t>
            </w:r>
            <w:r w:rsidRPr="00F56BE8">
              <w:rPr>
                <w:rFonts w:ascii="Sylfaen" w:hAnsi="Sylfaen" w:cs="Sylfaen"/>
                <w:bCs/>
                <w:color w:val="000000"/>
                <w:sz w:val="22"/>
                <w:szCs w:val="22"/>
                <w:lang w:val="hy-AM" w:eastAsia="en-US"/>
              </w:rPr>
              <w:t>ՊԿ</w:t>
            </w:r>
            <w:r w:rsidRPr="00F56BE8">
              <w:rPr>
                <w:bCs/>
                <w:color w:val="000000"/>
                <w:sz w:val="22"/>
                <w:szCs w:val="22"/>
                <w:lang w:val="hy-AM" w:eastAsia="en-US"/>
              </w:rPr>
              <w:t xml:space="preserve">-2.5, </w:t>
            </w:r>
            <w:r w:rsidRPr="00F56BE8">
              <w:rPr>
                <w:rFonts w:ascii="Sylfaen" w:hAnsi="Sylfaen" w:cs="Sylfaen"/>
                <w:bCs/>
                <w:color w:val="000000"/>
                <w:sz w:val="22"/>
                <w:szCs w:val="22"/>
                <w:lang w:val="hy-AM" w:eastAsia="en-US"/>
              </w:rPr>
              <w:t>մինչև</w:t>
            </w:r>
            <w:r w:rsidRPr="00F56BE8">
              <w:rPr>
                <w:rFonts w:ascii="Sylfaen" w:hAnsi="Sylfaen"/>
                <w:bCs/>
                <w:color w:val="000000"/>
                <w:sz w:val="22"/>
                <w:szCs w:val="22"/>
                <w:lang w:val="hy-AM" w:eastAsia="en-US"/>
              </w:rPr>
              <w:t> </w:t>
            </w:r>
            <w:r w:rsidRPr="00F56BE8">
              <w:rPr>
                <w:bCs/>
                <w:color w:val="000000"/>
                <w:sz w:val="22"/>
                <w:szCs w:val="22"/>
                <w:lang w:val="hy-AM" w:eastAsia="en-US"/>
              </w:rPr>
              <w:t>104</w:t>
            </w:r>
            <w:r w:rsidRPr="00F56BE8">
              <w:rPr>
                <w:rFonts w:ascii="Sylfaen" w:hAnsi="Sylfaen" w:cs="Sylfaen"/>
                <w:bCs/>
                <w:color w:val="000000"/>
                <w:sz w:val="22"/>
                <w:szCs w:val="22"/>
                <w:lang w:val="hy-AM" w:eastAsia="en-US"/>
              </w:rPr>
              <w:t>կմ</w:t>
            </w:r>
            <w:r w:rsidRPr="00F56BE8">
              <w:rPr>
                <w:rFonts w:ascii="Sylfaen" w:hAnsi="Sylfaen"/>
                <w:bCs/>
                <w:color w:val="000000"/>
                <w:sz w:val="22"/>
                <w:szCs w:val="22"/>
                <w:lang w:val="hy-AM" w:eastAsia="en-US"/>
              </w:rPr>
              <w:t> </w:t>
            </w:r>
            <w:r w:rsidRPr="00F56BE8">
              <w:rPr>
                <w:rFonts w:ascii="Sylfaen" w:hAnsi="Sylfaen" w:cs="Sylfaen"/>
                <w:bCs/>
                <w:color w:val="000000"/>
                <w:sz w:val="22"/>
                <w:szCs w:val="22"/>
                <w:lang w:val="hy-AM" w:eastAsia="en-US"/>
              </w:rPr>
              <w:t>ՊԿ</w:t>
            </w:r>
            <w:r w:rsidRPr="00F56BE8">
              <w:rPr>
                <w:bCs/>
                <w:color w:val="000000"/>
                <w:sz w:val="22"/>
                <w:szCs w:val="22"/>
                <w:lang w:val="hy-AM" w:eastAsia="en-US"/>
              </w:rPr>
              <w:t>-5,6 (</w:t>
            </w:r>
            <w:r w:rsidRPr="00F56BE8">
              <w:rPr>
                <w:rFonts w:ascii="Sylfaen" w:hAnsi="Sylfaen" w:cs="Sylfaen"/>
                <w:bCs/>
                <w:color w:val="000000"/>
                <w:sz w:val="22"/>
                <w:szCs w:val="22"/>
                <w:lang w:val="hy-AM" w:eastAsia="en-US"/>
              </w:rPr>
              <w:t>երկարությունը՝</w:t>
            </w:r>
            <w:r w:rsidRPr="00F56BE8">
              <w:rPr>
                <w:bCs/>
                <w:color w:val="000000"/>
                <w:sz w:val="22"/>
                <w:szCs w:val="22"/>
                <w:lang w:val="hy-AM" w:eastAsia="en-US"/>
              </w:rPr>
              <w:t xml:space="preserve"> 8276,20</w:t>
            </w:r>
            <w:r w:rsidRPr="00F56BE8">
              <w:rPr>
                <w:rFonts w:ascii="Sylfaen" w:hAnsi="Sylfaen" w:cs="Sylfaen"/>
                <w:bCs/>
                <w:color w:val="000000"/>
                <w:sz w:val="22"/>
                <w:szCs w:val="22"/>
                <w:lang w:val="hy-AM" w:eastAsia="en-US"/>
              </w:rPr>
              <w:t>մ</w:t>
            </w:r>
            <w:r w:rsidRPr="00F56BE8">
              <w:rPr>
                <w:bCs/>
                <w:color w:val="000000"/>
                <w:sz w:val="22"/>
                <w:szCs w:val="22"/>
                <w:lang w:val="hy-AM" w:eastAsia="en-US"/>
              </w:rPr>
              <w:t>)</w:t>
            </w:r>
          </w:p>
          <w:p w:rsidR="006D2E8F" w:rsidRPr="00F56BE8" w:rsidRDefault="006D2E8F" w:rsidP="000B16FC">
            <w:pPr>
              <w:jc w:val="both"/>
              <w:rPr>
                <w:sz w:val="22"/>
                <w:szCs w:val="22"/>
                <w:lang w:val="hy-AM" w:eastAsia="en-US"/>
              </w:rPr>
            </w:pPr>
            <w:r w:rsidRPr="00F56BE8">
              <w:rPr>
                <w:rFonts w:ascii="Sylfaen" w:hAnsi="Sylfaen"/>
                <w:sz w:val="22"/>
                <w:szCs w:val="22"/>
                <w:lang w:val="hy-AM" w:eastAsia="en-US"/>
              </w:rPr>
              <w:t>Մեղրաձոր</w:t>
            </w:r>
            <w:r w:rsidRPr="00F56BE8">
              <w:rPr>
                <w:sz w:val="22"/>
                <w:szCs w:val="22"/>
                <w:lang w:val="hy-AM" w:eastAsia="en-US"/>
              </w:rPr>
              <w:t xml:space="preserve">- </w:t>
            </w:r>
            <w:r w:rsidRPr="00F56BE8">
              <w:rPr>
                <w:rFonts w:ascii="Sylfaen" w:hAnsi="Sylfaen"/>
                <w:sz w:val="22"/>
                <w:szCs w:val="22"/>
                <w:lang w:val="hy-AM" w:eastAsia="en-US"/>
              </w:rPr>
              <w:t>Ֆիոլետովո</w:t>
            </w:r>
            <w:r w:rsidRPr="00F56BE8">
              <w:rPr>
                <w:sz w:val="22"/>
                <w:szCs w:val="22"/>
                <w:lang w:val="hy-AM" w:eastAsia="en-US"/>
              </w:rPr>
              <w:t xml:space="preserve">»  </w:t>
            </w:r>
            <w:r w:rsidRPr="00F56BE8">
              <w:rPr>
                <w:rFonts w:ascii="Sylfaen" w:hAnsi="Sylfaen"/>
                <w:sz w:val="22"/>
                <w:szCs w:val="22"/>
                <w:lang w:val="hy-AM" w:eastAsia="en-US"/>
              </w:rPr>
              <w:t>վազուրդ</w:t>
            </w:r>
          </w:p>
          <w:p w:rsidR="006D2E8F" w:rsidRPr="00F56BE8" w:rsidRDefault="006D2E8F" w:rsidP="000B16FC">
            <w:pPr>
              <w:jc w:val="both"/>
              <w:rPr>
                <w:rFonts w:ascii="Sylfaen" w:hAnsi="Sylfaen"/>
                <w:sz w:val="22"/>
                <w:szCs w:val="22"/>
                <w:lang w:val="hy-AM" w:eastAsia="en-US"/>
              </w:rPr>
            </w:pPr>
            <w:r w:rsidRPr="00F56BE8">
              <w:rPr>
                <w:sz w:val="22"/>
                <w:szCs w:val="22"/>
                <w:lang w:val="hy-AM" w:eastAsia="en-US"/>
              </w:rPr>
              <w:t xml:space="preserve"> -</w:t>
            </w:r>
            <w:r w:rsidRPr="00F56BE8">
              <w:rPr>
                <w:rFonts w:ascii="Sylfaen" w:hAnsi="Sylfaen"/>
                <w:sz w:val="22"/>
                <w:szCs w:val="22"/>
                <w:lang w:val="hy-AM" w:eastAsia="en-US"/>
              </w:rPr>
              <w:t>թունել</w:t>
            </w:r>
            <w:r w:rsidRPr="00F56BE8">
              <w:rPr>
                <w:sz w:val="22"/>
                <w:szCs w:val="22"/>
                <w:lang w:val="hy-AM" w:eastAsia="en-US"/>
              </w:rPr>
              <w:t xml:space="preserve">  +96</w:t>
            </w:r>
            <w:r w:rsidRPr="00F56BE8">
              <w:rPr>
                <w:rFonts w:ascii="Sylfaen" w:hAnsi="Sylfaen"/>
                <w:sz w:val="22"/>
                <w:szCs w:val="22"/>
                <w:lang w:val="hy-AM" w:eastAsia="en-US"/>
              </w:rPr>
              <w:t>կմ</w:t>
            </w:r>
            <w:r w:rsidRPr="00F56BE8">
              <w:rPr>
                <w:sz w:val="22"/>
                <w:szCs w:val="22"/>
                <w:lang w:val="hy-AM" w:eastAsia="en-US"/>
              </w:rPr>
              <w:t>-</w:t>
            </w:r>
            <w:r w:rsidRPr="00F56BE8">
              <w:rPr>
                <w:rFonts w:ascii="Sylfaen" w:hAnsi="Sylfaen"/>
                <w:sz w:val="22"/>
                <w:szCs w:val="22"/>
                <w:lang w:val="hy-AM" w:eastAsia="en-US"/>
              </w:rPr>
              <w:t>ից</w:t>
            </w:r>
            <w:r w:rsidRPr="00F56BE8">
              <w:rPr>
                <w:sz w:val="22"/>
                <w:szCs w:val="22"/>
                <w:lang w:val="hy-AM" w:eastAsia="en-US"/>
              </w:rPr>
              <w:t xml:space="preserve"> </w:t>
            </w:r>
            <w:r w:rsidRPr="00F56BE8">
              <w:rPr>
                <w:rFonts w:ascii="Sylfaen" w:hAnsi="Sylfaen"/>
                <w:sz w:val="22"/>
                <w:szCs w:val="22"/>
                <w:lang w:val="hy-AM" w:eastAsia="en-US"/>
              </w:rPr>
              <w:t>ՊԿ</w:t>
            </w:r>
            <w:r w:rsidRPr="00F56BE8">
              <w:rPr>
                <w:sz w:val="22"/>
                <w:szCs w:val="22"/>
                <w:lang w:val="hy-AM" w:eastAsia="en-US"/>
              </w:rPr>
              <w:t xml:space="preserve">-2.5, </w:t>
            </w:r>
            <w:r w:rsidRPr="00F56BE8">
              <w:rPr>
                <w:rFonts w:ascii="Sylfaen" w:hAnsi="Sylfaen"/>
                <w:sz w:val="22"/>
                <w:szCs w:val="22"/>
                <w:lang w:val="hy-AM" w:eastAsia="en-US"/>
              </w:rPr>
              <w:t>մինչև</w:t>
            </w:r>
            <w:r w:rsidRPr="00F56BE8">
              <w:rPr>
                <w:sz w:val="22"/>
                <w:szCs w:val="22"/>
                <w:lang w:val="hy-AM" w:eastAsia="en-US"/>
              </w:rPr>
              <w:t xml:space="preserve"> 104</w:t>
            </w:r>
            <w:r w:rsidRPr="00F56BE8">
              <w:rPr>
                <w:rFonts w:ascii="Sylfaen" w:hAnsi="Sylfaen"/>
                <w:sz w:val="22"/>
                <w:szCs w:val="22"/>
                <w:lang w:val="hy-AM" w:eastAsia="en-US"/>
              </w:rPr>
              <w:t>կմ</w:t>
            </w:r>
            <w:r w:rsidRPr="00F56BE8">
              <w:rPr>
                <w:sz w:val="22"/>
                <w:szCs w:val="22"/>
                <w:lang w:val="hy-AM" w:eastAsia="en-US"/>
              </w:rPr>
              <w:t xml:space="preserve"> </w:t>
            </w:r>
            <w:r w:rsidRPr="00F56BE8">
              <w:rPr>
                <w:rFonts w:ascii="Sylfaen" w:hAnsi="Sylfaen"/>
                <w:sz w:val="22"/>
                <w:szCs w:val="22"/>
                <w:lang w:val="hy-AM" w:eastAsia="en-US"/>
              </w:rPr>
              <w:t>ՊԿ</w:t>
            </w:r>
            <w:r w:rsidRPr="00F56BE8">
              <w:rPr>
                <w:sz w:val="22"/>
                <w:szCs w:val="22"/>
                <w:lang w:val="hy-AM" w:eastAsia="en-US"/>
              </w:rPr>
              <w:t>-5,6 (</w:t>
            </w:r>
            <w:r w:rsidRPr="00F56BE8">
              <w:rPr>
                <w:rFonts w:ascii="Sylfaen" w:hAnsi="Sylfaen"/>
                <w:sz w:val="22"/>
                <w:szCs w:val="22"/>
                <w:lang w:val="hy-AM" w:eastAsia="en-US"/>
              </w:rPr>
              <w:t>երկարությունը՝</w:t>
            </w:r>
            <w:r w:rsidRPr="00F56BE8">
              <w:rPr>
                <w:sz w:val="22"/>
                <w:szCs w:val="22"/>
                <w:lang w:val="hy-AM" w:eastAsia="en-US"/>
              </w:rPr>
              <w:t xml:space="preserve"> 8276,20</w:t>
            </w:r>
            <w:r w:rsidRPr="00F56BE8">
              <w:rPr>
                <w:rFonts w:ascii="Sylfaen" w:hAnsi="Sylfaen"/>
                <w:sz w:val="22"/>
                <w:szCs w:val="22"/>
                <w:lang w:val="hy-AM" w:eastAsia="en-US"/>
              </w:rPr>
              <w:t>մ</w:t>
            </w:r>
            <w:r w:rsidRPr="00F56BE8">
              <w:rPr>
                <w:sz w:val="22"/>
                <w:szCs w:val="22"/>
                <w:lang w:val="hy-AM" w:eastAsia="en-US"/>
              </w:rPr>
              <w:t>)</w:t>
            </w:r>
          </w:p>
          <w:p w:rsidR="006D2E8F" w:rsidRPr="00F56BE8" w:rsidRDefault="006D2E8F" w:rsidP="000B16FC">
            <w:pPr>
              <w:jc w:val="both"/>
              <w:rPr>
                <w:rFonts w:ascii="Sylfaen" w:hAnsi="Sylfaen"/>
                <w:sz w:val="22"/>
                <w:szCs w:val="22"/>
                <w:lang w:val="hy-AM" w:eastAsia="en-US"/>
              </w:rPr>
            </w:pPr>
          </w:p>
          <w:p w:rsidR="006D2E8F" w:rsidRPr="00F56BE8" w:rsidRDefault="006D2E8F" w:rsidP="000B16FC">
            <w:pPr>
              <w:jc w:val="both"/>
              <w:rPr>
                <w:rFonts w:ascii="Sylfaen" w:hAnsi="Sylfaen"/>
                <w:sz w:val="22"/>
                <w:szCs w:val="22"/>
                <w:lang w:val="hy-AM" w:eastAsia="en-US"/>
              </w:rPr>
            </w:pPr>
            <w:r w:rsidRPr="00F56BE8">
              <w:rPr>
                <w:rFonts w:ascii="Sylfaen" w:hAnsi="Sylfaen" w:cs="Sylfaen"/>
                <w:sz w:val="22"/>
                <w:szCs w:val="22"/>
                <w:lang w:val="hy-AM" w:eastAsia="en-US"/>
              </w:rPr>
              <w:t>Թումանյան-Շահալի վազուրդի սրահի 2635կմ, ՊԿ-1,2-2635կմ ՊԿ-3,1 երկարությունը՝</w:t>
            </w:r>
            <w:r w:rsidRPr="00F56BE8">
              <w:rPr>
                <w:sz w:val="22"/>
                <w:szCs w:val="22"/>
                <w:lang w:val="hy-AM" w:eastAsia="en-US"/>
              </w:rPr>
              <w:t xml:space="preserve"> </w:t>
            </w:r>
            <w:r w:rsidRPr="00F56BE8">
              <w:rPr>
                <w:rFonts w:ascii="Sylfaen" w:hAnsi="Sylfaen"/>
                <w:sz w:val="22"/>
                <w:szCs w:val="22"/>
                <w:lang w:val="hy-AM" w:eastAsia="en-US"/>
              </w:rPr>
              <w:t>193,0մ;</w:t>
            </w:r>
          </w:p>
          <w:p w:rsidR="006D2E8F" w:rsidRPr="00F56BE8" w:rsidRDefault="006D2E8F" w:rsidP="000B16FC">
            <w:pPr>
              <w:jc w:val="both"/>
              <w:rPr>
                <w:rFonts w:ascii="Sylfaen" w:hAnsi="Sylfaen"/>
                <w:sz w:val="22"/>
                <w:szCs w:val="22"/>
                <w:lang w:val="hy-AM" w:eastAsia="en-US"/>
              </w:rPr>
            </w:pP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Շահալի Փամբակ վազուրդի      թունելի</w:t>
            </w:r>
            <w:r w:rsidRPr="00F56BE8">
              <w:rPr>
                <w:rFonts w:ascii="Sylfaen" w:hAnsi="Sylfaen"/>
                <w:sz w:val="22"/>
                <w:szCs w:val="22"/>
                <w:lang w:val="hy-AM" w:eastAsia="en-US"/>
              </w:rPr>
              <w:t> </w:t>
            </w:r>
            <w:r w:rsidRPr="00F56BE8">
              <w:rPr>
                <w:sz w:val="22"/>
                <w:szCs w:val="22"/>
                <w:lang w:val="hy-AM" w:eastAsia="en-US"/>
              </w:rPr>
              <w:t>2642</w:t>
            </w:r>
            <w:r w:rsidRPr="00F56BE8">
              <w:rPr>
                <w:rFonts w:ascii="Sylfaen" w:hAnsi="Sylfaen" w:cs="Sylfaen"/>
                <w:sz w:val="22"/>
                <w:szCs w:val="22"/>
                <w:lang w:val="hy-AM" w:eastAsia="en-US"/>
              </w:rPr>
              <w:t>կմ</w:t>
            </w:r>
            <w:r w:rsidRPr="00F56BE8">
              <w:rPr>
                <w:sz w:val="22"/>
                <w:szCs w:val="22"/>
                <w:lang w:val="hy-AM" w:eastAsia="en-US"/>
              </w:rPr>
              <w:t xml:space="preserve"> </w:t>
            </w:r>
            <w:r w:rsidRPr="00F56BE8">
              <w:rPr>
                <w:rFonts w:ascii="Sylfaen" w:hAnsi="Sylfaen" w:cs="Sylfaen"/>
                <w:sz w:val="22"/>
                <w:szCs w:val="22"/>
                <w:lang w:val="hy-AM" w:eastAsia="en-US"/>
              </w:rPr>
              <w:t>ՊԿ</w:t>
            </w:r>
            <w:r w:rsidRPr="00F56BE8">
              <w:rPr>
                <w:sz w:val="22"/>
                <w:szCs w:val="22"/>
                <w:lang w:val="hy-AM" w:eastAsia="en-US"/>
              </w:rPr>
              <w:t>-1,6</w:t>
            </w:r>
            <w:r w:rsidRPr="00F56BE8">
              <w:rPr>
                <w:rFonts w:ascii="Sylfaen" w:hAnsi="Sylfaen"/>
                <w:sz w:val="22"/>
                <w:szCs w:val="22"/>
                <w:lang w:val="hy-AM" w:eastAsia="en-US"/>
              </w:rPr>
              <w:t> </w:t>
            </w:r>
            <w:r w:rsidRPr="00F56BE8">
              <w:rPr>
                <w:sz w:val="22"/>
                <w:szCs w:val="22"/>
                <w:lang w:val="hy-AM" w:eastAsia="en-US"/>
              </w:rPr>
              <w:t>- 2642</w:t>
            </w:r>
            <w:r w:rsidRPr="00F56BE8">
              <w:rPr>
                <w:rFonts w:ascii="Sylfaen" w:hAnsi="Sylfaen" w:cs="Sylfaen"/>
                <w:sz w:val="22"/>
                <w:szCs w:val="22"/>
                <w:lang w:val="hy-AM" w:eastAsia="en-US"/>
              </w:rPr>
              <w:t>կմ</w:t>
            </w:r>
            <w:r w:rsidRPr="00F56BE8">
              <w:rPr>
                <w:sz w:val="22"/>
                <w:szCs w:val="22"/>
                <w:lang w:val="hy-AM" w:eastAsia="en-US"/>
              </w:rPr>
              <w:t xml:space="preserve"> </w:t>
            </w:r>
            <w:r w:rsidRPr="00F56BE8">
              <w:rPr>
                <w:rFonts w:ascii="Sylfaen" w:hAnsi="Sylfaen" w:cs="Sylfaen"/>
                <w:sz w:val="22"/>
                <w:szCs w:val="22"/>
                <w:lang w:val="hy-AM" w:eastAsia="en-US"/>
              </w:rPr>
              <w:t>ՊԿ</w:t>
            </w:r>
            <w:r w:rsidRPr="00F56BE8">
              <w:rPr>
                <w:sz w:val="22"/>
                <w:szCs w:val="22"/>
                <w:lang w:val="hy-AM" w:eastAsia="en-US"/>
              </w:rPr>
              <w:t xml:space="preserve">-5,4  </w:t>
            </w:r>
            <w:r w:rsidRPr="00F56BE8">
              <w:rPr>
                <w:rFonts w:ascii="Sylfaen" w:hAnsi="Sylfaen" w:cs="Sylfaen"/>
                <w:sz w:val="22"/>
                <w:szCs w:val="22"/>
                <w:lang w:val="hy-AM" w:eastAsia="en-US"/>
              </w:rPr>
              <w:t>երկարությունը՝</w:t>
            </w:r>
            <w:r w:rsidRPr="00F56BE8">
              <w:rPr>
                <w:sz w:val="22"/>
                <w:szCs w:val="22"/>
                <w:lang w:val="hy-AM" w:eastAsia="en-US"/>
              </w:rPr>
              <w:t xml:space="preserve"> 370,40</w:t>
            </w:r>
            <w:r w:rsidRPr="00F56BE8">
              <w:rPr>
                <w:rFonts w:ascii="Sylfaen" w:hAnsi="Sylfaen" w:cs="Sylfaen"/>
                <w:sz w:val="22"/>
                <w:szCs w:val="22"/>
                <w:lang w:val="hy-AM" w:eastAsia="en-US"/>
              </w:rPr>
              <w:t>մ</w:t>
            </w: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Ղալթախչի-Ջաջուռ» վազուրդ</w:t>
            </w: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 xml:space="preserve"> թունելի 2696կմ, ՊԿ-9,7 – 2698կմ ՊԿ-6,7   երկարությունը՝</w:t>
            </w:r>
            <w:r w:rsidRPr="00F56BE8">
              <w:rPr>
                <w:sz w:val="22"/>
                <w:szCs w:val="22"/>
                <w:lang w:val="hy-AM" w:eastAsia="en-US"/>
              </w:rPr>
              <w:t xml:space="preserve"> </w:t>
            </w:r>
            <w:r w:rsidRPr="00F56BE8">
              <w:rPr>
                <w:rFonts w:ascii="Sylfaen" w:hAnsi="Sylfaen"/>
                <w:sz w:val="22"/>
                <w:szCs w:val="22"/>
                <w:lang w:val="hy-AM" w:eastAsia="en-US"/>
              </w:rPr>
              <w:t>1703,3</w:t>
            </w:r>
            <w:r w:rsidRPr="00F56BE8">
              <w:rPr>
                <w:rFonts w:ascii="Sylfaen" w:hAnsi="Sylfaen" w:cs="Sylfaen"/>
                <w:sz w:val="22"/>
                <w:szCs w:val="22"/>
                <w:lang w:val="hy-AM" w:eastAsia="en-US"/>
              </w:rPr>
              <w:t>մ</w:t>
            </w:r>
          </w:p>
          <w:p w:rsidR="006D2E8F" w:rsidRPr="00F56BE8" w:rsidRDefault="006D2E8F" w:rsidP="000B16FC">
            <w:pPr>
              <w:spacing w:line="276" w:lineRule="auto"/>
              <w:jc w:val="both"/>
              <w:rPr>
                <w:rFonts w:ascii="Sylfaen" w:hAnsi="Sylfaen" w:cs="Sylfaen"/>
                <w:sz w:val="22"/>
                <w:szCs w:val="22"/>
                <w:lang w:val="hy-AM" w:eastAsia="en-US"/>
              </w:rPr>
            </w:pPr>
            <w:r w:rsidRPr="00F56BE8">
              <w:rPr>
                <w:rFonts w:ascii="Sylfaen" w:hAnsi="Sylfaen" w:cs="Sylfaen"/>
                <w:sz w:val="22"/>
                <w:szCs w:val="22"/>
                <w:lang w:val="hy-AM" w:eastAsia="en-US"/>
              </w:rPr>
              <w:t>Նոր ՀաՃն -51կմ ուղեբաժանքի»  վազուրդ</w:t>
            </w:r>
          </w:p>
          <w:p w:rsidR="006D2E8F" w:rsidRPr="00F56BE8" w:rsidRDefault="006D2E8F" w:rsidP="000B16FC">
            <w:pPr>
              <w:jc w:val="both"/>
              <w:rPr>
                <w:rFonts w:ascii="Sylfaen" w:hAnsi="Sylfaen"/>
                <w:sz w:val="22"/>
                <w:szCs w:val="22"/>
                <w:lang w:val="hy-AM" w:eastAsia="en-US"/>
              </w:rPr>
            </w:pPr>
            <w:r w:rsidRPr="00F56BE8">
              <w:rPr>
                <w:rFonts w:ascii="Sylfaen" w:hAnsi="Sylfaen" w:cs="Sylfaen"/>
                <w:sz w:val="22"/>
                <w:szCs w:val="22"/>
                <w:lang w:val="hy-AM" w:eastAsia="en-US"/>
              </w:rPr>
              <w:t>- մետաղյա կամրջի  41կմ, ՊԿ -5,7 - 41կմ, ՊԿ -7,4 երկարությունը՝</w:t>
            </w:r>
            <w:r w:rsidRPr="00F56BE8">
              <w:rPr>
                <w:sz w:val="22"/>
                <w:szCs w:val="22"/>
                <w:lang w:val="hy-AM" w:eastAsia="en-US"/>
              </w:rPr>
              <w:t xml:space="preserve"> </w:t>
            </w:r>
            <w:r w:rsidRPr="00F56BE8">
              <w:rPr>
                <w:rFonts w:ascii="Sylfaen" w:hAnsi="Sylfaen" w:cs="Sylfaen"/>
                <w:sz w:val="22"/>
                <w:szCs w:val="22"/>
                <w:lang w:val="hy-AM" w:eastAsia="en-US"/>
              </w:rPr>
              <w:t xml:space="preserve">272,50մ   </w:t>
            </w:r>
          </w:p>
          <w:p w:rsidR="006D2E8F" w:rsidRPr="00F56BE8" w:rsidRDefault="006D2E8F" w:rsidP="000B16FC">
            <w:pPr>
              <w:jc w:val="both"/>
              <w:rPr>
                <w:rFonts w:ascii="Sylfaen" w:hAnsi="Sylfaen"/>
                <w:sz w:val="22"/>
                <w:szCs w:val="22"/>
                <w:lang w:val="hy-AM" w:eastAsia="en-US"/>
              </w:rPr>
            </w:pP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1.2. __________ աշխատակիցների հաստիքային թվաքանակի, պահակակետերի թվի, ծառայության իրականացման տևողության և ծառայությունների վճարման հաշվարկը ներկայացված է թվով 1 Հավելվածում, որը հանդիսանում է սույն պայմանագրի անբաժանելի մասը:</w:t>
            </w:r>
          </w:p>
          <w:p w:rsidR="006D2E8F" w:rsidRPr="00F56BE8" w:rsidRDefault="006D2E8F" w:rsidP="000B16FC">
            <w:pPr>
              <w:jc w:val="both"/>
              <w:rPr>
                <w:rFonts w:ascii="Sylfaen" w:hAnsi="Sylfaen" w:cs="Sylfaen"/>
                <w:sz w:val="22"/>
                <w:szCs w:val="22"/>
                <w:lang w:val="hy-AM" w:eastAsia="en-US"/>
              </w:rPr>
            </w:pPr>
          </w:p>
          <w:p w:rsidR="006D2E8F" w:rsidRPr="00F56BE8" w:rsidRDefault="006D2E8F" w:rsidP="000B16FC">
            <w:pPr>
              <w:tabs>
                <w:tab w:val="left" w:pos="1244"/>
              </w:tabs>
              <w:jc w:val="center"/>
              <w:rPr>
                <w:rFonts w:ascii="Sylfaen" w:hAnsi="Sylfaen" w:cs="Sylfaen"/>
                <w:b/>
                <w:sz w:val="22"/>
                <w:szCs w:val="22"/>
                <w:lang w:val="hy-AM" w:eastAsia="en-US"/>
              </w:rPr>
            </w:pPr>
            <w:r w:rsidRPr="00F56BE8">
              <w:rPr>
                <w:rFonts w:ascii="Sylfaen" w:hAnsi="Sylfaen" w:cs="Sylfaen"/>
                <w:b/>
                <w:sz w:val="22"/>
                <w:szCs w:val="22"/>
                <w:lang w:val="hy-AM" w:eastAsia="en-US"/>
              </w:rPr>
              <w:t>2. Կողմերի պարտավորությունները</w:t>
            </w: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2.1. «Կատարողը»  պարտավորվում է՝</w:t>
            </w: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2.1.1. Սույն պայմանագրի «1.1» ենթակետով նախատեսված ծառայություններն իրականացնել պատշաճ կերպով և ՀՀ օրենսդրության պահանջներին համապատասխան:</w:t>
            </w: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2.1.2. Թույլ չտալ հափշտակման և նյութական արժեքների օբյեկտների տարածք չթույլատրված ներս բերելու կամ տարածքից դուրս բերելու դեպքեր, յուրաքանչյուր դեպքի մասին անհապաղ տեղեկացնել «Պատվիրատուին» և անցկացնել համատեղ ծառայողական քննություն, անհրաժեշտության դեպքում ներկայացնել քննության նյութերը համապատասխան իրավապահ մարմիններին փո-խանցելու մասին առաջարկ:</w:t>
            </w: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2.1.3. Կատարել անցնող գնացքի տեսողական զննում՝ գնացքների երթևեկության անվտանգությանը սպառնացող տեսանելի թերությունները բացահայտելու նպատակով՝ համաձայն սույն պայմանագրի անբաժանելի մաս հանդիսացող թիվ-1 Հավելվածի:</w:t>
            </w: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2.1.4.ԱԾ ղեկավարության 5 աշխատակիցնցերին /համապատասխան ցուցակով/ պահպանվող տարածքում տրամադրել անարգել անցում, որպեսզի օրվա ցանկացած –ամին, առանց «Կատարողի »հետ նախնական համաձայնեցման ստուգել ծառայության կատարումը, պահպանմանը հանձնված «Պատվիրատուի» բոլոր օբյեկտներում և տարածքներում:</w:t>
            </w:r>
          </w:p>
          <w:p w:rsidR="006D2E8F" w:rsidRPr="00F56BE8" w:rsidRDefault="006D2E8F" w:rsidP="000B16FC">
            <w:pPr>
              <w:tabs>
                <w:tab w:val="left" w:pos="1244"/>
              </w:tabs>
              <w:jc w:val="both"/>
              <w:rPr>
                <w:rFonts w:ascii="Sylfaen" w:hAnsi="Sylfaen" w:cs="Sylfaen"/>
                <w:sz w:val="22"/>
                <w:szCs w:val="22"/>
                <w:lang w:val="hy-AM" w:eastAsia="en-US"/>
              </w:rPr>
            </w:pPr>
            <w:r w:rsidRPr="00F56BE8">
              <w:rPr>
                <w:rFonts w:ascii="Sylfaen" w:hAnsi="Sylfaen" w:cs="Sylfaen"/>
                <w:sz w:val="22"/>
                <w:szCs w:val="22"/>
                <w:lang w:val="hy-AM" w:eastAsia="en-US"/>
              </w:rPr>
              <w:t>2.1.5. Ապահովել Պատվիրատուի արհեստական կառույցների և տարածքների 24-ժամյա պահպանությունը և պաշտպանությունը 4 հերթափոխով, 34 աշխատակիցներով:</w:t>
            </w:r>
          </w:p>
          <w:p w:rsidR="006D2E8F" w:rsidRPr="00F56BE8" w:rsidRDefault="006D2E8F" w:rsidP="000B16FC">
            <w:pPr>
              <w:tabs>
                <w:tab w:val="left" w:pos="1244"/>
              </w:tabs>
              <w:jc w:val="both"/>
              <w:rPr>
                <w:rFonts w:ascii="Sylfaen" w:hAnsi="Sylfaen" w:cs="Sylfaen"/>
                <w:sz w:val="22"/>
                <w:szCs w:val="22"/>
                <w:lang w:val="hy-AM" w:eastAsia="en-US"/>
              </w:rPr>
            </w:pPr>
            <w:r w:rsidRPr="00F56BE8">
              <w:rPr>
                <w:rFonts w:ascii="Sylfaen" w:hAnsi="Sylfaen" w:cs="Sylfaen"/>
                <w:sz w:val="22"/>
                <w:szCs w:val="22"/>
                <w:lang w:val="hy-AM" w:eastAsia="en-US"/>
              </w:rPr>
              <w:t xml:space="preserve">  «Կատարողը» պարտավորվում է՝ իրականացնել հետևյալ ծառայություններ.</w:t>
            </w:r>
          </w:p>
          <w:p w:rsidR="006D2E8F" w:rsidRPr="00F56BE8" w:rsidRDefault="006D2E8F" w:rsidP="000B16FC">
            <w:pPr>
              <w:tabs>
                <w:tab w:val="left" w:pos="1244"/>
              </w:tabs>
              <w:jc w:val="both"/>
              <w:rPr>
                <w:rFonts w:ascii="Sylfaen" w:hAnsi="Sylfaen" w:cs="Sylfaen"/>
                <w:sz w:val="22"/>
                <w:szCs w:val="22"/>
                <w:lang w:val="hy-AM" w:eastAsia="en-US"/>
              </w:rPr>
            </w:pPr>
            <w:r w:rsidRPr="00F56BE8">
              <w:rPr>
                <w:rFonts w:ascii="Sylfaen" w:hAnsi="Sylfaen" w:cs="Sylfaen"/>
                <w:sz w:val="22"/>
                <w:szCs w:val="22"/>
                <w:lang w:val="hy-AM" w:eastAsia="en-US"/>
              </w:rPr>
              <w:t>- աջակցություն հասարակական կարգի պահպանման ոլորտում,</w:t>
            </w:r>
          </w:p>
          <w:p w:rsidR="006D2E8F" w:rsidRPr="00F56BE8" w:rsidRDefault="006D2E8F" w:rsidP="000B16FC">
            <w:pPr>
              <w:tabs>
                <w:tab w:val="left" w:pos="1244"/>
              </w:tabs>
              <w:jc w:val="both"/>
              <w:rPr>
                <w:rFonts w:ascii="Sylfaen" w:hAnsi="Sylfaen" w:cs="Sylfaen"/>
                <w:sz w:val="22"/>
                <w:szCs w:val="22"/>
                <w:lang w:val="hy-AM" w:eastAsia="en-US"/>
              </w:rPr>
            </w:pPr>
            <w:r w:rsidRPr="00F56BE8">
              <w:rPr>
                <w:rFonts w:ascii="Sylfaen" w:hAnsi="Sylfaen" w:cs="Sylfaen"/>
                <w:sz w:val="22"/>
                <w:szCs w:val="22"/>
                <w:lang w:val="hy-AM" w:eastAsia="en-US"/>
              </w:rPr>
              <w:t>- ապահովել օբյեկտի պահպանություն,</w:t>
            </w:r>
          </w:p>
          <w:p w:rsidR="006D2E8F" w:rsidRPr="00F56BE8" w:rsidRDefault="006D2E8F" w:rsidP="000B16FC">
            <w:pPr>
              <w:tabs>
                <w:tab w:val="left" w:pos="1244"/>
              </w:tabs>
              <w:jc w:val="both"/>
              <w:rPr>
                <w:rFonts w:ascii="Sylfaen" w:hAnsi="Sylfaen" w:cs="Sylfaen"/>
                <w:sz w:val="22"/>
                <w:szCs w:val="22"/>
                <w:lang w:val="hy-AM" w:eastAsia="en-US"/>
              </w:rPr>
            </w:pPr>
            <w:r w:rsidRPr="00F56BE8">
              <w:rPr>
                <w:rFonts w:ascii="Sylfaen" w:hAnsi="Sylfaen" w:cs="Sylfaen"/>
                <w:sz w:val="22"/>
                <w:szCs w:val="22"/>
                <w:lang w:val="hy-AM" w:eastAsia="en-US"/>
              </w:rPr>
              <w:t>- «Պատվիրատուի» գույքի պահպանություն,</w:t>
            </w:r>
          </w:p>
          <w:p w:rsidR="006D2E8F" w:rsidRPr="00F56BE8" w:rsidRDefault="006D2E8F" w:rsidP="000B16FC">
            <w:pPr>
              <w:tabs>
                <w:tab w:val="left" w:pos="1244"/>
              </w:tabs>
              <w:jc w:val="both"/>
              <w:rPr>
                <w:rFonts w:ascii="Sylfaen" w:hAnsi="Sylfaen" w:cs="Sylfaen"/>
                <w:sz w:val="22"/>
                <w:szCs w:val="22"/>
                <w:lang w:val="hy-AM" w:eastAsia="en-US"/>
              </w:rPr>
            </w:pPr>
            <w:r w:rsidRPr="00F56BE8">
              <w:rPr>
                <w:rFonts w:ascii="Sylfaen" w:hAnsi="Sylfaen" w:cs="Sylfaen"/>
                <w:sz w:val="22"/>
                <w:szCs w:val="22"/>
                <w:lang w:val="hy-AM" w:eastAsia="en-US"/>
              </w:rPr>
              <w:t>- օպերատիվ արձագանքում արտակարգ իրավիճակներում և դժբախտ պատահարների դեպքում,</w:t>
            </w:r>
          </w:p>
          <w:p w:rsidR="006D2E8F" w:rsidRPr="00F56BE8" w:rsidRDefault="006D2E8F" w:rsidP="000B16FC">
            <w:pPr>
              <w:tabs>
                <w:tab w:val="left" w:pos="1244"/>
              </w:tabs>
              <w:jc w:val="both"/>
              <w:rPr>
                <w:rFonts w:ascii="Sylfaen" w:hAnsi="Sylfaen" w:cs="Sylfaen"/>
                <w:sz w:val="22"/>
                <w:szCs w:val="22"/>
                <w:lang w:val="hy-AM" w:eastAsia="en-US"/>
              </w:rPr>
            </w:pPr>
            <w:r w:rsidRPr="00F56BE8">
              <w:rPr>
                <w:rFonts w:ascii="Sylfaen" w:hAnsi="Sylfaen" w:cs="Sylfaen"/>
                <w:sz w:val="22"/>
                <w:szCs w:val="22"/>
                <w:lang w:val="hy-AM" w:eastAsia="en-US"/>
              </w:rPr>
              <w:t>- օբյեկտի պահպանում ապօրինի ոտնձգություններից:</w:t>
            </w:r>
          </w:p>
          <w:p w:rsidR="006D2E8F" w:rsidRPr="00F56BE8" w:rsidRDefault="006D2E8F" w:rsidP="000B16FC">
            <w:pPr>
              <w:tabs>
                <w:tab w:val="left" w:pos="1244"/>
              </w:tabs>
              <w:jc w:val="both"/>
              <w:rPr>
                <w:rFonts w:ascii="Sylfaen" w:hAnsi="Sylfaen" w:cs="Sylfaen"/>
                <w:sz w:val="22"/>
                <w:szCs w:val="22"/>
                <w:lang w:val="hy-AM" w:eastAsia="en-US"/>
              </w:rPr>
            </w:pPr>
            <w:r w:rsidRPr="00F56BE8">
              <w:rPr>
                <w:rFonts w:ascii="Sylfaen" w:hAnsi="Sylfaen" w:cs="Sylfaen"/>
                <w:sz w:val="22"/>
                <w:szCs w:val="22"/>
                <w:lang w:val="hy-AM" w:eastAsia="en-US"/>
              </w:rPr>
              <w:t>Ծառայողական պարտականություննեևը իրականացնելու ընթացքում պահպանություն իրականացնող կազմակերպության աշխատակիցները պետք է ապահոված լինեն.</w:t>
            </w:r>
          </w:p>
          <w:p w:rsidR="006D2E8F" w:rsidRPr="00F56BE8" w:rsidRDefault="006D2E8F" w:rsidP="000B16FC">
            <w:pPr>
              <w:tabs>
                <w:tab w:val="left" w:pos="1244"/>
              </w:tabs>
              <w:jc w:val="both"/>
              <w:rPr>
                <w:rFonts w:ascii="Sylfaen" w:hAnsi="Sylfaen" w:cs="Sylfaen"/>
                <w:sz w:val="22"/>
                <w:szCs w:val="22"/>
                <w:lang w:val="hy-AM" w:eastAsia="en-US"/>
              </w:rPr>
            </w:pPr>
            <w:r w:rsidRPr="00F56BE8">
              <w:rPr>
                <w:rFonts w:ascii="Sylfaen" w:hAnsi="Sylfaen" w:cs="Sylfaen"/>
                <w:sz w:val="22"/>
                <w:szCs w:val="22"/>
                <w:lang w:val="hy-AM" w:eastAsia="en-US"/>
              </w:rPr>
              <w:t>- հատուկ միջոցներով, տարբերանշանով ապահոված համազգեստով, կապի միջոցով,</w:t>
            </w:r>
          </w:p>
          <w:p w:rsidR="006D2E8F" w:rsidRPr="00F56BE8" w:rsidRDefault="006D2E8F" w:rsidP="000B16FC">
            <w:pPr>
              <w:tabs>
                <w:tab w:val="left" w:pos="1244"/>
              </w:tabs>
              <w:jc w:val="both"/>
              <w:rPr>
                <w:rFonts w:ascii="Sylfaen" w:hAnsi="Sylfaen" w:cs="Sylfaen"/>
                <w:sz w:val="22"/>
                <w:szCs w:val="22"/>
                <w:lang w:val="hy-AM" w:eastAsia="en-US"/>
              </w:rPr>
            </w:pPr>
            <w:r w:rsidRPr="00F56BE8">
              <w:rPr>
                <w:rFonts w:ascii="Sylfaen" w:hAnsi="Sylfaen" w:cs="Sylfaen"/>
                <w:sz w:val="22"/>
                <w:szCs w:val="22"/>
                <w:lang w:val="hy-AM" w:eastAsia="en-US"/>
              </w:rPr>
              <w:t xml:space="preserve">  - մասնավոր պահպանություն իրականացնող կազմակերպության կողմից տրված վկայականով:</w:t>
            </w:r>
          </w:p>
          <w:p w:rsidR="006D2E8F" w:rsidRPr="00F56BE8" w:rsidRDefault="006D2E8F" w:rsidP="000B16FC">
            <w:pPr>
              <w:tabs>
                <w:tab w:val="left" w:pos="1244"/>
              </w:tabs>
              <w:jc w:val="both"/>
              <w:rPr>
                <w:rFonts w:ascii="Sylfaen" w:hAnsi="Sylfaen" w:cs="Sylfaen"/>
                <w:sz w:val="22"/>
                <w:szCs w:val="22"/>
                <w:lang w:val="hy-AM" w:eastAsia="en-US"/>
              </w:rPr>
            </w:pPr>
            <w:r w:rsidRPr="00F56BE8">
              <w:rPr>
                <w:rFonts w:ascii="Sylfaen" w:hAnsi="Sylfaen" w:cs="Sylfaen"/>
                <w:sz w:val="22"/>
                <w:szCs w:val="22"/>
                <w:lang w:val="hy-AM" w:eastAsia="en-US"/>
              </w:rPr>
              <w:t>Պահպանություն իրականացնող կազմակերպության աշխատակիցները պարտավոր են.</w:t>
            </w:r>
          </w:p>
          <w:p w:rsidR="006D2E8F" w:rsidRPr="00F56BE8" w:rsidRDefault="006D2E8F" w:rsidP="000B16FC">
            <w:pPr>
              <w:tabs>
                <w:tab w:val="left" w:pos="1244"/>
              </w:tabs>
              <w:jc w:val="both"/>
              <w:rPr>
                <w:rFonts w:ascii="Sylfaen" w:hAnsi="Sylfaen" w:cs="Sylfaen"/>
                <w:sz w:val="22"/>
                <w:szCs w:val="22"/>
                <w:lang w:val="hy-AM" w:eastAsia="en-US"/>
              </w:rPr>
            </w:pPr>
            <w:r w:rsidRPr="00F56BE8">
              <w:rPr>
                <w:rFonts w:ascii="Sylfaen" w:hAnsi="Sylfaen" w:cs="Sylfaen"/>
                <w:sz w:val="22"/>
                <w:szCs w:val="22"/>
                <w:lang w:val="hy-AM" w:eastAsia="en-US"/>
              </w:rPr>
              <w:t>- աջակցել իրավապահ մարմիններին,</w:t>
            </w:r>
          </w:p>
          <w:p w:rsidR="006D2E8F" w:rsidRPr="00F56BE8" w:rsidRDefault="006D2E8F" w:rsidP="000B16FC">
            <w:pPr>
              <w:tabs>
                <w:tab w:val="left" w:pos="1244"/>
              </w:tabs>
              <w:jc w:val="both"/>
              <w:rPr>
                <w:rFonts w:ascii="Sylfaen" w:hAnsi="Sylfaen" w:cs="Sylfaen"/>
                <w:sz w:val="22"/>
                <w:szCs w:val="22"/>
                <w:lang w:val="hy-AM" w:eastAsia="en-US"/>
              </w:rPr>
            </w:pPr>
            <w:r w:rsidRPr="00F56BE8">
              <w:rPr>
                <w:rFonts w:ascii="Sylfaen" w:hAnsi="Sylfaen" w:cs="Sylfaen"/>
                <w:sz w:val="22"/>
                <w:szCs w:val="22"/>
                <w:lang w:val="hy-AM" w:eastAsia="en-US"/>
              </w:rPr>
              <w:t>- օպերատիվորեն տեղեկացնել «Պատվիրատուին» պահպանվող օբյեկտներում բոլոր իրավախաղտումների, բնական և տեխնիկական բնույթի արտակարգ իրավիճակների վերաբերյալ,</w:t>
            </w:r>
          </w:p>
          <w:p w:rsidR="006D2E8F" w:rsidRPr="00F56BE8" w:rsidRDefault="006D2E8F" w:rsidP="000B16FC">
            <w:pPr>
              <w:tabs>
                <w:tab w:val="left" w:pos="1244"/>
              </w:tabs>
              <w:jc w:val="both"/>
              <w:rPr>
                <w:rFonts w:ascii="Sylfaen" w:hAnsi="Sylfaen" w:cs="Sylfaen"/>
                <w:sz w:val="22"/>
                <w:szCs w:val="22"/>
                <w:lang w:val="hy-AM" w:eastAsia="en-US"/>
              </w:rPr>
            </w:pPr>
            <w:r w:rsidRPr="00F56BE8">
              <w:rPr>
                <w:rFonts w:ascii="Sylfaen" w:hAnsi="Sylfaen" w:cs="Sylfaen"/>
                <w:sz w:val="22"/>
                <w:szCs w:val="22"/>
                <w:lang w:val="hy-AM" w:eastAsia="en-US"/>
              </w:rPr>
              <w:t>- երաշխավորել «Պատվիրատուին» պահպանություն իրականացնող կազմակերպության պատճառով կրած նյութական վնասների հատուցում:</w:t>
            </w:r>
          </w:p>
          <w:p w:rsidR="006D2E8F" w:rsidRPr="00F56BE8" w:rsidRDefault="006D2E8F" w:rsidP="000B16FC">
            <w:pPr>
              <w:tabs>
                <w:tab w:val="left" w:pos="1244"/>
              </w:tabs>
              <w:jc w:val="both"/>
              <w:rPr>
                <w:rFonts w:ascii="Sylfaen" w:hAnsi="Sylfaen" w:cs="Sylfaen"/>
                <w:sz w:val="22"/>
                <w:szCs w:val="22"/>
                <w:lang w:val="hy-AM" w:eastAsia="en-US"/>
              </w:rPr>
            </w:pPr>
            <w:r w:rsidRPr="00F56BE8">
              <w:rPr>
                <w:rFonts w:ascii="Sylfaen" w:hAnsi="Sylfaen" w:cs="Sylfaen"/>
                <w:sz w:val="22"/>
                <w:szCs w:val="22"/>
                <w:lang w:val="hy-AM" w:eastAsia="en-US"/>
              </w:rPr>
              <w:t>«Կատարողը» իրավասու չէ ներգրավել երրորդ անձանց ծառայությունների իրականացման մեջ:</w:t>
            </w:r>
          </w:p>
          <w:p w:rsidR="006D2E8F" w:rsidRPr="00F56BE8" w:rsidRDefault="006D2E8F" w:rsidP="000B16FC">
            <w:pPr>
              <w:tabs>
                <w:tab w:val="left" w:pos="1244"/>
              </w:tabs>
              <w:jc w:val="both"/>
              <w:rPr>
                <w:rFonts w:ascii="Sylfaen" w:hAnsi="Sylfaen" w:cs="Sylfaen"/>
                <w:sz w:val="22"/>
                <w:szCs w:val="22"/>
                <w:lang w:val="hy-AM" w:eastAsia="en-US"/>
              </w:rPr>
            </w:pPr>
            <w:r w:rsidRPr="00F56BE8">
              <w:rPr>
                <w:rFonts w:ascii="Sylfaen" w:hAnsi="Sylfaen" w:cs="Sylfaen"/>
                <w:sz w:val="22"/>
                <w:szCs w:val="22"/>
                <w:lang w:val="hy-AM" w:eastAsia="en-US"/>
              </w:rPr>
              <w:t xml:space="preserve">Ծառայություն իրականացման ընթացքում պահպանել տեխնիկական և հակահրդեհային կանոնները:  </w:t>
            </w:r>
          </w:p>
          <w:p w:rsidR="006D2E8F" w:rsidRPr="00F56BE8" w:rsidRDefault="006D2E8F" w:rsidP="000B16FC">
            <w:pPr>
              <w:tabs>
                <w:tab w:val="left" w:pos="1244"/>
              </w:tabs>
              <w:jc w:val="both"/>
              <w:rPr>
                <w:rFonts w:ascii="Sylfaen" w:hAnsi="Sylfaen" w:cs="Sylfaen"/>
                <w:sz w:val="22"/>
                <w:szCs w:val="22"/>
                <w:lang w:val="hy-AM" w:eastAsia="en-US"/>
              </w:rPr>
            </w:pPr>
            <w:r w:rsidRPr="00F56BE8">
              <w:rPr>
                <w:rFonts w:ascii="Sylfaen" w:hAnsi="Sylfaen" w:cs="Sylfaen"/>
                <w:sz w:val="22"/>
                <w:szCs w:val="22"/>
                <w:lang w:val="hy-AM" w:eastAsia="en-US"/>
              </w:rPr>
              <w:t>2.2.«Պատվիրատուն» պարտավորվում է՝</w:t>
            </w:r>
          </w:p>
          <w:p w:rsidR="006D2E8F" w:rsidRPr="00F56BE8" w:rsidRDefault="006D2E8F" w:rsidP="000B16FC">
            <w:pPr>
              <w:tabs>
                <w:tab w:val="left" w:pos="1244"/>
              </w:tabs>
              <w:jc w:val="both"/>
              <w:rPr>
                <w:rFonts w:ascii="Sylfaen" w:hAnsi="Sylfaen" w:cs="Sylfaen"/>
                <w:sz w:val="22"/>
                <w:szCs w:val="22"/>
                <w:lang w:val="hy-AM" w:eastAsia="en-US"/>
              </w:rPr>
            </w:pPr>
            <w:r w:rsidRPr="00F56BE8">
              <w:rPr>
                <w:rFonts w:ascii="Sylfaen" w:hAnsi="Sylfaen" w:cs="Sylfaen"/>
                <w:sz w:val="22"/>
                <w:szCs w:val="22"/>
                <w:lang w:val="hy-AM" w:eastAsia="en-US"/>
              </w:rPr>
              <w:t>2.2.1 Վճարել «Կատարողի» մատուցված ծառայությունների համար սույն պայմանագրի 5 կետով սահմանված չափով և կարգով:</w:t>
            </w:r>
          </w:p>
          <w:p w:rsidR="006D2E8F" w:rsidRPr="00F56BE8" w:rsidRDefault="006D2E8F" w:rsidP="000B16FC">
            <w:pPr>
              <w:tabs>
                <w:tab w:val="left" w:pos="1244"/>
              </w:tabs>
              <w:jc w:val="both"/>
              <w:rPr>
                <w:rFonts w:ascii="Sylfaen" w:hAnsi="Sylfaen" w:cs="Sylfaen"/>
                <w:sz w:val="22"/>
                <w:szCs w:val="22"/>
                <w:lang w:val="hy-AM" w:eastAsia="en-US"/>
              </w:rPr>
            </w:pPr>
            <w:r w:rsidRPr="00F56BE8">
              <w:rPr>
                <w:rFonts w:ascii="Sylfaen" w:hAnsi="Sylfaen" w:cs="Sylfaen"/>
                <w:sz w:val="22"/>
                <w:szCs w:val="22"/>
                <w:lang w:val="hy-AM" w:eastAsia="en-US"/>
              </w:rPr>
              <w:t>2.2.2. Ցուցաբերել աջակցություն «Կատարողին» սույն պայմանագրով նախատեսված ծառայությունների մատուցման ընթացքում:</w:t>
            </w:r>
          </w:p>
          <w:p w:rsidR="006D2E8F" w:rsidRPr="00F56BE8" w:rsidRDefault="006D2E8F" w:rsidP="000B16FC">
            <w:pPr>
              <w:tabs>
                <w:tab w:val="left" w:pos="1244"/>
              </w:tabs>
              <w:jc w:val="both"/>
              <w:rPr>
                <w:rFonts w:ascii="Sylfaen" w:hAnsi="Sylfaen" w:cs="Sylfaen"/>
                <w:sz w:val="22"/>
                <w:szCs w:val="22"/>
                <w:lang w:val="hy-AM" w:eastAsia="en-US"/>
              </w:rPr>
            </w:pPr>
            <w:r w:rsidRPr="00F56BE8">
              <w:rPr>
                <w:rFonts w:ascii="Sylfaen" w:hAnsi="Sylfaen" w:cs="Sylfaen"/>
                <w:sz w:val="22"/>
                <w:szCs w:val="22"/>
                <w:lang w:val="hy-AM" w:eastAsia="en-US"/>
              </w:rPr>
              <w:t>2.2.3. «Կատարողին» տրամադրել ծառայողական սենյակներ և տարածքներ՝ իրենց անհրաժեշտ ծառայություններով (հեռախոսակապ, ջեռուցում, լուսավորություն, ջրամատակարարում, կոյուղի, աղբահանում)՝ «Պատվիրատուի» կողմիցտրամադրվող լիմիտների շրջանակներում: Լիմիտները «Պատվիրատուի» կողմից ներկայացվում են թիվ – 2 Հավելվածի համաձայն, որը հանդիսանում է տվյալ պայմանագրի անբաժանելի մասը:</w:t>
            </w:r>
          </w:p>
          <w:p w:rsidR="006D2E8F" w:rsidRPr="00F56BE8" w:rsidRDefault="006D2E8F" w:rsidP="000B16FC">
            <w:pPr>
              <w:tabs>
                <w:tab w:val="left" w:pos="1244"/>
              </w:tabs>
              <w:jc w:val="both"/>
              <w:rPr>
                <w:rFonts w:ascii="Sylfaen" w:hAnsi="Sylfaen" w:cs="Sylfaen"/>
                <w:sz w:val="22"/>
                <w:szCs w:val="22"/>
                <w:lang w:val="hy-AM" w:eastAsia="en-US"/>
              </w:rPr>
            </w:pPr>
          </w:p>
          <w:p w:rsidR="006D2E8F" w:rsidRPr="00F56BE8" w:rsidRDefault="006D2E8F" w:rsidP="000B16FC">
            <w:pPr>
              <w:tabs>
                <w:tab w:val="left" w:pos="1244"/>
              </w:tabs>
              <w:jc w:val="both"/>
              <w:rPr>
                <w:rFonts w:ascii="Sylfaen" w:hAnsi="Sylfaen" w:cs="Sylfaen"/>
                <w:sz w:val="22"/>
                <w:szCs w:val="22"/>
                <w:lang w:val="hy-AM" w:eastAsia="en-US"/>
              </w:rPr>
            </w:pPr>
          </w:p>
          <w:p w:rsidR="006D2E8F" w:rsidRPr="00F56BE8" w:rsidRDefault="006D2E8F" w:rsidP="000B16FC">
            <w:pPr>
              <w:tabs>
                <w:tab w:val="left" w:pos="1244"/>
              </w:tabs>
              <w:jc w:val="both"/>
              <w:rPr>
                <w:rFonts w:ascii="Sylfaen" w:hAnsi="Sylfaen" w:cs="Sylfaen"/>
                <w:sz w:val="22"/>
                <w:szCs w:val="22"/>
                <w:lang w:val="hy-AM" w:eastAsia="en-US"/>
              </w:rPr>
            </w:pPr>
          </w:p>
          <w:p w:rsidR="006D2E8F" w:rsidRPr="00F56BE8" w:rsidRDefault="006D2E8F" w:rsidP="000B16FC">
            <w:pPr>
              <w:tabs>
                <w:tab w:val="left" w:pos="1244"/>
              </w:tabs>
              <w:jc w:val="both"/>
              <w:rPr>
                <w:rFonts w:ascii="Sylfaen" w:hAnsi="Sylfaen" w:cs="Sylfaen"/>
                <w:sz w:val="22"/>
                <w:szCs w:val="22"/>
                <w:lang w:val="hy-AM" w:eastAsia="en-US"/>
              </w:rPr>
            </w:pPr>
          </w:p>
          <w:p w:rsidR="006D2E8F" w:rsidRPr="00F56BE8" w:rsidRDefault="006D2E8F" w:rsidP="000B16FC">
            <w:pPr>
              <w:jc w:val="center"/>
              <w:rPr>
                <w:rFonts w:ascii="Sylfaen" w:hAnsi="Sylfaen" w:cs="Sylfaen"/>
                <w:b/>
                <w:sz w:val="22"/>
                <w:szCs w:val="22"/>
                <w:lang w:val="hy-AM" w:eastAsia="en-US"/>
              </w:rPr>
            </w:pPr>
          </w:p>
          <w:p w:rsidR="006D2E8F" w:rsidRPr="00F56BE8" w:rsidRDefault="006D2E8F" w:rsidP="000B16FC">
            <w:pPr>
              <w:jc w:val="center"/>
              <w:rPr>
                <w:rFonts w:ascii="Sylfaen" w:hAnsi="Sylfaen" w:cs="Sylfaen"/>
                <w:b/>
                <w:sz w:val="22"/>
                <w:szCs w:val="22"/>
                <w:lang w:val="hy-AM" w:eastAsia="en-US"/>
              </w:rPr>
            </w:pPr>
            <w:r w:rsidRPr="00F56BE8">
              <w:rPr>
                <w:rFonts w:ascii="Sylfaen" w:hAnsi="Sylfaen" w:cs="Sylfaen"/>
                <w:b/>
                <w:sz w:val="22"/>
                <w:szCs w:val="22"/>
                <w:lang w:val="hy-AM" w:eastAsia="en-US"/>
              </w:rPr>
              <w:t>3. Կողմերի իրավունքները</w:t>
            </w:r>
          </w:p>
          <w:p w:rsidR="006D2E8F" w:rsidRPr="00F56BE8" w:rsidRDefault="006D2E8F" w:rsidP="000B16FC">
            <w:pPr>
              <w:jc w:val="center"/>
              <w:rPr>
                <w:rFonts w:ascii="Sylfaen" w:hAnsi="Sylfaen" w:cs="Sylfaen"/>
                <w:b/>
                <w:sz w:val="22"/>
                <w:szCs w:val="22"/>
                <w:lang w:val="hy-AM" w:eastAsia="en-US"/>
              </w:rPr>
            </w:pP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3.1. «Պատվիրատուն» իրավունք ունի՝</w:t>
            </w: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3.1.1. Անձնական այցերի միջոցով, ի դեմս ԱԾ այն աշխատակիցների, որոնց, համաձայն «2.1.4» ենթակետի տրամադրվել են անարգել մուտք պահպանվող տարածքներ, ցանկացած ժամանակ ստուգել  «Կատարողի» մատուցվող ծառայությունների ընթացքը և որակը։</w:t>
            </w: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3</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1</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2</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 xml:space="preserve"> Առաջարկություններ և պահանջներ ներկայացնել «Կատաևողի» ծառայությունների մատուցման որակի բարելավման վերաբերյալ։</w:t>
            </w: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3</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2</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 xml:space="preserve"> «Կատարողն» իրավունք ունի՝</w:t>
            </w: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3</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2</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1</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 xml:space="preserve"> Հրաժարվել պայմանագրով նախատեսված պարտավորությունների կատարումից, եթե «Պատվիրատուն» չի վճարել նախորդ ամսվա տրամադրած ծառայությունների դիմաց և /կամ/ չի վերացրել «Կատարողի» կողմից նշված թերությունները, որոնք խոչընդոտում են ծառայությունների մատուցմանը։</w:t>
            </w:r>
          </w:p>
          <w:p w:rsidR="006D2E8F" w:rsidRPr="00F56BE8" w:rsidRDefault="006D2E8F" w:rsidP="000B16FC">
            <w:pPr>
              <w:jc w:val="both"/>
              <w:rPr>
                <w:rFonts w:ascii="Sylfaen" w:hAnsi="Sylfaen" w:cs="Sylfaen"/>
                <w:sz w:val="22"/>
                <w:szCs w:val="22"/>
                <w:lang w:val="hy-AM" w:eastAsia="en-US"/>
              </w:rPr>
            </w:pPr>
          </w:p>
          <w:p w:rsidR="006D2E8F" w:rsidRPr="00F56BE8" w:rsidRDefault="006D2E8F" w:rsidP="000B16FC">
            <w:pPr>
              <w:tabs>
                <w:tab w:val="left" w:pos="1244"/>
              </w:tabs>
              <w:jc w:val="center"/>
              <w:rPr>
                <w:rFonts w:ascii="Sylfaen" w:hAnsi="Sylfaen" w:cs="Sylfaen"/>
                <w:b/>
                <w:sz w:val="22"/>
                <w:szCs w:val="22"/>
                <w:lang w:val="hy-AM" w:eastAsia="en-US"/>
              </w:rPr>
            </w:pPr>
            <w:r w:rsidRPr="00F56BE8">
              <w:rPr>
                <w:rFonts w:ascii="Sylfaen" w:hAnsi="Sylfaen" w:cs="Sylfaen"/>
                <w:b/>
                <w:sz w:val="22"/>
                <w:szCs w:val="22"/>
                <w:lang w:val="hy-AM" w:eastAsia="en-US"/>
              </w:rPr>
              <w:t>4.Կողմերի պատասխանատվությունը</w:t>
            </w:r>
          </w:p>
          <w:p w:rsidR="006D2E8F" w:rsidRPr="00F56BE8" w:rsidRDefault="006D2E8F" w:rsidP="000B16FC">
            <w:pPr>
              <w:tabs>
                <w:tab w:val="left" w:pos="1244"/>
              </w:tabs>
              <w:jc w:val="both"/>
              <w:rPr>
                <w:rFonts w:ascii="Sylfaen" w:hAnsi="Sylfaen" w:cs="Sylfaen"/>
                <w:sz w:val="22"/>
                <w:szCs w:val="22"/>
                <w:lang w:val="hy-AM" w:eastAsia="en-US"/>
              </w:rPr>
            </w:pPr>
          </w:p>
          <w:p w:rsidR="006D2E8F" w:rsidRPr="00F56BE8" w:rsidRDefault="006D2E8F" w:rsidP="000B16FC">
            <w:pPr>
              <w:tabs>
                <w:tab w:val="left" w:pos="1244"/>
              </w:tabs>
              <w:jc w:val="both"/>
              <w:rPr>
                <w:rFonts w:ascii="Sylfaen" w:hAnsi="Sylfaen" w:cs="Sylfaen"/>
                <w:sz w:val="22"/>
                <w:szCs w:val="22"/>
                <w:lang w:val="hy-AM" w:eastAsia="en-US"/>
              </w:rPr>
            </w:pPr>
            <w:r w:rsidRPr="00F56BE8">
              <w:rPr>
                <w:rFonts w:ascii="Sylfaen" w:hAnsi="Sylfaen" w:cs="Sylfaen"/>
                <w:sz w:val="22"/>
                <w:szCs w:val="22"/>
                <w:lang w:val="hy-AM" w:eastAsia="en-US"/>
              </w:rPr>
              <w:t xml:space="preserve">4.1. Կատարողը պատասխանատվություն է կրում Պատվիրատուին  պատճառած վնասի, գողության, վնասվածքի համար, եթե այն առաջացել է Կատարողի պարտականությունները ոչ պատշաճ կերպով կատարելու հետևանքով:      </w:t>
            </w:r>
          </w:p>
          <w:p w:rsidR="006D2E8F" w:rsidRPr="00F56BE8" w:rsidRDefault="006D2E8F" w:rsidP="000B16FC">
            <w:pPr>
              <w:tabs>
                <w:tab w:val="left" w:pos="1244"/>
              </w:tabs>
              <w:jc w:val="both"/>
              <w:rPr>
                <w:rFonts w:ascii="Sylfaen" w:hAnsi="Sylfaen" w:cs="Sylfaen"/>
                <w:sz w:val="22"/>
                <w:szCs w:val="22"/>
                <w:lang w:val="hy-AM" w:eastAsia="en-US"/>
              </w:rPr>
            </w:pPr>
            <w:r w:rsidRPr="00F56BE8">
              <w:rPr>
                <w:rFonts w:ascii="Sylfaen" w:hAnsi="Sylfaen" w:cs="Sylfaen"/>
                <w:sz w:val="22"/>
                <w:szCs w:val="22"/>
                <w:lang w:val="hy-AM" w:eastAsia="en-US"/>
              </w:rPr>
              <w:t>4.2. Պայմանագրային պարտավորությունները չկատարելու կամ ոչ պատշաճ կատարելու դեպքում կողմերը պատասխանատվություն են կրում ՀՀ գործող օրենսդրության սահմանաված կարգով:</w:t>
            </w:r>
          </w:p>
          <w:p w:rsidR="006D2E8F" w:rsidRPr="00F56BE8" w:rsidRDefault="006D2E8F" w:rsidP="000B16FC">
            <w:pPr>
              <w:jc w:val="both"/>
              <w:rPr>
                <w:rFonts w:ascii="Sylfaen" w:hAnsi="Sylfaen" w:cs="Sylfaen"/>
                <w:sz w:val="22"/>
                <w:szCs w:val="22"/>
                <w:lang w:val="hy-AM" w:eastAsia="en-US"/>
              </w:rPr>
            </w:pPr>
          </w:p>
          <w:p w:rsidR="006D2E8F" w:rsidRPr="00F56BE8" w:rsidRDefault="006D2E8F" w:rsidP="000B16FC">
            <w:pPr>
              <w:jc w:val="both"/>
              <w:rPr>
                <w:rFonts w:ascii="Sylfaen" w:hAnsi="Sylfaen" w:cs="Sylfaen"/>
                <w:b/>
                <w:sz w:val="22"/>
                <w:szCs w:val="22"/>
                <w:lang w:val="hy-AM" w:eastAsia="en-US"/>
              </w:rPr>
            </w:pPr>
            <w:r w:rsidRPr="00F56BE8">
              <w:rPr>
                <w:rFonts w:ascii="Sylfaen" w:hAnsi="Sylfaen" w:cs="Sylfaen"/>
                <w:b/>
                <w:sz w:val="22"/>
                <w:szCs w:val="22"/>
                <w:lang w:val="hy-AM" w:eastAsia="en-US"/>
              </w:rPr>
              <w:t>5</w:t>
            </w:r>
            <w:r w:rsidRPr="00F56BE8">
              <w:rPr>
                <w:rFonts w:ascii="Sylfaen" w:hAnsi="Sylfaen" w:cs="Sylfaen" w:hint="eastAsia"/>
                <w:b/>
                <w:sz w:val="22"/>
                <w:szCs w:val="22"/>
                <w:lang w:val="hy-AM" w:eastAsia="en-US"/>
              </w:rPr>
              <w:t>․</w:t>
            </w:r>
            <w:r w:rsidRPr="00F56BE8">
              <w:rPr>
                <w:rFonts w:ascii="Sylfaen" w:hAnsi="Sylfaen" w:cs="Sylfaen"/>
                <w:b/>
                <w:sz w:val="22"/>
                <w:szCs w:val="22"/>
                <w:lang w:val="hy-AM" w:eastAsia="en-US"/>
              </w:rPr>
              <w:t xml:space="preserve"> Պայմանագրի գինը և վճարման կարգը</w:t>
            </w:r>
          </w:p>
          <w:p w:rsidR="006D2E8F" w:rsidRPr="00F56BE8" w:rsidRDefault="006D2E8F" w:rsidP="000B16FC">
            <w:pPr>
              <w:jc w:val="both"/>
              <w:rPr>
                <w:rFonts w:ascii="Sylfaen" w:hAnsi="Sylfaen" w:cs="Sylfaen"/>
                <w:b/>
                <w:sz w:val="22"/>
                <w:szCs w:val="22"/>
                <w:lang w:val="hy-AM" w:eastAsia="en-US"/>
              </w:rPr>
            </w:pP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5</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1</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Պայմանագրի գինը կազմում է ___________ ՀՀ դրամ առանց ԱԱՀ, ամսական __________ ՀՀ դրամ առանց ԱԱՀ, ________ ՀՀ դրամ (առանց ԱԱՀ) մեկ պահակակետի համար հաշվարկով:</w:t>
            </w:r>
          </w:p>
          <w:p w:rsidR="006D2E8F" w:rsidRPr="00F56BE8" w:rsidRDefault="006D2E8F" w:rsidP="000B16FC">
            <w:pPr>
              <w:jc w:val="both"/>
              <w:rPr>
                <w:rFonts w:ascii="Sylfaen" w:hAnsi="Sylfaen" w:cs="Sylfaen"/>
                <w:sz w:val="22"/>
                <w:szCs w:val="22"/>
                <w:lang w:val="hy-AM" w:eastAsia="en-US"/>
              </w:rPr>
            </w:pP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5</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2</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 xml:space="preserve"> Մատուցված ծառայությունների դիմաց վճարումն իրականացվում է մինչև հաջորդ ամսվա 5-ը «Կատարողի»  հաշվարկային հաշվին փոխանցման միջոցով։</w:t>
            </w:r>
          </w:p>
          <w:p w:rsidR="006D2E8F" w:rsidRPr="00F56BE8" w:rsidRDefault="006D2E8F" w:rsidP="000B16FC">
            <w:pPr>
              <w:jc w:val="both"/>
              <w:rPr>
                <w:rFonts w:ascii="Sylfaen" w:hAnsi="Sylfaen" w:cs="Sylfaen"/>
                <w:sz w:val="22"/>
                <w:szCs w:val="22"/>
                <w:lang w:val="hy-AM" w:eastAsia="en-US"/>
              </w:rPr>
            </w:pPr>
          </w:p>
          <w:p w:rsidR="006D2E8F" w:rsidRPr="00F56BE8" w:rsidRDefault="006D2E8F" w:rsidP="000B16FC">
            <w:pPr>
              <w:tabs>
                <w:tab w:val="left" w:pos="1244"/>
              </w:tabs>
              <w:jc w:val="center"/>
              <w:rPr>
                <w:rFonts w:ascii="Sylfaen" w:hAnsi="Sylfaen" w:cs="Sylfaen"/>
                <w:b/>
                <w:sz w:val="22"/>
                <w:szCs w:val="22"/>
                <w:lang w:val="hy-AM" w:eastAsia="en-US"/>
              </w:rPr>
            </w:pPr>
            <w:r w:rsidRPr="00F56BE8">
              <w:rPr>
                <w:rFonts w:ascii="Sylfaen" w:hAnsi="Sylfaen" w:cs="Sylfaen"/>
                <w:sz w:val="22"/>
                <w:szCs w:val="22"/>
                <w:lang w:val="hy-AM" w:eastAsia="en-US"/>
              </w:rPr>
              <w:t>6</w:t>
            </w:r>
            <w:r w:rsidRPr="00F56BE8">
              <w:rPr>
                <w:rFonts w:ascii="Sylfaen" w:hAnsi="Sylfaen" w:cs="Sylfaen"/>
                <w:b/>
                <w:sz w:val="22"/>
                <w:szCs w:val="22"/>
                <w:lang w:val="hy-AM" w:eastAsia="en-US"/>
              </w:rPr>
              <w:t>. Գործողության ժամկետը և պայմանագրի լուծման կարգը</w:t>
            </w:r>
          </w:p>
          <w:p w:rsidR="006D2E8F" w:rsidRPr="00F56BE8" w:rsidRDefault="006D2E8F" w:rsidP="000B16FC">
            <w:pPr>
              <w:tabs>
                <w:tab w:val="left" w:pos="1244"/>
              </w:tabs>
              <w:rPr>
                <w:rFonts w:ascii="Sylfaen" w:hAnsi="Sylfaen" w:cs="Sylfaen"/>
                <w:b/>
                <w:sz w:val="22"/>
                <w:szCs w:val="22"/>
                <w:lang w:val="hy-AM" w:eastAsia="en-US"/>
              </w:rPr>
            </w:pP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 xml:space="preserve">6.1. Սույն պայմանագիրն ուժի մեջ է մտնում կողմերի ստորագրման պահից, տարածվում է 2023 թ-ի </w:t>
            </w:r>
            <w:r w:rsidR="00A26A23">
              <w:rPr>
                <w:rFonts w:ascii="Sylfaen" w:hAnsi="Sylfaen" w:cs="Sylfaen"/>
                <w:sz w:val="22"/>
                <w:szCs w:val="22"/>
                <w:lang w:val="hy-AM" w:eastAsia="en-US"/>
              </w:rPr>
              <w:t>մարտի</w:t>
            </w:r>
            <w:r w:rsidRPr="00F56BE8">
              <w:rPr>
                <w:rFonts w:ascii="Sylfaen" w:hAnsi="Sylfaen" w:cs="Sylfaen"/>
                <w:sz w:val="22"/>
                <w:szCs w:val="22"/>
                <w:lang w:val="hy-AM" w:eastAsia="en-US"/>
              </w:rPr>
              <w:t xml:space="preserve"> 01-ից կողմերի միջև ծագած փոխհարաբերությունների վրա՝ և գործում է մինչև 01 </w:t>
            </w:r>
            <w:r w:rsidR="00A26A23">
              <w:rPr>
                <w:rFonts w:ascii="Sylfaen" w:hAnsi="Sylfaen" w:cs="Sylfaen"/>
                <w:sz w:val="22"/>
                <w:szCs w:val="22"/>
                <w:lang w:val="hy-AM" w:eastAsia="en-US"/>
              </w:rPr>
              <w:t>մարտի</w:t>
            </w:r>
            <w:r w:rsidRPr="00F56BE8">
              <w:rPr>
                <w:rFonts w:ascii="Sylfaen" w:hAnsi="Sylfaen" w:cs="Sylfaen"/>
                <w:sz w:val="22"/>
                <w:szCs w:val="22"/>
                <w:lang w:val="hy-AM" w:eastAsia="en-US"/>
              </w:rPr>
              <w:t xml:space="preserve">  2024 թ.:</w:t>
            </w:r>
          </w:p>
          <w:p w:rsidR="006D2E8F" w:rsidRPr="00F56BE8" w:rsidRDefault="006D2E8F" w:rsidP="000B16FC">
            <w:pPr>
              <w:jc w:val="both"/>
              <w:rPr>
                <w:rFonts w:ascii="Sylfaen" w:hAnsi="Sylfaen" w:cs="Sylfaen"/>
                <w:sz w:val="22"/>
                <w:szCs w:val="22"/>
                <w:lang w:val="hy-AM" w:eastAsia="en-US"/>
              </w:rPr>
            </w:pPr>
            <w:r w:rsidRPr="00D45863">
              <w:rPr>
                <w:rFonts w:ascii="Sylfaen" w:hAnsi="Sylfaen" w:cs="Sylfaen"/>
                <w:sz w:val="22"/>
                <w:szCs w:val="22"/>
                <w:lang w:val="hy-AM" w:eastAsia="en-US"/>
              </w:rPr>
              <w:t>6.2. Կողմերի համաձայնությամբ Պայմանագիրը կարող է երկարաձգվել յուրաքանչյուր հաջորդ տարվա համար մատուցվող ծառայությունների մեկ միավոր արժեքի չբարձրացման դեպքում՝ լրացուցիչ համաձայնագիր կնքելու միջոցով:</w:t>
            </w:r>
          </w:p>
          <w:p w:rsidR="006D2E8F" w:rsidRPr="00F56BE8" w:rsidRDefault="006D2E8F" w:rsidP="000B16FC">
            <w:pPr>
              <w:tabs>
                <w:tab w:val="left" w:pos="1244"/>
              </w:tabs>
              <w:jc w:val="both"/>
              <w:rPr>
                <w:rFonts w:ascii="Sylfaen" w:hAnsi="Sylfaen" w:cs="Sylfaen"/>
                <w:sz w:val="22"/>
                <w:szCs w:val="22"/>
                <w:lang w:val="hy-AM" w:eastAsia="en-US"/>
              </w:rPr>
            </w:pPr>
            <w:r w:rsidRPr="00F56BE8">
              <w:rPr>
                <w:rFonts w:ascii="Sylfaen" w:hAnsi="Sylfaen" w:cs="Sylfaen"/>
                <w:sz w:val="22"/>
                <w:szCs w:val="22"/>
                <w:lang w:val="hy-AM" w:eastAsia="en-US"/>
              </w:rPr>
              <w:t>6.3. Պայմանագիրը կարող է վաղաժամկետ լուծվել կեղմերի համաձայնությամբ, կամ կողմերից մեկի կողմից պայմանագրային պարտավորությունները չկատարելու դեպքում, որի մասին կողմերը գրավոր ձևով տեղեկացնում են միմյանց սույն Պայմանագրի ենթադրյալ լուծման ամսաթվից՝ոչ ուշ քան 30 (երեսուն) օրացուցային օր առաջ: Սույն Պայմանագիրը կհամարվի լուծված ծանուցման մեջ նշված նախատեսված խզման ամսաթվից:</w:t>
            </w:r>
          </w:p>
          <w:p w:rsidR="006D2E8F" w:rsidRPr="00F56BE8" w:rsidRDefault="006D2E8F" w:rsidP="000B16FC">
            <w:pPr>
              <w:tabs>
                <w:tab w:val="left" w:pos="1244"/>
              </w:tabs>
              <w:jc w:val="both"/>
              <w:rPr>
                <w:rFonts w:ascii="Sylfaen" w:hAnsi="Sylfaen" w:cs="Sylfaen"/>
                <w:sz w:val="22"/>
                <w:szCs w:val="22"/>
                <w:lang w:val="hy-AM" w:eastAsia="en-US"/>
              </w:rPr>
            </w:pPr>
          </w:p>
          <w:p w:rsidR="006D2E8F" w:rsidRPr="00F56BE8" w:rsidRDefault="006D2E8F" w:rsidP="000B16FC">
            <w:pPr>
              <w:jc w:val="center"/>
              <w:rPr>
                <w:rFonts w:ascii="Sylfaen" w:hAnsi="Sylfaen" w:cs="Sylfaen"/>
                <w:b/>
                <w:sz w:val="22"/>
                <w:szCs w:val="22"/>
                <w:lang w:val="hy-AM" w:eastAsia="en-US"/>
              </w:rPr>
            </w:pPr>
            <w:r w:rsidRPr="00F56BE8">
              <w:rPr>
                <w:rFonts w:ascii="Sylfaen" w:hAnsi="Sylfaen" w:cs="Sylfaen"/>
                <w:b/>
                <w:sz w:val="22"/>
                <w:szCs w:val="22"/>
                <w:lang w:val="hy-AM" w:eastAsia="en-US"/>
              </w:rPr>
              <w:t>7</w:t>
            </w:r>
            <w:r w:rsidRPr="00F56BE8">
              <w:rPr>
                <w:rFonts w:ascii="Sylfaen" w:hAnsi="Sylfaen" w:cs="Sylfaen" w:hint="eastAsia"/>
                <w:b/>
                <w:sz w:val="22"/>
                <w:szCs w:val="22"/>
                <w:lang w:val="hy-AM" w:eastAsia="en-US"/>
              </w:rPr>
              <w:t>․</w:t>
            </w:r>
            <w:r w:rsidRPr="00F56BE8">
              <w:rPr>
                <w:rFonts w:ascii="Sylfaen" w:hAnsi="Sylfaen" w:cs="Sylfaen"/>
                <w:b/>
                <w:sz w:val="22"/>
                <w:szCs w:val="22"/>
                <w:lang w:val="hy-AM" w:eastAsia="en-US"/>
              </w:rPr>
              <w:t xml:space="preserve"> Վեճերի լուծման կարգը</w:t>
            </w: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7</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1</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 xml:space="preserve"> Պայմանագրի կատարման ընթացքում Կողմերի միջև ծագած վեճերը լուծվում են բանակցությունների միջոցով։</w:t>
            </w: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7</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2</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 xml:space="preserve"> Բանակցային ճանապարհով համաձայնության չգալու դեպքում, վեճերը լուծվում են դատական կարգով՝ ՀՀ օրենսդրությանը համապատասխան։</w:t>
            </w:r>
          </w:p>
          <w:p w:rsidR="006D2E8F" w:rsidRPr="00F56BE8" w:rsidRDefault="006D2E8F" w:rsidP="000B16FC">
            <w:pPr>
              <w:jc w:val="both"/>
              <w:rPr>
                <w:rFonts w:ascii="Sylfaen" w:hAnsi="Sylfaen" w:cs="Sylfaen"/>
                <w:sz w:val="22"/>
                <w:szCs w:val="22"/>
                <w:lang w:val="hy-AM" w:eastAsia="en-US"/>
              </w:rPr>
            </w:pPr>
          </w:p>
          <w:p w:rsidR="006D2E8F" w:rsidRPr="00F56BE8" w:rsidRDefault="006D2E8F" w:rsidP="000B16FC">
            <w:pPr>
              <w:jc w:val="center"/>
              <w:rPr>
                <w:rFonts w:ascii="Sylfaen" w:hAnsi="Sylfaen" w:cs="Sylfaen"/>
                <w:b/>
                <w:sz w:val="22"/>
                <w:szCs w:val="22"/>
                <w:lang w:val="hy-AM" w:eastAsia="en-US"/>
              </w:rPr>
            </w:pPr>
            <w:r w:rsidRPr="00F56BE8">
              <w:rPr>
                <w:rFonts w:ascii="Sylfaen" w:hAnsi="Sylfaen" w:cs="Sylfaen"/>
                <w:b/>
                <w:sz w:val="22"/>
                <w:szCs w:val="22"/>
                <w:lang w:val="hy-AM" w:eastAsia="en-US"/>
              </w:rPr>
              <w:t xml:space="preserve"> 8</w:t>
            </w:r>
            <w:r w:rsidRPr="00F56BE8">
              <w:rPr>
                <w:rFonts w:ascii="Sylfaen" w:hAnsi="Sylfaen" w:cs="Sylfaen" w:hint="eastAsia"/>
                <w:b/>
                <w:sz w:val="22"/>
                <w:szCs w:val="22"/>
                <w:lang w:val="hy-AM" w:eastAsia="en-US"/>
              </w:rPr>
              <w:t>․</w:t>
            </w:r>
            <w:r w:rsidRPr="00F56BE8">
              <w:rPr>
                <w:rFonts w:ascii="Sylfaen" w:hAnsi="Sylfaen" w:cs="Sylfaen"/>
                <w:b/>
                <w:sz w:val="22"/>
                <w:szCs w:val="22"/>
                <w:lang w:val="hy-AM" w:eastAsia="en-US"/>
              </w:rPr>
              <w:t xml:space="preserve">Գաղտնիություն </w:t>
            </w:r>
          </w:p>
          <w:p w:rsidR="006D2E8F" w:rsidRPr="00F56BE8" w:rsidRDefault="006D2E8F" w:rsidP="000B16FC">
            <w:pPr>
              <w:jc w:val="center"/>
              <w:rPr>
                <w:rFonts w:ascii="Sylfaen" w:hAnsi="Sylfaen" w:cs="Sylfaen"/>
                <w:sz w:val="22"/>
                <w:szCs w:val="22"/>
                <w:lang w:val="hy-AM" w:eastAsia="en-US"/>
              </w:rPr>
            </w:pP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8</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1</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 xml:space="preserve"> Կողմերը պարտավորվում են չհրապարակել այնա տեղեկությունները, որոնք իրենց հայտնի են դարձել սույն պայմանագրով նախատեսված պարտականությունների կատարման ընթացքում, բացառությամբ ՀՀ օրենսդրությամբ նախատեսված դեպքերի։</w:t>
            </w:r>
          </w:p>
          <w:p w:rsidR="006D2E8F" w:rsidRPr="00F56BE8" w:rsidRDefault="006D2E8F" w:rsidP="000B16FC">
            <w:pPr>
              <w:jc w:val="center"/>
              <w:rPr>
                <w:rFonts w:ascii="Sylfaen" w:hAnsi="Sylfaen" w:cs="Sylfaen"/>
                <w:b/>
                <w:sz w:val="22"/>
                <w:szCs w:val="22"/>
                <w:lang w:val="hy-AM" w:eastAsia="en-US"/>
              </w:rPr>
            </w:pPr>
            <w:r w:rsidRPr="00F56BE8">
              <w:rPr>
                <w:rFonts w:ascii="Sylfaen" w:hAnsi="Sylfaen" w:cs="Sylfaen"/>
                <w:b/>
                <w:sz w:val="22"/>
                <w:szCs w:val="22"/>
                <w:lang w:val="hy-AM" w:eastAsia="en-US"/>
              </w:rPr>
              <w:t>9</w:t>
            </w:r>
            <w:r w:rsidRPr="00F56BE8">
              <w:rPr>
                <w:rFonts w:ascii="Sylfaen" w:hAnsi="Sylfaen" w:cs="Sylfaen" w:hint="eastAsia"/>
                <w:b/>
                <w:sz w:val="22"/>
                <w:szCs w:val="22"/>
                <w:lang w:val="hy-AM" w:eastAsia="en-US"/>
              </w:rPr>
              <w:t>․</w:t>
            </w:r>
            <w:r w:rsidRPr="00F56BE8">
              <w:rPr>
                <w:rFonts w:ascii="Sylfaen" w:hAnsi="Sylfaen" w:cs="Sylfaen"/>
                <w:b/>
                <w:sz w:val="22"/>
                <w:szCs w:val="22"/>
                <w:lang w:val="hy-AM" w:eastAsia="en-US"/>
              </w:rPr>
              <w:t>Անհաղթահարելի ուժի ազդեցության (Ֆորս-Մաժոր)</w:t>
            </w:r>
          </w:p>
          <w:p w:rsidR="006D2E8F" w:rsidRPr="00F56BE8" w:rsidRDefault="006D2E8F" w:rsidP="000B16FC">
            <w:pPr>
              <w:rPr>
                <w:rFonts w:ascii="Sylfaen" w:hAnsi="Sylfaen" w:cs="Sylfaen"/>
                <w:sz w:val="22"/>
                <w:szCs w:val="22"/>
                <w:lang w:val="hy-AM" w:eastAsia="en-US"/>
              </w:rPr>
            </w:pP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9</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1</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 xml:space="preserve"> Սույն պայմանագրով նախատեսված պարտավորությունների չկատարելու կամ ոչ պատշաճ կատարելու դեպքում Կողմերը պատասխանատվություն չեն կրում, եթե դա տեղի է ունեցել անհաղթահարելի ուժի ազդեցության հետևանքով, որը ծագել է պայմանագրի կնքումից հետո, և կողմերը չեն կարող կանխատեսել կամ կանխարգելել դրա առաջացումը։ Այդպիսի իրավիճակ հանդիսանում՝ երկրաշարժը, ջրհեղեղը, պատերազմի հայտարարումը, ռազմական արտակարգ իրավիճակի հայտարարումը, զանգվածային անկարգությունները, գործադուլները և այլ պետական մարմինների ակտերը, որոնք անհնարին են դարձնում սույն պայմանագրով նախատեսված պարտավորությունների կատարումը։</w:t>
            </w: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9</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2</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 xml:space="preserve"> Եթե անհաղթահարելի ուժի ազդեցությունը շարունակվում է 3(երեք) ամսից ավել, կողմերից յուրաքանչյուրն իրավունք ունի լուծել պայմանագիրը՝ այդ մասին նախապես տեղյակ պահելով մյուս կողմին։</w:t>
            </w:r>
          </w:p>
          <w:p w:rsidR="006D2E8F" w:rsidRPr="00F56BE8" w:rsidRDefault="006D2E8F" w:rsidP="000B16FC">
            <w:pPr>
              <w:jc w:val="center"/>
              <w:rPr>
                <w:rFonts w:ascii="Sylfaen" w:hAnsi="Sylfaen" w:cs="Sylfaen"/>
                <w:b/>
                <w:sz w:val="22"/>
                <w:szCs w:val="22"/>
                <w:lang w:val="hy-AM" w:eastAsia="en-US"/>
              </w:rPr>
            </w:pPr>
            <w:r w:rsidRPr="00F56BE8">
              <w:rPr>
                <w:rFonts w:ascii="Sylfaen" w:hAnsi="Sylfaen" w:cs="Sylfaen"/>
                <w:b/>
                <w:sz w:val="22"/>
                <w:szCs w:val="22"/>
                <w:lang w:val="hy-AM" w:eastAsia="en-US"/>
              </w:rPr>
              <w:t>10</w:t>
            </w:r>
            <w:r w:rsidRPr="00F56BE8">
              <w:rPr>
                <w:rFonts w:ascii="Sylfaen" w:hAnsi="Sylfaen" w:cs="Sylfaen" w:hint="eastAsia"/>
                <w:b/>
                <w:sz w:val="22"/>
                <w:szCs w:val="22"/>
                <w:lang w:val="hy-AM" w:eastAsia="en-US"/>
              </w:rPr>
              <w:t>․</w:t>
            </w:r>
            <w:r w:rsidRPr="00F56BE8">
              <w:rPr>
                <w:rFonts w:ascii="Sylfaen" w:hAnsi="Sylfaen" w:cs="Sylfaen"/>
                <w:b/>
                <w:sz w:val="22"/>
                <w:szCs w:val="22"/>
                <w:lang w:val="hy-AM" w:eastAsia="en-US"/>
              </w:rPr>
              <w:t xml:space="preserve"> Այլ դրույթներ</w:t>
            </w:r>
          </w:p>
          <w:p w:rsidR="006D2E8F" w:rsidRPr="00F56BE8" w:rsidRDefault="006D2E8F" w:rsidP="000B16FC">
            <w:pPr>
              <w:jc w:val="both"/>
              <w:rPr>
                <w:rFonts w:ascii="Sylfaen" w:hAnsi="Sylfaen" w:cs="Sylfaen"/>
                <w:sz w:val="22"/>
                <w:szCs w:val="22"/>
                <w:lang w:val="hy-AM" w:eastAsia="en-US"/>
              </w:rPr>
            </w:pP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10</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1</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 xml:space="preserve"> Սույն պայմանագիրը կազմված է հայերեն և ռուսերեն լեզուներով, հավասարազոր իրավաբանական ուժ ունեցող երեք օրինակից՝ մեկ օրինակ «Կատարողին» և երկու օրինակ «Պատվիրատուին»։</w:t>
            </w: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10</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2</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 xml:space="preserve"> Սույն պայմանագրում լրացումները և փոփոխությունները  կատարվում են կողմերի համաձայնությամբ և գրավոր ձևով։</w:t>
            </w: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10</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3</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 xml:space="preserve"> Պայմանագրի գործողության ժամկետը լրանալու կամ պայմանագիրը վաղաժամկետ լուծվելու դեպքում, Կողմերի միջև 15 օրվա ընթացքում կատարվում է փոխադարձ հաշվարկ։</w:t>
            </w:r>
          </w:p>
          <w:p w:rsidR="006D2E8F" w:rsidRPr="00F56BE8" w:rsidRDefault="006D2E8F" w:rsidP="000B16FC">
            <w:pPr>
              <w:jc w:val="both"/>
              <w:rPr>
                <w:rFonts w:ascii="Sylfaen" w:hAnsi="Sylfaen" w:cs="Sylfaen"/>
                <w:sz w:val="22"/>
                <w:szCs w:val="22"/>
                <w:lang w:val="hy-AM" w:eastAsia="en-US"/>
              </w:rPr>
            </w:pPr>
            <w:r w:rsidRPr="00F56BE8">
              <w:rPr>
                <w:rFonts w:ascii="Sylfaen" w:hAnsi="Sylfaen" w:cs="Sylfaen"/>
                <w:sz w:val="22"/>
                <w:szCs w:val="22"/>
                <w:lang w:val="hy-AM" w:eastAsia="en-US"/>
              </w:rPr>
              <w:t>10</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4</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 xml:space="preserve"> Բոլոր այն հարաբերությունները, որոնք չեն կարգավորվում պայմանագրով, կարգավորվում են ՀՀ օրենսդրությանը համապատասխան։</w:t>
            </w:r>
          </w:p>
          <w:p w:rsidR="006D2E8F" w:rsidRPr="00F56BE8" w:rsidRDefault="006D2E8F" w:rsidP="000B16FC">
            <w:pPr>
              <w:jc w:val="both"/>
              <w:rPr>
                <w:rFonts w:ascii="Sylfaen" w:hAnsi="Sylfaen" w:cs="Sylfaen"/>
                <w:sz w:val="22"/>
                <w:szCs w:val="22"/>
                <w:lang w:val="hy-AM" w:eastAsia="en-US"/>
              </w:rPr>
            </w:pPr>
          </w:p>
          <w:p w:rsidR="006D2E8F" w:rsidRPr="00F56BE8" w:rsidRDefault="006D2E8F" w:rsidP="000B16FC">
            <w:pPr>
              <w:jc w:val="center"/>
              <w:rPr>
                <w:rFonts w:ascii="Sylfaen" w:hAnsi="Sylfaen" w:cs="Sylfaen"/>
                <w:b/>
                <w:sz w:val="22"/>
                <w:szCs w:val="22"/>
                <w:lang w:val="hy-AM" w:eastAsia="en-US"/>
              </w:rPr>
            </w:pPr>
            <w:r w:rsidRPr="00F56BE8">
              <w:rPr>
                <w:rFonts w:ascii="Sylfaen" w:hAnsi="Sylfaen" w:cs="Sylfaen"/>
                <w:b/>
                <w:sz w:val="22"/>
                <w:szCs w:val="22"/>
                <w:lang w:val="hy-AM" w:eastAsia="en-US"/>
              </w:rPr>
              <w:t>11</w:t>
            </w:r>
            <w:r w:rsidRPr="00F56BE8">
              <w:rPr>
                <w:rFonts w:ascii="Sylfaen" w:hAnsi="Sylfaen" w:cs="Sylfaen" w:hint="eastAsia"/>
                <w:b/>
                <w:sz w:val="22"/>
                <w:szCs w:val="22"/>
                <w:lang w:val="hy-AM" w:eastAsia="en-US"/>
              </w:rPr>
              <w:t>․</w:t>
            </w:r>
            <w:r w:rsidRPr="00F56BE8">
              <w:rPr>
                <w:rFonts w:ascii="Sylfaen" w:hAnsi="Sylfaen" w:cs="Sylfaen"/>
                <w:b/>
                <w:sz w:val="22"/>
                <w:szCs w:val="22"/>
                <w:lang w:val="hy-AM" w:eastAsia="en-US"/>
              </w:rPr>
              <w:t>Կողմերի հասցեները և վավերապայմանները</w:t>
            </w:r>
          </w:p>
          <w:p w:rsidR="006D2E8F" w:rsidRPr="00F56BE8" w:rsidRDefault="006D2E8F" w:rsidP="000B16FC">
            <w:pPr>
              <w:jc w:val="both"/>
              <w:rPr>
                <w:rFonts w:ascii="Sylfaen" w:hAnsi="Sylfaen" w:cs="Sylfaen"/>
                <w:sz w:val="22"/>
                <w:szCs w:val="22"/>
                <w:lang w:val="hy-AM" w:eastAsia="en-US"/>
              </w:rPr>
            </w:pPr>
          </w:p>
          <w:tbl>
            <w:tblPr>
              <w:tblStyle w:val="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4"/>
              <w:gridCol w:w="2704"/>
            </w:tblGrid>
            <w:tr w:rsidR="006D2E8F" w:rsidRPr="00F56BE8" w:rsidTr="006D2E8F">
              <w:tc>
                <w:tcPr>
                  <w:tcW w:w="2704" w:type="dxa"/>
                </w:tcPr>
                <w:p w:rsidR="006D2E8F" w:rsidRPr="00F56BE8" w:rsidRDefault="006D2E8F" w:rsidP="002924D3">
                  <w:pPr>
                    <w:framePr w:hSpace="180" w:wrap="around" w:vAnchor="text" w:hAnchor="margin" w:xAlign="center" w:y="89"/>
                    <w:jc w:val="center"/>
                    <w:rPr>
                      <w:rFonts w:ascii="Sylfaen" w:hAnsi="Sylfaen" w:cs="Sylfaen"/>
                      <w:sz w:val="22"/>
                      <w:szCs w:val="22"/>
                      <w:lang w:val="hy-AM" w:eastAsia="en-US"/>
                    </w:rPr>
                  </w:pPr>
                  <w:r w:rsidRPr="00F56BE8">
                    <w:rPr>
                      <w:rFonts w:ascii="Sylfaen" w:hAnsi="Sylfaen" w:cs="Sylfaen"/>
                      <w:sz w:val="22"/>
                      <w:szCs w:val="22"/>
                      <w:lang w:val="hy-AM" w:eastAsia="en-US"/>
                    </w:rPr>
                    <w:t>«Պատվիրատու»</w:t>
                  </w:r>
                </w:p>
                <w:p w:rsidR="006D2E8F" w:rsidRPr="00F56BE8" w:rsidRDefault="006D2E8F" w:rsidP="002924D3">
                  <w:pPr>
                    <w:framePr w:hSpace="180" w:wrap="around" w:vAnchor="text" w:hAnchor="margin" w:xAlign="center" w:y="89"/>
                    <w:jc w:val="center"/>
                    <w:rPr>
                      <w:rFonts w:ascii="Sylfaen" w:hAnsi="Sylfaen" w:cs="Sylfaen"/>
                      <w:sz w:val="22"/>
                      <w:szCs w:val="22"/>
                      <w:lang w:val="hy-AM" w:eastAsia="en-US"/>
                    </w:rPr>
                  </w:pPr>
                </w:p>
                <w:p w:rsidR="006D2E8F" w:rsidRPr="00F56BE8" w:rsidRDefault="006D2E8F" w:rsidP="002924D3">
                  <w:pPr>
                    <w:framePr w:hSpace="180" w:wrap="around" w:vAnchor="text" w:hAnchor="margin" w:xAlign="center" w:y="89"/>
                    <w:jc w:val="center"/>
                    <w:rPr>
                      <w:rFonts w:ascii="Sylfaen" w:hAnsi="Sylfaen" w:cs="Sylfaen"/>
                      <w:sz w:val="22"/>
                      <w:szCs w:val="22"/>
                      <w:lang w:val="hy-AM" w:eastAsia="en-US"/>
                    </w:rPr>
                  </w:pPr>
                  <w:r w:rsidRPr="00F56BE8">
                    <w:rPr>
                      <w:rFonts w:ascii="Sylfaen" w:hAnsi="Sylfaen" w:cs="Sylfaen"/>
                      <w:sz w:val="22"/>
                      <w:szCs w:val="22"/>
                      <w:lang w:val="hy-AM" w:eastAsia="en-US"/>
                    </w:rPr>
                    <w:t>«Հարավկովկասյան երկաթուղի» ՓԲԸ</w:t>
                  </w:r>
                </w:p>
                <w:p w:rsidR="006D2E8F" w:rsidRPr="00F56BE8" w:rsidRDefault="006D2E8F" w:rsidP="002924D3">
                  <w:pPr>
                    <w:framePr w:hSpace="180" w:wrap="around" w:vAnchor="text" w:hAnchor="margin" w:xAlign="center" w:y="89"/>
                    <w:jc w:val="center"/>
                    <w:rPr>
                      <w:rFonts w:ascii="Sylfaen" w:hAnsi="Sylfaen" w:cs="Sylfaen"/>
                      <w:sz w:val="22"/>
                      <w:szCs w:val="22"/>
                      <w:lang w:val="hy-AM" w:eastAsia="en-US"/>
                    </w:rPr>
                  </w:pPr>
                  <w:r w:rsidRPr="00F56BE8">
                    <w:rPr>
                      <w:rFonts w:ascii="Sylfaen" w:hAnsi="Sylfaen" w:cs="Sylfaen"/>
                      <w:sz w:val="22"/>
                      <w:szCs w:val="22"/>
                      <w:lang w:val="hy-AM" w:eastAsia="en-US"/>
                    </w:rPr>
                    <w:t>ՀՀ, Ք</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 xml:space="preserve"> Երևան</w:t>
                  </w:r>
                </w:p>
                <w:p w:rsidR="006D2E8F" w:rsidRPr="00F56BE8" w:rsidRDefault="006D2E8F" w:rsidP="002924D3">
                  <w:pPr>
                    <w:framePr w:hSpace="180" w:wrap="around" w:vAnchor="text" w:hAnchor="margin" w:xAlign="center" w:y="89"/>
                    <w:jc w:val="center"/>
                    <w:rPr>
                      <w:rFonts w:ascii="Sylfaen" w:hAnsi="Sylfaen" w:cs="Sylfaen"/>
                      <w:sz w:val="22"/>
                      <w:szCs w:val="22"/>
                      <w:lang w:val="hy-AM" w:eastAsia="en-US"/>
                    </w:rPr>
                  </w:pPr>
                  <w:r w:rsidRPr="00F56BE8">
                    <w:rPr>
                      <w:rFonts w:ascii="Sylfaen" w:hAnsi="Sylfaen" w:cs="Sylfaen"/>
                      <w:sz w:val="22"/>
                      <w:szCs w:val="22"/>
                      <w:lang w:val="hy-AM" w:eastAsia="en-US"/>
                    </w:rPr>
                    <w:t>Տիգրան Մեծի 50</w:t>
                  </w:r>
                </w:p>
                <w:p w:rsidR="006D2E8F" w:rsidRPr="00F56BE8" w:rsidRDefault="006D2E8F" w:rsidP="002924D3">
                  <w:pPr>
                    <w:framePr w:hSpace="180" w:wrap="around" w:vAnchor="text" w:hAnchor="margin" w:xAlign="center" w:y="89"/>
                    <w:jc w:val="center"/>
                    <w:rPr>
                      <w:rFonts w:ascii="Sylfaen" w:hAnsi="Sylfaen" w:cs="Sylfaen"/>
                      <w:sz w:val="22"/>
                      <w:szCs w:val="22"/>
                      <w:lang w:val="hy-AM" w:eastAsia="en-US"/>
                    </w:rPr>
                  </w:pPr>
                  <w:r w:rsidRPr="00F56BE8">
                    <w:rPr>
                      <w:rFonts w:ascii="Sylfaen" w:hAnsi="Sylfaen" w:cs="Sylfaen"/>
                      <w:sz w:val="22"/>
                      <w:szCs w:val="22"/>
                      <w:lang w:val="hy-AM" w:eastAsia="en-US"/>
                    </w:rPr>
                    <w:t>հ/հ 160480007998</w:t>
                  </w:r>
                </w:p>
                <w:p w:rsidR="006D2E8F" w:rsidRPr="00F56BE8" w:rsidRDefault="006D2E8F" w:rsidP="002924D3">
                  <w:pPr>
                    <w:framePr w:hSpace="180" w:wrap="around" w:vAnchor="text" w:hAnchor="margin" w:xAlign="center" w:y="89"/>
                    <w:jc w:val="center"/>
                    <w:rPr>
                      <w:rFonts w:ascii="Sylfaen" w:hAnsi="Sylfaen" w:cs="Sylfaen"/>
                      <w:sz w:val="22"/>
                      <w:szCs w:val="22"/>
                      <w:lang w:val="hy-AM" w:eastAsia="en-US"/>
                    </w:rPr>
                  </w:pPr>
                  <w:r w:rsidRPr="00F56BE8">
                    <w:rPr>
                      <w:rFonts w:ascii="Sylfaen" w:hAnsi="Sylfaen" w:cs="Sylfaen"/>
                      <w:sz w:val="22"/>
                      <w:szCs w:val="22"/>
                      <w:lang w:val="hy-AM" w:eastAsia="en-US"/>
                    </w:rPr>
                    <w:t>«Բանկ ՎՏԲ Արմենիա»</w:t>
                  </w:r>
                </w:p>
                <w:p w:rsidR="006D2E8F" w:rsidRPr="00F56BE8" w:rsidRDefault="006D2E8F" w:rsidP="002924D3">
                  <w:pPr>
                    <w:framePr w:hSpace="180" w:wrap="around" w:vAnchor="text" w:hAnchor="margin" w:xAlign="center" w:y="89"/>
                    <w:jc w:val="center"/>
                    <w:rPr>
                      <w:rFonts w:ascii="Sylfaen" w:hAnsi="Sylfaen" w:cs="Sylfaen"/>
                      <w:sz w:val="22"/>
                      <w:szCs w:val="22"/>
                      <w:lang w:val="hy-AM" w:eastAsia="en-US"/>
                    </w:rPr>
                  </w:pPr>
                </w:p>
                <w:p w:rsidR="006D2E8F" w:rsidRPr="00F56BE8" w:rsidRDefault="006D2E8F" w:rsidP="002924D3">
                  <w:pPr>
                    <w:framePr w:hSpace="180" w:wrap="around" w:vAnchor="text" w:hAnchor="margin" w:xAlign="center" w:y="89"/>
                    <w:jc w:val="center"/>
                    <w:rPr>
                      <w:rFonts w:ascii="Sylfaen" w:hAnsi="Sylfaen" w:cs="Sylfaen"/>
                      <w:sz w:val="22"/>
                      <w:szCs w:val="22"/>
                      <w:lang w:val="hy-AM" w:eastAsia="en-US"/>
                    </w:rPr>
                  </w:pPr>
                  <w:r w:rsidRPr="00F56BE8">
                    <w:rPr>
                      <w:rFonts w:ascii="Sylfaen" w:hAnsi="Sylfaen" w:cs="Sylfaen"/>
                      <w:sz w:val="22"/>
                      <w:szCs w:val="22"/>
                      <w:lang w:val="hy-AM" w:eastAsia="en-US"/>
                    </w:rPr>
                    <w:t>ՀՎՀՀ 00448268</w:t>
                  </w:r>
                </w:p>
                <w:p w:rsidR="006D2E8F" w:rsidRPr="00F56BE8" w:rsidRDefault="006D2E8F" w:rsidP="002924D3">
                  <w:pPr>
                    <w:framePr w:hSpace="180" w:wrap="around" w:vAnchor="text" w:hAnchor="margin" w:xAlign="center" w:y="89"/>
                    <w:jc w:val="center"/>
                    <w:rPr>
                      <w:rFonts w:ascii="Sylfaen" w:hAnsi="Sylfaen" w:cs="Sylfaen"/>
                      <w:sz w:val="22"/>
                      <w:szCs w:val="22"/>
                      <w:lang w:val="hy-AM" w:eastAsia="en-US"/>
                    </w:rPr>
                  </w:pPr>
                </w:p>
                <w:p w:rsidR="006D2E8F" w:rsidRPr="00F56BE8" w:rsidRDefault="006D2E8F" w:rsidP="002924D3">
                  <w:pPr>
                    <w:framePr w:hSpace="180" w:wrap="around" w:vAnchor="text" w:hAnchor="margin" w:xAlign="center" w:y="89"/>
                    <w:jc w:val="center"/>
                    <w:rPr>
                      <w:rFonts w:ascii="Sylfaen" w:hAnsi="Sylfaen" w:cs="Sylfaen"/>
                      <w:sz w:val="22"/>
                      <w:szCs w:val="22"/>
                      <w:lang w:val="hy-AM" w:eastAsia="en-US"/>
                    </w:rPr>
                  </w:pPr>
                  <w:r w:rsidRPr="00F56BE8">
                    <w:rPr>
                      <w:rFonts w:ascii="Sylfaen" w:hAnsi="Sylfaen" w:cs="Sylfaen"/>
                      <w:sz w:val="22"/>
                      <w:szCs w:val="22"/>
                      <w:lang w:val="hy-AM" w:eastAsia="en-US"/>
                    </w:rPr>
                    <w:t>Գլխավոր տնօրեն՝</w:t>
                  </w:r>
                </w:p>
                <w:p w:rsidR="006D2E8F" w:rsidRPr="00F56BE8" w:rsidRDefault="006D2E8F" w:rsidP="002924D3">
                  <w:pPr>
                    <w:framePr w:hSpace="180" w:wrap="around" w:vAnchor="text" w:hAnchor="margin" w:xAlign="center" w:y="89"/>
                    <w:jc w:val="both"/>
                    <w:rPr>
                      <w:rFonts w:ascii="Sylfaen" w:hAnsi="Sylfaen" w:cs="Sylfaen"/>
                      <w:sz w:val="22"/>
                      <w:szCs w:val="22"/>
                      <w:lang w:val="hy-AM" w:eastAsia="en-US"/>
                    </w:rPr>
                  </w:pPr>
                </w:p>
                <w:p w:rsidR="006D2E8F" w:rsidRPr="00F56BE8" w:rsidRDefault="006D2E8F" w:rsidP="002924D3">
                  <w:pPr>
                    <w:framePr w:hSpace="180" w:wrap="around" w:vAnchor="text" w:hAnchor="margin" w:xAlign="center" w:y="89"/>
                    <w:jc w:val="both"/>
                    <w:rPr>
                      <w:rFonts w:ascii="Sylfaen" w:hAnsi="Sylfaen" w:cs="Sylfaen"/>
                      <w:sz w:val="22"/>
                      <w:szCs w:val="22"/>
                      <w:lang w:val="hy-AM" w:eastAsia="en-US"/>
                    </w:rPr>
                  </w:pPr>
                  <w:r w:rsidRPr="00F56BE8">
                    <w:rPr>
                      <w:rFonts w:ascii="Sylfaen" w:hAnsi="Sylfaen" w:cs="Sylfaen"/>
                      <w:sz w:val="22"/>
                      <w:szCs w:val="22"/>
                      <w:lang w:val="hy-AM" w:eastAsia="en-US"/>
                    </w:rPr>
                    <w:t>Ա.Վ. Մելնիկով</w:t>
                  </w:r>
                </w:p>
                <w:p w:rsidR="006D2E8F" w:rsidRPr="00F56BE8" w:rsidRDefault="006D2E8F" w:rsidP="002924D3">
                  <w:pPr>
                    <w:framePr w:hSpace="180" w:wrap="around" w:vAnchor="text" w:hAnchor="margin" w:xAlign="center" w:y="89"/>
                    <w:jc w:val="both"/>
                    <w:rPr>
                      <w:rFonts w:ascii="Sylfaen" w:hAnsi="Sylfaen" w:cs="Sylfaen"/>
                      <w:sz w:val="22"/>
                      <w:szCs w:val="22"/>
                      <w:lang w:val="hy-AM" w:eastAsia="en-US"/>
                    </w:rPr>
                  </w:pPr>
                </w:p>
                <w:p w:rsidR="006D2E8F" w:rsidRPr="00F56BE8" w:rsidRDefault="006D2E8F" w:rsidP="002924D3">
                  <w:pPr>
                    <w:framePr w:hSpace="180" w:wrap="around" w:vAnchor="text" w:hAnchor="margin" w:xAlign="center" w:y="89"/>
                    <w:jc w:val="both"/>
                    <w:rPr>
                      <w:rFonts w:ascii="Sylfaen" w:hAnsi="Sylfaen" w:cs="Sylfaen"/>
                      <w:sz w:val="22"/>
                      <w:szCs w:val="22"/>
                      <w:lang w:val="hy-AM" w:eastAsia="en-US"/>
                    </w:rPr>
                  </w:pPr>
                  <w:r w:rsidRPr="00F56BE8">
                    <w:rPr>
                      <w:rFonts w:ascii="Sylfaen" w:hAnsi="Sylfaen" w:cs="Sylfaen"/>
                      <w:sz w:val="22"/>
                      <w:szCs w:val="22"/>
                      <w:lang w:val="hy-AM" w:eastAsia="en-US"/>
                    </w:rPr>
                    <w:t xml:space="preserve">Համակարգող </w:t>
                  </w:r>
                </w:p>
                <w:p w:rsidR="006D2E8F" w:rsidRPr="00F56BE8" w:rsidRDefault="006D2E8F" w:rsidP="002924D3">
                  <w:pPr>
                    <w:framePr w:hSpace="180" w:wrap="around" w:vAnchor="text" w:hAnchor="margin" w:xAlign="center" w:y="89"/>
                    <w:pBdr>
                      <w:bottom w:val="single" w:sz="12" w:space="1" w:color="auto"/>
                    </w:pBdr>
                    <w:jc w:val="both"/>
                    <w:rPr>
                      <w:rFonts w:ascii="Sylfaen" w:hAnsi="Sylfaen" w:cs="Sylfaen"/>
                      <w:sz w:val="22"/>
                      <w:szCs w:val="22"/>
                      <w:lang w:val="hy-AM" w:eastAsia="en-US"/>
                    </w:rPr>
                  </w:pPr>
                </w:p>
                <w:p w:rsidR="006D2E8F" w:rsidRPr="00F56BE8" w:rsidRDefault="006D2E8F" w:rsidP="002924D3">
                  <w:pPr>
                    <w:framePr w:hSpace="180" w:wrap="around" w:vAnchor="text" w:hAnchor="margin" w:xAlign="center" w:y="89"/>
                    <w:pBdr>
                      <w:bottom w:val="single" w:sz="12" w:space="1" w:color="auto"/>
                    </w:pBdr>
                    <w:jc w:val="both"/>
                    <w:rPr>
                      <w:rFonts w:ascii="Sylfaen" w:hAnsi="Sylfaen" w:cs="Sylfaen"/>
                      <w:sz w:val="22"/>
                      <w:szCs w:val="22"/>
                      <w:lang w:val="hy-AM" w:eastAsia="en-US"/>
                    </w:rPr>
                  </w:pPr>
                  <w:r w:rsidRPr="00F56BE8">
                    <w:rPr>
                      <w:rFonts w:ascii="Sylfaen" w:hAnsi="Sylfaen" w:cs="Sylfaen"/>
                      <w:sz w:val="22"/>
                      <w:szCs w:val="22"/>
                      <w:lang w:val="hy-AM" w:eastAsia="en-US"/>
                    </w:rPr>
                    <w:t xml:space="preserve">ՍԾ պետ </w:t>
                  </w:r>
                </w:p>
                <w:p w:rsidR="006D2E8F" w:rsidRPr="00F56BE8" w:rsidRDefault="006D2E8F" w:rsidP="002924D3">
                  <w:pPr>
                    <w:framePr w:hSpace="180" w:wrap="around" w:vAnchor="text" w:hAnchor="margin" w:xAlign="center" w:y="89"/>
                    <w:pBdr>
                      <w:bottom w:val="single" w:sz="12" w:space="1" w:color="auto"/>
                    </w:pBdr>
                    <w:jc w:val="both"/>
                    <w:rPr>
                      <w:rFonts w:ascii="Sylfaen" w:hAnsi="Sylfaen" w:cs="Sylfaen"/>
                      <w:sz w:val="22"/>
                      <w:szCs w:val="22"/>
                      <w:lang w:val="hy-AM" w:eastAsia="en-US"/>
                    </w:rPr>
                  </w:pPr>
                </w:p>
                <w:p w:rsidR="006D2E8F" w:rsidRPr="00F56BE8" w:rsidRDefault="006D2E8F" w:rsidP="002924D3">
                  <w:pPr>
                    <w:framePr w:hSpace="180" w:wrap="around" w:vAnchor="text" w:hAnchor="margin" w:xAlign="center" w:y="89"/>
                    <w:jc w:val="both"/>
                    <w:rPr>
                      <w:rFonts w:ascii="Sylfaen" w:hAnsi="Sylfaen" w:cs="Sylfaen"/>
                      <w:sz w:val="22"/>
                      <w:szCs w:val="22"/>
                      <w:lang w:val="hy-AM" w:eastAsia="en-US"/>
                    </w:rPr>
                  </w:pPr>
                  <w:r w:rsidRPr="00F56BE8">
                    <w:rPr>
                      <w:rFonts w:ascii="Sylfaen" w:hAnsi="Sylfaen" w:cs="Sylfaen"/>
                      <w:sz w:val="22"/>
                      <w:szCs w:val="22"/>
                      <w:lang w:val="hy-AM" w:eastAsia="en-US"/>
                    </w:rPr>
                    <w:t>Ա</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Մ</w:t>
                  </w:r>
                  <w:r w:rsidRPr="00F56BE8">
                    <w:rPr>
                      <w:rFonts w:ascii="Sylfaen" w:hAnsi="Sylfaen" w:cs="Sylfaen" w:hint="eastAsia"/>
                      <w:sz w:val="22"/>
                      <w:szCs w:val="22"/>
                      <w:lang w:val="hy-AM" w:eastAsia="en-US"/>
                    </w:rPr>
                    <w:t>․</w:t>
                  </w:r>
                  <w:r w:rsidRPr="00F56BE8">
                    <w:rPr>
                      <w:rFonts w:ascii="Sylfaen" w:hAnsi="Sylfaen" w:cs="Sylfaen"/>
                      <w:sz w:val="22"/>
                      <w:szCs w:val="22"/>
                      <w:lang w:val="hy-AM" w:eastAsia="en-US"/>
                    </w:rPr>
                    <w:t>Սահակյան</w:t>
                  </w:r>
                </w:p>
              </w:tc>
              <w:tc>
                <w:tcPr>
                  <w:tcW w:w="2704" w:type="dxa"/>
                </w:tcPr>
                <w:p w:rsidR="006D2E8F" w:rsidRPr="00F56BE8" w:rsidRDefault="006D2E8F" w:rsidP="002924D3">
                  <w:pPr>
                    <w:framePr w:hSpace="180" w:wrap="around" w:vAnchor="text" w:hAnchor="margin" w:xAlign="center" w:y="89"/>
                    <w:jc w:val="center"/>
                    <w:rPr>
                      <w:rFonts w:ascii="Sylfaen" w:hAnsi="Sylfaen" w:cs="Sylfaen"/>
                      <w:sz w:val="22"/>
                      <w:szCs w:val="22"/>
                      <w:lang w:val="hy-AM" w:eastAsia="en-US"/>
                    </w:rPr>
                  </w:pPr>
                  <w:r w:rsidRPr="00F56BE8">
                    <w:rPr>
                      <w:rFonts w:ascii="Sylfaen" w:hAnsi="Sylfaen" w:cs="Sylfaen"/>
                      <w:sz w:val="22"/>
                      <w:szCs w:val="22"/>
                      <w:lang w:val="hy-AM" w:eastAsia="en-US"/>
                    </w:rPr>
                    <w:t>«Կատարող»</w:t>
                  </w:r>
                </w:p>
                <w:p w:rsidR="006D2E8F" w:rsidRPr="00F56BE8" w:rsidRDefault="006D2E8F" w:rsidP="002924D3">
                  <w:pPr>
                    <w:framePr w:hSpace="180" w:wrap="around" w:vAnchor="text" w:hAnchor="margin" w:xAlign="center" w:y="89"/>
                    <w:jc w:val="center"/>
                    <w:rPr>
                      <w:rFonts w:ascii="Sylfaen" w:hAnsi="Sylfaen" w:cs="Sylfaen"/>
                      <w:sz w:val="22"/>
                      <w:szCs w:val="22"/>
                      <w:lang w:val="hy-AM" w:eastAsia="en-US"/>
                    </w:rPr>
                  </w:pPr>
                </w:p>
                <w:p w:rsidR="006D2E8F" w:rsidRPr="00F56BE8" w:rsidRDefault="006D2E8F" w:rsidP="002924D3">
                  <w:pPr>
                    <w:framePr w:hSpace="180" w:wrap="around" w:vAnchor="text" w:hAnchor="margin" w:xAlign="center" w:y="89"/>
                    <w:jc w:val="center"/>
                    <w:rPr>
                      <w:rFonts w:ascii="Sylfaen" w:hAnsi="Sylfaen" w:cs="Sylfaen"/>
                      <w:sz w:val="22"/>
                      <w:szCs w:val="22"/>
                      <w:lang w:val="hy-AM" w:eastAsia="en-US"/>
                    </w:rPr>
                  </w:pPr>
                </w:p>
                <w:p w:rsidR="006D2E8F" w:rsidRPr="00F56BE8" w:rsidRDefault="006D2E8F" w:rsidP="002924D3">
                  <w:pPr>
                    <w:framePr w:hSpace="180" w:wrap="around" w:vAnchor="text" w:hAnchor="margin" w:xAlign="center" w:y="89"/>
                    <w:jc w:val="center"/>
                    <w:rPr>
                      <w:rFonts w:ascii="Sylfaen" w:hAnsi="Sylfaen" w:cs="Sylfaen"/>
                      <w:sz w:val="22"/>
                      <w:szCs w:val="22"/>
                      <w:lang w:val="hy-AM" w:eastAsia="en-US"/>
                    </w:rPr>
                  </w:pPr>
                </w:p>
                <w:p w:rsidR="006D2E8F" w:rsidRPr="00F56BE8" w:rsidRDefault="006D2E8F" w:rsidP="002924D3">
                  <w:pPr>
                    <w:framePr w:hSpace="180" w:wrap="around" w:vAnchor="text" w:hAnchor="margin" w:xAlign="center" w:y="89"/>
                    <w:jc w:val="center"/>
                    <w:rPr>
                      <w:rFonts w:ascii="Sylfaen" w:hAnsi="Sylfaen" w:cs="Sylfaen"/>
                      <w:sz w:val="22"/>
                      <w:szCs w:val="22"/>
                      <w:lang w:val="hy-AM" w:eastAsia="en-US"/>
                    </w:rPr>
                  </w:pPr>
                  <w:r w:rsidRPr="00F56BE8">
                    <w:rPr>
                      <w:rFonts w:ascii="Sylfaen" w:hAnsi="Sylfaen" w:cs="Sylfaen"/>
                      <w:sz w:val="22"/>
                      <w:szCs w:val="22"/>
                      <w:lang w:val="hy-AM" w:eastAsia="en-US"/>
                    </w:rPr>
                    <w:t>Տնօրեն՝</w:t>
                  </w:r>
                </w:p>
                <w:p w:rsidR="006D2E8F" w:rsidRPr="00F56BE8" w:rsidRDefault="006D2E8F" w:rsidP="002924D3">
                  <w:pPr>
                    <w:framePr w:hSpace="180" w:wrap="around" w:vAnchor="text" w:hAnchor="margin" w:xAlign="center" w:y="89"/>
                    <w:rPr>
                      <w:rFonts w:ascii="Sylfaen" w:hAnsi="Sylfaen" w:cs="Sylfaen"/>
                      <w:sz w:val="22"/>
                      <w:szCs w:val="22"/>
                      <w:lang w:val="hy-AM" w:eastAsia="en-US"/>
                    </w:rPr>
                  </w:pPr>
                </w:p>
                <w:p w:rsidR="006D2E8F" w:rsidRPr="00F56BE8" w:rsidRDefault="006D2E8F" w:rsidP="002924D3">
                  <w:pPr>
                    <w:framePr w:hSpace="180" w:wrap="around" w:vAnchor="text" w:hAnchor="margin" w:xAlign="center" w:y="89"/>
                    <w:rPr>
                      <w:rFonts w:ascii="Sylfaen" w:hAnsi="Sylfaen" w:cs="Sylfaen"/>
                      <w:sz w:val="22"/>
                      <w:szCs w:val="22"/>
                      <w:lang w:val="hy-AM" w:eastAsia="en-US"/>
                    </w:rPr>
                  </w:pPr>
                </w:p>
                <w:p w:rsidR="006D2E8F" w:rsidRPr="00F56BE8" w:rsidRDefault="006D2E8F" w:rsidP="002924D3">
                  <w:pPr>
                    <w:framePr w:hSpace="180" w:wrap="around" w:vAnchor="text" w:hAnchor="margin" w:xAlign="center" w:y="89"/>
                    <w:rPr>
                      <w:rFonts w:ascii="Sylfaen" w:hAnsi="Sylfaen" w:cs="Sylfaen"/>
                      <w:sz w:val="22"/>
                      <w:szCs w:val="22"/>
                      <w:lang w:val="hy-AM" w:eastAsia="en-US"/>
                    </w:rPr>
                  </w:pPr>
                </w:p>
                <w:p w:rsidR="006D2E8F" w:rsidRPr="00F56BE8" w:rsidRDefault="006D2E8F" w:rsidP="002924D3">
                  <w:pPr>
                    <w:framePr w:hSpace="180" w:wrap="around" w:vAnchor="text" w:hAnchor="margin" w:xAlign="center" w:y="89"/>
                    <w:rPr>
                      <w:rFonts w:ascii="Sylfaen" w:hAnsi="Sylfaen" w:cs="Sylfaen"/>
                      <w:sz w:val="22"/>
                      <w:szCs w:val="22"/>
                      <w:lang w:val="hy-AM" w:eastAsia="en-US"/>
                    </w:rPr>
                  </w:pPr>
                </w:p>
                <w:p w:rsidR="006D2E8F" w:rsidRPr="00F56BE8" w:rsidRDefault="006D2E8F" w:rsidP="002924D3">
                  <w:pPr>
                    <w:framePr w:hSpace="180" w:wrap="around" w:vAnchor="text" w:hAnchor="margin" w:xAlign="center" w:y="89"/>
                    <w:rPr>
                      <w:rFonts w:ascii="Sylfaen" w:hAnsi="Sylfaen" w:cs="Sylfaen"/>
                      <w:sz w:val="22"/>
                      <w:szCs w:val="22"/>
                      <w:lang w:val="hy-AM" w:eastAsia="en-US"/>
                    </w:rPr>
                  </w:pPr>
                </w:p>
                <w:p w:rsidR="006D2E8F" w:rsidRPr="00F56BE8" w:rsidRDefault="006D2E8F" w:rsidP="002924D3">
                  <w:pPr>
                    <w:framePr w:hSpace="180" w:wrap="around" w:vAnchor="text" w:hAnchor="margin" w:xAlign="center" w:y="89"/>
                    <w:rPr>
                      <w:rFonts w:ascii="Sylfaen" w:hAnsi="Sylfaen" w:cs="Sylfaen"/>
                      <w:sz w:val="22"/>
                      <w:szCs w:val="22"/>
                      <w:lang w:val="hy-AM" w:eastAsia="en-US"/>
                    </w:rPr>
                  </w:pPr>
                </w:p>
                <w:p w:rsidR="006D2E8F" w:rsidRPr="00F56BE8" w:rsidRDefault="006D2E8F" w:rsidP="002924D3">
                  <w:pPr>
                    <w:framePr w:hSpace="180" w:wrap="around" w:vAnchor="text" w:hAnchor="margin" w:xAlign="center" w:y="89"/>
                    <w:rPr>
                      <w:rFonts w:ascii="Sylfaen" w:hAnsi="Sylfaen" w:cs="Sylfaen"/>
                      <w:sz w:val="22"/>
                      <w:szCs w:val="22"/>
                      <w:lang w:val="hy-AM" w:eastAsia="en-US"/>
                    </w:rPr>
                  </w:pPr>
                </w:p>
                <w:p w:rsidR="006D2E8F" w:rsidRPr="00F56BE8" w:rsidRDefault="006D2E8F" w:rsidP="002924D3">
                  <w:pPr>
                    <w:framePr w:hSpace="180" w:wrap="around" w:vAnchor="text" w:hAnchor="margin" w:xAlign="center" w:y="89"/>
                    <w:rPr>
                      <w:rFonts w:ascii="Sylfaen" w:hAnsi="Sylfaen" w:cs="Sylfaen"/>
                      <w:sz w:val="22"/>
                      <w:szCs w:val="22"/>
                      <w:lang w:val="hy-AM" w:eastAsia="en-US"/>
                    </w:rPr>
                  </w:pPr>
                </w:p>
                <w:p w:rsidR="006D2E8F" w:rsidRPr="00F56BE8" w:rsidRDefault="006D2E8F" w:rsidP="002924D3">
                  <w:pPr>
                    <w:framePr w:hSpace="180" w:wrap="around" w:vAnchor="text" w:hAnchor="margin" w:xAlign="center" w:y="89"/>
                    <w:rPr>
                      <w:rFonts w:ascii="Sylfaen" w:hAnsi="Sylfaen" w:cs="Sylfaen"/>
                      <w:sz w:val="22"/>
                      <w:szCs w:val="22"/>
                      <w:lang w:val="hy-AM" w:eastAsia="en-US"/>
                    </w:rPr>
                  </w:pPr>
                  <w:r w:rsidRPr="00F56BE8">
                    <w:rPr>
                      <w:rFonts w:ascii="Sylfaen" w:hAnsi="Sylfaen" w:cs="Sylfaen"/>
                      <w:sz w:val="22"/>
                      <w:szCs w:val="22"/>
                      <w:lang w:val="hy-AM" w:eastAsia="en-US"/>
                    </w:rPr>
                    <w:t>_____________________</w:t>
                  </w:r>
                </w:p>
                <w:p w:rsidR="006D2E8F" w:rsidRPr="00F56BE8" w:rsidRDefault="006D2E8F" w:rsidP="002924D3">
                  <w:pPr>
                    <w:framePr w:hSpace="180" w:wrap="around" w:vAnchor="text" w:hAnchor="margin" w:xAlign="center" w:y="89"/>
                    <w:rPr>
                      <w:rFonts w:ascii="Sylfaen" w:hAnsi="Sylfaen" w:cs="Sylfaen"/>
                      <w:sz w:val="22"/>
                      <w:szCs w:val="22"/>
                      <w:lang w:val="hy-AM" w:eastAsia="en-US"/>
                    </w:rPr>
                  </w:pPr>
                </w:p>
                <w:p w:rsidR="006D2E8F" w:rsidRPr="00F56BE8" w:rsidRDefault="006D2E8F" w:rsidP="002924D3">
                  <w:pPr>
                    <w:framePr w:hSpace="180" w:wrap="around" w:vAnchor="text" w:hAnchor="margin" w:xAlign="center" w:y="89"/>
                    <w:rPr>
                      <w:rFonts w:ascii="Sylfaen" w:hAnsi="Sylfaen" w:cs="Sylfaen"/>
                      <w:sz w:val="22"/>
                      <w:szCs w:val="22"/>
                      <w:lang w:val="hy-AM" w:eastAsia="en-US"/>
                    </w:rPr>
                  </w:pPr>
                </w:p>
                <w:p w:rsidR="006D2E8F" w:rsidRPr="00F56BE8" w:rsidRDefault="006D2E8F" w:rsidP="002924D3">
                  <w:pPr>
                    <w:framePr w:hSpace="180" w:wrap="around" w:vAnchor="text" w:hAnchor="margin" w:xAlign="center" w:y="89"/>
                    <w:rPr>
                      <w:rFonts w:ascii="Sylfaen" w:hAnsi="Sylfaen" w:cs="Sylfaen"/>
                      <w:sz w:val="22"/>
                      <w:szCs w:val="22"/>
                      <w:lang w:val="hy-AM" w:eastAsia="en-US"/>
                    </w:rPr>
                  </w:pPr>
                </w:p>
              </w:tc>
            </w:tr>
          </w:tbl>
          <w:p w:rsidR="006D2E8F" w:rsidRPr="00F56BE8" w:rsidRDefault="006D2E8F" w:rsidP="000B16FC">
            <w:pPr>
              <w:jc w:val="both"/>
              <w:rPr>
                <w:rFonts w:ascii="Sylfaen" w:hAnsi="Sylfaen" w:cs="Sylfaen"/>
                <w:sz w:val="22"/>
                <w:szCs w:val="22"/>
                <w:lang w:val="hy-AM" w:eastAsia="en-US"/>
              </w:rPr>
            </w:pPr>
          </w:p>
        </w:tc>
        <w:tc>
          <w:tcPr>
            <w:tcW w:w="5203" w:type="dxa"/>
          </w:tcPr>
          <w:p w:rsidR="006D2E8F" w:rsidRPr="006C7DE9" w:rsidRDefault="006D2E8F" w:rsidP="000B16FC">
            <w:pPr>
              <w:jc w:val="center"/>
              <w:rPr>
                <w:rFonts w:ascii="Times New Roman" w:hAnsi="Times New Roman"/>
                <w:lang w:val="hy-AM" w:eastAsia="en-US"/>
              </w:rPr>
            </w:pPr>
            <w:r w:rsidRPr="006C7DE9">
              <w:rPr>
                <w:rFonts w:ascii="Times New Roman" w:hAnsi="Times New Roman"/>
                <w:lang w:val="hy-AM" w:eastAsia="en-US"/>
              </w:rPr>
              <w:t>Договор о предоставлении платных услуг</w:t>
            </w:r>
          </w:p>
          <w:p w:rsidR="006D2E8F" w:rsidRPr="006C7DE9" w:rsidRDefault="006D2E8F" w:rsidP="000B16FC">
            <w:pPr>
              <w:jc w:val="center"/>
              <w:rPr>
                <w:rFonts w:ascii="Times New Roman" w:hAnsi="Times New Roman"/>
                <w:lang w:val="hy-AM" w:eastAsia="en-US"/>
              </w:rPr>
            </w:pP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Г.Ереван                                «___»________2023г.</w:t>
            </w:r>
          </w:p>
          <w:p w:rsidR="006D2E8F" w:rsidRPr="006C7DE9" w:rsidRDefault="006D2E8F" w:rsidP="000B16FC">
            <w:pPr>
              <w:jc w:val="both"/>
              <w:rPr>
                <w:rFonts w:ascii="Times New Roman" w:hAnsi="Times New Roman"/>
                <w:lang w:val="hy-AM" w:eastAsia="en-US"/>
              </w:rPr>
            </w:pP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ЗАО «Южно-Кавказская железная дорога», именуемая в дальнейшем «Заказчик», в лице генерального директора Алексея Валерьевича Мельникова, действующего на основании Устава ЗАО «ЮКЖД», с одной стороны, и  «|</w:t>
            </w:r>
            <w:r w:rsidRPr="006C7DE9">
              <w:rPr>
                <w:rFonts w:ascii="Times New Roman" w:hAnsi="Times New Roman"/>
                <w:lang w:eastAsia="en-US"/>
              </w:rPr>
              <w:t>______</w:t>
            </w:r>
            <w:r w:rsidRPr="006C7DE9">
              <w:rPr>
                <w:rFonts w:ascii="Times New Roman" w:hAnsi="Times New Roman"/>
                <w:lang w:val="hy-AM" w:eastAsia="en-US"/>
              </w:rPr>
              <w:t xml:space="preserve">» именуемое в дальнейшем «Исполнитель», </w:t>
            </w:r>
            <w:r w:rsidRPr="006C7DE9">
              <w:rPr>
                <w:rFonts w:ascii="Times New Roman" w:hAnsi="Times New Roman"/>
                <w:lang w:eastAsia="en-US"/>
              </w:rPr>
              <w:t>_____________________</w:t>
            </w:r>
            <w:r w:rsidRPr="006C7DE9">
              <w:rPr>
                <w:rFonts w:ascii="Times New Roman" w:hAnsi="Times New Roman"/>
                <w:lang w:val="hy-AM" w:eastAsia="en-US"/>
              </w:rPr>
              <w:t xml:space="preserve">, действующего на основании Устава, с другой стороны, при обоюдном упоминании – Стороны, на основании протокола конкурсной комиссии </w:t>
            </w:r>
            <w:r w:rsidRPr="006C7DE9">
              <w:rPr>
                <w:rFonts w:ascii="Times New Roman" w:hAnsi="Times New Roman"/>
                <w:lang w:eastAsia="en-US"/>
              </w:rPr>
              <w:t>ЗАО «ЮКЖД»</w:t>
            </w:r>
            <w:r w:rsidRPr="006C7DE9">
              <w:rPr>
                <w:rFonts w:ascii="Times New Roman" w:hAnsi="Times New Roman"/>
                <w:lang w:val="hy-AM" w:eastAsia="en-US"/>
              </w:rPr>
              <w:t>, заключили настоящий договор о нижеследующем:</w:t>
            </w:r>
          </w:p>
          <w:p w:rsidR="006D2E8F" w:rsidRPr="006C7DE9" w:rsidRDefault="006D2E8F" w:rsidP="000B16FC">
            <w:pPr>
              <w:jc w:val="center"/>
              <w:rPr>
                <w:rFonts w:ascii="Times New Roman" w:hAnsi="Times New Roman"/>
                <w:lang w:val="hy-AM" w:eastAsia="en-US"/>
              </w:rPr>
            </w:pPr>
          </w:p>
          <w:p w:rsidR="006D2E8F" w:rsidRPr="006C7DE9" w:rsidRDefault="006D2E8F" w:rsidP="000B16FC">
            <w:pPr>
              <w:jc w:val="center"/>
              <w:rPr>
                <w:rFonts w:ascii="Times New Roman" w:hAnsi="Times New Roman"/>
                <w:b/>
                <w:lang w:val="hy-AM" w:eastAsia="en-US"/>
              </w:rPr>
            </w:pPr>
            <w:r w:rsidRPr="006C7DE9">
              <w:rPr>
                <w:rFonts w:ascii="Times New Roman" w:hAnsi="Times New Roman"/>
                <w:b/>
                <w:lang w:val="hy-AM" w:eastAsia="en-US"/>
              </w:rPr>
              <w:t>1.Предмет договора</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1.1. По поручению «Заказчика», «Исполнитель» обязуется обеспечивать круглосуточную охрану и обеспечение безопасности нижеследующих искусственных сооружений «Заказчика» в количестве</w:t>
            </w:r>
            <w:r w:rsidRPr="006C7DE9">
              <w:rPr>
                <w:rFonts w:ascii="Times New Roman" w:hAnsi="Times New Roman"/>
                <w:lang w:eastAsia="en-US"/>
              </w:rPr>
              <w:t xml:space="preserve"> </w:t>
            </w:r>
            <w:r w:rsidRPr="006C7DE9">
              <w:rPr>
                <w:rFonts w:ascii="Times New Roman" w:hAnsi="Times New Roman"/>
                <w:lang w:val="hy-AM" w:eastAsia="en-US"/>
              </w:rPr>
              <w:t>1</w:t>
            </w:r>
            <w:r w:rsidRPr="006C7DE9">
              <w:rPr>
                <w:rFonts w:ascii="Times New Roman" w:hAnsi="Times New Roman"/>
                <w:lang w:eastAsia="en-US"/>
              </w:rPr>
              <w:t>9</w:t>
            </w:r>
            <w:r w:rsidRPr="006C7DE9">
              <w:rPr>
                <w:rFonts w:ascii="Times New Roman" w:hAnsi="Times New Roman"/>
                <w:lang w:val="hy-AM" w:eastAsia="en-US"/>
              </w:rPr>
              <w:t xml:space="preserve"> постов:</w:t>
            </w:r>
          </w:p>
          <w:p w:rsidR="006D2E8F" w:rsidRPr="006C7DE9" w:rsidRDefault="006D2E8F" w:rsidP="000B16FC">
            <w:pPr>
              <w:jc w:val="both"/>
              <w:rPr>
                <w:rFonts w:ascii="Times New Roman" w:hAnsi="Times New Roman"/>
                <w:lang w:bidi="ru-RU"/>
              </w:rPr>
            </w:pPr>
            <w:r w:rsidRPr="006C7DE9">
              <w:rPr>
                <w:rFonts w:ascii="Times New Roman" w:hAnsi="Times New Roman"/>
                <w:lang w:bidi="ru-RU"/>
              </w:rPr>
              <w:t xml:space="preserve">Ванадзорская дистанция пути, Лорийская обл.           </w:t>
            </w:r>
          </w:p>
          <w:p w:rsidR="006D2E8F" w:rsidRDefault="006D2E8F" w:rsidP="000B16FC">
            <w:pPr>
              <w:jc w:val="both"/>
              <w:rPr>
                <w:rFonts w:ascii="Times New Roman" w:hAnsi="Times New Roman"/>
                <w:lang w:bidi="ru-RU"/>
              </w:rPr>
            </w:pPr>
            <w:r w:rsidRPr="006C7DE9">
              <w:rPr>
                <w:rFonts w:ascii="Times New Roman" w:hAnsi="Times New Roman"/>
                <w:lang w:bidi="ru-RU"/>
              </w:rPr>
              <w:t>г.Ванадзор, ул. Московяна 5а, ст. Ванадзор;</w:t>
            </w:r>
          </w:p>
          <w:p w:rsidR="00A26A23" w:rsidRPr="006C7DE9" w:rsidRDefault="00A26A23" w:rsidP="000B16FC">
            <w:pPr>
              <w:jc w:val="both"/>
              <w:rPr>
                <w:rFonts w:ascii="Times New Roman" w:hAnsi="Times New Roman"/>
                <w:lang w:bidi="ru-RU"/>
              </w:rPr>
            </w:pPr>
          </w:p>
          <w:p w:rsidR="006D2E8F" w:rsidRPr="006C7DE9" w:rsidRDefault="006D2E8F" w:rsidP="000B16FC">
            <w:pPr>
              <w:jc w:val="both"/>
              <w:rPr>
                <w:rFonts w:ascii="Times New Roman" w:hAnsi="Times New Roman"/>
                <w:lang w:bidi="ru-RU"/>
              </w:rPr>
            </w:pPr>
            <w:r w:rsidRPr="006C7DE9">
              <w:rPr>
                <w:rFonts w:ascii="Times New Roman" w:hAnsi="Times New Roman"/>
                <w:lang w:bidi="ru-RU"/>
              </w:rPr>
              <w:t>Гюмрийская дистанция пути, г.Гюмри ул.Гарегина А. 4а, ст. Гюмри;</w:t>
            </w:r>
          </w:p>
          <w:p w:rsidR="006D2E8F" w:rsidRPr="006C7DE9" w:rsidRDefault="006D2E8F" w:rsidP="000B16FC">
            <w:pPr>
              <w:jc w:val="both"/>
              <w:rPr>
                <w:rFonts w:ascii="Times New Roman" w:hAnsi="Times New Roman"/>
                <w:lang w:bidi="ru-RU"/>
              </w:rPr>
            </w:pPr>
          </w:p>
          <w:p w:rsidR="006D2E8F" w:rsidRPr="006C7DE9" w:rsidRDefault="006D2E8F" w:rsidP="000B16FC">
            <w:pPr>
              <w:jc w:val="both"/>
              <w:rPr>
                <w:rFonts w:ascii="Times New Roman" w:hAnsi="Times New Roman"/>
                <w:lang w:bidi="ru-RU"/>
              </w:rPr>
            </w:pPr>
            <w:r w:rsidRPr="006C7DE9">
              <w:rPr>
                <w:rFonts w:ascii="Times New Roman" w:hAnsi="Times New Roman"/>
                <w:lang w:bidi="ru-RU"/>
              </w:rPr>
              <w:t xml:space="preserve">Ереванская дистанция пути, г. </w:t>
            </w:r>
            <w:proofErr w:type="gramStart"/>
            <w:r w:rsidRPr="006C7DE9">
              <w:rPr>
                <w:rFonts w:ascii="Times New Roman" w:hAnsi="Times New Roman"/>
                <w:lang w:bidi="ru-RU"/>
              </w:rPr>
              <w:t>Ереван  ул.Арцаха</w:t>
            </w:r>
            <w:proofErr w:type="gramEnd"/>
            <w:r w:rsidRPr="006C7DE9">
              <w:rPr>
                <w:rFonts w:ascii="Times New Roman" w:hAnsi="Times New Roman"/>
                <w:lang w:bidi="ru-RU"/>
              </w:rPr>
              <w:t xml:space="preserve"> 42а, ст. Ереван;</w:t>
            </w:r>
          </w:p>
          <w:p w:rsidR="006D2E8F" w:rsidRPr="006C7DE9" w:rsidRDefault="006D2E8F" w:rsidP="000B16FC">
            <w:pPr>
              <w:jc w:val="both"/>
              <w:rPr>
                <w:rFonts w:ascii="Times New Roman" w:hAnsi="Times New Roman"/>
                <w:lang w:bidi="ru-RU"/>
              </w:rPr>
            </w:pPr>
          </w:p>
          <w:p w:rsidR="006D2E8F" w:rsidRPr="006C7DE9" w:rsidRDefault="006D2E8F" w:rsidP="000B16FC">
            <w:pPr>
              <w:jc w:val="both"/>
              <w:rPr>
                <w:rFonts w:ascii="Times New Roman" w:hAnsi="Times New Roman"/>
                <w:lang w:bidi="ru-RU"/>
              </w:rPr>
            </w:pPr>
            <w:r w:rsidRPr="006C7DE9">
              <w:rPr>
                <w:rFonts w:ascii="Times New Roman" w:hAnsi="Times New Roman"/>
                <w:lang w:bidi="ru-RU"/>
              </w:rPr>
              <w:t>Севанская дистанция пути, г. Севан, юго-западная часть мукомольного комбината, ст. Севан;</w:t>
            </w:r>
          </w:p>
          <w:p w:rsidR="006D2E8F" w:rsidRPr="006C7DE9" w:rsidRDefault="006D2E8F" w:rsidP="000B16FC">
            <w:pPr>
              <w:jc w:val="both"/>
              <w:rPr>
                <w:rFonts w:ascii="Times New Roman" w:hAnsi="Times New Roman"/>
                <w:lang w:bidi="ru-RU"/>
              </w:rPr>
            </w:pPr>
          </w:p>
          <w:p w:rsidR="006D2E8F" w:rsidRPr="006C7DE9" w:rsidRDefault="006D2E8F" w:rsidP="000B16FC">
            <w:pPr>
              <w:jc w:val="both"/>
              <w:rPr>
                <w:rFonts w:ascii="Times New Roman" w:hAnsi="Times New Roman"/>
                <w:lang w:bidi="ru-RU"/>
              </w:rPr>
            </w:pPr>
            <w:r w:rsidRPr="006C7DE9">
              <w:rPr>
                <w:rFonts w:ascii="Times New Roman" w:hAnsi="Times New Roman"/>
                <w:lang w:bidi="ru-RU"/>
              </w:rPr>
              <w:t>Предприятие «Э», г. Ереван, ул. Арцаха 14Б, ст. Ереван;</w:t>
            </w:r>
          </w:p>
          <w:p w:rsidR="006D2E8F" w:rsidRPr="006C7DE9" w:rsidRDefault="006D2E8F" w:rsidP="000B16FC">
            <w:pPr>
              <w:jc w:val="both"/>
              <w:rPr>
                <w:rFonts w:ascii="Times New Roman" w:hAnsi="Times New Roman"/>
                <w:lang w:bidi="ru-RU"/>
              </w:rPr>
            </w:pPr>
          </w:p>
          <w:p w:rsidR="006D2E8F" w:rsidRPr="006C7DE9" w:rsidRDefault="006D2E8F" w:rsidP="000B16FC">
            <w:pPr>
              <w:jc w:val="both"/>
              <w:rPr>
                <w:rFonts w:ascii="Times New Roman" w:hAnsi="Times New Roman"/>
                <w:lang w:bidi="ru-RU"/>
              </w:rPr>
            </w:pPr>
            <w:r w:rsidRPr="006C7DE9">
              <w:rPr>
                <w:rFonts w:ascii="Times New Roman" w:hAnsi="Times New Roman"/>
                <w:lang w:bidi="ru-RU"/>
              </w:rPr>
              <w:t>ПКС Ахтала, г. Ахтала ул. Железнодорожников 6/4, ст. Ахтала;</w:t>
            </w:r>
          </w:p>
          <w:p w:rsidR="006D2E8F" w:rsidRPr="006C7DE9" w:rsidRDefault="006D2E8F" w:rsidP="000B16FC">
            <w:pPr>
              <w:jc w:val="both"/>
              <w:rPr>
                <w:rFonts w:ascii="Times New Roman" w:hAnsi="Times New Roman"/>
                <w:lang w:bidi="ru-RU"/>
              </w:rPr>
            </w:pPr>
          </w:p>
          <w:p w:rsidR="006D2E8F" w:rsidRPr="006C7DE9" w:rsidRDefault="006D2E8F" w:rsidP="000B16FC">
            <w:pPr>
              <w:jc w:val="both"/>
              <w:rPr>
                <w:rFonts w:ascii="Times New Roman" w:hAnsi="Times New Roman"/>
                <w:lang w:bidi="ru-RU"/>
              </w:rPr>
            </w:pPr>
            <w:r w:rsidRPr="006C7DE9">
              <w:rPr>
                <w:rFonts w:ascii="Times New Roman" w:hAnsi="Times New Roman"/>
                <w:lang w:bidi="ru-RU"/>
              </w:rPr>
              <w:t>ПКС Арагац, Арагацотнийская обл. ст. Арагацаван, ст. Арагац;</w:t>
            </w:r>
          </w:p>
          <w:p w:rsidR="006D2E8F" w:rsidRPr="006C7DE9" w:rsidRDefault="006D2E8F" w:rsidP="000B16FC">
            <w:pPr>
              <w:jc w:val="both"/>
              <w:rPr>
                <w:rFonts w:ascii="Times New Roman" w:hAnsi="Times New Roman"/>
                <w:lang w:bidi="ru-RU"/>
              </w:rPr>
            </w:pPr>
          </w:p>
          <w:p w:rsidR="006D2E8F" w:rsidRPr="006C7DE9" w:rsidRDefault="006D2E8F" w:rsidP="000B16FC">
            <w:pPr>
              <w:jc w:val="both"/>
              <w:rPr>
                <w:rFonts w:ascii="Times New Roman" w:hAnsi="Times New Roman"/>
                <w:lang w:bidi="ru-RU"/>
              </w:rPr>
            </w:pPr>
            <w:r w:rsidRPr="006C7DE9">
              <w:rPr>
                <w:rFonts w:ascii="Times New Roman" w:hAnsi="Times New Roman"/>
                <w:lang w:bidi="ru-RU"/>
              </w:rPr>
              <w:t>ПКС Абовян, Котайкская обл. г. Абовян, ст. Абовян;</w:t>
            </w:r>
          </w:p>
          <w:p w:rsidR="006D2E8F" w:rsidRPr="006C7DE9" w:rsidRDefault="006D2E8F" w:rsidP="000B16FC">
            <w:pPr>
              <w:jc w:val="both"/>
              <w:rPr>
                <w:rFonts w:ascii="Times New Roman" w:hAnsi="Times New Roman"/>
                <w:lang w:bidi="ru-RU"/>
              </w:rPr>
            </w:pPr>
          </w:p>
          <w:p w:rsidR="006D2E8F" w:rsidRPr="006C7DE9" w:rsidRDefault="006D2E8F" w:rsidP="000B16FC">
            <w:pPr>
              <w:jc w:val="both"/>
              <w:rPr>
                <w:rFonts w:ascii="Times New Roman" w:hAnsi="Times New Roman"/>
                <w:lang w:bidi="ru-RU"/>
              </w:rPr>
            </w:pPr>
            <w:r w:rsidRPr="006C7DE9">
              <w:rPr>
                <w:rFonts w:ascii="Times New Roman" w:hAnsi="Times New Roman"/>
                <w:lang w:bidi="ru-RU"/>
              </w:rPr>
              <w:t>Подстанция Егвард, Котайкская обл. г. Егвард, ст. Егвард;</w:t>
            </w:r>
          </w:p>
          <w:p w:rsidR="006D2E8F" w:rsidRPr="006C7DE9" w:rsidRDefault="006D2E8F" w:rsidP="000B16FC">
            <w:pPr>
              <w:jc w:val="both"/>
              <w:rPr>
                <w:rFonts w:ascii="Times New Roman" w:hAnsi="Times New Roman"/>
                <w:lang w:bidi="ru-RU"/>
              </w:rPr>
            </w:pPr>
          </w:p>
          <w:p w:rsidR="006D2E8F" w:rsidRPr="006C7DE9" w:rsidRDefault="006D2E8F" w:rsidP="000B16FC">
            <w:pPr>
              <w:jc w:val="both"/>
              <w:rPr>
                <w:rFonts w:ascii="Times New Roman" w:hAnsi="Times New Roman"/>
                <w:lang w:bidi="ru-RU"/>
              </w:rPr>
            </w:pPr>
            <w:r w:rsidRPr="006C7DE9">
              <w:rPr>
                <w:rFonts w:ascii="Times New Roman" w:hAnsi="Times New Roman"/>
                <w:lang w:bidi="ru-RU"/>
              </w:rPr>
              <w:t>Склад ГСМ ДМТО, Ширакская обл. г.Гюмри, привокзальная площадь 1, ст. Гюмри</w:t>
            </w:r>
          </w:p>
          <w:p w:rsidR="006D2E8F" w:rsidRPr="006C7DE9" w:rsidRDefault="006D2E8F" w:rsidP="000B16FC">
            <w:pPr>
              <w:jc w:val="both"/>
              <w:rPr>
                <w:rFonts w:ascii="Times New Roman" w:hAnsi="Times New Roman"/>
                <w:b/>
                <w:lang w:bidi="ru-RU"/>
              </w:rPr>
            </w:pPr>
          </w:p>
          <w:p w:rsidR="006D2E8F" w:rsidRPr="006C7DE9" w:rsidRDefault="006D2E8F" w:rsidP="000B16FC">
            <w:pPr>
              <w:jc w:val="both"/>
              <w:rPr>
                <w:rFonts w:ascii="Times New Roman" w:hAnsi="Times New Roman"/>
                <w:bCs/>
                <w:color w:val="000000"/>
                <w:lang w:eastAsia="en-US"/>
              </w:rPr>
            </w:pPr>
            <w:r w:rsidRPr="006C7DE9">
              <w:rPr>
                <w:rFonts w:ascii="Times New Roman" w:hAnsi="Times New Roman"/>
                <w:bCs/>
                <w:color w:val="000000"/>
                <w:lang w:eastAsia="en-US"/>
              </w:rPr>
              <w:t>Перегон</w:t>
            </w:r>
            <w:r w:rsidRPr="006C7DE9">
              <w:rPr>
                <w:rFonts w:ascii="Times New Roman" w:hAnsi="Times New Roman"/>
                <w:bCs/>
                <w:color w:val="000000"/>
                <w:lang w:val="hy-AM" w:eastAsia="en-US"/>
              </w:rPr>
              <w:t> </w:t>
            </w:r>
            <w:r w:rsidRPr="006C7DE9">
              <w:rPr>
                <w:rFonts w:ascii="Times New Roman" w:hAnsi="Times New Roman"/>
                <w:bCs/>
                <w:color w:val="000000"/>
                <w:lang w:eastAsia="en-US"/>
              </w:rPr>
              <w:t>Фиолетово-Меградзор» тоннель на +96км, ПК-2.5, до 104 км ПК-5,6</w:t>
            </w:r>
            <w:r w:rsidRPr="006C7DE9">
              <w:rPr>
                <w:rFonts w:ascii="Times New Roman" w:hAnsi="Times New Roman"/>
                <w:bCs/>
                <w:color w:val="000000"/>
                <w:lang w:val="hy-AM" w:eastAsia="en-US"/>
              </w:rPr>
              <w:t> </w:t>
            </w:r>
            <w:r w:rsidRPr="006C7DE9">
              <w:rPr>
                <w:rFonts w:ascii="Times New Roman" w:hAnsi="Times New Roman"/>
                <w:bCs/>
                <w:color w:val="000000"/>
                <w:lang w:eastAsia="en-US"/>
              </w:rPr>
              <w:t>длина</w:t>
            </w:r>
            <w:r w:rsidRPr="006C7DE9">
              <w:rPr>
                <w:rFonts w:ascii="Times New Roman" w:hAnsi="Times New Roman"/>
                <w:bCs/>
                <w:color w:val="000000"/>
                <w:lang w:val="hy-AM" w:eastAsia="en-US"/>
              </w:rPr>
              <w:t> </w:t>
            </w:r>
            <w:r w:rsidRPr="006C7DE9">
              <w:rPr>
                <w:rFonts w:ascii="Times New Roman" w:hAnsi="Times New Roman"/>
                <w:bCs/>
                <w:color w:val="000000"/>
                <w:lang w:eastAsia="en-US"/>
              </w:rPr>
              <w:t>8276,20м</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Перегон «Меградзор-Фиолетово»</w:t>
            </w:r>
          </w:p>
          <w:p w:rsidR="006D2E8F" w:rsidRPr="006C7DE9" w:rsidRDefault="006D2E8F" w:rsidP="000B16FC">
            <w:pPr>
              <w:jc w:val="both"/>
              <w:rPr>
                <w:rFonts w:ascii="Times New Roman" w:hAnsi="Times New Roman"/>
                <w:bCs/>
                <w:color w:val="000000"/>
                <w:lang w:eastAsia="en-US"/>
              </w:rPr>
            </w:pPr>
            <w:r w:rsidRPr="006C7DE9">
              <w:rPr>
                <w:rFonts w:ascii="Times New Roman" w:hAnsi="Times New Roman"/>
                <w:lang w:val="hy-AM" w:eastAsia="en-US"/>
              </w:rPr>
              <w:t xml:space="preserve">-тоннель на +96км, ПК-2.5, до 104 км ПК-5,6 длина 8276,20м </w:t>
            </w:r>
            <w:r w:rsidRPr="006C7DE9">
              <w:rPr>
                <w:rFonts w:ascii="Times New Roman" w:hAnsi="Times New Roman"/>
                <w:bCs/>
                <w:color w:val="000000"/>
                <w:lang w:eastAsia="en-US"/>
              </w:rPr>
              <w:t xml:space="preserve"> </w:t>
            </w:r>
          </w:p>
          <w:p w:rsidR="006D2E8F" w:rsidRPr="006C7DE9" w:rsidRDefault="006D2E8F" w:rsidP="000B16FC">
            <w:pPr>
              <w:jc w:val="both"/>
              <w:rPr>
                <w:rFonts w:ascii="Times New Roman" w:hAnsi="Times New Roman"/>
                <w:lang w:eastAsia="en-US"/>
              </w:rPr>
            </w:pPr>
            <w:r w:rsidRPr="006C7DE9">
              <w:rPr>
                <w:rFonts w:ascii="Times New Roman" w:hAnsi="Times New Roman"/>
                <w:lang w:eastAsia="en-US"/>
              </w:rPr>
              <w:t>Перегон «Туманян – Шагали»</w:t>
            </w:r>
          </w:p>
          <w:p w:rsidR="006D2E8F" w:rsidRPr="006C7DE9" w:rsidRDefault="006D2E8F" w:rsidP="000B16FC">
            <w:pPr>
              <w:jc w:val="both"/>
              <w:rPr>
                <w:rFonts w:ascii="Times New Roman" w:hAnsi="Times New Roman"/>
                <w:lang w:eastAsia="en-US"/>
              </w:rPr>
            </w:pPr>
            <w:r w:rsidRPr="006C7DE9">
              <w:rPr>
                <w:rFonts w:ascii="Times New Roman" w:hAnsi="Times New Roman"/>
                <w:lang w:eastAsia="en-US"/>
              </w:rPr>
              <w:t xml:space="preserve">-галерея 2635 км ПК-1,2 – 2635 км ПК-3,1 длина 193 м </w:t>
            </w:r>
          </w:p>
          <w:p w:rsidR="006D2E8F" w:rsidRPr="006C7DE9" w:rsidRDefault="006D2E8F" w:rsidP="000B16FC">
            <w:pPr>
              <w:jc w:val="both"/>
              <w:rPr>
                <w:rFonts w:ascii="Times New Roman" w:hAnsi="Times New Roman"/>
                <w:lang w:val="hy-AM" w:eastAsia="en-US"/>
              </w:rPr>
            </w:pPr>
            <w:r w:rsidRPr="006C7DE9">
              <w:rPr>
                <w:rFonts w:ascii="Times New Roman" w:hAnsi="Times New Roman"/>
                <w:lang w:eastAsia="en-US"/>
              </w:rPr>
              <w:t>П</w:t>
            </w:r>
            <w:r w:rsidRPr="006C7DE9">
              <w:rPr>
                <w:rFonts w:ascii="Times New Roman" w:hAnsi="Times New Roman"/>
                <w:lang w:val="hy-AM" w:eastAsia="en-US"/>
              </w:rPr>
              <w:t xml:space="preserve">ерегон «Шагали-Памбак» </w:t>
            </w:r>
            <w:r w:rsidRPr="006C7DE9">
              <w:rPr>
                <w:rFonts w:ascii="Times New Roman" w:hAnsi="Times New Roman"/>
                <w:lang w:eastAsia="en-US"/>
              </w:rPr>
              <w:t xml:space="preserve">тоннель </w:t>
            </w:r>
            <w:r w:rsidRPr="006C7DE9">
              <w:rPr>
                <w:rFonts w:ascii="Times New Roman" w:hAnsi="Times New Roman"/>
                <w:lang w:val="hy-AM" w:eastAsia="en-US"/>
              </w:rPr>
              <w:t>-2642</w:t>
            </w:r>
            <w:r w:rsidRPr="006C7DE9">
              <w:rPr>
                <w:rFonts w:ascii="Times New Roman" w:hAnsi="Times New Roman"/>
                <w:lang w:eastAsia="en-US"/>
              </w:rPr>
              <w:t>км ПК-</w:t>
            </w:r>
            <w:r w:rsidRPr="006C7DE9">
              <w:rPr>
                <w:rFonts w:ascii="Times New Roman" w:hAnsi="Times New Roman"/>
                <w:lang w:val="hy-AM" w:eastAsia="en-US"/>
              </w:rPr>
              <w:t>1</w:t>
            </w:r>
            <w:r w:rsidRPr="006C7DE9">
              <w:rPr>
                <w:rFonts w:ascii="Times New Roman" w:hAnsi="Times New Roman"/>
                <w:lang w:eastAsia="en-US"/>
              </w:rPr>
              <w:t>,6 – 26</w:t>
            </w:r>
            <w:r w:rsidRPr="006C7DE9">
              <w:rPr>
                <w:rFonts w:ascii="Times New Roman" w:hAnsi="Times New Roman"/>
                <w:lang w:val="hy-AM" w:eastAsia="en-US"/>
              </w:rPr>
              <w:t>42</w:t>
            </w:r>
            <w:r w:rsidRPr="006C7DE9">
              <w:rPr>
                <w:rFonts w:ascii="Times New Roman" w:hAnsi="Times New Roman"/>
                <w:lang w:eastAsia="en-US"/>
              </w:rPr>
              <w:t xml:space="preserve"> км ПК-</w:t>
            </w:r>
            <w:r w:rsidRPr="006C7DE9">
              <w:rPr>
                <w:rFonts w:ascii="Times New Roman" w:hAnsi="Times New Roman"/>
                <w:lang w:val="hy-AM" w:eastAsia="en-US"/>
              </w:rPr>
              <w:t>5</w:t>
            </w:r>
            <w:r w:rsidRPr="006C7DE9">
              <w:rPr>
                <w:rFonts w:ascii="Times New Roman" w:hAnsi="Times New Roman"/>
                <w:lang w:eastAsia="en-US"/>
              </w:rPr>
              <w:t>,</w:t>
            </w:r>
            <w:r w:rsidRPr="006C7DE9">
              <w:rPr>
                <w:rFonts w:ascii="Times New Roman" w:hAnsi="Times New Roman"/>
                <w:lang w:val="hy-AM" w:eastAsia="en-US"/>
              </w:rPr>
              <w:t>4</w:t>
            </w:r>
            <w:r w:rsidRPr="006C7DE9">
              <w:rPr>
                <w:rFonts w:ascii="Times New Roman" w:hAnsi="Times New Roman"/>
                <w:lang w:eastAsia="en-US"/>
              </w:rPr>
              <w:t xml:space="preserve"> длина </w:t>
            </w:r>
            <w:r w:rsidRPr="006C7DE9">
              <w:rPr>
                <w:rFonts w:ascii="Times New Roman" w:hAnsi="Times New Roman"/>
                <w:lang w:val="hy-AM" w:eastAsia="en-US"/>
              </w:rPr>
              <w:t>370,40</w:t>
            </w:r>
            <w:r w:rsidRPr="006C7DE9">
              <w:rPr>
                <w:rFonts w:ascii="Times New Roman" w:hAnsi="Times New Roman"/>
                <w:lang w:eastAsia="en-US"/>
              </w:rPr>
              <w:t xml:space="preserve"> м</w:t>
            </w:r>
            <w:r w:rsidRPr="006C7DE9">
              <w:rPr>
                <w:rFonts w:ascii="Times New Roman" w:hAnsi="Times New Roman"/>
                <w:lang w:val="hy-AM" w:eastAsia="en-US"/>
              </w:rPr>
              <w:t>;</w:t>
            </w:r>
          </w:p>
          <w:p w:rsidR="006D2E8F" w:rsidRPr="006C7DE9" w:rsidRDefault="006D2E8F" w:rsidP="000B16FC">
            <w:pPr>
              <w:jc w:val="both"/>
              <w:rPr>
                <w:rFonts w:ascii="Times New Roman" w:hAnsi="Times New Roman"/>
                <w:lang w:eastAsia="en-US"/>
              </w:rPr>
            </w:pPr>
            <w:r w:rsidRPr="006C7DE9">
              <w:rPr>
                <w:rFonts w:ascii="Times New Roman" w:hAnsi="Times New Roman"/>
                <w:lang w:eastAsia="en-US"/>
              </w:rPr>
              <w:t xml:space="preserve">Перегон «Калтахчи-Джаджур» </w:t>
            </w:r>
          </w:p>
          <w:p w:rsidR="006D2E8F" w:rsidRPr="006C7DE9" w:rsidRDefault="006D2E8F" w:rsidP="000B16FC">
            <w:pPr>
              <w:jc w:val="both"/>
              <w:rPr>
                <w:rFonts w:ascii="Times New Roman" w:hAnsi="Times New Roman"/>
                <w:lang w:eastAsia="en-US"/>
              </w:rPr>
            </w:pPr>
            <w:r w:rsidRPr="006C7DE9">
              <w:rPr>
                <w:rFonts w:ascii="Times New Roman" w:hAnsi="Times New Roman"/>
                <w:lang w:eastAsia="en-US"/>
              </w:rPr>
              <w:t>- тоннель 2696 км ПК-9,7 – 2698км ПК-6,7 длина 1703,3 м</w:t>
            </w:r>
          </w:p>
          <w:p w:rsidR="006D2E8F" w:rsidRPr="006C7DE9" w:rsidRDefault="006D2E8F" w:rsidP="000B16FC">
            <w:pPr>
              <w:jc w:val="both"/>
              <w:rPr>
                <w:rFonts w:ascii="Times New Roman" w:hAnsi="Times New Roman"/>
                <w:lang w:eastAsia="en-US"/>
              </w:rPr>
            </w:pPr>
          </w:p>
          <w:p w:rsidR="006D2E8F" w:rsidRPr="006C7DE9" w:rsidRDefault="006D2E8F" w:rsidP="000B16FC">
            <w:pPr>
              <w:jc w:val="both"/>
              <w:rPr>
                <w:rFonts w:ascii="Times New Roman" w:hAnsi="Times New Roman"/>
                <w:lang w:val="hy-AM" w:eastAsia="en-US"/>
              </w:rPr>
            </w:pPr>
            <w:r w:rsidRPr="006C7DE9">
              <w:rPr>
                <w:rFonts w:ascii="Times New Roman" w:hAnsi="Times New Roman"/>
                <w:lang w:eastAsia="en-US"/>
              </w:rPr>
              <w:t>Перегон «Нор-Ачин»- мост 51 км, металлический мост 41 км ПК-5.7 – 41 км ПК-7,4 длина 272,5м</w:t>
            </w:r>
          </w:p>
          <w:p w:rsidR="006D2E8F" w:rsidRPr="006C7DE9" w:rsidRDefault="006D2E8F" w:rsidP="000B16FC">
            <w:pPr>
              <w:jc w:val="both"/>
              <w:rPr>
                <w:rFonts w:ascii="Times New Roman" w:hAnsi="Times New Roman"/>
                <w:b/>
                <w:lang w:val="hy-AM" w:eastAsia="en-US"/>
              </w:rPr>
            </w:pPr>
          </w:p>
          <w:p w:rsidR="006D2E8F" w:rsidRPr="006C7DE9" w:rsidRDefault="006D2E8F" w:rsidP="000B16FC">
            <w:pPr>
              <w:jc w:val="both"/>
              <w:rPr>
                <w:rFonts w:ascii="Times New Roman" w:hAnsi="Times New Roman"/>
                <w:b/>
                <w:lang w:val="hy-AM" w:eastAsia="en-US"/>
              </w:rPr>
            </w:pP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 xml:space="preserve">1.2. Расчет </w:t>
            </w:r>
            <w:r w:rsidRPr="006C7DE9">
              <w:rPr>
                <w:rFonts w:ascii="Times New Roman" w:hAnsi="Times New Roman"/>
                <w:lang w:eastAsia="en-US"/>
              </w:rPr>
              <w:t>штатных единиц __________</w:t>
            </w:r>
            <w:r w:rsidRPr="006C7DE9">
              <w:rPr>
                <w:rFonts w:ascii="Times New Roman" w:hAnsi="Times New Roman"/>
                <w:lang w:val="hy-AM" w:eastAsia="en-US"/>
              </w:rPr>
              <w:t>, количества постов, продолжительности несения службы</w:t>
            </w:r>
            <w:r w:rsidRPr="006C7DE9">
              <w:rPr>
                <w:rFonts w:ascii="Times New Roman" w:hAnsi="Times New Roman"/>
                <w:lang w:eastAsia="en-US"/>
              </w:rPr>
              <w:t>, расчет предоставляемых услуг</w:t>
            </w:r>
            <w:r w:rsidRPr="006C7DE9">
              <w:rPr>
                <w:rFonts w:ascii="Times New Roman" w:hAnsi="Times New Roman"/>
                <w:lang w:val="hy-AM" w:eastAsia="en-US"/>
              </w:rPr>
              <w:t xml:space="preserve"> предоставлен в Приложении №1, которое является неотъемлемой частью данного договора.</w:t>
            </w:r>
          </w:p>
          <w:p w:rsidR="006D2E8F" w:rsidRPr="006C7DE9" w:rsidRDefault="006D2E8F" w:rsidP="000B16FC">
            <w:pPr>
              <w:jc w:val="both"/>
              <w:rPr>
                <w:rFonts w:ascii="Times New Roman" w:hAnsi="Times New Roman"/>
                <w:lang w:val="hy-AM" w:eastAsia="en-US"/>
              </w:rPr>
            </w:pPr>
          </w:p>
          <w:p w:rsidR="006D2E8F" w:rsidRPr="006C7DE9" w:rsidRDefault="006D2E8F" w:rsidP="000B16FC">
            <w:pPr>
              <w:rPr>
                <w:rFonts w:ascii="Times New Roman" w:hAnsi="Times New Roman"/>
                <w:b/>
                <w:lang w:val="hy-AM" w:eastAsia="en-US"/>
              </w:rPr>
            </w:pPr>
          </w:p>
          <w:p w:rsidR="006D2E8F" w:rsidRPr="006C7DE9" w:rsidRDefault="006D2E8F" w:rsidP="000B16FC">
            <w:pPr>
              <w:jc w:val="center"/>
              <w:rPr>
                <w:rFonts w:ascii="Times New Roman" w:hAnsi="Times New Roman"/>
                <w:b/>
                <w:lang w:val="hy-AM" w:eastAsia="en-US"/>
              </w:rPr>
            </w:pPr>
            <w:r w:rsidRPr="006C7DE9">
              <w:rPr>
                <w:rFonts w:ascii="Times New Roman" w:hAnsi="Times New Roman"/>
                <w:b/>
                <w:lang w:val="hy-AM" w:eastAsia="en-US"/>
              </w:rPr>
              <w:t>2. Обязанности сторон</w:t>
            </w:r>
          </w:p>
          <w:p w:rsidR="006D2E8F" w:rsidRPr="006C7DE9" w:rsidRDefault="006D2E8F" w:rsidP="000B16FC">
            <w:pPr>
              <w:jc w:val="center"/>
              <w:rPr>
                <w:rFonts w:ascii="Times New Roman" w:hAnsi="Times New Roman"/>
                <w:lang w:val="hy-AM" w:eastAsia="en-US"/>
              </w:rPr>
            </w:pP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2.1. «Исполнитель» обязуется:</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2.1.1. Осуществлять услуги, предусмотренные   подпунктом «1.1» настоящего договора надлежащим образом и в соответствии требованиями Законодательства РА.</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2.1.2. Не допускать случаев хищений несанкционированного ввоза на территорию вывоза с территории об3ектов материальных ценностей, по каждому случаю хищения незамедлительно ставить в известность «Заказчика» и проводить совместно- служебное расследование, про необходимости выходить с предложением передачи материалов расследования соответствующим правоохранительным органам.</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2.1.3. Производитель визуальной осмотра проходящих поездов на предмет выявления видимых недостатков, угрожающих безопасности движения поездов, согласно Приложения №1, которое является неотъемлемой частью данного договора.</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2.1.4. Предоставить 5-и сотрудникам руководства СБ (по соответствующему списку) беспрепятственный проход на охраняемые территории, с тем, чтобы они могли в любое время суток, без предварительного согласования с «Исполнителем», проверять несение службы на всех передаваемых под охрану  объектах и территориях «Заказчика».</w:t>
            </w:r>
          </w:p>
          <w:p w:rsidR="006D2E8F" w:rsidRPr="006C7DE9" w:rsidRDefault="006D2E8F" w:rsidP="000B16FC">
            <w:pPr>
              <w:jc w:val="both"/>
              <w:rPr>
                <w:rFonts w:ascii="Times New Roman" w:hAnsi="Times New Roman"/>
                <w:lang w:eastAsia="en-US"/>
              </w:rPr>
            </w:pPr>
            <w:r w:rsidRPr="006C7DE9">
              <w:rPr>
                <w:rFonts w:ascii="Times New Roman" w:hAnsi="Times New Roman"/>
                <w:lang w:val="hy-AM" w:eastAsia="en-US"/>
              </w:rPr>
              <w:t>2.1.5.</w:t>
            </w:r>
            <w:r w:rsidRPr="006C7DE9">
              <w:rPr>
                <w:rFonts w:ascii="Times New Roman" w:hAnsi="Times New Roman"/>
                <w:lang w:eastAsia="en-US"/>
              </w:rPr>
              <w:t>О</w:t>
            </w:r>
            <w:r w:rsidRPr="006C7DE9">
              <w:rPr>
                <w:rFonts w:ascii="Times New Roman" w:hAnsi="Times New Roman"/>
                <w:lang w:val="hy-AM" w:eastAsia="en-US"/>
              </w:rPr>
              <w:t xml:space="preserve">беспечивать </w:t>
            </w:r>
            <w:r w:rsidRPr="006C7DE9">
              <w:rPr>
                <w:rFonts w:ascii="Times New Roman" w:hAnsi="Times New Roman"/>
                <w:lang w:eastAsia="en-US"/>
              </w:rPr>
              <w:t>24</w:t>
            </w:r>
            <w:r w:rsidRPr="006C7DE9">
              <w:rPr>
                <w:rFonts w:ascii="Times New Roman" w:hAnsi="Times New Roman"/>
                <w:lang w:val="hy-AM" w:eastAsia="en-US"/>
              </w:rPr>
              <w:t>-</w:t>
            </w:r>
            <w:r w:rsidRPr="006C7DE9">
              <w:rPr>
                <w:rFonts w:ascii="Times New Roman" w:hAnsi="Times New Roman"/>
                <w:lang w:eastAsia="en-US"/>
              </w:rPr>
              <w:t>часовую</w:t>
            </w:r>
            <w:r w:rsidRPr="006C7DE9">
              <w:rPr>
                <w:rFonts w:ascii="Times New Roman" w:hAnsi="Times New Roman"/>
                <w:lang w:val="hy-AM" w:eastAsia="en-US"/>
              </w:rPr>
              <w:t xml:space="preserve"> охрану и обеспечение безопасности искусственных сооружений «Заказчика» </w:t>
            </w:r>
            <w:r w:rsidRPr="006C7DE9">
              <w:rPr>
                <w:rFonts w:ascii="Times New Roman" w:hAnsi="Times New Roman"/>
                <w:lang w:eastAsia="en-US"/>
              </w:rPr>
              <w:t>4-х сменным графиком</w:t>
            </w:r>
            <w:r w:rsidRPr="006C7DE9">
              <w:rPr>
                <w:rFonts w:ascii="Times New Roman" w:hAnsi="Times New Roman"/>
                <w:lang w:val="hy-AM" w:eastAsia="en-US"/>
              </w:rPr>
              <w:t xml:space="preserve">, </w:t>
            </w:r>
            <w:r w:rsidRPr="006C7DE9">
              <w:rPr>
                <w:rFonts w:ascii="Times New Roman" w:hAnsi="Times New Roman"/>
                <w:lang w:eastAsia="en-US"/>
              </w:rPr>
              <w:t>34 сотрудниками.</w:t>
            </w:r>
          </w:p>
          <w:p w:rsidR="006D2E8F" w:rsidRPr="006C7DE9" w:rsidRDefault="006D2E8F" w:rsidP="000B16FC">
            <w:pPr>
              <w:jc w:val="both"/>
              <w:rPr>
                <w:rFonts w:ascii="Times New Roman" w:hAnsi="Times New Roman"/>
                <w:lang w:val="hy-AM" w:eastAsia="en-US"/>
              </w:rPr>
            </w:pP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 xml:space="preserve"> «Исполнитель» обязуется осуществлять следующие виды оказываемых услуг:</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 содействие в сфере охраны общественного порядка;</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 обеспечение физической защиты объекта;</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 обеспечение охраны имущества Заказчика;</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 оперативное реагирование на ЧС и нештатные ситуации;</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 обеспечение защиты объекта от противоправных посягательств.</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При исполнении служебных обязанностей работники охранной организации должны быть обеспечены;</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 спецсредствами, формой со знаками различия и средствами связи;</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 удостоверениями частного охранника, выданными компанией, осуществляющей охрану.</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Работники охранной организации обязаны:</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 оказывать содействие правоохранительным органам;</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 оперативно информировать Заказчика обо всех правонарушениях и чрезвычайных ситуациях природного и техногенного характера на охраняемых объектах;</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 гарантировать Заказчику возмещение материального ущерба, понесенного по вине охранной организации.</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 соблюдать требования трудового законодательства.</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«Исполнитель» не вправе привлекать к оказанию Услуг третьих лиц.</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 xml:space="preserve">Соблюдение при оказании Услуг Правил техники безопасности и Правил пожарной безопасности. </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 xml:space="preserve">   </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2.2. «Заказчик» обязуется:</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2.2.1. Оплачивать «Исполнителю» за предоставленные услуги в размере и порядке, установленном пунктом «5» настоящего договора.</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2.2.2. Оказывать содействие «Исполнителю» в процессе предоставления услуг, предусмотренных настоящим договором.</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2.2.3. Представить «Исполнителю» служебные комнаты и помещения со своими необходимыми услугами (телефонная связь, отопление, свет, водоснабжение, канализация, уборка мусора), в пределах лимитов, предоставляемых «Заказчиком». Лимиты «Заказчиком» будут предоставляться согласно Приложению №2, которая является неотъемлемой частью данного договора.</w:t>
            </w:r>
          </w:p>
          <w:p w:rsidR="006D2E8F" w:rsidRPr="006C7DE9" w:rsidRDefault="006D2E8F" w:rsidP="000B16FC">
            <w:pPr>
              <w:jc w:val="both"/>
              <w:rPr>
                <w:rFonts w:ascii="Times New Roman" w:hAnsi="Times New Roman"/>
                <w:lang w:val="hy-AM" w:eastAsia="en-US"/>
              </w:rPr>
            </w:pPr>
          </w:p>
          <w:p w:rsidR="006D2E8F" w:rsidRPr="006C7DE9" w:rsidRDefault="006D2E8F" w:rsidP="000B16FC">
            <w:pPr>
              <w:jc w:val="both"/>
              <w:rPr>
                <w:rFonts w:ascii="Times New Roman" w:hAnsi="Times New Roman"/>
                <w:lang w:val="hy-AM" w:eastAsia="en-US"/>
              </w:rPr>
            </w:pPr>
          </w:p>
          <w:p w:rsidR="006D2E8F" w:rsidRPr="006C7DE9" w:rsidRDefault="006D2E8F" w:rsidP="000B16FC">
            <w:pPr>
              <w:jc w:val="both"/>
              <w:rPr>
                <w:rFonts w:ascii="Times New Roman" w:hAnsi="Times New Roman"/>
                <w:lang w:val="hy-AM" w:eastAsia="en-US"/>
              </w:rPr>
            </w:pPr>
          </w:p>
          <w:p w:rsidR="006D2E8F" w:rsidRPr="006C7DE9" w:rsidRDefault="006D2E8F" w:rsidP="000B16FC">
            <w:pPr>
              <w:jc w:val="center"/>
              <w:rPr>
                <w:rFonts w:ascii="Times New Roman" w:hAnsi="Times New Roman"/>
                <w:b/>
                <w:lang w:val="hy-AM" w:eastAsia="en-US"/>
              </w:rPr>
            </w:pPr>
            <w:r w:rsidRPr="006C7DE9">
              <w:rPr>
                <w:rFonts w:ascii="Times New Roman" w:hAnsi="Times New Roman"/>
                <w:b/>
                <w:lang w:val="hy-AM" w:eastAsia="en-US"/>
              </w:rPr>
              <w:t>3.Права сторон</w:t>
            </w:r>
          </w:p>
          <w:p w:rsidR="006D2E8F" w:rsidRPr="006C7DE9" w:rsidRDefault="006D2E8F" w:rsidP="000B16FC">
            <w:pPr>
              <w:jc w:val="center"/>
              <w:rPr>
                <w:rFonts w:ascii="Times New Roman" w:hAnsi="Times New Roman"/>
                <w:b/>
                <w:lang w:val="hy-AM" w:eastAsia="en-US"/>
              </w:rPr>
            </w:pP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3.1. «Заказчик» имеет право:</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3.1.1. Путем личных посещений в лице соответствующих сотрудников СБ, которым согласно пункту «2.1.4.» был предоставлен беспрепятственный допуск на охраняемы территории, в любое время суток проверять ход и качество услуг, предоставляемых «Исполнителем».</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3.1.2. Вносить предложения и требования по улучшению качества услуг предоставляемых «Исполнителем».</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3.2. «Исполнитель» имеет право:</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3.2.1. Отказаться от выполнения договорных обязательств, предусмотренных договором, если «Заказчик» не оплатил за услуги, предоставленные за предыдущий месяц и (или не устранил указанные со стороны «Исполнителя» недостатки, препятствующие предоставлению услуг).</w:t>
            </w:r>
          </w:p>
          <w:p w:rsidR="006D2E8F" w:rsidRPr="006C7DE9" w:rsidRDefault="006D2E8F" w:rsidP="000B16FC">
            <w:pPr>
              <w:rPr>
                <w:rFonts w:ascii="Times New Roman" w:hAnsi="Times New Roman"/>
                <w:lang w:val="hy-AM" w:eastAsia="en-US"/>
              </w:rPr>
            </w:pPr>
          </w:p>
          <w:p w:rsidR="006D2E8F" w:rsidRPr="006C7DE9" w:rsidRDefault="006D2E8F" w:rsidP="000B16FC">
            <w:pPr>
              <w:jc w:val="center"/>
              <w:rPr>
                <w:rFonts w:ascii="Times New Roman" w:hAnsi="Times New Roman"/>
                <w:b/>
                <w:lang w:val="hy-AM" w:eastAsia="en-US"/>
              </w:rPr>
            </w:pPr>
            <w:r w:rsidRPr="006C7DE9">
              <w:rPr>
                <w:rFonts w:ascii="Times New Roman" w:hAnsi="Times New Roman"/>
                <w:b/>
                <w:lang w:val="hy-AM" w:eastAsia="en-US"/>
              </w:rPr>
              <w:t>4.Ответственность сторон</w:t>
            </w:r>
          </w:p>
          <w:p w:rsidR="006D2E8F" w:rsidRPr="006C7DE9" w:rsidRDefault="006D2E8F" w:rsidP="000B16FC">
            <w:pPr>
              <w:jc w:val="both"/>
              <w:rPr>
                <w:rFonts w:ascii="Times New Roman" w:hAnsi="Times New Roman"/>
                <w:b/>
                <w:lang w:val="hy-AM" w:eastAsia="en-US"/>
              </w:rPr>
            </w:pP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4.1. Участник несет ответственность за ущерб, причиненный Заказчику хищением, повреждением или прочей, вследствие ненадлежащего выполнения Исполнителем принятых на себя обязательств.</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4.2. В случае невыполнения или выполнения договорных обязательств ненадлежащим образом, стороны несут ответственность в порядке, установленном действующим законодательством РА.</w:t>
            </w:r>
          </w:p>
          <w:p w:rsidR="006D2E8F" w:rsidRPr="006C7DE9" w:rsidRDefault="006D2E8F" w:rsidP="000B16FC">
            <w:pPr>
              <w:rPr>
                <w:rFonts w:ascii="Times New Roman" w:hAnsi="Times New Roman"/>
                <w:lang w:eastAsia="en-US"/>
              </w:rPr>
            </w:pPr>
          </w:p>
          <w:p w:rsidR="006D2E8F" w:rsidRPr="006C7DE9" w:rsidRDefault="006D2E8F" w:rsidP="000B16FC">
            <w:pPr>
              <w:rPr>
                <w:rFonts w:ascii="Times New Roman" w:hAnsi="Times New Roman"/>
                <w:lang w:val="hy-AM" w:eastAsia="en-US"/>
              </w:rPr>
            </w:pPr>
          </w:p>
          <w:p w:rsidR="006D2E8F" w:rsidRPr="006C7DE9" w:rsidRDefault="006D2E8F" w:rsidP="000B16FC">
            <w:pPr>
              <w:jc w:val="center"/>
              <w:rPr>
                <w:rFonts w:ascii="Times New Roman" w:hAnsi="Times New Roman"/>
                <w:b/>
                <w:lang w:val="hy-AM" w:eastAsia="en-US"/>
              </w:rPr>
            </w:pPr>
            <w:r w:rsidRPr="006C7DE9">
              <w:rPr>
                <w:rFonts w:ascii="Times New Roman" w:hAnsi="Times New Roman"/>
                <w:b/>
                <w:lang w:val="hy-AM" w:eastAsia="en-US"/>
              </w:rPr>
              <w:t>5.Цена договора и порядок оплаты</w:t>
            </w:r>
          </w:p>
          <w:p w:rsidR="006D2E8F" w:rsidRPr="006C7DE9" w:rsidRDefault="006D2E8F" w:rsidP="000B16FC">
            <w:pPr>
              <w:jc w:val="both"/>
              <w:rPr>
                <w:rFonts w:ascii="Times New Roman" w:hAnsi="Times New Roman"/>
                <w:lang w:val="hy-AM" w:eastAsia="en-US"/>
              </w:rPr>
            </w:pP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 xml:space="preserve">5.1. Сумма договора составляет </w:t>
            </w:r>
            <w:r w:rsidRPr="006C7DE9">
              <w:rPr>
                <w:rFonts w:ascii="Times New Roman" w:hAnsi="Times New Roman"/>
                <w:lang w:eastAsia="en-US"/>
              </w:rPr>
              <w:t>_____________ драм</w:t>
            </w:r>
            <w:r w:rsidRPr="006C7DE9">
              <w:rPr>
                <w:rFonts w:ascii="Times New Roman" w:hAnsi="Times New Roman"/>
                <w:lang w:val="hy-AM" w:eastAsia="en-US"/>
              </w:rPr>
              <w:t xml:space="preserve"> РА</w:t>
            </w:r>
            <w:r w:rsidRPr="006C7DE9">
              <w:rPr>
                <w:rFonts w:ascii="Times New Roman" w:hAnsi="Times New Roman"/>
                <w:lang w:eastAsia="en-US"/>
              </w:rPr>
              <w:t xml:space="preserve"> без НДС</w:t>
            </w:r>
            <w:r w:rsidRPr="006C7DE9">
              <w:rPr>
                <w:rFonts w:ascii="Times New Roman" w:hAnsi="Times New Roman"/>
                <w:lang w:val="hy-AM" w:eastAsia="en-US"/>
              </w:rPr>
              <w:t xml:space="preserve">, за месяц </w:t>
            </w:r>
            <w:r w:rsidRPr="006C7DE9">
              <w:rPr>
                <w:rFonts w:ascii="Times New Roman" w:hAnsi="Times New Roman"/>
                <w:lang w:eastAsia="en-US"/>
              </w:rPr>
              <w:t>_______________</w:t>
            </w:r>
            <w:r w:rsidRPr="006C7DE9">
              <w:rPr>
                <w:rFonts w:ascii="Times New Roman" w:hAnsi="Times New Roman"/>
                <w:lang w:val="hy-AM" w:eastAsia="en-US"/>
              </w:rPr>
              <w:t xml:space="preserve">, из расчета </w:t>
            </w:r>
            <w:r w:rsidRPr="006C7DE9">
              <w:rPr>
                <w:rFonts w:ascii="Times New Roman" w:hAnsi="Times New Roman"/>
                <w:lang w:eastAsia="en-US"/>
              </w:rPr>
              <w:t>________</w:t>
            </w:r>
            <w:r w:rsidRPr="006C7DE9">
              <w:rPr>
                <w:rFonts w:ascii="Times New Roman" w:hAnsi="Times New Roman"/>
                <w:lang w:val="hy-AM" w:eastAsia="en-US"/>
              </w:rPr>
              <w:t xml:space="preserve">драм </w:t>
            </w:r>
            <w:r w:rsidRPr="006C7DE9">
              <w:rPr>
                <w:rFonts w:ascii="Times New Roman" w:hAnsi="Times New Roman"/>
                <w:lang w:eastAsia="en-US"/>
              </w:rPr>
              <w:t>РА</w:t>
            </w:r>
            <w:r w:rsidRPr="006C7DE9">
              <w:rPr>
                <w:rFonts w:ascii="Times New Roman" w:hAnsi="Times New Roman"/>
                <w:lang w:val="hy-AM" w:eastAsia="en-US"/>
              </w:rPr>
              <w:t xml:space="preserve"> за один пост</w:t>
            </w:r>
            <w:r w:rsidRPr="006C7DE9">
              <w:rPr>
                <w:rFonts w:ascii="Times New Roman" w:hAnsi="Times New Roman"/>
                <w:lang w:eastAsia="en-US"/>
              </w:rPr>
              <w:t xml:space="preserve"> </w:t>
            </w:r>
            <w:r w:rsidRPr="006C7DE9">
              <w:rPr>
                <w:rFonts w:ascii="Times New Roman" w:hAnsi="Times New Roman"/>
                <w:lang w:val="hy-AM" w:eastAsia="en-US"/>
              </w:rPr>
              <w:t>без НДС.</w:t>
            </w:r>
          </w:p>
          <w:p w:rsidR="006D2E8F" w:rsidRPr="006C7DE9" w:rsidRDefault="006D2E8F" w:rsidP="000B16FC">
            <w:pPr>
              <w:jc w:val="both"/>
              <w:rPr>
                <w:rFonts w:ascii="Times New Roman" w:hAnsi="Times New Roman"/>
                <w:lang w:val="hy-AM" w:eastAsia="en-US"/>
              </w:rPr>
            </w:pPr>
          </w:p>
          <w:p w:rsidR="006D2E8F" w:rsidRPr="006C7DE9" w:rsidRDefault="006D2E8F" w:rsidP="000B16FC">
            <w:pPr>
              <w:jc w:val="both"/>
              <w:rPr>
                <w:rFonts w:ascii="Times New Roman" w:hAnsi="Times New Roman"/>
                <w:lang w:val="hy-AM" w:eastAsia="en-US"/>
              </w:rPr>
            </w:pP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5.2. Оплата за предоставленные услуги осуществляется перечислением денежных средств до 5-го числа следующего месяца на расчетный счет «Исполнителя».</w:t>
            </w:r>
          </w:p>
          <w:p w:rsidR="006D2E8F" w:rsidRPr="006C7DE9" w:rsidRDefault="006D2E8F" w:rsidP="000B16FC">
            <w:pPr>
              <w:rPr>
                <w:rFonts w:ascii="Times New Roman" w:hAnsi="Times New Roman"/>
                <w:lang w:val="hy-AM" w:eastAsia="en-US"/>
              </w:rPr>
            </w:pPr>
          </w:p>
          <w:p w:rsidR="006D2E8F" w:rsidRPr="006C7DE9" w:rsidRDefault="006D2E8F" w:rsidP="000B16FC">
            <w:pPr>
              <w:jc w:val="center"/>
              <w:rPr>
                <w:rFonts w:ascii="Times New Roman" w:hAnsi="Times New Roman"/>
                <w:b/>
                <w:lang w:val="hy-AM" w:eastAsia="en-US"/>
              </w:rPr>
            </w:pPr>
            <w:r w:rsidRPr="006C7DE9">
              <w:rPr>
                <w:rFonts w:ascii="Times New Roman" w:hAnsi="Times New Roman"/>
                <w:b/>
                <w:lang w:val="hy-AM" w:eastAsia="en-US"/>
              </w:rPr>
              <w:t>6. Сроки действия договора и порядок расторжения</w:t>
            </w:r>
          </w:p>
          <w:p w:rsidR="006D2E8F" w:rsidRPr="006C7DE9" w:rsidRDefault="006D2E8F" w:rsidP="000B16FC">
            <w:pPr>
              <w:jc w:val="center"/>
              <w:rPr>
                <w:rFonts w:ascii="Times New Roman" w:hAnsi="Times New Roman"/>
                <w:lang w:val="hy-AM" w:eastAsia="en-US"/>
              </w:rPr>
            </w:pPr>
          </w:p>
          <w:p w:rsidR="006D2E8F" w:rsidRPr="006C7DE9" w:rsidRDefault="006D2E8F" w:rsidP="000B16FC">
            <w:pPr>
              <w:rPr>
                <w:rFonts w:ascii="Times New Roman" w:hAnsi="Times New Roman"/>
                <w:lang w:val="hy-AM" w:eastAsia="en-US"/>
              </w:rPr>
            </w:pPr>
          </w:p>
          <w:p w:rsidR="006D2E8F" w:rsidRDefault="006D2E8F" w:rsidP="000B16FC">
            <w:pPr>
              <w:jc w:val="both"/>
              <w:rPr>
                <w:rFonts w:ascii="Times New Roman" w:hAnsi="Times New Roman"/>
                <w:lang w:val="hy-AM" w:eastAsia="en-US"/>
              </w:rPr>
            </w:pPr>
            <w:r w:rsidRPr="006C7DE9">
              <w:rPr>
                <w:rFonts w:ascii="Times New Roman" w:hAnsi="Times New Roman"/>
                <w:lang w:val="hy-AM" w:eastAsia="en-US"/>
              </w:rPr>
              <w:t>6.1. Настоящий договор вступает в силу с момента подписания</w:t>
            </w:r>
            <w:r w:rsidRPr="006C7DE9">
              <w:rPr>
                <w:rFonts w:ascii="Times New Roman" w:hAnsi="Times New Roman"/>
                <w:lang w:eastAsia="en-US"/>
              </w:rPr>
              <w:t xml:space="preserve"> сторон</w:t>
            </w:r>
            <w:r w:rsidRPr="006C7DE9">
              <w:rPr>
                <w:rFonts w:ascii="Times New Roman" w:hAnsi="Times New Roman"/>
                <w:lang w:val="hy-AM" w:eastAsia="en-US"/>
              </w:rPr>
              <w:t>, распространяется на взаимоотношения, возникшие между сторонами с 01</w:t>
            </w:r>
            <w:r w:rsidRPr="006C7DE9">
              <w:rPr>
                <w:rFonts w:ascii="Times New Roman" w:hAnsi="Times New Roman"/>
                <w:lang w:eastAsia="en-US"/>
              </w:rPr>
              <w:t xml:space="preserve"> </w:t>
            </w:r>
            <w:r w:rsidR="00EA41CF">
              <w:rPr>
                <w:rFonts w:ascii="Times New Roman" w:hAnsi="Times New Roman"/>
                <w:lang w:eastAsia="en-US"/>
              </w:rPr>
              <w:t>марта</w:t>
            </w:r>
            <w:r w:rsidRPr="006C7DE9">
              <w:rPr>
                <w:rFonts w:ascii="Times New Roman" w:hAnsi="Times New Roman"/>
                <w:lang w:val="hy-AM" w:eastAsia="en-US"/>
              </w:rPr>
              <w:t xml:space="preserve">  2023 года и действует до </w:t>
            </w:r>
            <w:r w:rsidRPr="006C7DE9">
              <w:rPr>
                <w:rFonts w:ascii="Times New Roman" w:hAnsi="Times New Roman"/>
                <w:lang w:eastAsia="en-US"/>
              </w:rPr>
              <w:t>01</w:t>
            </w:r>
            <w:r w:rsidRPr="006C7DE9">
              <w:rPr>
                <w:rFonts w:ascii="Times New Roman" w:hAnsi="Times New Roman"/>
                <w:lang w:val="hy-AM" w:eastAsia="en-US"/>
              </w:rPr>
              <w:t xml:space="preserve"> </w:t>
            </w:r>
            <w:r w:rsidR="00EA41CF">
              <w:rPr>
                <w:rFonts w:ascii="Times New Roman" w:hAnsi="Times New Roman"/>
                <w:lang w:eastAsia="en-US"/>
              </w:rPr>
              <w:t>марта</w:t>
            </w:r>
            <w:r w:rsidRPr="006C7DE9">
              <w:rPr>
                <w:rFonts w:ascii="Times New Roman" w:hAnsi="Times New Roman"/>
                <w:lang w:val="hy-AM" w:eastAsia="en-US"/>
              </w:rPr>
              <w:t xml:space="preserve"> 2024 года. </w:t>
            </w:r>
          </w:p>
          <w:p w:rsidR="006D2E8F" w:rsidRPr="006C7DE9" w:rsidRDefault="006D2E8F" w:rsidP="000B16FC">
            <w:pPr>
              <w:jc w:val="both"/>
              <w:rPr>
                <w:rFonts w:ascii="Times New Roman" w:hAnsi="Times New Roman"/>
                <w:lang w:val="hy-AM" w:eastAsia="en-US"/>
              </w:rPr>
            </w:pPr>
            <w:r>
              <w:rPr>
                <w:rFonts w:ascii="Times New Roman" w:hAnsi="Times New Roman"/>
                <w:lang w:eastAsia="en-US"/>
              </w:rPr>
              <w:t xml:space="preserve">6.2. </w:t>
            </w:r>
            <w:r w:rsidRPr="00B913E2">
              <w:rPr>
                <w:rFonts w:ascii="Times New Roman" w:hAnsi="Times New Roman"/>
                <w:lang w:val="hy-AM" w:eastAsia="en-US"/>
              </w:rPr>
              <w:t>По соглашению сторон Договор может быть пролонгирован на каждый последующий год, путем заключения дополнительного соглашения в случаи не увеличения стоимости за единицу предоставляемых услуг.</w:t>
            </w:r>
          </w:p>
          <w:p w:rsidR="006D2E8F" w:rsidRPr="006C7DE9" w:rsidRDefault="006D2E8F" w:rsidP="000B16FC">
            <w:pPr>
              <w:jc w:val="both"/>
              <w:rPr>
                <w:rFonts w:ascii="Times New Roman" w:hAnsi="Times New Roman"/>
                <w:lang w:eastAsia="en-US"/>
              </w:rPr>
            </w:pPr>
            <w:r w:rsidRPr="006C7DE9">
              <w:rPr>
                <w:rFonts w:ascii="Times New Roman" w:hAnsi="Times New Roman"/>
                <w:lang w:val="hy-AM" w:eastAsia="en-US"/>
              </w:rPr>
              <w:t>6.3. Договор может быть досрочно расторгнут с согласия Сторон или в случае невыполнения договорных обязательств одной из сторон, о чем стороны</w:t>
            </w:r>
            <w:r w:rsidRPr="006C7DE9">
              <w:rPr>
                <w:rFonts w:ascii="Times New Roman" w:hAnsi="Times New Roman"/>
                <w:lang w:eastAsia="en-US"/>
              </w:rPr>
              <w:t xml:space="preserve"> в письменной форме </w:t>
            </w:r>
            <w:r w:rsidRPr="006C7DE9">
              <w:rPr>
                <w:rFonts w:ascii="Times New Roman" w:hAnsi="Times New Roman"/>
                <w:lang w:val="hy-AM" w:eastAsia="en-US"/>
              </w:rPr>
              <w:t>уведомляют друг друга не позднее, чем за 30 (тридцать) календарных дней, до даты предполагаемого расторжения настоящего Договора. Настоящий договор будет считаться расторгнутым с даты</w:t>
            </w:r>
            <w:r w:rsidRPr="006C7DE9">
              <w:rPr>
                <w:rFonts w:ascii="Times New Roman" w:hAnsi="Times New Roman"/>
                <w:lang w:eastAsia="en-US"/>
              </w:rPr>
              <w:t xml:space="preserve"> предполагаемого расторжения, указанной в уведомлении.</w:t>
            </w:r>
          </w:p>
          <w:p w:rsidR="006D2E8F" w:rsidRPr="006C7DE9" w:rsidRDefault="006D2E8F" w:rsidP="000B16FC">
            <w:pPr>
              <w:rPr>
                <w:rFonts w:ascii="Times New Roman" w:hAnsi="Times New Roman"/>
                <w:lang w:val="hy-AM" w:eastAsia="en-US"/>
              </w:rPr>
            </w:pPr>
          </w:p>
          <w:p w:rsidR="006D2E8F" w:rsidRPr="006C7DE9" w:rsidRDefault="006D2E8F" w:rsidP="000B16FC">
            <w:pPr>
              <w:jc w:val="center"/>
              <w:rPr>
                <w:rFonts w:ascii="Times New Roman" w:hAnsi="Times New Roman"/>
                <w:lang w:val="hy-AM" w:eastAsia="en-US"/>
              </w:rPr>
            </w:pPr>
          </w:p>
          <w:p w:rsidR="006D2E8F" w:rsidRPr="006C7DE9" w:rsidRDefault="006D2E8F" w:rsidP="000B16FC">
            <w:pPr>
              <w:jc w:val="center"/>
              <w:rPr>
                <w:rFonts w:ascii="Times New Roman" w:hAnsi="Times New Roman"/>
                <w:b/>
                <w:lang w:val="hy-AM" w:eastAsia="en-US"/>
              </w:rPr>
            </w:pPr>
            <w:r w:rsidRPr="006C7DE9">
              <w:rPr>
                <w:rFonts w:ascii="Times New Roman" w:hAnsi="Times New Roman"/>
                <w:b/>
                <w:lang w:val="hy-AM" w:eastAsia="en-US"/>
              </w:rPr>
              <w:t>7. Порядок разрешения споров:</w:t>
            </w:r>
          </w:p>
          <w:p w:rsidR="006D2E8F" w:rsidRPr="006C7DE9" w:rsidRDefault="006D2E8F" w:rsidP="000B16FC">
            <w:pPr>
              <w:jc w:val="both"/>
              <w:rPr>
                <w:rFonts w:ascii="Times New Roman" w:hAnsi="Times New Roman"/>
                <w:b/>
                <w:lang w:val="hy-AM" w:eastAsia="en-US"/>
              </w:rPr>
            </w:pP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7.1. Споры, возникшие между Сторонами во время выполнения настоящего договора разрешаются посредником переговоров.</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7.2. В случае не достижения согласия путем переговоров. Споры решаются в судебном порядке, в соответствии с законодательством РА.</w:t>
            </w:r>
          </w:p>
          <w:p w:rsidR="006D2E8F" w:rsidRPr="006C7DE9" w:rsidRDefault="006D2E8F" w:rsidP="000B16FC">
            <w:pPr>
              <w:jc w:val="center"/>
              <w:rPr>
                <w:rFonts w:ascii="Times New Roman" w:hAnsi="Times New Roman"/>
                <w:lang w:val="hy-AM" w:eastAsia="en-US"/>
              </w:rPr>
            </w:pPr>
          </w:p>
          <w:p w:rsidR="006D2E8F" w:rsidRPr="006C7DE9" w:rsidRDefault="006D2E8F" w:rsidP="000B16FC">
            <w:pPr>
              <w:jc w:val="center"/>
              <w:rPr>
                <w:rFonts w:ascii="Times New Roman" w:hAnsi="Times New Roman"/>
                <w:b/>
                <w:lang w:val="hy-AM" w:eastAsia="en-US"/>
              </w:rPr>
            </w:pPr>
            <w:r w:rsidRPr="006C7DE9">
              <w:rPr>
                <w:rFonts w:ascii="Times New Roman" w:hAnsi="Times New Roman"/>
                <w:b/>
                <w:lang w:val="hy-AM" w:eastAsia="en-US"/>
              </w:rPr>
              <w:t>8․ Конфиденциальность</w:t>
            </w:r>
          </w:p>
          <w:p w:rsidR="006D2E8F" w:rsidRPr="006C7DE9" w:rsidRDefault="006D2E8F" w:rsidP="000B16FC">
            <w:pPr>
              <w:jc w:val="center"/>
              <w:rPr>
                <w:rFonts w:ascii="Times New Roman" w:hAnsi="Times New Roman"/>
                <w:b/>
                <w:lang w:val="hy-AM" w:eastAsia="en-US"/>
              </w:rPr>
            </w:pP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8.1. Стороны обязуются не разглашать сведения, которые стали известны им в процессе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6D2E8F" w:rsidRPr="006C7DE9" w:rsidRDefault="006D2E8F" w:rsidP="000B16FC">
            <w:pPr>
              <w:rPr>
                <w:rFonts w:ascii="Times New Roman" w:hAnsi="Times New Roman"/>
                <w:lang w:val="hy-AM" w:eastAsia="en-US"/>
              </w:rPr>
            </w:pPr>
          </w:p>
          <w:p w:rsidR="006D2E8F" w:rsidRPr="006C7DE9" w:rsidRDefault="006D2E8F" w:rsidP="000B16FC">
            <w:pPr>
              <w:jc w:val="center"/>
              <w:rPr>
                <w:rFonts w:ascii="Times New Roman" w:hAnsi="Times New Roman"/>
                <w:b/>
                <w:lang w:val="hy-AM" w:eastAsia="en-US"/>
              </w:rPr>
            </w:pPr>
            <w:r w:rsidRPr="006C7DE9">
              <w:rPr>
                <w:rFonts w:ascii="Times New Roman" w:hAnsi="Times New Roman"/>
                <w:lang w:val="hy-AM" w:eastAsia="en-US"/>
              </w:rPr>
              <w:t>9</w:t>
            </w:r>
            <w:r w:rsidRPr="006C7DE9">
              <w:rPr>
                <w:rFonts w:ascii="Times New Roman" w:hAnsi="Times New Roman"/>
                <w:b/>
                <w:lang w:val="hy-AM" w:eastAsia="en-US"/>
              </w:rPr>
              <w:t>.Воздействие непреодолимой силы (Форс-Мажор)</w:t>
            </w:r>
          </w:p>
          <w:p w:rsidR="006D2E8F" w:rsidRPr="006C7DE9" w:rsidRDefault="006D2E8F" w:rsidP="000B16FC">
            <w:pPr>
              <w:jc w:val="center"/>
              <w:rPr>
                <w:rFonts w:ascii="Times New Roman" w:hAnsi="Times New Roman"/>
                <w:b/>
                <w:lang w:val="hy-AM" w:eastAsia="en-US"/>
              </w:rPr>
            </w:pP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9.1. За исполнение или ненадлежащее исполнение своих обязательств, предусмотренных настоящим договором, Стороны не несут ответственности, если это произошло вследствие воздействия непреодолимой силы, которая возникла после заключения договора и Стороны не могли предвидеть или предотвратить ее возникновение.</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Такими ситуациями являются – землетрясение, наводнение, объявление войны, введение военного или чрезвычайного положения, массовые беспорядки, забастовки и т.п., акты государственных органов, которые делают невозможным выполнение обязательств, предусмотренных настоящим договором.</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9.2. Если влияние непреодолимой силы продолжается более чем 3 (три) месяца, любая из сторон имеет право расторгнуть договор, предварительно известив об этом другую сторону.</w:t>
            </w:r>
          </w:p>
          <w:p w:rsidR="006D2E8F" w:rsidRPr="006C7DE9" w:rsidRDefault="006D2E8F" w:rsidP="000B16FC">
            <w:pPr>
              <w:jc w:val="both"/>
              <w:rPr>
                <w:rFonts w:ascii="Times New Roman" w:hAnsi="Times New Roman"/>
                <w:lang w:val="hy-AM" w:eastAsia="en-US"/>
              </w:rPr>
            </w:pPr>
          </w:p>
          <w:p w:rsidR="006D2E8F" w:rsidRPr="006C7DE9" w:rsidRDefault="006D2E8F" w:rsidP="000B16FC">
            <w:pPr>
              <w:jc w:val="center"/>
              <w:rPr>
                <w:rFonts w:ascii="Times New Roman" w:hAnsi="Times New Roman"/>
                <w:b/>
                <w:lang w:val="hy-AM" w:eastAsia="en-US"/>
              </w:rPr>
            </w:pPr>
            <w:r w:rsidRPr="006C7DE9">
              <w:rPr>
                <w:rFonts w:ascii="Times New Roman" w:hAnsi="Times New Roman"/>
                <w:b/>
                <w:lang w:val="hy-AM" w:eastAsia="en-US"/>
              </w:rPr>
              <w:t>10. Иные положения</w:t>
            </w:r>
          </w:p>
          <w:p w:rsidR="006D2E8F" w:rsidRPr="006C7DE9" w:rsidRDefault="006D2E8F" w:rsidP="000B16FC">
            <w:pPr>
              <w:jc w:val="center"/>
              <w:rPr>
                <w:rFonts w:ascii="Times New Roman" w:hAnsi="Times New Roman"/>
                <w:b/>
                <w:lang w:val="hy-AM" w:eastAsia="en-US"/>
              </w:rPr>
            </w:pP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10.1. Настоящий договор составлен на армянском и русском языках, в трех экземплярах, которые имеют одинаковую юридическую силу, один экземпляр для «Исполнителя», два экземпляра для «Заказчика».</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 xml:space="preserve"> 10.2. Дополнения и изменения к настоящему договору выполняются с согласия сторон и в письменном виде.</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10.3. В случаях истечения срока действия договора или его досрочного расторжения, взаиморасчет между сторонами производится в течение 15 дней.</w:t>
            </w:r>
          </w:p>
          <w:p w:rsidR="006D2E8F" w:rsidRPr="006C7DE9" w:rsidRDefault="006D2E8F" w:rsidP="000B16FC">
            <w:pPr>
              <w:jc w:val="both"/>
              <w:rPr>
                <w:rFonts w:ascii="Times New Roman" w:hAnsi="Times New Roman"/>
                <w:lang w:val="hy-AM" w:eastAsia="en-US"/>
              </w:rPr>
            </w:pPr>
            <w:r w:rsidRPr="006C7DE9">
              <w:rPr>
                <w:rFonts w:ascii="Times New Roman" w:hAnsi="Times New Roman"/>
                <w:lang w:val="hy-AM" w:eastAsia="en-US"/>
              </w:rPr>
              <w:t>10.4. Все те отношения, которые не регулируются настоящим договором, регулируются в соответствии с действующим законодательством РА.</w:t>
            </w:r>
          </w:p>
          <w:p w:rsidR="006D2E8F" w:rsidRPr="006C7DE9" w:rsidRDefault="006D2E8F" w:rsidP="000B16FC">
            <w:pPr>
              <w:jc w:val="center"/>
              <w:rPr>
                <w:rFonts w:ascii="Times New Roman" w:hAnsi="Times New Roman"/>
                <w:b/>
                <w:lang w:val="hy-AM" w:eastAsia="en-US"/>
              </w:rPr>
            </w:pPr>
            <w:r w:rsidRPr="006C7DE9">
              <w:rPr>
                <w:rFonts w:ascii="Times New Roman" w:hAnsi="Times New Roman"/>
                <w:b/>
                <w:lang w:val="hy-AM" w:eastAsia="en-US"/>
              </w:rPr>
              <w:t>11. Адреса и реквизиты сторон</w:t>
            </w:r>
          </w:p>
          <w:p w:rsidR="006D2E8F" w:rsidRPr="006C7DE9" w:rsidRDefault="006D2E8F" w:rsidP="000B16FC">
            <w:pPr>
              <w:jc w:val="both"/>
              <w:rPr>
                <w:rFonts w:ascii="Times New Roman" w:hAnsi="Times New Roman"/>
                <w:lang w:val="hy-AM" w:eastAsia="en-US"/>
              </w:rPr>
            </w:pPr>
          </w:p>
          <w:tbl>
            <w:tblPr>
              <w:tblStyle w:val="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1"/>
              <w:gridCol w:w="2736"/>
            </w:tblGrid>
            <w:tr w:rsidR="006D2E8F" w:rsidRPr="006C7DE9" w:rsidTr="006D2E8F">
              <w:tc>
                <w:tcPr>
                  <w:tcW w:w="2704" w:type="dxa"/>
                </w:tcPr>
                <w:p w:rsidR="006D2E8F" w:rsidRPr="006C7DE9" w:rsidRDefault="006D2E8F" w:rsidP="002924D3">
                  <w:pPr>
                    <w:framePr w:hSpace="180" w:wrap="around" w:vAnchor="text" w:hAnchor="margin" w:xAlign="center" w:y="89"/>
                    <w:jc w:val="center"/>
                    <w:rPr>
                      <w:rFonts w:ascii="Times New Roman" w:hAnsi="Times New Roman"/>
                      <w:lang w:val="hy-AM" w:eastAsia="en-US"/>
                    </w:rPr>
                  </w:pPr>
                  <w:r w:rsidRPr="006C7DE9">
                    <w:rPr>
                      <w:rFonts w:ascii="Times New Roman" w:hAnsi="Times New Roman"/>
                      <w:lang w:val="hy-AM" w:eastAsia="en-US"/>
                    </w:rPr>
                    <w:t>«Заказчик»</w:t>
                  </w:r>
                </w:p>
                <w:p w:rsidR="006D2E8F" w:rsidRPr="006C7DE9" w:rsidRDefault="006D2E8F" w:rsidP="002924D3">
                  <w:pPr>
                    <w:framePr w:hSpace="180" w:wrap="around" w:vAnchor="text" w:hAnchor="margin" w:xAlign="center" w:y="89"/>
                    <w:jc w:val="center"/>
                    <w:rPr>
                      <w:rFonts w:ascii="Times New Roman" w:hAnsi="Times New Roman"/>
                      <w:lang w:val="hy-AM" w:eastAsia="en-US"/>
                    </w:rPr>
                  </w:pPr>
                </w:p>
                <w:p w:rsidR="006D2E8F" w:rsidRPr="006C7DE9" w:rsidRDefault="006D2E8F" w:rsidP="002924D3">
                  <w:pPr>
                    <w:framePr w:hSpace="180" w:wrap="around" w:vAnchor="text" w:hAnchor="margin" w:xAlign="center" w:y="89"/>
                    <w:jc w:val="center"/>
                    <w:rPr>
                      <w:rFonts w:ascii="Times New Roman" w:hAnsi="Times New Roman"/>
                      <w:lang w:val="hy-AM" w:eastAsia="en-US"/>
                    </w:rPr>
                  </w:pPr>
                  <w:r w:rsidRPr="006C7DE9">
                    <w:rPr>
                      <w:rFonts w:ascii="Times New Roman" w:hAnsi="Times New Roman"/>
                      <w:lang w:val="hy-AM" w:eastAsia="en-US"/>
                    </w:rPr>
                    <w:t>ЗАО «Южно-Кавказская железная дорога»</w:t>
                  </w:r>
                </w:p>
                <w:p w:rsidR="006D2E8F" w:rsidRPr="006C7DE9" w:rsidRDefault="006D2E8F" w:rsidP="002924D3">
                  <w:pPr>
                    <w:framePr w:hSpace="180" w:wrap="around" w:vAnchor="text" w:hAnchor="margin" w:xAlign="center" w:y="89"/>
                    <w:jc w:val="center"/>
                    <w:rPr>
                      <w:rFonts w:ascii="Times New Roman" w:hAnsi="Times New Roman"/>
                      <w:lang w:val="hy-AM" w:eastAsia="en-US"/>
                    </w:rPr>
                  </w:pPr>
                  <w:r w:rsidRPr="006C7DE9">
                    <w:rPr>
                      <w:rFonts w:ascii="Times New Roman" w:hAnsi="Times New Roman"/>
                      <w:lang w:val="hy-AM" w:eastAsia="en-US"/>
                    </w:rPr>
                    <w:t>РА, г.Ереван, пр. Тиграна Меца 50</w:t>
                  </w:r>
                </w:p>
                <w:p w:rsidR="006D2E8F" w:rsidRPr="006C7DE9" w:rsidRDefault="006D2E8F" w:rsidP="002924D3">
                  <w:pPr>
                    <w:framePr w:hSpace="180" w:wrap="around" w:vAnchor="text" w:hAnchor="margin" w:xAlign="center" w:y="89"/>
                    <w:jc w:val="center"/>
                    <w:rPr>
                      <w:rFonts w:ascii="Times New Roman" w:hAnsi="Times New Roman"/>
                      <w:lang w:val="hy-AM" w:eastAsia="en-US"/>
                    </w:rPr>
                  </w:pPr>
                  <w:r w:rsidRPr="006C7DE9">
                    <w:rPr>
                      <w:rFonts w:ascii="Times New Roman" w:hAnsi="Times New Roman"/>
                      <w:lang w:val="hy-AM" w:eastAsia="en-US"/>
                    </w:rPr>
                    <w:t>Р/с 160480007998</w:t>
                  </w:r>
                </w:p>
                <w:p w:rsidR="006D2E8F" w:rsidRPr="006C7DE9" w:rsidRDefault="006D2E8F" w:rsidP="002924D3">
                  <w:pPr>
                    <w:framePr w:hSpace="180" w:wrap="around" w:vAnchor="text" w:hAnchor="margin" w:xAlign="center" w:y="89"/>
                    <w:jc w:val="center"/>
                    <w:rPr>
                      <w:rFonts w:ascii="Times New Roman" w:hAnsi="Times New Roman"/>
                      <w:lang w:val="hy-AM" w:eastAsia="en-US"/>
                    </w:rPr>
                  </w:pPr>
                  <w:r w:rsidRPr="006C7DE9">
                    <w:rPr>
                      <w:rFonts w:ascii="Times New Roman" w:hAnsi="Times New Roman"/>
                      <w:lang w:val="hy-AM" w:eastAsia="en-US"/>
                    </w:rPr>
                    <w:t>«Банк ВТБ Армения»</w:t>
                  </w:r>
                </w:p>
                <w:p w:rsidR="006D2E8F" w:rsidRPr="006C7DE9" w:rsidRDefault="006D2E8F" w:rsidP="002924D3">
                  <w:pPr>
                    <w:framePr w:hSpace="180" w:wrap="around" w:vAnchor="text" w:hAnchor="margin" w:xAlign="center" w:y="89"/>
                    <w:jc w:val="center"/>
                    <w:rPr>
                      <w:rFonts w:ascii="Times New Roman" w:hAnsi="Times New Roman"/>
                      <w:lang w:val="hy-AM" w:eastAsia="en-US"/>
                    </w:rPr>
                  </w:pPr>
                </w:p>
                <w:p w:rsidR="006D2E8F" w:rsidRPr="006C7DE9" w:rsidRDefault="006D2E8F" w:rsidP="002924D3">
                  <w:pPr>
                    <w:framePr w:hSpace="180" w:wrap="around" w:vAnchor="text" w:hAnchor="margin" w:xAlign="center" w:y="89"/>
                    <w:jc w:val="center"/>
                    <w:rPr>
                      <w:rFonts w:ascii="Times New Roman" w:hAnsi="Times New Roman"/>
                      <w:lang w:val="hy-AM" w:eastAsia="en-US"/>
                    </w:rPr>
                  </w:pPr>
                  <w:r w:rsidRPr="006C7DE9">
                    <w:rPr>
                      <w:rFonts w:ascii="Times New Roman" w:hAnsi="Times New Roman"/>
                      <w:lang w:val="hy-AM" w:eastAsia="en-US"/>
                    </w:rPr>
                    <w:t>ИНН 00448268</w:t>
                  </w:r>
                </w:p>
                <w:p w:rsidR="006D2E8F" w:rsidRPr="006C7DE9" w:rsidRDefault="006D2E8F" w:rsidP="002924D3">
                  <w:pPr>
                    <w:framePr w:hSpace="180" w:wrap="around" w:vAnchor="text" w:hAnchor="margin" w:xAlign="center" w:y="89"/>
                    <w:jc w:val="center"/>
                    <w:rPr>
                      <w:rFonts w:ascii="Times New Roman" w:hAnsi="Times New Roman"/>
                      <w:lang w:val="hy-AM" w:eastAsia="en-US"/>
                    </w:rPr>
                  </w:pPr>
                </w:p>
                <w:p w:rsidR="006D2E8F" w:rsidRPr="006C7DE9" w:rsidRDefault="006D2E8F" w:rsidP="002924D3">
                  <w:pPr>
                    <w:framePr w:hSpace="180" w:wrap="around" w:vAnchor="text" w:hAnchor="margin" w:xAlign="center" w:y="89"/>
                    <w:jc w:val="center"/>
                    <w:rPr>
                      <w:rFonts w:ascii="Times New Roman" w:hAnsi="Times New Roman"/>
                      <w:lang w:val="hy-AM" w:eastAsia="en-US"/>
                    </w:rPr>
                  </w:pPr>
                  <w:r w:rsidRPr="006C7DE9">
                    <w:rPr>
                      <w:rFonts w:ascii="Times New Roman" w:hAnsi="Times New Roman"/>
                      <w:lang w:val="hy-AM" w:eastAsia="en-US"/>
                    </w:rPr>
                    <w:t>Генеральный директор՝</w:t>
                  </w:r>
                </w:p>
                <w:p w:rsidR="006D2E8F" w:rsidRPr="006C7DE9" w:rsidRDefault="006D2E8F" w:rsidP="002924D3">
                  <w:pPr>
                    <w:framePr w:hSpace="180" w:wrap="around" w:vAnchor="text" w:hAnchor="margin" w:xAlign="center" w:y="89"/>
                    <w:jc w:val="both"/>
                    <w:rPr>
                      <w:rFonts w:ascii="Times New Roman" w:hAnsi="Times New Roman"/>
                      <w:lang w:val="hy-AM" w:eastAsia="en-US"/>
                    </w:rPr>
                  </w:pPr>
                </w:p>
                <w:p w:rsidR="006D2E8F" w:rsidRPr="006C7DE9" w:rsidRDefault="006D2E8F" w:rsidP="002924D3">
                  <w:pPr>
                    <w:framePr w:hSpace="180" w:wrap="around" w:vAnchor="text" w:hAnchor="margin" w:xAlign="center" w:y="89"/>
                    <w:jc w:val="both"/>
                    <w:rPr>
                      <w:rFonts w:ascii="Times New Roman" w:hAnsi="Times New Roman"/>
                      <w:lang w:val="hy-AM" w:eastAsia="en-US"/>
                    </w:rPr>
                  </w:pPr>
                  <w:r w:rsidRPr="006C7DE9">
                    <w:rPr>
                      <w:rFonts w:ascii="Times New Roman" w:hAnsi="Times New Roman"/>
                      <w:lang w:val="hy-AM" w:eastAsia="en-US"/>
                    </w:rPr>
                    <w:t>А.В. Мельников</w:t>
                  </w:r>
                </w:p>
                <w:p w:rsidR="006D2E8F" w:rsidRPr="006C7DE9" w:rsidRDefault="006D2E8F" w:rsidP="002924D3">
                  <w:pPr>
                    <w:framePr w:hSpace="180" w:wrap="around" w:vAnchor="text" w:hAnchor="margin" w:xAlign="center" w:y="89"/>
                    <w:jc w:val="both"/>
                    <w:rPr>
                      <w:rFonts w:ascii="Times New Roman" w:hAnsi="Times New Roman"/>
                      <w:lang w:eastAsia="en-US"/>
                    </w:rPr>
                  </w:pPr>
                </w:p>
                <w:p w:rsidR="006D2E8F" w:rsidRPr="006C7DE9" w:rsidRDefault="006D2E8F" w:rsidP="002924D3">
                  <w:pPr>
                    <w:framePr w:hSpace="180" w:wrap="around" w:vAnchor="text" w:hAnchor="margin" w:xAlign="center" w:y="89"/>
                    <w:jc w:val="both"/>
                    <w:rPr>
                      <w:rFonts w:ascii="Times New Roman" w:hAnsi="Times New Roman"/>
                      <w:lang w:val="hy-AM" w:eastAsia="en-US"/>
                    </w:rPr>
                  </w:pPr>
                  <w:r w:rsidRPr="006C7DE9">
                    <w:rPr>
                      <w:rFonts w:ascii="Times New Roman" w:hAnsi="Times New Roman"/>
                      <w:lang w:val="hy-AM" w:eastAsia="en-US"/>
                    </w:rPr>
                    <w:t xml:space="preserve">Координатор </w:t>
                  </w:r>
                </w:p>
                <w:p w:rsidR="006D2E8F" w:rsidRPr="006C7DE9" w:rsidRDefault="006D2E8F" w:rsidP="002924D3">
                  <w:pPr>
                    <w:framePr w:hSpace="180" w:wrap="around" w:vAnchor="text" w:hAnchor="margin" w:xAlign="center" w:y="89"/>
                    <w:pBdr>
                      <w:bottom w:val="single" w:sz="12" w:space="1" w:color="auto"/>
                    </w:pBdr>
                    <w:jc w:val="both"/>
                    <w:rPr>
                      <w:rFonts w:ascii="Times New Roman" w:hAnsi="Times New Roman"/>
                      <w:lang w:val="hy-AM" w:eastAsia="en-US"/>
                    </w:rPr>
                  </w:pPr>
                </w:p>
                <w:p w:rsidR="006D2E8F" w:rsidRPr="006C7DE9" w:rsidRDefault="006D2E8F" w:rsidP="002924D3">
                  <w:pPr>
                    <w:framePr w:hSpace="180" w:wrap="around" w:vAnchor="text" w:hAnchor="margin" w:xAlign="center" w:y="89"/>
                    <w:pBdr>
                      <w:bottom w:val="single" w:sz="12" w:space="1" w:color="auto"/>
                    </w:pBdr>
                    <w:jc w:val="both"/>
                    <w:rPr>
                      <w:rFonts w:ascii="Times New Roman" w:hAnsi="Times New Roman"/>
                      <w:lang w:val="hy-AM" w:eastAsia="en-US"/>
                    </w:rPr>
                  </w:pPr>
                  <w:r w:rsidRPr="006C7DE9">
                    <w:rPr>
                      <w:rFonts w:ascii="Times New Roman" w:hAnsi="Times New Roman"/>
                      <w:lang w:val="hy-AM" w:eastAsia="en-US"/>
                    </w:rPr>
                    <w:t>НБЗ</w:t>
                  </w:r>
                </w:p>
                <w:p w:rsidR="006D2E8F" w:rsidRPr="006C7DE9" w:rsidRDefault="006D2E8F" w:rsidP="002924D3">
                  <w:pPr>
                    <w:framePr w:hSpace="180" w:wrap="around" w:vAnchor="text" w:hAnchor="margin" w:xAlign="center" w:y="89"/>
                    <w:pBdr>
                      <w:bottom w:val="single" w:sz="12" w:space="1" w:color="auto"/>
                    </w:pBdr>
                    <w:jc w:val="both"/>
                    <w:rPr>
                      <w:rFonts w:ascii="Times New Roman" w:hAnsi="Times New Roman"/>
                      <w:lang w:val="hy-AM" w:eastAsia="en-US"/>
                    </w:rPr>
                  </w:pPr>
                </w:p>
                <w:p w:rsidR="006D2E8F" w:rsidRPr="006C7DE9" w:rsidRDefault="006D2E8F" w:rsidP="002924D3">
                  <w:pPr>
                    <w:framePr w:hSpace="180" w:wrap="around" w:vAnchor="text" w:hAnchor="margin" w:xAlign="center" w:y="89"/>
                    <w:jc w:val="both"/>
                    <w:rPr>
                      <w:rFonts w:ascii="Times New Roman" w:hAnsi="Times New Roman"/>
                      <w:lang w:val="hy-AM" w:eastAsia="en-US"/>
                    </w:rPr>
                  </w:pPr>
                  <w:r w:rsidRPr="006C7DE9">
                    <w:rPr>
                      <w:rFonts w:ascii="Times New Roman" w:hAnsi="Times New Roman"/>
                      <w:lang w:val="hy-AM" w:eastAsia="en-US"/>
                    </w:rPr>
                    <w:t>А.М.Саакян</w:t>
                  </w:r>
                </w:p>
              </w:tc>
              <w:tc>
                <w:tcPr>
                  <w:tcW w:w="2704" w:type="dxa"/>
                </w:tcPr>
                <w:p w:rsidR="006D2E8F" w:rsidRPr="006C7DE9" w:rsidRDefault="006D2E8F" w:rsidP="002924D3">
                  <w:pPr>
                    <w:framePr w:hSpace="180" w:wrap="around" w:vAnchor="text" w:hAnchor="margin" w:xAlign="center" w:y="89"/>
                    <w:jc w:val="center"/>
                    <w:rPr>
                      <w:rFonts w:ascii="Times New Roman" w:hAnsi="Times New Roman"/>
                      <w:lang w:val="hy-AM" w:eastAsia="en-US"/>
                    </w:rPr>
                  </w:pPr>
                  <w:r w:rsidRPr="006C7DE9">
                    <w:rPr>
                      <w:rFonts w:ascii="Times New Roman" w:hAnsi="Times New Roman"/>
                      <w:lang w:val="hy-AM" w:eastAsia="en-US"/>
                    </w:rPr>
                    <w:t>«Исполнитель»</w:t>
                  </w:r>
                </w:p>
                <w:p w:rsidR="006D2E8F" w:rsidRPr="006C7DE9" w:rsidRDefault="006D2E8F" w:rsidP="002924D3">
                  <w:pPr>
                    <w:framePr w:hSpace="180" w:wrap="around" w:vAnchor="text" w:hAnchor="margin" w:xAlign="center" w:y="89"/>
                    <w:jc w:val="center"/>
                    <w:rPr>
                      <w:rFonts w:ascii="Times New Roman" w:hAnsi="Times New Roman"/>
                      <w:lang w:val="hy-AM" w:eastAsia="en-US"/>
                    </w:rPr>
                  </w:pPr>
                </w:p>
                <w:p w:rsidR="006D2E8F" w:rsidRPr="006C7DE9" w:rsidRDefault="006D2E8F" w:rsidP="002924D3">
                  <w:pPr>
                    <w:framePr w:hSpace="180" w:wrap="around" w:vAnchor="text" w:hAnchor="margin" w:xAlign="center" w:y="89"/>
                    <w:jc w:val="center"/>
                    <w:rPr>
                      <w:rFonts w:ascii="Times New Roman" w:hAnsi="Times New Roman"/>
                      <w:lang w:val="hy-AM" w:eastAsia="en-US"/>
                    </w:rPr>
                  </w:pPr>
                </w:p>
                <w:p w:rsidR="006D2E8F" w:rsidRPr="006C7DE9" w:rsidRDefault="006D2E8F" w:rsidP="002924D3">
                  <w:pPr>
                    <w:framePr w:hSpace="180" w:wrap="around" w:vAnchor="text" w:hAnchor="margin" w:xAlign="center" w:y="89"/>
                    <w:jc w:val="center"/>
                    <w:rPr>
                      <w:rFonts w:ascii="Times New Roman" w:hAnsi="Times New Roman"/>
                      <w:lang w:val="hy-AM" w:eastAsia="en-US"/>
                    </w:rPr>
                  </w:pPr>
                </w:p>
                <w:p w:rsidR="006D2E8F" w:rsidRPr="006C7DE9" w:rsidRDefault="006D2E8F" w:rsidP="002924D3">
                  <w:pPr>
                    <w:framePr w:hSpace="180" w:wrap="around" w:vAnchor="text" w:hAnchor="margin" w:xAlign="center" w:y="89"/>
                    <w:jc w:val="center"/>
                    <w:rPr>
                      <w:rFonts w:ascii="Times New Roman" w:hAnsi="Times New Roman"/>
                      <w:lang w:val="hy-AM" w:eastAsia="en-US"/>
                    </w:rPr>
                  </w:pPr>
                </w:p>
                <w:p w:rsidR="006D2E8F" w:rsidRPr="006C7DE9" w:rsidRDefault="006D2E8F" w:rsidP="002924D3">
                  <w:pPr>
                    <w:framePr w:hSpace="180" w:wrap="around" w:vAnchor="text" w:hAnchor="margin" w:xAlign="center" w:y="89"/>
                    <w:jc w:val="center"/>
                    <w:rPr>
                      <w:rFonts w:ascii="Times New Roman" w:hAnsi="Times New Roman"/>
                      <w:lang w:val="hy-AM" w:eastAsia="en-US"/>
                    </w:rPr>
                  </w:pPr>
                </w:p>
                <w:p w:rsidR="006D2E8F" w:rsidRPr="006C7DE9" w:rsidRDefault="006D2E8F" w:rsidP="002924D3">
                  <w:pPr>
                    <w:framePr w:hSpace="180" w:wrap="around" w:vAnchor="text" w:hAnchor="margin" w:xAlign="center" w:y="89"/>
                    <w:jc w:val="center"/>
                    <w:rPr>
                      <w:rFonts w:ascii="Times New Roman" w:hAnsi="Times New Roman"/>
                      <w:lang w:val="hy-AM" w:eastAsia="en-US"/>
                    </w:rPr>
                  </w:pPr>
                </w:p>
                <w:p w:rsidR="006D2E8F" w:rsidRPr="006C7DE9" w:rsidRDefault="006D2E8F" w:rsidP="002924D3">
                  <w:pPr>
                    <w:framePr w:hSpace="180" w:wrap="around" w:vAnchor="text" w:hAnchor="margin" w:xAlign="center" w:y="89"/>
                    <w:jc w:val="center"/>
                    <w:rPr>
                      <w:rFonts w:ascii="Times New Roman" w:hAnsi="Times New Roman"/>
                      <w:lang w:val="hy-AM" w:eastAsia="en-US"/>
                    </w:rPr>
                  </w:pPr>
                </w:p>
                <w:p w:rsidR="006D2E8F" w:rsidRPr="006C7DE9" w:rsidRDefault="006D2E8F" w:rsidP="002924D3">
                  <w:pPr>
                    <w:framePr w:hSpace="180" w:wrap="around" w:vAnchor="text" w:hAnchor="margin" w:xAlign="center" w:y="89"/>
                    <w:jc w:val="center"/>
                    <w:rPr>
                      <w:rFonts w:ascii="Times New Roman" w:hAnsi="Times New Roman"/>
                      <w:lang w:val="hy-AM" w:eastAsia="en-US"/>
                    </w:rPr>
                  </w:pPr>
                </w:p>
                <w:p w:rsidR="006D2E8F" w:rsidRPr="006C7DE9" w:rsidRDefault="006D2E8F" w:rsidP="002924D3">
                  <w:pPr>
                    <w:framePr w:hSpace="180" w:wrap="around" w:vAnchor="text" w:hAnchor="margin" w:xAlign="center" w:y="89"/>
                    <w:jc w:val="center"/>
                    <w:rPr>
                      <w:rFonts w:ascii="Times New Roman" w:hAnsi="Times New Roman"/>
                      <w:lang w:val="hy-AM" w:eastAsia="en-US"/>
                    </w:rPr>
                  </w:pPr>
                </w:p>
                <w:p w:rsidR="006D2E8F" w:rsidRPr="006C7DE9" w:rsidRDefault="006D2E8F" w:rsidP="002924D3">
                  <w:pPr>
                    <w:framePr w:hSpace="180" w:wrap="around" w:vAnchor="text" w:hAnchor="margin" w:xAlign="center" w:y="89"/>
                    <w:jc w:val="center"/>
                    <w:rPr>
                      <w:rFonts w:ascii="Times New Roman" w:hAnsi="Times New Roman"/>
                      <w:lang w:val="hy-AM" w:eastAsia="en-US"/>
                    </w:rPr>
                  </w:pPr>
                </w:p>
                <w:p w:rsidR="006D2E8F" w:rsidRPr="006C7DE9" w:rsidRDefault="006D2E8F" w:rsidP="002924D3">
                  <w:pPr>
                    <w:framePr w:hSpace="180" w:wrap="around" w:vAnchor="text" w:hAnchor="margin" w:xAlign="center" w:y="89"/>
                    <w:jc w:val="center"/>
                    <w:rPr>
                      <w:rFonts w:ascii="Times New Roman" w:hAnsi="Times New Roman"/>
                      <w:lang w:val="hy-AM" w:eastAsia="en-US"/>
                    </w:rPr>
                  </w:pPr>
                </w:p>
                <w:p w:rsidR="006D2E8F" w:rsidRPr="006C7DE9" w:rsidRDefault="006D2E8F" w:rsidP="002924D3">
                  <w:pPr>
                    <w:framePr w:hSpace="180" w:wrap="around" w:vAnchor="text" w:hAnchor="margin" w:xAlign="center" w:y="89"/>
                    <w:rPr>
                      <w:rFonts w:ascii="Times New Roman" w:hAnsi="Times New Roman"/>
                      <w:lang w:val="hy-AM" w:eastAsia="en-US"/>
                    </w:rPr>
                  </w:pPr>
                  <w:r w:rsidRPr="006C7DE9">
                    <w:rPr>
                      <w:rFonts w:ascii="Times New Roman" w:hAnsi="Times New Roman"/>
                      <w:lang w:val="hy-AM" w:eastAsia="en-US"/>
                    </w:rPr>
                    <w:t xml:space="preserve"> </w:t>
                  </w:r>
                </w:p>
                <w:p w:rsidR="006D2E8F" w:rsidRPr="006C7DE9" w:rsidRDefault="006D2E8F" w:rsidP="002924D3">
                  <w:pPr>
                    <w:framePr w:hSpace="180" w:wrap="around" w:vAnchor="text" w:hAnchor="margin" w:xAlign="center" w:y="89"/>
                    <w:rPr>
                      <w:rFonts w:ascii="Times New Roman" w:hAnsi="Times New Roman"/>
                      <w:lang w:val="hy-AM" w:eastAsia="en-US"/>
                    </w:rPr>
                  </w:pPr>
                </w:p>
                <w:p w:rsidR="006D2E8F" w:rsidRPr="006C7DE9" w:rsidRDefault="006D2E8F" w:rsidP="002924D3">
                  <w:pPr>
                    <w:framePr w:hSpace="180" w:wrap="around" w:vAnchor="text" w:hAnchor="margin" w:xAlign="center" w:y="89"/>
                    <w:rPr>
                      <w:rFonts w:ascii="Times New Roman" w:hAnsi="Times New Roman"/>
                      <w:lang w:val="hy-AM" w:eastAsia="en-US"/>
                    </w:rPr>
                  </w:pPr>
                </w:p>
                <w:p w:rsidR="006D2E8F" w:rsidRPr="006C7DE9" w:rsidRDefault="006D2E8F" w:rsidP="002924D3">
                  <w:pPr>
                    <w:framePr w:hSpace="180" w:wrap="around" w:vAnchor="text" w:hAnchor="margin" w:xAlign="center" w:y="89"/>
                    <w:rPr>
                      <w:rFonts w:ascii="Times New Roman" w:hAnsi="Times New Roman"/>
                      <w:lang w:val="hy-AM" w:eastAsia="en-US"/>
                    </w:rPr>
                  </w:pPr>
                </w:p>
                <w:p w:rsidR="006D2E8F" w:rsidRPr="006C7DE9" w:rsidRDefault="006D2E8F" w:rsidP="002924D3">
                  <w:pPr>
                    <w:framePr w:hSpace="180" w:wrap="around" w:vAnchor="text" w:hAnchor="margin" w:xAlign="center" w:y="89"/>
                    <w:rPr>
                      <w:rFonts w:ascii="Times New Roman" w:hAnsi="Times New Roman"/>
                      <w:lang w:val="hy-AM" w:eastAsia="en-US"/>
                    </w:rPr>
                  </w:pPr>
                </w:p>
                <w:p w:rsidR="006D2E8F" w:rsidRPr="006C7DE9" w:rsidRDefault="006D2E8F" w:rsidP="002924D3">
                  <w:pPr>
                    <w:framePr w:hSpace="180" w:wrap="around" w:vAnchor="text" w:hAnchor="margin" w:xAlign="center" w:y="89"/>
                    <w:rPr>
                      <w:rFonts w:ascii="Times New Roman" w:hAnsi="Times New Roman"/>
                      <w:lang w:val="hy-AM" w:eastAsia="en-US"/>
                    </w:rPr>
                  </w:pPr>
                  <w:r w:rsidRPr="006C7DE9">
                    <w:rPr>
                      <w:rFonts w:ascii="Times New Roman" w:hAnsi="Times New Roman"/>
                      <w:lang w:val="hy-AM" w:eastAsia="en-US"/>
                    </w:rPr>
                    <w:t>_____________________</w:t>
                  </w:r>
                </w:p>
                <w:p w:rsidR="006D2E8F" w:rsidRPr="006C7DE9" w:rsidRDefault="006D2E8F" w:rsidP="002924D3">
                  <w:pPr>
                    <w:framePr w:hSpace="180" w:wrap="around" w:vAnchor="text" w:hAnchor="margin" w:xAlign="center" w:y="89"/>
                    <w:rPr>
                      <w:rFonts w:ascii="Times New Roman" w:hAnsi="Times New Roman"/>
                      <w:lang w:val="hy-AM" w:eastAsia="en-US"/>
                    </w:rPr>
                  </w:pPr>
                </w:p>
                <w:p w:rsidR="006D2E8F" w:rsidRPr="006C7DE9" w:rsidRDefault="006D2E8F" w:rsidP="002924D3">
                  <w:pPr>
                    <w:framePr w:hSpace="180" w:wrap="around" w:vAnchor="text" w:hAnchor="margin" w:xAlign="center" w:y="89"/>
                    <w:rPr>
                      <w:rFonts w:ascii="Times New Roman" w:hAnsi="Times New Roman"/>
                      <w:lang w:val="hy-AM" w:eastAsia="en-US"/>
                    </w:rPr>
                  </w:pPr>
                </w:p>
                <w:p w:rsidR="006D2E8F" w:rsidRPr="006C7DE9" w:rsidRDefault="006D2E8F" w:rsidP="002924D3">
                  <w:pPr>
                    <w:framePr w:hSpace="180" w:wrap="around" w:vAnchor="text" w:hAnchor="margin" w:xAlign="center" w:y="89"/>
                    <w:rPr>
                      <w:rFonts w:ascii="Times New Roman" w:hAnsi="Times New Roman"/>
                      <w:lang w:val="hy-AM" w:eastAsia="en-US"/>
                    </w:rPr>
                  </w:pPr>
                </w:p>
              </w:tc>
            </w:tr>
          </w:tbl>
          <w:p w:rsidR="006D2E8F" w:rsidRPr="006C7DE9" w:rsidRDefault="006D2E8F" w:rsidP="000B16FC">
            <w:pPr>
              <w:jc w:val="both"/>
              <w:rPr>
                <w:rFonts w:ascii="Times New Roman" w:hAnsi="Times New Roman"/>
                <w:lang w:val="hy-AM" w:eastAsia="en-US"/>
              </w:rPr>
            </w:pPr>
          </w:p>
        </w:tc>
      </w:tr>
    </w:tbl>
    <w:p w:rsidR="00FC6224" w:rsidRPr="00F56BE8" w:rsidRDefault="00FC6224" w:rsidP="00FC6224">
      <w:pPr>
        <w:spacing w:line="259" w:lineRule="auto"/>
        <w:rPr>
          <w:rFonts w:ascii="GHEA Grapalat" w:eastAsia="Calibri" w:hAnsi="GHEA Grapalat"/>
          <w:b/>
          <w:lang w:eastAsia="en-US"/>
        </w:rPr>
      </w:pPr>
    </w:p>
    <w:p w:rsidR="00FC6224" w:rsidRPr="00F56BE8" w:rsidRDefault="00FC6224" w:rsidP="00FC6224">
      <w:pPr>
        <w:spacing w:line="259" w:lineRule="auto"/>
        <w:jc w:val="right"/>
        <w:rPr>
          <w:rFonts w:ascii="GHEA Grapalat" w:eastAsia="Calibri" w:hAnsi="GHEA Grapalat"/>
          <w:b/>
          <w:lang w:eastAsia="en-US"/>
        </w:rPr>
      </w:pPr>
      <w:r w:rsidRPr="00F56BE8">
        <w:rPr>
          <w:rFonts w:ascii="GHEA Grapalat" w:eastAsia="Calibri" w:hAnsi="GHEA Grapalat"/>
          <w:b/>
          <w:lang w:eastAsia="en-US"/>
        </w:rPr>
        <w:t>Приложение №-1</w:t>
      </w:r>
    </w:p>
    <w:p w:rsidR="00FC6224" w:rsidRPr="00F56BE8" w:rsidRDefault="00FC6224" w:rsidP="00FC6224">
      <w:pPr>
        <w:spacing w:line="259" w:lineRule="auto"/>
        <w:jc w:val="right"/>
        <w:rPr>
          <w:rFonts w:ascii="GHEA Grapalat" w:eastAsia="Calibri" w:hAnsi="GHEA Grapalat"/>
          <w:b/>
          <w:lang w:eastAsia="en-US"/>
        </w:rPr>
      </w:pPr>
      <w:r w:rsidRPr="00F56BE8">
        <w:rPr>
          <w:rFonts w:ascii="GHEA Grapalat" w:eastAsia="Calibri" w:hAnsi="GHEA Grapalat"/>
          <w:b/>
          <w:lang w:eastAsia="en-US"/>
        </w:rPr>
        <w:t xml:space="preserve">К договору </w:t>
      </w:r>
    </w:p>
    <w:p w:rsidR="00FC6224" w:rsidRPr="00F56BE8" w:rsidRDefault="00FC6224" w:rsidP="00FC6224">
      <w:pPr>
        <w:spacing w:line="259" w:lineRule="auto"/>
        <w:jc w:val="center"/>
        <w:rPr>
          <w:rFonts w:eastAsia="Calibri"/>
          <w:b/>
          <w:lang w:eastAsia="en-US"/>
        </w:rPr>
      </w:pPr>
      <w:r w:rsidRPr="00F56BE8">
        <w:rPr>
          <w:rFonts w:eastAsia="Calibri"/>
          <w:b/>
          <w:lang w:eastAsia="en-US"/>
        </w:rPr>
        <w:t>Расчет</w:t>
      </w:r>
    </w:p>
    <w:p w:rsidR="00FC6224" w:rsidRPr="00F56BE8" w:rsidRDefault="00FC6224" w:rsidP="00FC6224">
      <w:pPr>
        <w:spacing w:line="259" w:lineRule="auto"/>
        <w:jc w:val="center"/>
        <w:rPr>
          <w:rFonts w:eastAsia="Calibri"/>
          <w:b/>
          <w:lang w:eastAsia="en-US"/>
        </w:rPr>
      </w:pPr>
      <w:r w:rsidRPr="00F56BE8">
        <w:rPr>
          <w:rFonts w:eastAsia="Calibri"/>
          <w:b/>
          <w:lang w:eastAsia="en-US"/>
        </w:rPr>
        <w:t xml:space="preserve">Штатных единиц </w:t>
      </w:r>
      <w:proofErr w:type="gramStart"/>
      <w:r w:rsidRPr="00F56BE8">
        <w:rPr>
          <w:rFonts w:eastAsia="Calibri"/>
          <w:b/>
          <w:lang w:eastAsia="en-US"/>
        </w:rPr>
        <w:t>постов  «</w:t>
      </w:r>
      <w:proofErr w:type="gramEnd"/>
      <w:r w:rsidRPr="00F56BE8">
        <w:rPr>
          <w:rFonts w:eastAsia="Calibri"/>
          <w:b/>
          <w:lang w:eastAsia="en-US"/>
        </w:rPr>
        <w:t xml:space="preserve">_____», необходимых для охраны зданий и  </w:t>
      </w:r>
    </w:p>
    <w:p w:rsidR="00FC6224" w:rsidRPr="00F56BE8" w:rsidRDefault="00FC6224" w:rsidP="00FC6224">
      <w:pPr>
        <w:spacing w:line="259" w:lineRule="auto"/>
        <w:jc w:val="center"/>
        <w:rPr>
          <w:rFonts w:eastAsia="Calibri"/>
          <w:b/>
          <w:lang w:eastAsia="en-US"/>
        </w:rPr>
      </w:pPr>
      <w:r w:rsidRPr="00F56BE8">
        <w:rPr>
          <w:rFonts w:eastAsia="Calibri"/>
          <w:b/>
          <w:lang w:eastAsia="en-US"/>
        </w:rPr>
        <w:t>искусственных сооружений ЗАО «ЮКЖД», согласно</w:t>
      </w:r>
    </w:p>
    <w:p w:rsidR="00FC6224" w:rsidRPr="00F56BE8" w:rsidRDefault="00FC6224" w:rsidP="00FC6224">
      <w:pPr>
        <w:spacing w:line="259" w:lineRule="auto"/>
        <w:jc w:val="center"/>
        <w:rPr>
          <w:rFonts w:eastAsia="Calibri"/>
          <w:b/>
          <w:lang w:eastAsia="en-US"/>
        </w:rPr>
      </w:pPr>
      <w:r w:rsidRPr="00F56BE8">
        <w:rPr>
          <w:rFonts w:eastAsia="Calibri"/>
          <w:b/>
          <w:lang w:eastAsia="en-US"/>
        </w:rPr>
        <w:t>заключенного между ними договору</w:t>
      </w:r>
    </w:p>
    <w:p w:rsidR="00FC6224" w:rsidRPr="00F56BE8" w:rsidRDefault="00FC6224" w:rsidP="00FC6224">
      <w:pPr>
        <w:spacing w:after="160" w:line="259" w:lineRule="auto"/>
        <w:jc w:val="center"/>
        <w:rPr>
          <w:rFonts w:eastAsia="Calibri"/>
          <w:lang w:eastAsia="en-US"/>
        </w:rPr>
      </w:pPr>
    </w:p>
    <w:p w:rsidR="00FC6224" w:rsidRPr="00F56BE8" w:rsidRDefault="00FC6224" w:rsidP="00FC6224">
      <w:pPr>
        <w:spacing w:after="160" w:line="259" w:lineRule="auto"/>
        <w:contextualSpacing/>
        <w:rPr>
          <w:rFonts w:eastAsia="Calibri"/>
          <w:lang w:eastAsia="en-US"/>
        </w:rPr>
      </w:pPr>
      <w:r w:rsidRPr="00F56BE8">
        <w:rPr>
          <w:rFonts w:eastAsia="Calibri"/>
          <w:lang w:val="hy-AM" w:eastAsia="en-US"/>
        </w:rPr>
        <w:t>Ванадзорская дистанция пути, Лорийская обл. г. Ванадзор ул. Московяна 5а, ст. Ванадзор</w:t>
      </w:r>
      <w:r w:rsidRPr="00F56BE8">
        <w:rPr>
          <w:rFonts w:eastAsia="Calibri"/>
          <w:lang w:eastAsia="en-US"/>
        </w:rPr>
        <w:t xml:space="preserve">, </w:t>
      </w:r>
      <w:r w:rsidRPr="00F56BE8">
        <w:rPr>
          <w:rFonts w:eastAsia="Calibri"/>
          <w:b/>
          <w:lang w:eastAsia="en-US"/>
        </w:rPr>
        <w:t xml:space="preserve">24 часа, </w:t>
      </w:r>
      <w:r w:rsidRPr="00F56BE8">
        <w:rPr>
          <w:rFonts w:eastAsia="Calibri"/>
          <w:lang w:eastAsia="en-US"/>
        </w:rPr>
        <w:t xml:space="preserve"> </w:t>
      </w:r>
      <w:r w:rsidRPr="00F56BE8">
        <w:rPr>
          <w:rFonts w:eastAsia="Calibri"/>
          <w:b/>
          <w:lang w:eastAsia="en-US"/>
        </w:rPr>
        <w:t>1 пост</w:t>
      </w:r>
    </w:p>
    <w:p w:rsidR="00FC6224" w:rsidRPr="00F56BE8" w:rsidRDefault="00FC6224" w:rsidP="00FC6224">
      <w:pPr>
        <w:spacing w:after="160" w:line="259" w:lineRule="auto"/>
        <w:contextualSpacing/>
        <w:rPr>
          <w:rFonts w:eastAsia="Calibri"/>
          <w:b/>
          <w:lang w:eastAsia="en-US"/>
        </w:rPr>
      </w:pPr>
      <w:r w:rsidRPr="00F56BE8">
        <w:rPr>
          <w:rFonts w:eastAsia="Calibri"/>
          <w:lang w:val="hy-AM" w:eastAsia="en-US"/>
        </w:rPr>
        <w:t>Гюмрийская дистанция пути, г.Гюмри ул.Гарегина А. 4а, ст. Гюмри</w:t>
      </w:r>
      <w:r w:rsidRPr="00F56BE8">
        <w:rPr>
          <w:rFonts w:eastAsia="Calibri"/>
          <w:lang w:eastAsia="en-US"/>
        </w:rPr>
        <w:t xml:space="preserve"> , </w:t>
      </w:r>
      <w:r w:rsidRPr="00F56BE8">
        <w:rPr>
          <w:rFonts w:eastAsia="Calibri"/>
          <w:b/>
          <w:lang w:eastAsia="en-US"/>
        </w:rPr>
        <w:t>24 часа, 1 пост</w:t>
      </w:r>
    </w:p>
    <w:p w:rsidR="00FC6224" w:rsidRPr="00F56BE8" w:rsidRDefault="00FC6224" w:rsidP="00FC6224">
      <w:pPr>
        <w:spacing w:after="160" w:line="259" w:lineRule="auto"/>
        <w:contextualSpacing/>
        <w:rPr>
          <w:rFonts w:eastAsia="Calibri"/>
          <w:b/>
          <w:lang w:eastAsia="en-US"/>
        </w:rPr>
      </w:pPr>
      <w:r w:rsidRPr="00F56BE8">
        <w:rPr>
          <w:rFonts w:eastAsia="Calibri"/>
          <w:lang w:val="hy-AM" w:eastAsia="en-US"/>
        </w:rPr>
        <w:t>Ереванская дистанция пути, г. Ереван  ул.Арцаха 42а, ст. Ереван</w:t>
      </w:r>
      <w:r w:rsidRPr="00F56BE8">
        <w:rPr>
          <w:rFonts w:eastAsia="Calibri"/>
          <w:lang w:eastAsia="en-US"/>
        </w:rPr>
        <w:t xml:space="preserve"> , </w:t>
      </w:r>
      <w:r w:rsidRPr="00F56BE8">
        <w:rPr>
          <w:rFonts w:eastAsia="Calibri"/>
          <w:b/>
          <w:lang w:eastAsia="en-US"/>
        </w:rPr>
        <w:t>24 часа, 1 пост</w:t>
      </w:r>
    </w:p>
    <w:p w:rsidR="00FC6224" w:rsidRPr="00F56BE8" w:rsidRDefault="00FC6224" w:rsidP="00FC6224">
      <w:pPr>
        <w:spacing w:after="160" w:line="259" w:lineRule="auto"/>
        <w:contextualSpacing/>
        <w:rPr>
          <w:rFonts w:eastAsia="Calibri"/>
          <w:lang w:eastAsia="en-US"/>
        </w:rPr>
      </w:pPr>
      <w:r w:rsidRPr="00F56BE8">
        <w:rPr>
          <w:rFonts w:eastAsia="Calibri"/>
          <w:lang w:val="hy-AM" w:eastAsia="en-US"/>
        </w:rPr>
        <w:t>Севанская дистанция пути, г.Севан Юго-Западная часть мукомольного комбината, ст. Севан.</w:t>
      </w:r>
      <w:r w:rsidRPr="00F56BE8">
        <w:rPr>
          <w:rFonts w:eastAsia="Calibri"/>
          <w:lang w:eastAsia="en-US"/>
        </w:rPr>
        <w:t>,</w:t>
      </w:r>
    </w:p>
    <w:p w:rsidR="00FC6224" w:rsidRPr="00F56BE8" w:rsidRDefault="00FC6224" w:rsidP="00FC6224">
      <w:pPr>
        <w:spacing w:after="160" w:line="259" w:lineRule="auto"/>
        <w:contextualSpacing/>
        <w:rPr>
          <w:rFonts w:eastAsia="Calibri"/>
          <w:b/>
          <w:lang w:eastAsia="en-US"/>
        </w:rPr>
      </w:pPr>
      <w:r w:rsidRPr="00F56BE8">
        <w:rPr>
          <w:rFonts w:eastAsia="Calibri"/>
          <w:b/>
          <w:lang w:eastAsia="en-US"/>
        </w:rPr>
        <w:t xml:space="preserve">24 часа, 1 пост     </w:t>
      </w:r>
    </w:p>
    <w:p w:rsidR="00FC6224" w:rsidRPr="00F56BE8" w:rsidRDefault="00FC6224" w:rsidP="00FC6224">
      <w:pPr>
        <w:spacing w:after="160" w:line="259" w:lineRule="auto"/>
        <w:contextualSpacing/>
        <w:rPr>
          <w:rFonts w:eastAsia="Calibri"/>
          <w:b/>
          <w:lang w:eastAsia="en-US"/>
        </w:rPr>
      </w:pPr>
      <w:r w:rsidRPr="00F56BE8">
        <w:rPr>
          <w:rFonts w:eastAsia="Calibri"/>
          <w:lang w:val="hy-AM" w:eastAsia="en-US"/>
        </w:rPr>
        <w:t>Предприятие «Э», г. Ереван, ул. Арцаха 14Б, ст. Ереван.</w:t>
      </w:r>
      <w:r w:rsidRPr="00F56BE8">
        <w:rPr>
          <w:rFonts w:eastAsia="Calibri"/>
          <w:lang w:eastAsia="en-US"/>
        </w:rPr>
        <w:t xml:space="preserve">, </w:t>
      </w:r>
      <w:r w:rsidRPr="00F56BE8">
        <w:rPr>
          <w:rFonts w:eastAsia="Calibri"/>
          <w:b/>
          <w:lang w:eastAsia="en-US"/>
        </w:rPr>
        <w:t>24 часа, 1 пост</w:t>
      </w:r>
    </w:p>
    <w:p w:rsidR="00FC6224" w:rsidRPr="00F56BE8" w:rsidRDefault="00FC6224" w:rsidP="00FC6224">
      <w:pPr>
        <w:spacing w:after="160" w:line="259" w:lineRule="auto"/>
        <w:contextualSpacing/>
        <w:rPr>
          <w:rFonts w:eastAsia="Calibri"/>
          <w:lang w:eastAsia="en-US"/>
        </w:rPr>
      </w:pPr>
      <w:r w:rsidRPr="00F56BE8">
        <w:rPr>
          <w:rFonts w:eastAsia="Calibri"/>
          <w:lang w:val="hy-AM" w:eastAsia="en-US"/>
        </w:rPr>
        <w:t>ПКС Ахтала, г. Ахтала ул. Железнодорожников 6/4, ст. Ахтала.</w:t>
      </w:r>
      <w:r w:rsidRPr="00F56BE8">
        <w:rPr>
          <w:rFonts w:eastAsia="Calibri"/>
          <w:lang w:eastAsia="en-US"/>
        </w:rPr>
        <w:t xml:space="preserve">, </w:t>
      </w:r>
      <w:r w:rsidRPr="00F56BE8">
        <w:rPr>
          <w:rFonts w:eastAsia="Calibri"/>
          <w:b/>
          <w:lang w:eastAsia="en-US"/>
        </w:rPr>
        <w:t>24 часа, 1 пост</w:t>
      </w:r>
    </w:p>
    <w:p w:rsidR="00FC6224" w:rsidRPr="00F56BE8" w:rsidRDefault="00FC6224" w:rsidP="00FC6224">
      <w:pPr>
        <w:spacing w:after="160" w:line="259" w:lineRule="auto"/>
        <w:contextualSpacing/>
        <w:rPr>
          <w:rFonts w:eastAsia="Calibri"/>
          <w:lang w:eastAsia="en-US"/>
        </w:rPr>
      </w:pPr>
      <w:r w:rsidRPr="00F56BE8">
        <w:rPr>
          <w:rFonts w:eastAsia="Calibri"/>
          <w:lang w:val="hy-AM" w:eastAsia="en-US"/>
        </w:rPr>
        <w:t>ПКС Арагац, Арагацотнийская обл. ст. Арагацаван, ст. Арагац.</w:t>
      </w:r>
      <w:r w:rsidRPr="00F56BE8">
        <w:rPr>
          <w:rFonts w:eastAsia="Calibri"/>
          <w:lang w:eastAsia="en-US"/>
        </w:rPr>
        <w:t xml:space="preserve">, </w:t>
      </w:r>
      <w:r w:rsidRPr="00F56BE8">
        <w:rPr>
          <w:rFonts w:eastAsia="Calibri"/>
          <w:b/>
          <w:lang w:eastAsia="en-US"/>
        </w:rPr>
        <w:t>24 часа, 1 пост</w:t>
      </w:r>
    </w:p>
    <w:p w:rsidR="00FC6224" w:rsidRPr="00F56BE8" w:rsidRDefault="00FC6224" w:rsidP="00FC6224">
      <w:pPr>
        <w:spacing w:after="160" w:line="259" w:lineRule="auto"/>
        <w:contextualSpacing/>
        <w:rPr>
          <w:rFonts w:eastAsia="Calibri"/>
          <w:lang w:eastAsia="en-US"/>
        </w:rPr>
      </w:pPr>
      <w:r w:rsidRPr="00F56BE8">
        <w:rPr>
          <w:rFonts w:eastAsia="Calibri"/>
          <w:lang w:val="hy-AM" w:eastAsia="en-US"/>
        </w:rPr>
        <w:t>ПКС Абовян, Котайкская обл. г. Абовян, ст. Абовян.</w:t>
      </w:r>
      <w:r w:rsidRPr="00F56BE8">
        <w:rPr>
          <w:rFonts w:eastAsia="Calibri"/>
          <w:lang w:eastAsia="en-US"/>
        </w:rPr>
        <w:t xml:space="preserve">, </w:t>
      </w:r>
      <w:r w:rsidRPr="00F56BE8">
        <w:rPr>
          <w:rFonts w:eastAsia="Calibri"/>
          <w:b/>
          <w:lang w:eastAsia="en-US"/>
        </w:rPr>
        <w:t>24 часа, 1 пост</w:t>
      </w:r>
    </w:p>
    <w:p w:rsidR="00FC6224" w:rsidRPr="00F56BE8" w:rsidRDefault="00FC6224" w:rsidP="00FC6224">
      <w:pPr>
        <w:spacing w:line="259" w:lineRule="auto"/>
        <w:contextualSpacing/>
        <w:rPr>
          <w:rFonts w:eastAsia="Calibri"/>
          <w:b/>
          <w:lang w:eastAsia="en-US"/>
        </w:rPr>
      </w:pPr>
      <w:r w:rsidRPr="00F56BE8">
        <w:rPr>
          <w:rFonts w:eastAsia="Calibri"/>
          <w:lang w:val="hy-AM" w:eastAsia="en-US"/>
        </w:rPr>
        <w:t>Подстанция Егвард, Котайкская обл. г. Егвард, ст. Егвард.</w:t>
      </w:r>
      <w:r w:rsidRPr="00F56BE8">
        <w:rPr>
          <w:rFonts w:eastAsia="Calibri"/>
          <w:lang w:eastAsia="en-US"/>
        </w:rPr>
        <w:t xml:space="preserve">, </w:t>
      </w:r>
      <w:r w:rsidRPr="00F56BE8">
        <w:rPr>
          <w:rFonts w:eastAsia="Calibri"/>
          <w:b/>
          <w:lang w:eastAsia="en-US"/>
        </w:rPr>
        <w:t>24 часа, 1 пост</w:t>
      </w:r>
    </w:p>
    <w:p w:rsidR="00FC6224" w:rsidRPr="00F56BE8" w:rsidRDefault="00FC6224" w:rsidP="00FC6224">
      <w:pPr>
        <w:spacing w:line="259" w:lineRule="auto"/>
        <w:contextualSpacing/>
        <w:rPr>
          <w:rFonts w:eastAsia="Calibri"/>
          <w:b/>
          <w:lang w:eastAsia="en-US"/>
        </w:rPr>
      </w:pPr>
      <w:r w:rsidRPr="00F56BE8">
        <w:rPr>
          <w:rFonts w:eastAsia="Calibri"/>
          <w:lang w:eastAsia="en-US"/>
        </w:rPr>
        <w:t xml:space="preserve">Склад ГСМ ДМТО, Ширакская обл. г.Гюмри, привокзальная площадь 1, ст. Гюмри - </w:t>
      </w:r>
      <w:r w:rsidRPr="00F56BE8">
        <w:rPr>
          <w:rFonts w:eastAsia="Calibri"/>
          <w:b/>
          <w:lang w:eastAsia="en-US"/>
        </w:rPr>
        <w:t>24 часа, 1 пост</w:t>
      </w:r>
    </w:p>
    <w:p w:rsidR="00FC6224" w:rsidRPr="00F56BE8" w:rsidRDefault="00FC6224" w:rsidP="00FC6224">
      <w:pPr>
        <w:spacing w:line="276" w:lineRule="auto"/>
        <w:jc w:val="both"/>
        <w:rPr>
          <w:rFonts w:eastAsia="Calibri"/>
          <w:bCs/>
          <w:color w:val="000000"/>
          <w:lang w:eastAsia="en-US"/>
        </w:rPr>
      </w:pPr>
      <w:r w:rsidRPr="00F56BE8">
        <w:rPr>
          <w:rFonts w:ascii="Sylfaen" w:eastAsia="Calibri" w:hAnsi="Sylfaen"/>
          <w:b/>
          <w:lang w:val="hy-AM" w:eastAsia="en-US"/>
        </w:rPr>
        <w:t xml:space="preserve"> </w:t>
      </w:r>
      <w:r w:rsidRPr="00F56BE8">
        <w:rPr>
          <w:rFonts w:ascii="Sylfaen" w:eastAsia="Calibri" w:hAnsi="Sylfaen"/>
          <w:b/>
          <w:lang w:eastAsia="en-US"/>
        </w:rPr>
        <w:t xml:space="preserve">                </w:t>
      </w:r>
      <w:r w:rsidRPr="00F56BE8">
        <w:rPr>
          <w:rFonts w:eastAsia="Calibri"/>
          <w:bCs/>
          <w:color w:val="000000"/>
          <w:lang w:eastAsia="en-US"/>
        </w:rPr>
        <w:t>Перегон</w:t>
      </w:r>
      <w:r w:rsidRPr="00F56BE8">
        <w:rPr>
          <w:rFonts w:ascii="Sylfaen" w:eastAsia="Calibri" w:hAnsi="Sylfaen"/>
          <w:bCs/>
          <w:color w:val="000000"/>
          <w:lang w:val="hy-AM" w:eastAsia="en-US"/>
        </w:rPr>
        <w:t> </w:t>
      </w:r>
      <w:r w:rsidRPr="00F56BE8">
        <w:rPr>
          <w:rFonts w:eastAsia="Calibri"/>
          <w:bCs/>
          <w:color w:val="000000"/>
          <w:lang w:eastAsia="en-US"/>
        </w:rPr>
        <w:t>Фиолетово-Меградзор» тоннель на +96км, ПК-2.5, до 104 км ПК-5,6</w:t>
      </w:r>
      <w:r w:rsidRPr="00F56BE8">
        <w:rPr>
          <w:rFonts w:ascii="Sylfaen" w:eastAsia="Calibri" w:hAnsi="Sylfaen"/>
          <w:bCs/>
          <w:color w:val="000000"/>
          <w:lang w:val="hy-AM" w:eastAsia="en-US"/>
        </w:rPr>
        <w:t> </w:t>
      </w:r>
      <w:r w:rsidRPr="00F56BE8">
        <w:rPr>
          <w:rFonts w:eastAsia="Calibri"/>
          <w:bCs/>
          <w:color w:val="000000"/>
          <w:lang w:eastAsia="en-US"/>
        </w:rPr>
        <w:t>длина</w:t>
      </w:r>
      <w:r w:rsidRPr="00F56BE8">
        <w:rPr>
          <w:rFonts w:ascii="Sylfaen" w:eastAsia="Calibri" w:hAnsi="Sylfaen"/>
          <w:bCs/>
          <w:color w:val="000000"/>
          <w:lang w:val="hy-AM" w:eastAsia="en-US"/>
        </w:rPr>
        <w:t> </w:t>
      </w:r>
      <w:r w:rsidRPr="00F56BE8">
        <w:rPr>
          <w:rFonts w:eastAsia="Calibri"/>
          <w:bCs/>
          <w:color w:val="000000"/>
          <w:lang w:eastAsia="en-US"/>
        </w:rPr>
        <w:t>8276,20м,</w:t>
      </w:r>
    </w:p>
    <w:p w:rsidR="00FC6224" w:rsidRPr="00F56BE8" w:rsidRDefault="00FC6224" w:rsidP="00FC6224">
      <w:pPr>
        <w:spacing w:line="276" w:lineRule="auto"/>
        <w:jc w:val="both"/>
        <w:rPr>
          <w:rFonts w:eastAsia="Calibri"/>
          <w:b/>
          <w:bCs/>
          <w:color w:val="000000"/>
          <w:lang w:eastAsia="en-US"/>
        </w:rPr>
      </w:pPr>
      <w:r w:rsidRPr="00F56BE8">
        <w:rPr>
          <w:rFonts w:eastAsia="Calibri"/>
          <w:bCs/>
          <w:color w:val="000000"/>
          <w:lang w:eastAsia="en-US"/>
        </w:rPr>
        <w:t xml:space="preserve">                 </w:t>
      </w:r>
      <w:r w:rsidRPr="00F56BE8">
        <w:rPr>
          <w:rFonts w:eastAsia="Calibri"/>
          <w:b/>
          <w:bCs/>
          <w:color w:val="000000"/>
          <w:lang w:eastAsia="en-US"/>
        </w:rPr>
        <w:t xml:space="preserve">24 часа, 1 пост                                                                                            </w:t>
      </w:r>
    </w:p>
    <w:p w:rsidR="00FC6224" w:rsidRPr="00F56BE8" w:rsidRDefault="00FC6224" w:rsidP="00FC6224">
      <w:pPr>
        <w:spacing w:line="276" w:lineRule="auto"/>
        <w:jc w:val="both"/>
        <w:rPr>
          <w:rFonts w:ascii="Sylfaen" w:eastAsia="Calibri" w:hAnsi="Sylfaen" w:cs="Sylfaen"/>
          <w:lang w:val="hy-AM" w:eastAsia="en-US"/>
        </w:rPr>
      </w:pPr>
      <w:r w:rsidRPr="00F56BE8">
        <w:rPr>
          <w:rFonts w:ascii="Sylfaen" w:eastAsia="Calibri" w:hAnsi="Sylfaen" w:cs="Sylfaen"/>
          <w:lang w:eastAsia="en-US"/>
        </w:rPr>
        <w:t xml:space="preserve">                </w:t>
      </w:r>
      <w:r w:rsidRPr="00F56BE8">
        <w:rPr>
          <w:rFonts w:ascii="Sylfaen" w:eastAsia="Calibri" w:hAnsi="Sylfaen" w:cs="Sylfaen"/>
          <w:lang w:val="hy-AM" w:eastAsia="en-US"/>
        </w:rPr>
        <w:t>Перегон «Меградзор-Фиолетово»</w:t>
      </w:r>
    </w:p>
    <w:p w:rsidR="00FC6224" w:rsidRPr="00F56BE8" w:rsidRDefault="00FC6224" w:rsidP="00FC6224">
      <w:pPr>
        <w:spacing w:line="259" w:lineRule="auto"/>
        <w:rPr>
          <w:rFonts w:eastAsia="Calibri"/>
          <w:lang w:eastAsia="en-US"/>
        </w:rPr>
      </w:pPr>
      <w:r w:rsidRPr="00F56BE8">
        <w:rPr>
          <w:rFonts w:ascii="Sylfaen" w:eastAsia="Calibri" w:hAnsi="Sylfaen" w:cs="Sylfaen"/>
          <w:lang w:eastAsia="en-US"/>
        </w:rPr>
        <w:t xml:space="preserve">               </w:t>
      </w:r>
      <w:r w:rsidRPr="00F56BE8">
        <w:rPr>
          <w:rFonts w:ascii="Sylfaen" w:eastAsia="Calibri" w:hAnsi="Sylfaen" w:cs="Sylfaen"/>
          <w:lang w:val="hy-AM" w:eastAsia="en-US"/>
        </w:rPr>
        <w:t xml:space="preserve">-тоннель на +96км, ПК-2.5, до 104 км ПК-5,6 длина 8276,20м, </w:t>
      </w:r>
      <w:r w:rsidRPr="00F56BE8">
        <w:rPr>
          <w:rFonts w:eastAsia="Calibri"/>
          <w:b/>
          <w:lang w:eastAsia="en-US"/>
        </w:rPr>
        <w:t>24 часа, 1 пост</w:t>
      </w:r>
    </w:p>
    <w:p w:rsidR="00FC6224" w:rsidRPr="00F56BE8" w:rsidRDefault="00FC6224" w:rsidP="00FC6224">
      <w:pPr>
        <w:spacing w:line="259" w:lineRule="auto"/>
        <w:rPr>
          <w:rFonts w:eastAsia="Calibri"/>
          <w:lang w:eastAsia="en-US"/>
        </w:rPr>
      </w:pPr>
      <w:r w:rsidRPr="00F56BE8">
        <w:rPr>
          <w:rFonts w:ascii="Sylfaen" w:eastAsia="Calibri" w:hAnsi="Sylfaen" w:cs="Sylfaen"/>
          <w:lang w:eastAsia="en-US"/>
        </w:rPr>
        <w:t xml:space="preserve">                Перегон «Туманян – Шагали»</w:t>
      </w:r>
    </w:p>
    <w:p w:rsidR="00FC6224" w:rsidRPr="00F56BE8" w:rsidRDefault="00FC6224" w:rsidP="00FC6224">
      <w:pPr>
        <w:spacing w:line="259" w:lineRule="auto"/>
        <w:jc w:val="both"/>
        <w:rPr>
          <w:rFonts w:ascii="Sylfaen" w:eastAsia="Calibri" w:hAnsi="Sylfaen" w:cs="Sylfaen"/>
          <w:lang w:eastAsia="en-US"/>
        </w:rPr>
      </w:pPr>
      <w:r w:rsidRPr="00F56BE8">
        <w:rPr>
          <w:rFonts w:ascii="Sylfaen" w:eastAsia="Calibri" w:hAnsi="Sylfaen" w:cs="Sylfaen"/>
          <w:lang w:eastAsia="en-US"/>
        </w:rPr>
        <w:t xml:space="preserve">               -галерея 2635 км ПК-1,2 – 2635 км ПК-3,1 длина 193 м, </w:t>
      </w:r>
      <w:r w:rsidRPr="00F56BE8">
        <w:rPr>
          <w:rFonts w:eastAsia="Calibri"/>
          <w:b/>
          <w:lang w:eastAsia="en-US"/>
        </w:rPr>
        <w:t xml:space="preserve">24 часа, </w:t>
      </w:r>
      <w:r w:rsidRPr="00F56BE8">
        <w:rPr>
          <w:rFonts w:eastAsia="Calibri"/>
          <w:b/>
          <w:bCs/>
          <w:color w:val="000000"/>
          <w:lang w:eastAsia="en-US"/>
        </w:rPr>
        <w:t>1 пост</w:t>
      </w:r>
      <w:r w:rsidRPr="00F56BE8">
        <w:rPr>
          <w:rFonts w:eastAsia="Calibri"/>
          <w:bCs/>
          <w:color w:val="000000"/>
          <w:lang w:eastAsia="en-US"/>
        </w:rPr>
        <w:t xml:space="preserve"> </w:t>
      </w:r>
    </w:p>
    <w:p w:rsidR="00FC6224" w:rsidRPr="00F56BE8" w:rsidRDefault="00FC6224" w:rsidP="00FC6224">
      <w:pPr>
        <w:spacing w:line="276" w:lineRule="auto"/>
        <w:jc w:val="both"/>
        <w:rPr>
          <w:rFonts w:eastAsia="Calibri"/>
          <w:lang w:eastAsia="en-US"/>
        </w:rPr>
      </w:pPr>
      <w:r w:rsidRPr="00F56BE8">
        <w:rPr>
          <w:rFonts w:eastAsia="Calibri"/>
          <w:lang w:eastAsia="en-US"/>
        </w:rPr>
        <w:t xml:space="preserve">                П</w:t>
      </w:r>
      <w:r w:rsidRPr="00F56BE8">
        <w:rPr>
          <w:rFonts w:eastAsia="Calibri"/>
          <w:lang w:val="hy-AM" w:eastAsia="en-US"/>
        </w:rPr>
        <w:t xml:space="preserve">ерегон «Шагали-Памбак» </w:t>
      </w:r>
      <w:r w:rsidRPr="00F56BE8">
        <w:rPr>
          <w:rFonts w:eastAsia="Calibri"/>
          <w:lang w:eastAsia="en-US"/>
        </w:rPr>
        <w:t xml:space="preserve">тоннель </w:t>
      </w:r>
      <w:r w:rsidRPr="00F56BE8">
        <w:rPr>
          <w:rFonts w:eastAsia="Calibri"/>
          <w:lang w:val="hy-AM" w:eastAsia="en-US"/>
        </w:rPr>
        <w:t>-2642</w:t>
      </w:r>
      <w:r w:rsidRPr="00F56BE8">
        <w:rPr>
          <w:rFonts w:eastAsia="Calibri"/>
          <w:lang w:eastAsia="en-US"/>
        </w:rPr>
        <w:t>км ПК-</w:t>
      </w:r>
      <w:r w:rsidRPr="00F56BE8">
        <w:rPr>
          <w:rFonts w:eastAsia="Calibri"/>
          <w:lang w:val="hy-AM" w:eastAsia="en-US"/>
        </w:rPr>
        <w:t>1</w:t>
      </w:r>
      <w:r w:rsidRPr="00F56BE8">
        <w:rPr>
          <w:rFonts w:eastAsia="Calibri"/>
          <w:lang w:eastAsia="en-US"/>
        </w:rPr>
        <w:t>,6 – 26</w:t>
      </w:r>
      <w:r w:rsidRPr="00F56BE8">
        <w:rPr>
          <w:rFonts w:eastAsia="Calibri"/>
          <w:lang w:val="hy-AM" w:eastAsia="en-US"/>
        </w:rPr>
        <w:t>42</w:t>
      </w:r>
      <w:r w:rsidRPr="00F56BE8">
        <w:rPr>
          <w:rFonts w:eastAsia="Calibri"/>
          <w:lang w:eastAsia="en-US"/>
        </w:rPr>
        <w:t xml:space="preserve"> км ПК-</w:t>
      </w:r>
      <w:r w:rsidRPr="00F56BE8">
        <w:rPr>
          <w:rFonts w:eastAsia="Calibri"/>
          <w:lang w:val="hy-AM" w:eastAsia="en-US"/>
        </w:rPr>
        <w:t>5</w:t>
      </w:r>
      <w:r w:rsidRPr="00F56BE8">
        <w:rPr>
          <w:rFonts w:eastAsia="Calibri"/>
          <w:lang w:eastAsia="en-US"/>
        </w:rPr>
        <w:t>,</w:t>
      </w:r>
      <w:r w:rsidRPr="00F56BE8">
        <w:rPr>
          <w:rFonts w:eastAsia="Calibri"/>
          <w:lang w:val="hy-AM" w:eastAsia="en-US"/>
        </w:rPr>
        <w:t>4</w:t>
      </w:r>
      <w:r w:rsidRPr="00F56BE8">
        <w:rPr>
          <w:rFonts w:eastAsia="Calibri"/>
          <w:lang w:eastAsia="en-US"/>
        </w:rPr>
        <w:t xml:space="preserve"> длина </w:t>
      </w:r>
      <w:r w:rsidRPr="00F56BE8">
        <w:rPr>
          <w:rFonts w:eastAsia="Calibri"/>
          <w:lang w:val="hy-AM" w:eastAsia="en-US"/>
        </w:rPr>
        <w:t>370,40</w:t>
      </w:r>
      <w:r w:rsidRPr="00F56BE8">
        <w:rPr>
          <w:rFonts w:eastAsia="Calibri"/>
          <w:lang w:eastAsia="en-US"/>
        </w:rPr>
        <w:t xml:space="preserve"> м,</w:t>
      </w:r>
    </w:p>
    <w:p w:rsidR="00FC6224" w:rsidRPr="00F56BE8" w:rsidRDefault="00FC6224" w:rsidP="00FC6224">
      <w:pPr>
        <w:spacing w:line="276" w:lineRule="auto"/>
        <w:jc w:val="both"/>
        <w:rPr>
          <w:rFonts w:ascii="Sylfaen" w:eastAsia="Calibri" w:hAnsi="Sylfaen"/>
          <w:b/>
          <w:lang w:eastAsia="en-US"/>
        </w:rPr>
      </w:pPr>
      <w:r w:rsidRPr="00F56BE8">
        <w:rPr>
          <w:rFonts w:eastAsia="Calibri"/>
          <w:b/>
          <w:lang w:eastAsia="en-US"/>
        </w:rPr>
        <w:t xml:space="preserve">                 24 часа, 2 поста                         </w:t>
      </w:r>
    </w:p>
    <w:p w:rsidR="00FC6224" w:rsidRPr="00F56BE8" w:rsidRDefault="00FC6224" w:rsidP="00FC6224">
      <w:pPr>
        <w:spacing w:line="276" w:lineRule="auto"/>
        <w:jc w:val="both"/>
        <w:rPr>
          <w:rFonts w:ascii="Sylfaen" w:eastAsia="Calibri" w:hAnsi="Sylfaen" w:cs="Sylfaen"/>
          <w:lang w:eastAsia="en-US"/>
        </w:rPr>
      </w:pPr>
      <w:r w:rsidRPr="00F56BE8">
        <w:rPr>
          <w:rFonts w:ascii="Sylfaen" w:eastAsia="Calibri" w:hAnsi="Sylfaen" w:cs="Sylfaen"/>
          <w:lang w:eastAsia="en-US"/>
        </w:rPr>
        <w:t xml:space="preserve">                 Перегон «Калтахчи-Джаджур» </w:t>
      </w:r>
    </w:p>
    <w:p w:rsidR="00FC6224" w:rsidRPr="00F56BE8" w:rsidRDefault="00FC6224" w:rsidP="00FC6224">
      <w:pPr>
        <w:spacing w:line="276" w:lineRule="auto"/>
        <w:jc w:val="both"/>
        <w:rPr>
          <w:rFonts w:ascii="Sylfaen" w:eastAsia="Calibri" w:hAnsi="Sylfaen" w:cs="Sylfaen"/>
          <w:b/>
          <w:lang w:eastAsia="en-US"/>
        </w:rPr>
      </w:pPr>
      <w:r w:rsidRPr="00F56BE8">
        <w:rPr>
          <w:rFonts w:ascii="Sylfaen" w:eastAsia="Calibri" w:hAnsi="Sylfaen" w:cs="Sylfaen"/>
          <w:lang w:eastAsia="en-US"/>
        </w:rPr>
        <w:t xml:space="preserve">               - тоннель 2696 км ПК-9,7 – 2698км ПК-6,7 длина 1703,3 м, </w:t>
      </w:r>
      <w:r w:rsidRPr="00F56BE8">
        <w:rPr>
          <w:rFonts w:ascii="Sylfaen" w:eastAsia="Calibri" w:hAnsi="Sylfaen" w:cs="Sylfaen"/>
          <w:b/>
          <w:lang w:eastAsia="en-US"/>
        </w:rPr>
        <w:t>24 часа, 2 поста</w:t>
      </w:r>
    </w:p>
    <w:p w:rsidR="00FC6224" w:rsidRPr="00F56BE8" w:rsidRDefault="00FC6224" w:rsidP="00FC6224">
      <w:pPr>
        <w:spacing w:line="276" w:lineRule="auto"/>
        <w:jc w:val="both"/>
        <w:rPr>
          <w:rFonts w:ascii="Sylfaen" w:eastAsia="Calibri" w:hAnsi="Sylfaen" w:cs="Sylfaen"/>
          <w:lang w:eastAsia="en-US"/>
        </w:rPr>
      </w:pPr>
      <w:r w:rsidRPr="00F56BE8">
        <w:rPr>
          <w:rFonts w:ascii="Sylfaen" w:eastAsia="Calibri" w:hAnsi="Sylfaen" w:cs="Sylfaen"/>
          <w:lang w:eastAsia="en-US"/>
        </w:rPr>
        <w:t xml:space="preserve">                  Перегон «Нор-Ачин»- мост 51 </w:t>
      </w:r>
      <w:proofErr w:type="gramStart"/>
      <w:r w:rsidRPr="00F56BE8">
        <w:rPr>
          <w:rFonts w:ascii="Sylfaen" w:eastAsia="Calibri" w:hAnsi="Sylfaen" w:cs="Sylfaen"/>
          <w:lang w:eastAsia="en-US"/>
        </w:rPr>
        <w:t>км  металлический</w:t>
      </w:r>
      <w:proofErr w:type="gramEnd"/>
      <w:r w:rsidRPr="00F56BE8">
        <w:rPr>
          <w:rFonts w:ascii="Sylfaen" w:eastAsia="Calibri" w:hAnsi="Sylfaen" w:cs="Sylfaen"/>
          <w:lang w:eastAsia="en-US"/>
        </w:rPr>
        <w:t xml:space="preserve"> мост 41 км ПК-5.7 – 41 км ПК-7,4 длина  </w:t>
      </w:r>
    </w:p>
    <w:p w:rsidR="00FC6224" w:rsidRPr="00F56BE8" w:rsidRDefault="00FC6224" w:rsidP="00FC6224">
      <w:pPr>
        <w:spacing w:line="276" w:lineRule="auto"/>
        <w:jc w:val="both"/>
        <w:rPr>
          <w:rFonts w:ascii="Sylfaen" w:eastAsia="Calibri" w:hAnsi="Sylfaen" w:cs="Sylfaen"/>
          <w:lang w:eastAsia="en-US"/>
        </w:rPr>
      </w:pPr>
      <w:r w:rsidRPr="00F56BE8">
        <w:rPr>
          <w:rFonts w:ascii="Sylfaen" w:eastAsia="Calibri" w:hAnsi="Sylfaen" w:cs="Sylfaen"/>
          <w:lang w:eastAsia="en-US"/>
        </w:rPr>
        <w:t xml:space="preserve">                   272,5м, </w:t>
      </w:r>
      <w:r w:rsidRPr="00F56BE8">
        <w:rPr>
          <w:rFonts w:ascii="Sylfaen" w:eastAsia="Calibri" w:hAnsi="Sylfaen" w:cs="Sylfaen"/>
          <w:b/>
          <w:lang w:eastAsia="en-US"/>
        </w:rPr>
        <w:t>24 часа, 2 поста</w:t>
      </w:r>
    </w:p>
    <w:p w:rsidR="00FC6224" w:rsidRPr="00F56BE8" w:rsidRDefault="00FC6224" w:rsidP="00FC6224">
      <w:pPr>
        <w:spacing w:after="160" w:line="259" w:lineRule="auto"/>
        <w:jc w:val="center"/>
        <w:rPr>
          <w:rFonts w:eastAsia="Calibri"/>
          <w:b/>
          <w:lang w:val="hy-AM" w:eastAsia="en-US"/>
        </w:rPr>
      </w:pPr>
      <w:r w:rsidRPr="00F56BE8">
        <w:rPr>
          <w:rFonts w:eastAsia="Calibri"/>
          <w:b/>
          <w:lang w:eastAsia="en-US"/>
        </w:rPr>
        <w:t>Заказчик</w:t>
      </w:r>
      <w:r w:rsidRPr="00F56BE8">
        <w:rPr>
          <w:rFonts w:eastAsia="Calibri"/>
          <w:b/>
          <w:lang w:val="hy-AM" w:eastAsia="en-US"/>
        </w:rPr>
        <w:t xml:space="preserve">                                                                       </w:t>
      </w:r>
      <w:r w:rsidRPr="00F56BE8">
        <w:rPr>
          <w:rFonts w:eastAsia="Calibri"/>
          <w:b/>
          <w:lang w:eastAsia="en-US"/>
        </w:rPr>
        <w:t>Исполнитель</w:t>
      </w:r>
    </w:p>
    <w:p w:rsidR="00FC6224" w:rsidRPr="00F56BE8" w:rsidRDefault="00FC6224" w:rsidP="00FC6224">
      <w:pPr>
        <w:spacing w:after="160" w:line="259" w:lineRule="auto"/>
        <w:rPr>
          <w:rFonts w:eastAsia="Calibri"/>
          <w:lang w:val="hy-AM" w:eastAsia="en-US"/>
        </w:rPr>
      </w:pPr>
      <w:r w:rsidRPr="00F56BE8">
        <w:rPr>
          <w:rFonts w:eastAsia="Calibri"/>
          <w:lang w:eastAsia="en-US"/>
        </w:rPr>
        <w:t xml:space="preserve">ЗАО «Южно-Кавказская железная </w:t>
      </w:r>
      <w:proofErr w:type="gramStart"/>
      <w:r w:rsidRPr="00F56BE8">
        <w:rPr>
          <w:rFonts w:eastAsia="Calibri"/>
          <w:lang w:eastAsia="en-US"/>
        </w:rPr>
        <w:t>дорога»</w:t>
      </w:r>
      <w:r w:rsidRPr="00F56BE8">
        <w:rPr>
          <w:rFonts w:eastAsia="Calibri"/>
          <w:lang w:val="hy-AM" w:eastAsia="en-US"/>
        </w:rPr>
        <w:t xml:space="preserve">   </w:t>
      </w:r>
      <w:proofErr w:type="gramEnd"/>
      <w:r w:rsidRPr="00F56BE8">
        <w:rPr>
          <w:rFonts w:eastAsia="Calibri"/>
          <w:lang w:val="hy-AM" w:eastAsia="en-US"/>
        </w:rPr>
        <w:t xml:space="preserve">                                            </w:t>
      </w:r>
      <w:r w:rsidRPr="00F56BE8">
        <w:rPr>
          <w:rFonts w:eastAsia="Calibri"/>
          <w:lang w:eastAsia="en-US"/>
        </w:rPr>
        <w:t xml:space="preserve">         «___»</w:t>
      </w:r>
    </w:p>
    <w:p w:rsidR="00FC6224" w:rsidRPr="00F56BE8" w:rsidRDefault="00FC6224" w:rsidP="00FC6224">
      <w:pPr>
        <w:spacing w:after="160" w:line="259" w:lineRule="auto"/>
        <w:rPr>
          <w:rFonts w:eastAsia="Calibri"/>
          <w:lang w:eastAsia="en-US"/>
        </w:rPr>
      </w:pPr>
      <w:r w:rsidRPr="00F56BE8">
        <w:rPr>
          <w:rFonts w:eastAsia="Calibri"/>
          <w:lang w:eastAsia="en-US"/>
        </w:rPr>
        <w:t>РА, г.Ереван, пр. Тиграна Меца</w:t>
      </w:r>
      <w:r w:rsidRPr="00F56BE8">
        <w:rPr>
          <w:rFonts w:eastAsia="Calibri"/>
          <w:lang w:val="hy-AM" w:eastAsia="en-US"/>
        </w:rPr>
        <w:t xml:space="preserve"> 50                                            </w:t>
      </w:r>
    </w:p>
    <w:p w:rsidR="00FC6224" w:rsidRPr="00F56BE8" w:rsidRDefault="00FC6224" w:rsidP="00FC6224">
      <w:pPr>
        <w:spacing w:after="160" w:line="259" w:lineRule="auto"/>
        <w:rPr>
          <w:rFonts w:ascii="Sylfaen" w:eastAsia="Calibri" w:hAnsi="Sylfaen"/>
          <w:lang w:val="hy-AM" w:eastAsia="en-US"/>
        </w:rPr>
      </w:pPr>
      <w:r w:rsidRPr="00F56BE8">
        <w:rPr>
          <w:rFonts w:eastAsia="Calibri"/>
          <w:lang w:val="hy-AM" w:eastAsia="en-US"/>
        </w:rPr>
        <w:t xml:space="preserve">  Р/</w:t>
      </w:r>
      <w:r w:rsidRPr="00F56BE8">
        <w:rPr>
          <w:rFonts w:eastAsia="Calibri"/>
          <w:lang w:eastAsia="en-US"/>
        </w:rPr>
        <w:t>с</w:t>
      </w:r>
      <w:r w:rsidRPr="00F56BE8">
        <w:rPr>
          <w:rFonts w:eastAsia="Calibri"/>
          <w:lang w:val="hy-AM" w:eastAsia="en-US"/>
        </w:rPr>
        <w:t xml:space="preserve"> 160480007998                                                                         </w:t>
      </w:r>
    </w:p>
    <w:p w:rsidR="00FC6224" w:rsidRPr="00F56BE8" w:rsidRDefault="00FC6224" w:rsidP="00FC6224">
      <w:pPr>
        <w:spacing w:after="160" w:line="259" w:lineRule="auto"/>
        <w:rPr>
          <w:rFonts w:eastAsia="Calibri"/>
          <w:lang w:eastAsia="en-US"/>
        </w:rPr>
      </w:pPr>
      <w:r w:rsidRPr="00F56BE8">
        <w:rPr>
          <w:rFonts w:eastAsia="Calibri"/>
          <w:lang w:val="hy-AM" w:eastAsia="en-US"/>
        </w:rPr>
        <w:t>«</w:t>
      </w:r>
      <w:r w:rsidRPr="00F56BE8">
        <w:rPr>
          <w:rFonts w:eastAsia="Calibri"/>
          <w:lang w:eastAsia="en-US"/>
        </w:rPr>
        <w:t>Банк ВТБ Армения</w:t>
      </w:r>
      <w:r w:rsidRPr="00F56BE8">
        <w:rPr>
          <w:rFonts w:eastAsia="Calibri"/>
          <w:lang w:val="hy-AM" w:eastAsia="en-US"/>
        </w:rPr>
        <w:t xml:space="preserve">»                                                                     </w:t>
      </w:r>
    </w:p>
    <w:p w:rsidR="00FC6224" w:rsidRPr="00F56BE8" w:rsidRDefault="00FC6224" w:rsidP="00FC6224">
      <w:pPr>
        <w:spacing w:after="160" w:line="259" w:lineRule="auto"/>
        <w:rPr>
          <w:rFonts w:ascii="Sylfaen" w:eastAsia="Calibri" w:hAnsi="Sylfaen"/>
          <w:lang w:val="hy-AM" w:eastAsia="en-US"/>
        </w:rPr>
      </w:pPr>
      <w:r w:rsidRPr="00F56BE8">
        <w:rPr>
          <w:rFonts w:eastAsia="Calibri"/>
          <w:lang w:eastAsia="en-US"/>
        </w:rPr>
        <w:t>ИНН</w:t>
      </w:r>
      <w:r w:rsidRPr="00F56BE8">
        <w:rPr>
          <w:rFonts w:eastAsia="Calibri"/>
          <w:lang w:val="hy-AM" w:eastAsia="en-US"/>
        </w:rPr>
        <w:t xml:space="preserve"> 00448268</w:t>
      </w:r>
      <w:r w:rsidRPr="00F56BE8">
        <w:rPr>
          <w:rFonts w:eastAsia="Calibri"/>
          <w:lang w:eastAsia="en-US"/>
        </w:rPr>
        <w:t xml:space="preserve">                                                                                 </w:t>
      </w:r>
    </w:p>
    <w:p w:rsidR="00FC6224" w:rsidRPr="00F56BE8" w:rsidRDefault="00FC6224" w:rsidP="00FC6224">
      <w:pPr>
        <w:spacing w:after="160" w:line="259" w:lineRule="auto"/>
        <w:rPr>
          <w:rFonts w:ascii="Sylfaen" w:eastAsia="Calibri" w:hAnsi="Sylfaen"/>
          <w:lang w:eastAsia="en-US"/>
        </w:rPr>
      </w:pPr>
      <w:r w:rsidRPr="00F56BE8">
        <w:rPr>
          <w:rFonts w:eastAsia="Calibri"/>
          <w:lang w:eastAsia="en-US"/>
        </w:rPr>
        <w:t xml:space="preserve">Генеральный директор                                                                 </w:t>
      </w:r>
    </w:p>
    <w:p w:rsidR="00FC6224" w:rsidRPr="00F56BE8" w:rsidRDefault="00FC6224" w:rsidP="00FC6224">
      <w:pPr>
        <w:spacing w:after="160" w:line="259" w:lineRule="auto"/>
        <w:jc w:val="center"/>
        <w:rPr>
          <w:rFonts w:eastAsia="Calibri"/>
          <w:lang w:eastAsia="en-US"/>
        </w:rPr>
      </w:pPr>
      <w:r w:rsidRPr="00F56BE8">
        <w:rPr>
          <w:rFonts w:eastAsia="Calibri"/>
          <w:lang w:eastAsia="en-US"/>
        </w:rPr>
        <w:t xml:space="preserve">                                                                                                                                                                                                                      </w:t>
      </w:r>
    </w:p>
    <w:p w:rsidR="00FC6224" w:rsidRPr="00F56BE8" w:rsidRDefault="00FC6224" w:rsidP="00FC6224">
      <w:pPr>
        <w:spacing w:after="160" w:line="259" w:lineRule="auto"/>
        <w:rPr>
          <w:rFonts w:eastAsia="Calibri"/>
          <w:lang w:eastAsia="en-US"/>
        </w:rPr>
      </w:pPr>
      <w:r w:rsidRPr="00F56BE8">
        <w:rPr>
          <w:rFonts w:eastAsia="Calibri"/>
          <w:lang w:eastAsia="en-US"/>
        </w:rPr>
        <w:t>______________________</w:t>
      </w:r>
      <w:proofErr w:type="gramStart"/>
      <w:r w:rsidRPr="00F56BE8">
        <w:rPr>
          <w:rFonts w:eastAsia="Calibri"/>
          <w:lang w:eastAsia="en-US"/>
        </w:rPr>
        <w:t>Мельников  А.</w:t>
      </w:r>
      <w:proofErr w:type="gramEnd"/>
      <w:r w:rsidRPr="00F56BE8">
        <w:rPr>
          <w:rFonts w:eastAsia="Calibri"/>
          <w:lang w:eastAsia="en-US"/>
        </w:rPr>
        <w:t xml:space="preserve"> В.                           ________________                </w:t>
      </w:r>
    </w:p>
    <w:p w:rsidR="00FC6224" w:rsidRPr="00F56BE8" w:rsidRDefault="00FC6224" w:rsidP="00FC6224">
      <w:pPr>
        <w:spacing w:line="259" w:lineRule="auto"/>
        <w:jc w:val="right"/>
        <w:rPr>
          <w:rFonts w:eastAsia="Calibri"/>
          <w:b/>
          <w:lang w:val="hy-AM" w:eastAsia="en-US"/>
        </w:rPr>
      </w:pPr>
      <w:r w:rsidRPr="00F56BE8">
        <w:rPr>
          <w:rFonts w:ascii="Sylfaen" w:eastAsia="Calibri" w:hAnsi="Sylfaen" w:cs="Sylfaen"/>
          <w:b/>
          <w:lang w:val="hy-AM" w:eastAsia="en-US"/>
        </w:rPr>
        <w:t>Պայմանագրի</w:t>
      </w:r>
      <w:r w:rsidRPr="00F56BE8">
        <w:rPr>
          <w:rFonts w:eastAsia="Calibri"/>
          <w:b/>
          <w:lang w:val="hy-AM" w:eastAsia="en-US"/>
        </w:rPr>
        <w:t xml:space="preserve"> </w:t>
      </w:r>
    </w:p>
    <w:p w:rsidR="00FC6224" w:rsidRPr="00F56BE8" w:rsidRDefault="00FC6224" w:rsidP="00FC6224">
      <w:pPr>
        <w:spacing w:line="259" w:lineRule="auto"/>
        <w:jc w:val="right"/>
        <w:rPr>
          <w:rFonts w:eastAsia="Calibri"/>
          <w:b/>
          <w:lang w:val="hy-AM" w:eastAsia="en-US"/>
        </w:rPr>
      </w:pPr>
      <w:r w:rsidRPr="00F56BE8">
        <w:rPr>
          <w:rFonts w:ascii="Sylfaen" w:eastAsia="Calibri" w:hAnsi="Sylfaen" w:cs="Sylfaen"/>
          <w:b/>
          <w:lang w:val="hy-AM" w:eastAsia="en-US"/>
        </w:rPr>
        <w:t>Հավելված</w:t>
      </w:r>
      <w:r w:rsidRPr="00F56BE8">
        <w:rPr>
          <w:rFonts w:eastAsia="Calibri"/>
          <w:b/>
          <w:lang w:val="hy-AM" w:eastAsia="en-US"/>
        </w:rPr>
        <w:t xml:space="preserve"> № 1</w:t>
      </w:r>
    </w:p>
    <w:p w:rsidR="00FC6224" w:rsidRPr="00F56BE8" w:rsidRDefault="00FC6224" w:rsidP="00FC6224">
      <w:pPr>
        <w:spacing w:line="259" w:lineRule="auto"/>
        <w:jc w:val="center"/>
        <w:rPr>
          <w:rFonts w:ascii="Sylfaen" w:eastAsia="Calibri" w:hAnsi="Sylfaen" w:cs="Sylfaen"/>
          <w:b/>
          <w:lang w:val="hy-AM" w:eastAsia="en-US"/>
        </w:rPr>
      </w:pPr>
    </w:p>
    <w:p w:rsidR="00FC6224" w:rsidRPr="00F56BE8" w:rsidRDefault="00FC6224" w:rsidP="00FC6224">
      <w:pPr>
        <w:spacing w:line="259" w:lineRule="auto"/>
        <w:jc w:val="center"/>
        <w:rPr>
          <w:rFonts w:ascii="Sylfaen" w:eastAsia="Calibri" w:hAnsi="Sylfaen" w:cs="Sylfaen"/>
          <w:b/>
          <w:lang w:val="hy-AM" w:eastAsia="en-US"/>
        </w:rPr>
      </w:pPr>
    </w:p>
    <w:p w:rsidR="00FC6224" w:rsidRPr="00F56BE8" w:rsidRDefault="00FC6224" w:rsidP="00FC6224">
      <w:pPr>
        <w:spacing w:line="259" w:lineRule="auto"/>
        <w:jc w:val="center"/>
        <w:rPr>
          <w:rFonts w:eastAsia="Calibri"/>
          <w:b/>
          <w:lang w:val="hy-AM" w:eastAsia="en-US"/>
        </w:rPr>
      </w:pPr>
      <w:r w:rsidRPr="00F56BE8">
        <w:rPr>
          <w:rFonts w:ascii="Sylfaen" w:eastAsia="Calibri" w:hAnsi="Sylfaen" w:cs="Sylfaen"/>
          <w:b/>
          <w:lang w:val="hy-AM" w:eastAsia="en-US"/>
        </w:rPr>
        <w:t>ՀԱՇՎԱՐԿ</w:t>
      </w:r>
    </w:p>
    <w:p w:rsidR="00FC6224" w:rsidRPr="00F56BE8" w:rsidRDefault="00FC6224" w:rsidP="00FC6224">
      <w:pPr>
        <w:spacing w:line="259" w:lineRule="auto"/>
        <w:jc w:val="center"/>
        <w:rPr>
          <w:rFonts w:ascii="Sylfaen" w:eastAsia="Calibri" w:hAnsi="Sylfaen" w:cs="Sylfaen"/>
          <w:b/>
          <w:lang w:val="hy-AM" w:eastAsia="en-US"/>
        </w:rPr>
      </w:pPr>
      <w:r w:rsidRPr="00F56BE8">
        <w:rPr>
          <w:rFonts w:eastAsia="Calibri"/>
          <w:b/>
          <w:lang w:val="hy-AM" w:eastAsia="en-US"/>
        </w:rPr>
        <w:t>«</w:t>
      </w:r>
      <w:r w:rsidRPr="00F56BE8">
        <w:rPr>
          <w:rFonts w:ascii="Sylfaen" w:eastAsia="Calibri" w:hAnsi="Sylfaen" w:cs="Sylfaen"/>
          <w:b/>
          <w:lang w:val="hy-AM" w:eastAsia="en-US"/>
        </w:rPr>
        <w:t>Հարավկովկասյան</w:t>
      </w:r>
      <w:r w:rsidRPr="00F56BE8">
        <w:rPr>
          <w:rFonts w:eastAsia="Calibri"/>
          <w:b/>
          <w:lang w:val="hy-AM" w:eastAsia="en-US"/>
        </w:rPr>
        <w:t xml:space="preserve"> </w:t>
      </w:r>
      <w:r w:rsidRPr="00F56BE8">
        <w:rPr>
          <w:rFonts w:ascii="Sylfaen" w:eastAsia="Calibri" w:hAnsi="Sylfaen" w:cs="Sylfaen"/>
          <w:b/>
          <w:lang w:val="hy-AM" w:eastAsia="en-US"/>
        </w:rPr>
        <w:t>երկաթուղի</w:t>
      </w:r>
      <w:r w:rsidRPr="00F56BE8">
        <w:rPr>
          <w:rFonts w:eastAsia="Calibri"/>
          <w:b/>
          <w:lang w:val="hy-AM" w:eastAsia="en-US"/>
        </w:rPr>
        <w:t xml:space="preserve">» </w:t>
      </w:r>
      <w:r w:rsidRPr="00F56BE8">
        <w:rPr>
          <w:rFonts w:ascii="Sylfaen" w:eastAsia="Calibri" w:hAnsi="Sylfaen" w:cs="Sylfaen"/>
          <w:b/>
          <w:lang w:val="hy-AM" w:eastAsia="en-US"/>
        </w:rPr>
        <w:t>ՓԲԸ</w:t>
      </w:r>
      <w:r w:rsidRPr="00F56BE8">
        <w:rPr>
          <w:rFonts w:eastAsia="Calibri"/>
          <w:b/>
          <w:lang w:val="hy-AM" w:eastAsia="en-US"/>
        </w:rPr>
        <w:t xml:space="preserve"> </w:t>
      </w:r>
      <w:r w:rsidRPr="00F56BE8">
        <w:rPr>
          <w:rFonts w:ascii="Sylfaen" w:eastAsia="Calibri" w:hAnsi="Sylfaen"/>
          <w:b/>
          <w:lang w:val="hy-AM" w:eastAsia="en-US"/>
        </w:rPr>
        <w:t xml:space="preserve">շինությունների և </w:t>
      </w:r>
      <w:r w:rsidRPr="00F56BE8">
        <w:rPr>
          <w:rFonts w:ascii="Sylfaen" w:eastAsia="Calibri" w:hAnsi="Sylfaen" w:cs="Sylfaen"/>
          <w:b/>
          <w:lang w:val="hy-AM" w:eastAsia="en-US"/>
        </w:rPr>
        <w:t>արհեստական</w:t>
      </w:r>
      <w:r w:rsidRPr="00F56BE8">
        <w:rPr>
          <w:rFonts w:eastAsia="Calibri"/>
          <w:b/>
          <w:lang w:val="hy-AM" w:eastAsia="en-US"/>
        </w:rPr>
        <w:t xml:space="preserve"> </w:t>
      </w:r>
      <w:r w:rsidRPr="00F56BE8">
        <w:rPr>
          <w:rFonts w:ascii="Sylfaen" w:eastAsia="Calibri" w:hAnsi="Sylfaen" w:cs="Sylfaen"/>
          <w:b/>
          <w:lang w:val="hy-AM" w:eastAsia="en-US"/>
        </w:rPr>
        <w:t>կառույցների</w:t>
      </w:r>
      <w:r w:rsidRPr="00F56BE8">
        <w:rPr>
          <w:rFonts w:eastAsia="Calibri"/>
          <w:b/>
          <w:lang w:val="hy-AM" w:eastAsia="en-US"/>
        </w:rPr>
        <w:t xml:space="preserve"> </w:t>
      </w:r>
      <w:r w:rsidRPr="00F56BE8">
        <w:rPr>
          <w:rFonts w:ascii="Sylfaen" w:eastAsia="Calibri" w:hAnsi="Sylfaen" w:cs="Sylfaen"/>
          <w:b/>
          <w:lang w:val="hy-AM" w:eastAsia="en-US"/>
        </w:rPr>
        <w:t>պահպանության</w:t>
      </w:r>
      <w:r w:rsidRPr="00F56BE8">
        <w:rPr>
          <w:rFonts w:eastAsia="Calibri"/>
          <w:b/>
          <w:lang w:val="hy-AM" w:eastAsia="en-US"/>
        </w:rPr>
        <w:t xml:space="preserve"> </w:t>
      </w:r>
      <w:r w:rsidRPr="00F56BE8">
        <w:rPr>
          <w:rFonts w:ascii="Sylfaen" w:eastAsia="Calibri" w:hAnsi="Sylfaen" w:cs="Sylfaen"/>
          <w:b/>
          <w:lang w:val="hy-AM" w:eastAsia="en-US"/>
        </w:rPr>
        <w:t>համար</w:t>
      </w:r>
      <w:r w:rsidRPr="00F56BE8">
        <w:rPr>
          <w:rFonts w:eastAsia="Calibri"/>
          <w:b/>
          <w:lang w:val="hy-AM" w:eastAsia="en-US"/>
        </w:rPr>
        <w:t xml:space="preserve"> </w:t>
      </w:r>
      <w:r w:rsidRPr="00F56BE8">
        <w:rPr>
          <w:rFonts w:ascii="Sylfaen" w:eastAsia="Calibri" w:hAnsi="Sylfaen" w:cs="Sylfaen"/>
          <w:b/>
          <w:lang w:val="hy-AM" w:eastAsia="en-US"/>
        </w:rPr>
        <w:t>անհրաժեշտ</w:t>
      </w:r>
      <w:r w:rsidRPr="00F56BE8">
        <w:rPr>
          <w:rFonts w:eastAsia="Calibri"/>
          <w:b/>
          <w:lang w:val="hy-AM" w:eastAsia="en-US"/>
        </w:rPr>
        <w:t xml:space="preserve">  «</w:t>
      </w:r>
      <w:r w:rsidRPr="00F56BE8">
        <w:rPr>
          <w:rFonts w:ascii="Sylfaen" w:eastAsia="Calibri" w:hAnsi="Sylfaen" w:cs="Sylfaen"/>
          <w:b/>
          <w:lang w:val="hy-AM" w:eastAsia="en-US"/>
        </w:rPr>
        <w:t>_____</w:t>
      </w:r>
      <w:r w:rsidRPr="00F56BE8">
        <w:rPr>
          <w:rFonts w:eastAsia="Calibri"/>
          <w:b/>
          <w:lang w:val="hy-AM" w:eastAsia="en-US"/>
        </w:rPr>
        <w:t xml:space="preserve">» </w:t>
      </w:r>
      <w:r w:rsidRPr="00F56BE8">
        <w:rPr>
          <w:rFonts w:ascii="Sylfaen" w:eastAsia="Calibri" w:hAnsi="Sylfaen" w:cs="Sylfaen"/>
          <w:b/>
          <w:lang w:val="hy-AM" w:eastAsia="en-US"/>
        </w:rPr>
        <w:t>պահակակետերի</w:t>
      </w:r>
      <w:r w:rsidRPr="00F56BE8">
        <w:rPr>
          <w:rFonts w:eastAsia="Calibri"/>
          <w:b/>
          <w:lang w:val="hy-AM" w:eastAsia="en-US"/>
        </w:rPr>
        <w:t xml:space="preserve"> </w:t>
      </w:r>
      <w:r w:rsidRPr="00F56BE8">
        <w:rPr>
          <w:rFonts w:ascii="Sylfaen" w:eastAsia="Calibri" w:hAnsi="Sylfaen" w:cs="Sylfaen"/>
          <w:b/>
          <w:lang w:val="hy-AM" w:eastAsia="en-US"/>
        </w:rPr>
        <w:t>հաստիքային</w:t>
      </w:r>
      <w:r w:rsidRPr="00F56BE8">
        <w:rPr>
          <w:rFonts w:eastAsia="Calibri"/>
          <w:b/>
          <w:lang w:val="hy-AM" w:eastAsia="en-US"/>
        </w:rPr>
        <w:t xml:space="preserve"> </w:t>
      </w:r>
      <w:r w:rsidRPr="00F56BE8">
        <w:rPr>
          <w:rFonts w:ascii="Sylfaen" w:eastAsia="Calibri" w:hAnsi="Sylfaen" w:cs="Sylfaen"/>
          <w:b/>
          <w:lang w:val="hy-AM" w:eastAsia="en-US"/>
        </w:rPr>
        <w:t>միավորների</w:t>
      </w:r>
      <w:r w:rsidRPr="00F56BE8">
        <w:rPr>
          <w:rFonts w:eastAsia="Calibri"/>
          <w:b/>
          <w:lang w:val="hy-AM" w:eastAsia="en-US"/>
        </w:rPr>
        <w:t xml:space="preserve"> </w:t>
      </w:r>
      <w:r w:rsidRPr="00F56BE8">
        <w:rPr>
          <w:rFonts w:ascii="Sylfaen" w:eastAsia="Calibri" w:hAnsi="Sylfaen" w:cs="Sylfaen"/>
          <w:b/>
          <w:lang w:val="hy-AM" w:eastAsia="en-US"/>
        </w:rPr>
        <w:t>համաձայն</w:t>
      </w:r>
      <w:r w:rsidRPr="00F56BE8">
        <w:rPr>
          <w:rFonts w:eastAsia="Calibri"/>
          <w:b/>
          <w:lang w:val="hy-AM" w:eastAsia="en-US"/>
        </w:rPr>
        <w:t xml:space="preserve"> </w:t>
      </w:r>
      <w:r w:rsidRPr="00F56BE8">
        <w:rPr>
          <w:rFonts w:ascii="Sylfaen" w:eastAsia="Calibri" w:hAnsi="Sylfaen" w:cs="Sylfaen"/>
          <w:b/>
          <w:lang w:val="hy-AM" w:eastAsia="en-US"/>
        </w:rPr>
        <w:t>միմյանց</w:t>
      </w:r>
      <w:r w:rsidRPr="00F56BE8">
        <w:rPr>
          <w:rFonts w:eastAsia="Calibri"/>
          <w:b/>
          <w:lang w:val="hy-AM" w:eastAsia="en-US"/>
        </w:rPr>
        <w:t xml:space="preserve"> </w:t>
      </w:r>
      <w:r w:rsidRPr="00F56BE8">
        <w:rPr>
          <w:rFonts w:ascii="Sylfaen" w:eastAsia="Calibri" w:hAnsi="Sylfaen" w:cs="Sylfaen"/>
          <w:b/>
          <w:lang w:val="hy-AM" w:eastAsia="en-US"/>
        </w:rPr>
        <w:t>միջև</w:t>
      </w:r>
      <w:r w:rsidRPr="00F56BE8">
        <w:rPr>
          <w:rFonts w:eastAsia="Calibri"/>
          <w:b/>
          <w:lang w:val="hy-AM" w:eastAsia="en-US"/>
        </w:rPr>
        <w:t xml:space="preserve"> </w:t>
      </w:r>
      <w:r w:rsidRPr="00F56BE8">
        <w:rPr>
          <w:rFonts w:ascii="Sylfaen" w:eastAsia="Calibri" w:hAnsi="Sylfaen" w:cs="Sylfaen"/>
          <w:b/>
          <w:lang w:val="hy-AM" w:eastAsia="en-US"/>
        </w:rPr>
        <w:t>կնքված</w:t>
      </w:r>
      <w:r w:rsidRPr="00F56BE8">
        <w:rPr>
          <w:rFonts w:eastAsia="Calibri"/>
          <w:b/>
          <w:lang w:val="hy-AM" w:eastAsia="en-US"/>
        </w:rPr>
        <w:t xml:space="preserve"> </w:t>
      </w:r>
      <w:r w:rsidRPr="00F56BE8">
        <w:rPr>
          <w:rFonts w:ascii="Sylfaen" w:eastAsia="Calibri" w:hAnsi="Sylfaen" w:cs="Sylfaen"/>
          <w:b/>
          <w:lang w:val="hy-AM" w:eastAsia="en-US"/>
        </w:rPr>
        <w:t>պայմանագրի</w:t>
      </w:r>
    </w:p>
    <w:p w:rsidR="00FC6224" w:rsidRPr="00F56BE8" w:rsidRDefault="00FC6224" w:rsidP="00FC6224">
      <w:pPr>
        <w:spacing w:line="259" w:lineRule="auto"/>
        <w:jc w:val="both"/>
        <w:rPr>
          <w:rFonts w:ascii="Sylfaen" w:eastAsia="Calibri" w:hAnsi="Sylfaen"/>
          <w:lang w:val="hy-AM" w:eastAsia="en-US"/>
        </w:rPr>
      </w:pPr>
      <w:r w:rsidRPr="00F56BE8">
        <w:rPr>
          <w:rFonts w:ascii="Sylfaen" w:eastAsia="Calibri" w:hAnsi="Sylfaen" w:cs="Sylfaen"/>
          <w:b/>
          <w:lang w:val="hy-AM" w:eastAsia="en-US"/>
        </w:rPr>
        <w:t xml:space="preserve"> </w:t>
      </w:r>
      <w:r w:rsidRPr="00F56BE8">
        <w:rPr>
          <w:rFonts w:ascii="Sylfaen" w:eastAsia="Calibri" w:hAnsi="Sylfaen" w:cs="Sylfaen"/>
          <w:lang w:val="hy-AM" w:eastAsia="en-US"/>
        </w:rPr>
        <w:t>Վանաձորի</w:t>
      </w:r>
      <w:r w:rsidRPr="00F56BE8">
        <w:rPr>
          <w:rFonts w:eastAsia="Calibri"/>
          <w:lang w:val="hy-AM" w:eastAsia="en-US"/>
        </w:rPr>
        <w:t xml:space="preserve"> </w:t>
      </w:r>
      <w:r w:rsidRPr="00F56BE8">
        <w:rPr>
          <w:rFonts w:ascii="Sylfaen" w:eastAsia="Calibri" w:hAnsi="Sylfaen" w:cs="Sylfaen"/>
          <w:lang w:val="hy-AM" w:eastAsia="en-US"/>
        </w:rPr>
        <w:t>գծի</w:t>
      </w:r>
      <w:r w:rsidRPr="00F56BE8">
        <w:rPr>
          <w:rFonts w:eastAsia="Calibri"/>
          <w:lang w:val="hy-AM" w:eastAsia="en-US"/>
        </w:rPr>
        <w:t xml:space="preserve"> </w:t>
      </w:r>
      <w:r w:rsidRPr="00F56BE8">
        <w:rPr>
          <w:rFonts w:ascii="Sylfaen" w:eastAsia="Calibri" w:hAnsi="Sylfaen" w:cs="Sylfaen"/>
          <w:lang w:val="hy-AM" w:eastAsia="en-US"/>
        </w:rPr>
        <w:t>ուղեմաս</w:t>
      </w:r>
      <w:r w:rsidRPr="00F56BE8">
        <w:rPr>
          <w:rFonts w:eastAsia="Calibri"/>
          <w:lang w:val="hy-AM" w:eastAsia="en-US"/>
        </w:rPr>
        <w:t xml:space="preserve">, </w:t>
      </w:r>
      <w:r w:rsidRPr="00F56BE8">
        <w:rPr>
          <w:rFonts w:ascii="Sylfaen" w:eastAsia="Calibri" w:hAnsi="Sylfaen" w:cs="Sylfaen"/>
          <w:lang w:val="hy-AM" w:eastAsia="en-US"/>
        </w:rPr>
        <w:t>Լոռու</w:t>
      </w:r>
      <w:r w:rsidRPr="00F56BE8">
        <w:rPr>
          <w:rFonts w:eastAsia="Calibri"/>
          <w:lang w:val="hy-AM" w:eastAsia="en-US"/>
        </w:rPr>
        <w:t xml:space="preserve"> </w:t>
      </w:r>
      <w:r w:rsidRPr="00F56BE8">
        <w:rPr>
          <w:rFonts w:ascii="Sylfaen" w:eastAsia="Calibri" w:hAnsi="Sylfaen" w:cs="Sylfaen"/>
          <w:lang w:val="hy-AM" w:eastAsia="en-US"/>
        </w:rPr>
        <w:t>մարզ</w:t>
      </w:r>
      <w:r w:rsidRPr="00F56BE8">
        <w:rPr>
          <w:rFonts w:eastAsia="Calibri"/>
          <w:lang w:val="hy-AM" w:eastAsia="en-US"/>
        </w:rPr>
        <w:t xml:space="preserve">, </w:t>
      </w:r>
      <w:r w:rsidRPr="00F56BE8">
        <w:rPr>
          <w:rFonts w:ascii="Sylfaen" w:eastAsia="Calibri" w:hAnsi="Sylfaen" w:cs="Sylfaen"/>
          <w:lang w:val="hy-AM" w:eastAsia="en-US"/>
        </w:rPr>
        <w:t>ք</w:t>
      </w:r>
      <w:r w:rsidRPr="00F56BE8">
        <w:rPr>
          <w:rFonts w:eastAsia="Calibri"/>
          <w:lang w:val="hy-AM" w:eastAsia="en-US"/>
        </w:rPr>
        <w:t xml:space="preserve">. </w:t>
      </w:r>
      <w:r w:rsidRPr="00F56BE8">
        <w:rPr>
          <w:rFonts w:ascii="Sylfaen" w:eastAsia="Calibri" w:hAnsi="Sylfaen" w:cs="Sylfaen"/>
          <w:lang w:val="hy-AM" w:eastAsia="en-US"/>
        </w:rPr>
        <w:t>Վանաձոր</w:t>
      </w:r>
      <w:r w:rsidRPr="00F56BE8">
        <w:rPr>
          <w:rFonts w:eastAsia="Calibri"/>
          <w:lang w:val="hy-AM" w:eastAsia="en-US"/>
        </w:rPr>
        <w:t xml:space="preserve">, </w:t>
      </w:r>
      <w:r w:rsidRPr="00F56BE8">
        <w:rPr>
          <w:rFonts w:ascii="Sylfaen" w:eastAsia="Calibri" w:hAnsi="Sylfaen" w:cs="Sylfaen"/>
          <w:lang w:val="hy-AM" w:eastAsia="en-US"/>
        </w:rPr>
        <w:t>փ</w:t>
      </w:r>
      <w:r w:rsidRPr="00F56BE8">
        <w:rPr>
          <w:rFonts w:eastAsia="Calibri"/>
          <w:lang w:val="hy-AM" w:eastAsia="en-US"/>
        </w:rPr>
        <w:t xml:space="preserve">. </w:t>
      </w:r>
      <w:r w:rsidRPr="00F56BE8">
        <w:rPr>
          <w:rFonts w:ascii="Sylfaen" w:eastAsia="Calibri" w:hAnsi="Sylfaen" w:cs="Sylfaen"/>
          <w:lang w:val="hy-AM" w:eastAsia="en-US"/>
        </w:rPr>
        <w:t>Մոսկովյան</w:t>
      </w:r>
      <w:r w:rsidRPr="00F56BE8">
        <w:rPr>
          <w:rFonts w:eastAsia="Calibri"/>
          <w:lang w:val="hy-AM" w:eastAsia="en-US"/>
        </w:rPr>
        <w:t xml:space="preserve"> 5</w:t>
      </w:r>
      <w:r w:rsidRPr="00F56BE8">
        <w:rPr>
          <w:rFonts w:ascii="Sylfaen" w:eastAsia="Calibri" w:hAnsi="Sylfaen" w:cs="Sylfaen"/>
          <w:lang w:val="hy-AM" w:eastAsia="en-US"/>
        </w:rPr>
        <w:t>ա</w:t>
      </w:r>
      <w:r w:rsidRPr="00F56BE8">
        <w:rPr>
          <w:rFonts w:eastAsia="Calibri"/>
          <w:lang w:val="hy-AM" w:eastAsia="en-US"/>
        </w:rPr>
        <w:t xml:space="preserve">, </w:t>
      </w:r>
      <w:r w:rsidRPr="00F56BE8">
        <w:rPr>
          <w:rFonts w:ascii="Sylfaen" w:eastAsia="Calibri" w:hAnsi="Sylfaen" w:cs="Sylfaen"/>
          <w:lang w:val="hy-AM" w:eastAsia="en-US"/>
        </w:rPr>
        <w:t>Վանաձոր</w:t>
      </w:r>
      <w:r w:rsidRPr="00F56BE8">
        <w:rPr>
          <w:rFonts w:eastAsia="Calibri"/>
          <w:lang w:val="hy-AM" w:eastAsia="en-US"/>
        </w:rPr>
        <w:t xml:space="preserve"> </w:t>
      </w:r>
      <w:r w:rsidRPr="00F56BE8">
        <w:rPr>
          <w:rFonts w:ascii="Sylfaen" w:eastAsia="Calibri" w:hAnsi="Sylfaen" w:cs="Sylfaen"/>
          <w:lang w:val="hy-AM" w:eastAsia="en-US"/>
        </w:rPr>
        <w:t>կայարան</w:t>
      </w:r>
      <w:r w:rsidRPr="00F56BE8">
        <w:rPr>
          <w:rFonts w:eastAsia="Calibri"/>
          <w:lang w:val="hy-AM" w:eastAsia="en-US"/>
        </w:rPr>
        <w:t>;</w:t>
      </w:r>
    </w:p>
    <w:p w:rsidR="00FC6224" w:rsidRPr="00F56BE8" w:rsidRDefault="00FC6224" w:rsidP="00FC6224">
      <w:pPr>
        <w:spacing w:line="259" w:lineRule="auto"/>
        <w:jc w:val="both"/>
        <w:rPr>
          <w:rFonts w:ascii="Sylfaen" w:eastAsia="Calibri" w:hAnsi="Sylfaen"/>
          <w:lang w:val="hy-AM" w:eastAsia="en-US"/>
        </w:rPr>
      </w:pPr>
      <w:r w:rsidRPr="00F56BE8">
        <w:rPr>
          <w:rFonts w:ascii="Sylfaen" w:eastAsia="Calibri" w:hAnsi="Sylfaen" w:cs="Sylfaen"/>
          <w:lang w:val="hy-AM" w:eastAsia="en-US"/>
        </w:rPr>
        <w:t>Գյումրու</w:t>
      </w:r>
      <w:r w:rsidRPr="00F56BE8">
        <w:rPr>
          <w:rFonts w:eastAsia="Calibri"/>
          <w:lang w:val="hy-AM" w:eastAsia="en-US"/>
        </w:rPr>
        <w:t xml:space="preserve"> </w:t>
      </w:r>
      <w:r w:rsidRPr="00F56BE8">
        <w:rPr>
          <w:rFonts w:ascii="Sylfaen" w:eastAsia="Calibri" w:hAnsi="Sylfaen" w:cs="Sylfaen"/>
          <w:lang w:val="hy-AM" w:eastAsia="en-US"/>
        </w:rPr>
        <w:t>գծի</w:t>
      </w:r>
      <w:r w:rsidRPr="00F56BE8">
        <w:rPr>
          <w:rFonts w:eastAsia="Calibri"/>
          <w:lang w:val="hy-AM" w:eastAsia="en-US"/>
        </w:rPr>
        <w:t xml:space="preserve"> </w:t>
      </w:r>
      <w:r w:rsidRPr="00F56BE8">
        <w:rPr>
          <w:rFonts w:ascii="Sylfaen" w:eastAsia="Calibri" w:hAnsi="Sylfaen" w:cs="Sylfaen"/>
          <w:lang w:val="hy-AM" w:eastAsia="en-US"/>
        </w:rPr>
        <w:t>ուղեմաս</w:t>
      </w:r>
      <w:r w:rsidRPr="00F56BE8">
        <w:rPr>
          <w:rFonts w:eastAsia="Calibri"/>
          <w:lang w:val="hy-AM" w:eastAsia="en-US"/>
        </w:rPr>
        <w:t xml:space="preserve">, </w:t>
      </w:r>
      <w:r w:rsidRPr="00F56BE8">
        <w:rPr>
          <w:rFonts w:ascii="Sylfaen" w:eastAsia="Calibri" w:hAnsi="Sylfaen" w:cs="Sylfaen"/>
          <w:lang w:val="hy-AM" w:eastAsia="en-US"/>
        </w:rPr>
        <w:t>ք</w:t>
      </w:r>
      <w:r w:rsidRPr="00F56BE8">
        <w:rPr>
          <w:rFonts w:eastAsia="Calibri"/>
          <w:lang w:val="hy-AM" w:eastAsia="en-US"/>
        </w:rPr>
        <w:t xml:space="preserve">. </w:t>
      </w:r>
      <w:r w:rsidRPr="00F56BE8">
        <w:rPr>
          <w:rFonts w:ascii="Sylfaen" w:eastAsia="Calibri" w:hAnsi="Sylfaen" w:cs="Sylfaen"/>
          <w:lang w:val="hy-AM" w:eastAsia="en-US"/>
        </w:rPr>
        <w:t>Գյումրի</w:t>
      </w:r>
      <w:r w:rsidRPr="00F56BE8">
        <w:rPr>
          <w:rFonts w:eastAsia="Calibri"/>
          <w:lang w:val="hy-AM" w:eastAsia="en-US"/>
        </w:rPr>
        <w:t xml:space="preserve">, </w:t>
      </w:r>
      <w:r w:rsidRPr="00F56BE8">
        <w:rPr>
          <w:rFonts w:ascii="Sylfaen" w:eastAsia="Calibri" w:hAnsi="Sylfaen" w:cs="Sylfaen"/>
          <w:lang w:val="hy-AM" w:eastAsia="en-US"/>
        </w:rPr>
        <w:t>փ</w:t>
      </w:r>
      <w:r w:rsidRPr="00F56BE8">
        <w:rPr>
          <w:rFonts w:eastAsia="Calibri"/>
          <w:lang w:val="hy-AM" w:eastAsia="en-US"/>
        </w:rPr>
        <w:t xml:space="preserve">. </w:t>
      </w:r>
      <w:r w:rsidRPr="00F56BE8">
        <w:rPr>
          <w:rFonts w:ascii="Sylfaen" w:eastAsia="Calibri" w:hAnsi="Sylfaen" w:cs="Sylfaen"/>
          <w:lang w:val="hy-AM" w:eastAsia="en-US"/>
        </w:rPr>
        <w:t>Գարեգինի</w:t>
      </w:r>
      <w:r w:rsidRPr="00F56BE8">
        <w:rPr>
          <w:rFonts w:eastAsia="Calibri"/>
          <w:lang w:val="hy-AM" w:eastAsia="en-US"/>
        </w:rPr>
        <w:t xml:space="preserve"> </w:t>
      </w:r>
      <w:r w:rsidRPr="00F56BE8">
        <w:rPr>
          <w:rFonts w:ascii="Sylfaen" w:eastAsia="Calibri" w:hAnsi="Sylfaen" w:cs="Sylfaen"/>
          <w:lang w:val="hy-AM" w:eastAsia="en-US"/>
        </w:rPr>
        <w:t>Ա</w:t>
      </w:r>
      <w:r w:rsidRPr="00F56BE8">
        <w:rPr>
          <w:rFonts w:eastAsia="Calibri"/>
          <w:lang w:val="hy-AM" w:eastAsia="en-US"/>
        </w:rPr>
        <w:t xml:space="preserve"> 4</w:t>
      </w:r>
      <w:r w:rsidRPr="00F56BE8">
        <w:rPr>
          <w:rFonts w:ascii="Sylfaen" w:eastAsia="Calibri" w:hAnsi="Sylfaen" w:cs="Sylfaen"/>
          <w:lang w:val="hy-AM" w:eastAsia="en-US"/>
        </w:rPr>
        <w:t>ա</w:t>
      </w:r>
      <w:r w:rsidRPr="00F56BE8">
        <w:rPr>
          <w:rFonts w:eastAsia="Calibri"/>
          <w:lang w:val="hy-AM" w:eastAsia="en-US"/>
        </w:rPr>
        <w:t xml:space="preserve">, </w:t>
      </w:r>
      <w:r w:rsidRPr="00F56BE8">
        <w:rPr>
          <w:rFonts w:ascii="Sylfaen" w:eastAsia="Calibri" w:hAnsi="Sylfaen" w:cs="Sylfaen"/>
          <w:lang w:val="hy-AM" w:eastAsia="en-US"/>
        </w:rPr>
        <w:t>Գյումրի</w:t>
      </w:r>
      <w:r w:rsidRPr="00F56BE8">
        <w:rPr>
          <w:rFonts w:eastAsia="Calibri"/>
          <w:lang w:val="hy-AM" w:eastAsia="en-US"/>
        </w:rPr>
        <w:t xml:space="preserve"> </w:t>
      </w:r>
      <w:r w:rsidRPr="00F56BE8">
        <w:rPr>
          <w:rFonts w:ascii="Sylfaen" w:eastAsia="Calibri" w:hAnsi="Sylfaen" w:cs="Sylfaen"/>
          <w:lang w:val="hy-AM" w:eastAsia="en-US"/>
        </w:rPr>
        <w:t>կայարան</w:t>
      </w:r>
      <w:r w:rsidRPr="00F56BE8">
        <w:rPr>
          <w:rFonts w:eastAsia="Calibri"/>
          <w:lang w:val="hy-AM" w:eastAsia="en-US"/>
        </w:rPr>
        <w:t>;</w:t>
      </w:r>
    </w:p>
    <w:p w:rsidR="00FC6224" w:rsidRPr="00F56BE8" w:rsidRDefault="00FC6224" w:rsidP="00FC6224">
      <w:pPr>
        <w:spacing w:line="259" w:lineRule="auto"/>
        <w:jc w:val="both"/>
        <w:rPr>
          <w:rFonts w:ascii="Sylfaen" w:eastAsia="Calibri" w:hAnsi="Sylfaen"/>
          <w:lang w:val="hy-AM" w:eastAsia="en-US"/>
        </w:rPr>
      </w:pPr>
      <w:r w:rsidRPr="00F56BE8">
        <w:rPr>
          <w:rFonts w:ascii="Sylfaen" w:eastAsia="Calibri" w:hAnsi="Sylfaen" w:cs="Sylfaen"/>
          <w:lang w:val="hy-AM" w:eastAsia="en-US"/>
        </w:rPr>
        <w:t>Երևանի</w:t>
      </w:r>
      <w:r w:rsidRPr="00F56BE8">
        <w:rPr>
          <w:rFonts w:eastAsia="Calibri"/>
          <w:lang w:val="hy-AM" w:eastAsia="en-US"/>
        </w:rPr>
        <w:t xml:space="preserve"> </w:t>
      </w:r>
      <w:r w:rsidRPr="00F56BE8">
        <w:rPr>
          <w:rFonts w:ascii="Sylfaen" w:eastAsia="Calibri" w:hAnsi="Sylfaen" w:cs="Sylfaen"/>
          <w:lang w:val="hy-AM" w:eastAsia="en-US"/>
        </w:rPr>
        <w:t>գծի</w:t>
      </w:r>
      <w:r w:rsidRPr="00F56BE8">
        <w:rPr>
          <w:rFonts w:eastAsia="Calibri"/>
          <w:lang w:val="hy-AM" w:eastAsia="en-US"/>
        </w:rPr>
        <w:t xml:space="preserve"> </w:t>
      </w:r>
      <w:r w:rsidRPr="00F56BE8">
        <w:rPr>
          <w:rFonts w:ascii="Sylfaen" w:eastAsia="Calibri" w:hAnsi="Sylfaen" w:cs="Sylfaen"/>
          <w:lang w:val="hy-AM" w:eastAsia="en-US"/>
        </w:rPr>
        <w:t>ուղեմաս</w:t>
      </w:r>
      <w:r w:rsidRPr="00F56BE8">
        <w:rPr>
          <w:rFonts w:eastAsia="Calibri"/>
          <w:lang w:val="hy-AM" w:eastAsia="en-US"/>
        </w:rPr>
        <w:t xml:space="preserve">, </w:t>
      </w:r>
      <w:r w:rsidRPr="00F56BE8">
        <w:rPr>
          <w:rFonts w:ascii="Sylfaen" w:eastAsia="Calibri" w:hAnsi="Sylfaen" w:cs="Sylfaen"/>
          <w:lang w:val="hy-AM" w:eastAsia="en-US"/>
        </w:rPr>
        <w:t>ք</w:t>
      </w:r>
      <w:r w:rsidRPr="00F56BE8">
        <w:rPr>
          <w:rFonts w:eastAsia="Calibri"/>
          <w:lang w:val="hy-AM" w:eastAsia="en-US"/>
        </w:rPr>
        <w:t xml:space="preserve">. </w:t>
      </w:r>
      <w:r w:rsidRPr="00F56BE8">
        <w:rPr>
          <w:rFonts w:ascii="Sylfaen" w:eastAsia="Calibri" w:hAnsi="Sylfaen" w:cs="Sylfaen"/>
          <w:lang w:val="hy-AM" w:eastAsia="en-US"/>
        </w:rPr>
        <w:t>Երևան</w:t>
      </w:r>
      <w:r w:rsidRPr="00F56BE8">
        <w:rPr>
          <w:rFonts w:eastAsia="Calibri"/>
          <w:lang w:val="hy-AM" w:eastAsia="en-US"/>
        </w:rPr>
        <w:t xml:space="preserve">, </w:t>
      </w:r>
      <w:r w:rsidRPr="00F56BE8">
        <w:rPr>
          <w:rFonts w:ascii="Sylfaen" w:eastAsia="Calibri" w:hAnsi="Sylfaen" w:cs="Sylfaen"/>
          <w:lang w:val="hy-AM" w:eastAsia="en-US"/>
        </w:rPr>
        <w:t>փ</w:t>
      </w:r>
      <w:r w:rsidRPr="00F56BE8">
        <w:rPr>
          <w:rFonts w:eastAsia="Calibri"/>
          <w:lang w:val="hy-AM" w:eastAsia="en-US"/>
        </w:rPr>
        <w:t xml:space="preserve">. </w:t>
      </w:r>
      <w:r w:rsidRPr="00F56BE8">
        <w:rPr>
          <w:rFonts w:ascii="Sylfaen" w:eastAsia="Calibri" w:hAnsi="Sylfaen" w:cs="Sylfaen"/>
          <w:lang w:val="hy-AM" w:eastAsia="en-US"/>
        </w:rPr>
        <w:t>Արցախի</w:t>
      </w:r>
      <w:r w:rsidRPr="00F56BE8">
        <w:rPr>
          <w:rFonts w:eastAsia="Calibri"/>
          <w:lang w:val="hy-AM" w:eastAsia="en-US"/>
        </w:rPr>
        <w:t xml:space="preserve"> 42</w:t>
      </w:r>
      <w:r w:rsidRPr="00F56BE8">
        <w:rPr>
          <w:rFonts w:ascii="Sylfaen" w:eastAsia="Calibri" w:hAnsi="Sylfaen" w:cs="Sylfaen"/>
          <w:lang w:val="hy-AM" w:eastAsia="en-US"/>
        </w:rPr>
        <w:t>ա</w:t>
      </w:r>
      <w:r w:rsidRPr="00F56BE8">
        <w:rPr>
          <w:rFonts w:eastAsia="Calibri"/>
          <w:lang w:val="hy-AM" w:eastAsia="en-US"/>
        </w:rPr>
        <w:t xml:space="preserve">, </w:t>
      </w:r>
      <w:r w:rsidRPr="00F56BE8">
        <w:rPr>
          <w:rFonts w:ascii="Sylfaen" w:eastAsia="Calibri" w:hAnsi="Sylfaen" w:cs="Sylfaen"/>
          <w:lang w:val="hy-AM" w:eastAsia="en-US"/>
        </w:rPr>
        <w:t>Երևան</w:t>
      </w:r>
      <w:r w:rsidRPr="00F56BE8">
        <w:rPr>
          <w:rFonts w:eastAsia="Calibri"/>
          <w:lang w:val="hy-AM" w:eastAsia="en-US"/>
        </w:rPr>
        <w:t xml:space="preserve"> </w:t>
      </w:r>
      <w:r w:rsidRPr="00F56BE8">
        <w:rPr>
          <w:rFonts w:ascii="Sylfaen" w:eastAsia="Calibri" w:hAnsi="Sylfaen" w:cs="Sylfaen"/>
          <w:lang w:val="hy-AM" w:eastAsia="en-US"/>
        </w:rPr>
        <w:t>կայարան</w:t>
      </w:r>
      <w:r w:rsidRPr="00F56BE8">
        <w:rPr>
          <w:rFonts w:eastAsia="Calibri"/>
          <w:lang w:val="hy-AM" w:eastAsia="en-US"/>
        </w:rPr>
        <w:t>;</w:t>
      </w:r>
    </w:p>
    <w:p w:rsidR="00FC6224" w:rsidRPr="00F56BE8" w:rsidRDefault="00FC6224" w:rsidP="00FC6224">
      <w:pPr>
        <w:spacing w:line="259" w:lineRule="auto"/>
        <w:jc w:val="both"/>
        <w:rPr>
          <w:rFonts w:ascii="Sylfaen" w:eastAsia="Calibri" w:hAnsi="Sylfaen"/>
          <w:lang w:val="hy-AM" w:eastAsia="en-US"/>
        </w:rPr>
      </w:pPr>
      <w:r w:rsidRPr="00F56BE8">
        <w:rPr>
          <w:rFonts w:ascii="Sylfaen" w:eastAsia="Calibri" w:hAnsi="Sylfaen" w:cs="Sylfaen"/>
          <w:lang w:val="hy-AM" w:eastAsia="en-US"/>
        </w:rPr>
        <w:t>Սևանի</w:t>
      </w:r>
      <w:r w:rsidRPr="00F56BE8">
        <w:rPr>
          <w:rFonts w:eastAsia="Calibri"/>
          <w:lang w:val="hy-AM" w:eastAsia="en-US"/>
        </w:rPr>
        <w:t xml:space="preserve"> </w:t>
      </w:r>
      <w:r w:rsidRPr="00F56BE8">
        <w:rPr>
          <w:rFonts w:ascii="Sylfaen" w:eastAsia="Calibri" w:hAnsi="Sylfaen" w:cs="Sylfaen"/>
          <w:lang w:val="hy-AM" w:eastAsia="en-US"/>
        </w:rPr>
        <w:t>գծի</w:t>
      </w:r>
      <w:r w:rsidRPr="00F56BE8">
        <w:rPr>
          <w:rFonts w:eastAsia="Calibri"/>
          <w:lang w:val="hy-AM" w:eastAsia="en-US"/>
        </w:rPr>
        <w:t xml:space="preserve"> </w:t>
      </w:r>
      <w:r w:rsidRPr="00F56BE8">
        <w:rPr>
          <w:rFonts w:ascii="Sylfaen" w:eastAsia="Calibri" w:hAnsi="Sylfaen" w:cs="Sylfaen"/>
          <w:lang w:val="hy-AM" w:eastAsia="en-US"/>
        </w:rPr>
        <w:t>ուղեմաս</w:t>
      </w:r>
      <w:r w:rsidRPr="00F56BE8">
        <w:rPr>
          <w:rFonts w:eastAsia="Calibri"/>
          <w:lang w:val="hy-AM" w:eastAsia="en-US"/>
        </w:rPr>
        <w:t xml:space="preserve">, </w:t>
      </w:r>
      <w:r w:rsidRPr="00F56BE8">
        <w:rPr>
          <w:rFonts w:ascii="Sylfaen" w:eastAsia="Calibri" w:hAnsi="Sylfaen" w:cs="Sylfaen"/>
          <w:lang w:val="hy-AM" w:eastAsia="en-US"/>
        </w:rPr>
        <w:t>ք</w:t>
      </w:r>
      <w:r w:rsidRPr="00F56BE8">
        <w:rPr>
          <w:rFonts w:eastAsia="Calibri"/>
          <w:lang w:val="hy-AM" w:eastAsia="en-US"/>
        </w:rPr>
        <w:t xml:space="preserve">. </w:t>
      </w:r>
      <w:r w:rsidRPr="00F56BE8">
        <w:rPr>
          <w:rFonts w:ascii="Sylfaen" w:eastAsia="Calibri" w:hAnsi="Sylfaen" w:cs="Sylfaen"/>
          <w:lang w:val="hy-AM" w:eastAsia="en-US"/>
        </w:rPr>
        <w:t>Սևան</w:t>
      </w:r>
      <w:r w:rsidRPr="00F56BE8">
        <w:rPr>
          <w:rFonts w:eastAsia="Calibri"/>
          <w:lang w:val="hy-AM" w:eastAsia="en-US"/>
        </w:rPr>
        <w:t xml:space="preserve">, </w:t>
      </w:r>
      <w:r w:rsidRPr="00F56BE8">
        <w:rPr>
          <w:rFonts w:ascii="Sylfaen" w:eastAsia="Calibri" w:hAnsi="Sylfaen" w:cs="Sylfaen"/>
          <w:lang w:val="hy-AM" w:eastAsia="en-US"/>
        </w:rPr>
        <w:t>ալրաղաց</w:t>
      </w:r>
      <w:r w:rsidRPr="00F56BE8">
        <w:rPr>
          <w:rFonts w:eastAsia="Calibri"/>
          <w:lang w:val="hy-AM" w:eastAsia="en-US"/>
        </w:rPr>
        <w:t xml:space="preserve"> </w:t>
      </w:r>
      <w:r w:rsidRPr="00F56BE8">
        <w:rPr>
          <w:rFonts w:ascii="Sylfaen" w:eastAsia="Calibri" w:hAnsi="Sylfaen" w:cs="Sylfaen"/>
          <w:lang w:val="hy-AM" w:eastAsia="en-US"/>
        </w:rPr>
        <w:t>կոմբինատի</w:t>
      </w:r>
      <w:r w:rsidRPr="00F56BE8">
        <w:rPr>
          <w:rFonts w:eastAsia="Calibri"/>
          <w:lang w:val="hy-AM" w:eastAsia="en-US"/>
        </w:rPr>
        <w:t xml:space="preserve"> </w:t>
      </w:r>
      <w:r w:rsidRPr="00F56BE8">
        <w:rPr>
          <w:rFonts w:ascii="Sylfaen" w:eastAsia="Calibri" w:hAnsi="Sylfaen" w:cs="Sylfaen"/>
          <w:lang w:val="hy-AM" w:eastAsia="en-US"/>
        </w:rPr>
        <w:t>հարավ</w:t>
      </w:r>
      <w:r w:rsidRPr="00F56BE8">
        <w:rPr>
          <w:rFonts w:eastAsia="Calibri"/>
          <w:lang w:val="hy-AM" w:eastAsia="en-US"/>
        </w:rPr>
        <w:t>-</w:t>
      </w:r>
      <w:r w:rsidRPr="00F56BE8">
        <w:rPr>
          <w:rFonts w:ascii="Sylfaen" w:eastAsia="Calibri" w:hAnsi="Sylfaen" w:cs="Sylfaen"/>
          <w:lang w:val="hy-AM" w:eastAsia="en-US"/>
        </w:rPr>
        <w:t>արևվմտյան</w:t>
      </w:r>
      <w:r w:rsidRPr="00F56BE8">
        <w:rPr>
          <w:rFonts w:eastAsia="Calibri"/>
          <w:lang w:val="hy-AM" w:eastAsia="en-US"/>
        </w:rPr>
        <w:t xml:space="preserve"> </w:t>
      </w:r>
      <w:r w:rsidRPr="00F56BE8">
        <w:rPr>
          <w:rFonts w:ascii="Sylfaen" w:eastAsia="Calibri" w:hAnsi="Sylfaen" w:cs="Sylfaen"/>
          <w:lang w:val="hy-AM" w:eastAsia="en-US"/>
        </w:rPr>
        <w:t>հատվածը</w:t>
      </w:r>
      <w:r w:rsidRPr="00F56BE8">
        <w:rPr>
          <w:rFonts w:eastAsia="Calibri"/>
          <w:lang w:val="hy-AM" w:eastAsia="en-US"/>
        </w:rPr>
        <w:t xml:space="preserve">, </w:t>
      </w:r>
      <w:r w:rsidRPr="00F56BE8">
        <w:rPr>
          <w:rFonts w:ascii="Sylfaen" w:eastAsia="Calibri" w:hAnsi="Sylfaen" w:cs="Sylfaen"/>
          <w:lang w:val="hy-AM" w:eastAsia="en-US"/>
        </w:rPr>
        <w:t>Սևան</w:t>
      </w:r>
      <w:r w:rsidRPr="00F56BE8">
        <w:rPr>
          <w:rFonts w:eastAsia="Calibri"/>
          <w:lang w:val="hy-AM" w:eastAsia="en-US"/>
        </w:rPr>
        <w:t xml:space="preserve"> </w:t>
      </w:r>
      <w:r w:rsidRPr="00F56BE8">
        <w:rPr>
          <w:rFonts w:ascii="Sylfaen" w:eastAsia="Calibri" w:hAnsi="Sylfaen" w:cs="Sylfaen"/>
          <w:lang w:val="hy-AM" w:eastAsia="en-US"/>
        </w:rPr>
        <w:t>կայարան</w:t>
      </w:r>
      <w:r w:rsidRPr="00F56BE8">
        <w:rPr>
          <w:rFonts w:eastAsia="Calibri"/>
          <w:lang w:val="hy-AM" w:eastAsia="en-US"/>
        </w:rPr>
        <w:t xml:space="preserve">; </w:t>
      </w:r>
    </w:p>
    <w:p w:rsidR="00FC6224" w:rsidRPr="00F56BE8" w:rsidRDefault="00FC6224" w:rsidP="00FC6224">
      <w:pPr>
        <w:spacing w:line="259" w:lineRule="auto"/>
        <w:jc w:val="both"/>
        <w:rPr>
          <w:rFonts w:ascii="Sylfaen" w:eastAsia="Calibri" w:hAnsi="Sylfaen"/>
          <w:lang w:val="hy-AM" w:eastAsia="en-US"/>
        </w:rPr>
      </w:pPr>
      <w:r w:rsidRPr="00F56BE8">
        <w:rPr>
          <w:rFonts w:ascii="Sylfaen" w:eastAsia="Calibri" w:hAnsi="Sylfaen" w:cs="Sylfaen"/>
          <w:lang w:val="hy-AM" w:eastAsia="en-US"/>
        </w:rPr>
        <w:t>Ընկերություն</w:t>
      </w:r>
      <w:r w:rsidRPr="00F56BE8">
        <w:rPr>
          <w:rFonts w:eastAsia="Calibri"/>
          <w:lang w:val="hy-AM" w:eastAsia="en-US"/>
        </w:rPr>
        <w:t xml:space="preserve"> «</w:t>
      </w:r>
      <w:r w:rsidRPr="00F56BE8">
        <w:rPr>
          <w:rFonts w:ascii="Sylfaen" w:eastAsia="Calibri" w:hAnsi="Sylfaen" w:cs="Sylfaen"/>
          <w:lang w:val="hy-AM" w:eastAsia="en-US"/>
        </w:rPr>
        <w:t>Է</w:t>
      </w:r>
      <w:r w:rsidRPr="00F56BE8">
        <w:rPr>
          <w:rFonts w:eastAsia="Calibri"/>
          <w:lang w:val="hy-AM" w:eastAsia="en-US"/>
        </w:rPr>
        <w:t xml:space="preserve">», </w:t>
      </w:r>
      <w:r w:rsidRPr="00F56BE8">
        <w:rPr>
          <w:rFonts w:ascii="Sylfaen" w:eastAsia="Calibri" w:hAnsi="Sylfaen" w:cs="Sylfaen"/>
          <w:lang w:val="hy-AM" w:eastAsia="en-US"/>
        </w:rPr>
        <w:t>ք</w:t>
      </w:r>
      <w:r w:rsidRPr="00F56BE8">
        <w:rPr>
          <w:rFonts w:eastAsia="Calibri"/>
          <w:lang w:val="hy-AM" w:eastAsia="en-US"/>
        </w:rPr>
        <w:t xml:space="preserve">. </w:t>
      </w:r>
      <w:r w:rsidRPr="00F56BE8">
        <w:rPr>
          <w:rFonts w:ascii="Sylfaen" w:eastAsia="Calibri" w:hAnsi="Sylfaen" w:cs="Sylfaen"/>
          <w:lang w:val="hy-AM" w:eastAsia="en-US"/>
        </w:rPr>
        <w:t>Երևան</w:t>
      </w:r>
      <w:r w:rsidRPr="00F56BE8">
        <w:rPr>
          <w:rFonts w:eastAsia="Calibri"/>
          <w:lang w:val="hy-AM" w:eastAsia="en-US"/>
        </w:rPr>
        <w:t xml:space="preserve">, </w:t>
      </w:r>
      <w:r w:rsidRPr="00F56BE8">
        <w:rPr>
          <w:rFonts w:ascii="Sylfaen" w:eastAsia="Calibri" w:hAnsi="Sylfaen" w:cs="Sylfaen"/>
          <w:lang w:val="hy-AM" w:eastAsia="en-US"/>
        </w:rPr>
        <w:t>փ</w:t>
      </w:r>
      <w:r w:rsidRPr="00F56BE8">
        <w:rPr>
          <w:rFonts w:eastAsia="Calibri"/>
          <w:lang w:val="hy-AM" w:eastAsia="en-US"/>
        </w:rPr>
        <w:t xml:space="preserve">. </w:t>
      </w:r>
      <w:r w:rsidRPr="00F56BE8">
        <w:rPr>
          <w:rFonts w:ascii="Sylfaen" w:eastAsia="Calibri" w:hAnsi="Sylfaen" w:cs="Sylfaen"/>
          <w:lang w:val="hy-AM" w:eastAsia="en-US"/>
        </w:rPr>
        <w:t>Արցախի</w:t>
      </w:r>
      <w:r w:rsidRPr="00F56BE8">
        <w:rPr>
          <w:rFonts w:eastAsia="Calibri"/>
          <w:lang w:val="hy-AM" w:eastAsia="en-US"/>
        </w:rPr>
        <w:t xml:space="preserve"> 14</w:t>
      </w:r>
      <w:r w:rsidRPr="00F56BE8">
        <w:rPr>
          <w:rFonts w:ascii="Sylfaen" w:eastAsia="Calibri" w:hAnsi="Sylfaen" w:cs="Sylfaen"/>
          <w:lang w:val="hy-AM" w:eastAsia="en-US"/>
        </w:rPr>
        <w:t>բ</w:t>
      </w:r>
      <w:r w:rsidRPr="00F56BE8">
        <w:rPr>
          <w:rFonts w:eastAsia="Calibri"/>
          <w:lang w:val="hy-AM" w:eastAsia="en-US"/>
        </w:rPr>
        <w:t xml:space="preserve">, </w:t>
      </w:r>
      <w:r w:rsidRPr="00F56BE8">
        <w:rPr>
          <w:rFonts w:ascii="Sylfaen" w:eastAsia="Calibri" w:hAnsi="Sylfaen" w:cs="Sylfaen"/>
          <w:lang w:val="hy-AM" w:eastAsia="en-US"/>
        </w:rPr>
        <w:t>Երևան</w:t>
      </w:r>
      <w:r w:rsidRPr="00F56BE8">
        <w:rPr>
          <w:rFonts w:eastAsia="Calibri"/>
          <w:lang w:val="hy-AM" w:eastAsia="en-US"/>
        </w:rPr>
        <w:t xml:space="preserve"> </w:t>
      </w:r>
      <w:r w:rsidRPr="00F56BE8">
        <w:rPr>
          <w:rFonts w:ascii="Sylfaen" w:eastAsia="Calibri" w:hAnsi="Sylfaen" w:cs="Sylfaen"/>
          <w:lang w:val="hy-AM" w:eastAsia="en-US"/>
        </w:rPr>
        <w:t>քայարան</w:t>
      </w:r>
      <w:r w:rsidRPr="00F56BE8">
        <w:rPr>
          <w:rFonts w:eastAsia="Calibri"/>
          <w:lang w:val="hy-AM" w:eastAsia="en-US"/>
        </w:rPr>
        <w:t>;</w:t>
      </w:r>
    </w:p>
    <w:p w:rsidR="00FC6224" w:rsidRPr="00F56BE8" w:rsidRDefault="00FC6224" w:rsidP="00FC6224">
      <w:pPr>
        <w:spacing w:line="259" w:lineRule="auto"/>
        <w:jc w:val="both"/>
        <w:rPr>
          <w:rFonts w:ascii="Sylfaen" w:eastAsia="Calibri" w:hAnsi="Sylfaen"/>
          <w:lang w:val="hy-AM" w:eastAsia="en-US"/>
        </w:rPr>
      </w:pPr>
      <w:r w:rsidRPr="00F56BE8">
        <w:rPr>
          <w:rFonts w:ascii="Sylfaen" w:eastAsia="Calibri" w:hAnsi="Sylfaen" w:cs="Sylfaen"/>
          <w:lang w:val="hy-AM" w:eastAsia="en-US"/>
        </w:rPr>
        <w:t>ՇԿՑ</w:t>
      </w:r>
      <w:r w:rsidRPr="00F56BE8">
        <w:rPr>
          <w:rFonts w:eastAsia="Calibri"/>
          <w:lang w:val="hy-AM" w:eastAsia="en-US"/>
        </w:rPr>
        <w:t xml:space="preserve"> </w:t>
      </w:r>
      <w:r w:rsidRPr="00F56BE8">
        <w:rPr>
          <w:rFonts w:ascii="Sylfaen" w:eastAsia="Calibri" w:hAnsi="Sylfaen" w:cs="Sylfaen"/>
          <w:lang w:val="hy-AM" w:eastAsia="en-US"/>
        </w:rPr>
        <w:t>Ախթալա</w:t>
      </w:r>
      <w:r w:rsidRPr="00F56BE8">
        <w:rPr>
          <w:rFonts w:eastAsia="Calibri"/>
          <w:lang w:val="hy-AM" w:eastAsia="en-US"/>
        </w:rPr>
        <w:t xml:space="preserve">, </w:t>
      </w:r>
      <w:r w:rsidRPr="00F56BE8">
        <w:rPr>
          <w:rFonts w:ascii="Sylfaen" w:eastAsia="Calibri" w:hAnsi="Sylfaen" w:cs="Sylfaen"/>
          <w:lang w:val="hy-AM" w:eastAsia="en-US"/>
        </w:rPr>
        <w:t>ք</w:t>
      </w:r>
      <w:r w:rsidRPr="00F56BE8">
        <w:rPr>
          <w:rFonts w:eastAsia="Calibri"/>
          <w:lang w:val="hy-AM" w:eastAsia="en-US"/>
        </w:rPr>
        <w:t xml:space="preserve">. </w:t>
      </w:r>
      <w:r w:rsidRPr="00F56BE8">
        <w:rPr>
          <w:rFonts w:ascii="Sylfaen" w:eastAsia="Calibri" w:hAnsi="Sylfaen" w:cs="Sylfaen"/>
          <w:lang w:val="hy-AM" w:eastAsia="en-US"/>
        </w:rPr>
        <w:t>Ախթալա</w:t>
      </w:r>
      <w:r w:rsidRPr="00F56BE8">
        <w:rPr>
          <w:rFonts w:eastAsia="Calibri"/>
          <w:lang w:val="hy-AM" w:eastAsia="en-US"/>
        </w:rPr>
        <w:t xml:space="preserve">, </w:t>
      </w:r>
      <w:r w:rsidRPr="00F56BE8">
        <w:rPr>
          <w:rFonts w:ascii="Sylfaen" w:eastAsia="Calibri" w:hAnsi="Sylfaen" w:cs="Sylfaen"/>
          <w:lang w:val="hy-AM" w:eastAsia="en-US"/>
        </w:rPr>
        <w:t>փ</w:t>
      </w:r>
      <w:r w:rsidRPr="00F56BE8">
        <w:rPr>
          <w:rFonts w:eastAsia="Calibri"/>
          <w:lang w:val="hy-AM" w:eastAsia="en-US"/>
        </w:rPr>
        <w:t xml:space="preserve">. </w:t>
      </w:r>
      <w:r w:rsidRPr="00F56BE8">
        <w:rPr>
          <w:rFonts w:ascii="Sylfaen" w:eastAsia="Calibri" w:hAnsi="Sylfaen" w:cs="Sylfaen"/>
          <w:lang w:val="hy-AM" w:eastAsia="en-US"/>
        </w:rPr>
        <w:t>Երկաթգծայիների</w:t>
      </w:r>
      <w:r w:rsidRPr="00F56BE8">
        <w:rPr>
          <w:rFonts w:eastAsia="Calibri"/>
          <w:lang w:val="hy-AM" w:eastAsia="en-US"/>
        </w:rPr>
        <w:t xml:space="preserve"> 6/4, </w:t>
      </w:r>
      <w:r w:rsidRPr="00F56BE8">
        <w:rPr>
          <w:rFonts w:ascii="Sylfaen" w:eastAsia="Calibri" w:hAnsi="Sylfaen" w:cs="Sylfaen"/>
          <w:lang w:val="hy-AM" w:eastAsia="en-US"/>
        </w:rPr>
        <w:t>Արագած</w:t>
      </w:r>
      <w:r w:rsidRPr="00F56BE8">
        <w:rPr>
          <w:rFonts w:eastAsia="Calibri"/>
          <w:lang w:val="hy-AM" w:eastAsia="en-US"/>
        </w:rPr>
        <w:t xml:space="preserve"> </w:t>
      </w:r>
      <w:r w:rsidRPr="00F56BE8">
        <w:rPr>
          <w:rFonts w:ascii="Sylfaen" w:eastAsia="Calibri" w:hAnsi="Sylfaen" w:cs="Sylfaen"/>
          <w:lang w:val="hy-AM" w:eastAsia="en-US"/>
        </w:rPr>
        <w:t>կայարան</w:t>
      </w:r>
      <w:r w:rsidRPr="00F56BE8">
        <w:rPr>
          <w:rFonts w:eastAsia="Calibri"/>
          <w:lang w:val="hy-AM" w:eastAsia="en-US"/>
        </w:rPr>
        <w:t>;</w:t>
      </w:r>
    </w:p>
    <w:p w:rsidR="00FC6224" w:rsidRPr="00F56BE8" w:rsidRDefault="00FC6224" w:rsidP="00FC6224">
      <w:pPr>
        <w:spacing w:line="259" w:lineRule="auto"/>
        <w:jc w:val="both"/>
        <w:rPr>
          <w:rFonts w:ascii="Sylfaen" w:eastAsia="Calibri" w:hAnsi="Sylfaen"/>
          <w:lang w:val="hy-AM" w:eastAsia="en-US"/>
        </w:rPr>
      </w:pPr>
      <w:r w:rsidRPr="00F56BE8">
        <w:rPr>
          <w:rFonts w:ascii="Sylfaen" w:eastAsia="Calibri" w:hAnsi="Sylfaen" w:cs="Sylfaen"/>
          <w:lang w:val="hy-AM" w:eastAsia="en-US"/>
        </w:rPr>
        <w:t>ՇԿՑ</w:t>
      </w:r>
      <w:r w:rsidRPr="00F56BE8">
        <w:rPr>
          <w:rFonts w:eastAsia="Calibri"/>
          <w:lang w:val="hy-AM" w:eastAsia="en-US"/>
        </w:rPr>
        <w:t xml:space="preserve"> </w:t>
      </w:r>
      <w:r w:rsidRPr="00F56BE8">
        <w:rPr>
          <w:rFonts w:ascii="Sylfaen" w:eastAsia="Calibri" w:hAnsi="Sylfaen" w:cs="Sylfaen"/>
          <w:lang w:val="hy-AM" w:eastAsia="en-US"/>
        </w:rPr>
        <w:t>Արագած</w:t>
      </w:r>
      <w:r w:rsidRPr="00F56BE8">
        <w:rPr>
          <w:rFonts w:eastAsia="Calibri"/>
          <w:lang w:val="hy-AM" w:eastAsia="en-US"/>
        </w:rPr>
        <w:t xml:space="preserve">, </w:t>
      </w:r>
      <w:r w:rsidRPr="00F56BE8">
        <w:rPr>
          <w:rFonts w:ascii="Sylfaen" w:eastAsia="Calibri" w:hAnsi="Sylfaen" w:cs="Sylfaen"/>
          <w:lang w:val="hy-AM" w:eastAsia="en-US"/>
        </w:rPr>
        <w:t>Արագածոտնի</w:t>
      </w:r>
      <w:r w:rsidRPr="00F56BE8">
        <w:rPr>
          <w:rFonts w:eastAsia="Calibri"/>
          <w:lang w:val="hy-AM" w:eastAsia="en-US"/>
        </w:rPr>
        <w:t xml:space="preserve"> </w:t>
      </w:r>
      <w:r w:rsidRPr="00F56BE8">
        <w:rPr>
          <w:rFonts w:ascii="Sylfaen" w:eastAsia="Calibri" w:hAnsi="Sylfaen" w:cs="Sylfaen"/>
          <w:lang w:val="hy-AM" w:eastAsia="en-US"/>
        </w:rPr>
        <w:t>մարզ</w:t>
      </w:r>
      <w:r w:rsidRPr="00F56BE8">
        <w:rPr>
          <w:rFonts w:eastAsia="Calibri"/>
          <w:lang w:val="hy-AM" w:eastAsia="en-US"/>
        </w:rPr>
        <w:t xml:space="preserve">, </w:t>
      </w:r>
      <w:r w:rsidRPr="00F56BE8">
        <w:rPr>
          <w:rFonts w:ascii="Sylfaen" w:eastAsia="Calibri" w:hAnsi="Sylfaen" w:cs="Sylfaen"/>
          <w:lang w:val="hy-AM" w:eastAsia="en-US"/>
        </w:rPr>
        <w:t>Արագածավան</w:t>
      </w:r>
      <w:r w:rsidRPr="00F56BE8">
        <w:rPr>
          <w:rFonts w:eastAsia="Calibri"/>
          <w:lang w:val="hy-AM" w:eastAsia="en-US"/>
        </w:rPr>
        <w:t xml:space="preserve"> </w:t>
      </w:r>
      <w:r w:rsidRPr="00F56BE8">
        <w:rPr>
          <w:rFonts w:ascii="Sylfaen" w:eastAsia="Calibri" w:hAnsi="Sylfaen" w:cs="Sylfaen"/>
          <w:lang w:val="hy-AM" w:eastAsia="en-US"/>
        </w:rPr>
        <w:t>կայարան</w:t>
      </w:r>
      <w:r w:rsidRPr="00F56BE8">
        <w:rPr>
          <w:rFonts w:eastAsia="Calibri"/>
          <w:lang w:val="hy-AM" w:eastAsia="en-US"/>
        </w:rPr>
        <w:t xml:space="preserve">, </w:t>
      </w:r>
      <w:r w:rsidRPr="00F56BE8">
        <w:rPr>
          <w:rFonts w:ascii="Sylfaen" w:eastAsia="Calibri" w:hAnsi="Sylfaen" w:cs="Sylfaen"/>
          <w:lang w:val="hy-AM" w:eastAsia="en-US"/>
        </w:rPr>
        <w:t>Արագած</w:t>
      </w:r>
      <w:r w:rsidRPr="00F56BE8">
        <w:rPr>
          <w:rFonts w:eastAsia="Calibri"/>
          <w:lang w:val="hy-AM" w:eastAsia="en-US"/>
        </w:rPr>
        <w:t xml:space="preserve"> </w:t>
      </w:r>
      <w:r w:rsidRPr="00F56BE8">
        <w:rPr>
          <w:rFonts w:ascii="Sylfaen" w:eastAsia="Calibri" w:hAnsi="Sylfaen" w:cs="Sylfaen"/>
          <w:lang w:val="hy-AM" w:eastAsia="en-US"/>
        </w:rPr>
        <w:t>կայարան</w:t>
      </w:r>
      <w:r w:rsidRPr="00F56BE8">
        <w:rPr>
          <w:rFonts w:eastAsia="Calibri"/>
          <w:lang w:val="hy-AM" w:eastAsia="en-US"/>
        </w:rPr>
        <w:t>;</w:t>
      </w:r>
    </w:p>
    <w:p w:rsidR="00FC6224" w:rsidRPr="00F56BE8" w:rsidRDefault="00FC6224" w:rsidP="00FC6224">
      <w:pPr>
        <w:spacing w:line="259" w:lineRule="auto"/>
        <w:jc w:val="both"/>
        <w:rPr>
          <w:rFonts w:ascii="Sylfaen" w:eastAsia="Calibri" w:hAnsi="Sylfaen"/>
          <w:lang w:val="hy-AM" w:eastAsia="en-US"/>
        </w:rPr>
      </w:pPr>
      <w:r w:rsidRPr="00F56BE8">
        <w:rPr>
          <w:rFonts w:ascii="Sylfaen" w:eastAsia="Calibri" w:hAnsi="Sylfaen" w:cs="Sylfaen"/>
          <w:lang w:val="hy-AM" w:eastAsia="en-US"/>
        </w:rPr>
        <w:t>ՇԿՑ</w:t>
      </w:r>
      <w:r w:rsidRPr="00F56BE8">
        <w:rPr>
          <w:rFonts w:eastAsia="Calibri"/>
          <w:lang w:val="hy-AM" w:eastAsia="en-US"/>
        </w:rPr>
        <w:t xml:space="preserve"> </w:t>
      </w:r>
      <w:r w:rsidRPr="00F56BE8">
        <w:rPr>
          <w:rFonts w:ascii="Sylfaen" w:eastAsia="Calibri" w:hAnsi="Sylfaen" w:cs="Sylfaen"/>
          <w:lang w:val="hy-AM" w:eastAsia="en-US"/>
        </w:rPr>
        <w:t>Աբովյան</w:t>
      </w:r>
      <w:r w:rsidRPr="00F56BE8">
        <w:rPr>
          <w:rFonts w:eastAsia="Calibri"/>
          <w:lang w:val="hy-AM" w:eastAsia="en-US"/>
        </w:rPr>
        <w:t xml:space="preserve">, </w:t>
      </w:r>
      <w:r w:rsidRPr="00F56BE8">
        <w:rPr>
          <w:rFonts w:ascii="Sylfaen" w:eastAsia="Calibri" w:hAnsi="Sylfaen" w:cs="Sylfaen"/>
          <w:lang w:val="hy-AM" w:eastAsia="en-US"/>
        </w:rPr>
        <w:t>Կոտայքի</w:t>
      </w:r>
      <w:r w:rsidRPr="00F56BE8">
        <w:rPr>
          <w:rFonts w:eastAsia="Calibri"/>
          <w:lang w:val="hy-AM" w:eastAsia="en-US"/>
        </w:rPr>
        <w:t xml:space="preserve"> </w:t>
      </w:r>
      <w:r w:rsidRPr="00F56BE8">
        <w:rPr>
          <w:rFonts w:ascii="Sylfaen" w:eastAsia="Calibri" w:hAnsi="Sylfaen" w:cs="Sylfaen"/>
          <w:lang w:val="hy-AM" w:eastAsia="en-US"/>
        </w:rPr>
        <w:t>մարզ</w:t>
      </w:r>
      <w:r w:rsidRPr="00F56BE8">
        <w:rPr>
          <w:rFonts w:eastAsia="Calibri"/>
          <w:lang w:val="hy-AM" w:eastAsia="en-US"/>
        </w:rPr>
        <w:t xml:space="preserve">, </w:t>
      </w:r>
      <w:r w:rsidRPr="00F56BE8">
        <w:rPr>
          <w:rFonts w:ascii="Sylfaen" w:eastAsia="Calibri" w:hAnsi="Sylfaen" w:cs="Sylfaen"/>
          <w:lang w:val="hy-AM" w:eastAsia="en-US"/>
        </w:rPr>
        <w:t>ք</w:t>
      </w:r>
      <w:r w:rsidRPr="00F56BE8">
        <w:rPr>
          <w:rFonts w:eastAsia="Calibri"/>
          <w:lang w:val="hy-AM" w:eastAsia="en-US"/>
        </w:rPr>
        <w:t xml:space="preserve">. </w:t>
      </w:r>
      <w:r w:rsidRPr="00F56BE8">
        <w:rPr>
          <w:rFonts w:ascii="Sylfaen" w:eastAsia="Calibri" w:hAnsi="Sylfaen" w:cs="Sylfaen"/>
          <w:lang w:val="hy-AM" w:eastAsia="en-US"/>
        </w:rPr>
        <w:t>Աբովյան</w:t>
      </w:r>
      <w:r w:rsidRPr="00F56BE8">
        <w:rPr>
          <w:rFonts w:eastAsia="Calibri"/>
          <w:lang w:val="hy-AM" w:eastAsia="en-US"/>
        </w:rPr>
        <w:t xml:space="preserve">,  </w:t>
      </w:r>
      <w:r w:rsidRPr="00F56BE8">
        <w:rPr>
          <w:rFonts w:ascii="Sylfaen" w:eastAsia="Calibri" w:hAnsi="Sylfaen" w:cs="Sylfaen"/>
          <w:lang w:val="hy-AM" w:eastAsia="en-US"/>
        </w:rPr>
        <w:t>Աբովյան</w:t>
      </w:r>
      <w:r w:rsidRPr="00F56BE8">
        <w:rPr>
          <w:rFonts w:eastAsia="Calibri"/>
          <w:lang w:val="hy-AM" w:eastAsia="en-US"/>
        </w:rPr>
        <w:t xml:space="preserve"> </w:t>
      </w:r>
      <w:r w:rsidRPr="00F56BE8">
        <w:rPr>
          <w:rFonts w:ascii="Sylfaen" w:eastAsia="Calibri" w:hAnsi="Sylfaen" w:cs="Sylfaen"/>
          <w:lang w:val="hy-AM" w:eastAsia="en-US"/>
        </w:rPr>
        <w:t>կայարան</w:t>
      </w:r>
      <w:r w:rsidRPr="00F56BE8">
        <w:rPr>
          <w:rFonts w:eastAsia="Calibri"/>
          <w:lang w:val="hy-AM" w:eastAsia="en-US"/>
        </w:rPr>
        <w:t>;</w:t>
      </w:r>
    </w:p>
    <w:p w:rsidR="00FC6224" w:rsidRPr="00F56BE8" w:rsidRDefault="00FC6224" w:rsidP="00FC6224">
      <w:pPr>
        <w:spacing w:line="259" w:lineRule="auto"/>
        <w:jc w:val="both"/>
        <w:rPr>
          <w:rFonts w:eastAsia="Calibri"/>
          <w:lang w:val="hy-AM" w:eastAsia="en-US"/>
        </w:rPr>
      </w:pPr>
      <w:r w:rsidRPr="00F56BE8">
        <w:rPr>
          <w:rFonts w:ascii="Sylfaen" w:eastAsia="Calibri" w:hAnsi="Sylfaen" w:cs="Sylfaen"/>
          <w:lang w:val="hy-AM" w:eastAsia="en-US"/>
        </w:rPr>
        <w:t>Ենթակայան</w:t>
      </w:r>
      <w:r w:rsidRPr="00F56BE8">
        <w:rPr>
          <w:rFonts w:eastAsia="Calibri"/>
          <w:lang w:val="hy-AM" w:eastAsia="en-US"/>
        </w:rPr>
        <w:t xml:space="preserve"> </w:t>
      </w:r>
      <w:r w:rsidRPr="00F56BE8">
        <w:rPr>
          <w:rFonts w:ascii="Sylfaen" w:eastAsia="Calibri" w:hAnsi="Sylfaen" w:cs="Sylfaen"/>
          <w:lang w:val="hy-AM" w:eastAsia="en-US"/>
        </w:rPr>
        <w:t>Եղվարդ</w:t>
      </w:r>
      <w:r w:rsidRPr="00F56BE8">
        <w:rPr>
          <w:rFonts w:eastAsia="Calibri"/>
          <w:lang w:val="hy-AM" w:eastAsia="en-US"/>
        </w:rPr>
        <w:t xml:space="preserve">, </w:t>
      </w:r>
      <w:r w:rsidRPr="00F56BE8">
        <w:rPr>
          <w:rFonts w:ascii="Sylfaen" w:eastAsia="Calibri" w:hAnsi="Sylfaen" w:cs="Sylfaen"/>
          <w:lang w:val="hy-AM" w:eastAsia="en-US"/>
        </w:rPr>
        <w:t>Կոտայքի</w:t>
      </w:r>
      <w:r w:rsidRPr="00F56BE8">
        <w:rPr>
          <w:rFonts w:eastAsia="Calibri"/>
          <w:lang w:val="hy-AM" w:eastAsia="en-US"/>
        </w:rPr>
        <w:t xml:space="preserve"> </w:t>
      </w:r>
      <w:r w:rsidRPr="00F56BE8">
        <w:rPr>
          <w:rFonts w:ascii="Sylfaen" w:eastAsia="Calibri" w:hAnsi="Sylfaen" w:cs="Sylfaen"/>
          <w:lang w:val="hy-AM" w:eastAsia="en-US"/>
        </w:rPr>
        <w:t>մարզ</w:t>
      </w:r>
      <w:r w:rsidRPr="00F56BE8">
        <w:rPr>
          <w:rFonts w:eastAsia="Calibri"/>
          <w:lang w:val="hy-AM" w:eastAsia="en-US"/>
        </w:rPr>
        <w:t xml:space="preserve">, </w:t>
      </w:r>
      <w:r w:rsidRPr="00F56BE8">
        <w:rPr>
          <w:rFonts w:ascii="Sylfaen" w:eastAsia="Calibri" w:hAnsi="Sylfaen" w:cs="Sylfaen"/>
          <w:lang w:val="hy-AM" w:eastAsia="en-US"/>
        </w:rPr>
        <w:t>ք</w:t>
      </w:r>
      <w:r w:rsidRPr="00F56BE8">
        <w:rPr>
          <w:rFonts w:eastAsia="Calibri"/>
          <w:lang w:val="hy-AM" w:eastAsia="en-US"/>
        </w:rPr>
        <w:t xml:space="preserve">. </w:t>
      </w:r>
      <w:r w:rsidRPr="00F56BE8">
        <w:rPr>
          <w:rFonts w:ascii="Sylfaen" w:eastAsia="Calibri" w:hAnsi="Sylfaen" w:cs="Sylfaen"/>
          <w:lang w:val="hy-AM" w:eastAsia="en-US"/>
        </w:rPr>
        <w:t>Եղվարդ</w:t>
      </w:r>
      <w:r w:rsidRPr="00F56BE8">
        <w:rPr>
          <w:rFonts w:eastAsia="Calibri"/>
          <w:lang w:val="hy-AM" w:eastAsia="en-US"/>
        </w:rPr>
        <w:t xml:space="preserve">, </w:t>
      </w:r>
      <w:r w:rsidRPr="00F56BE8">
        <w:rPr>
          <w:rFonts w:ascii="Sylfaen" w:eastAsia="Calibri" w:hAnsi="Sylfaen" w:cs="Sylfaen"/>
          <w:lang w:val="hy-AM" w:eastAsia="en-US"/>
        </w:rPr>
        <w:t>Եղվարդ</w:t>
      </w:r>
      <w:r w:rsidRPr="00F56BE8">
        <w:rPr>
          <w:rFonts w:eastAsia="Calibri"/>
          <w:lang w:val="hy-AM" w:eastAsia="en-US"/>
        </w:rPr>
        <w:t xml:space="preserve"> </w:t>
      </w:r>
      <w:r w:rsidRPr="00F56BE8">
        <w:rPr>
          <w:rFonts w:ascii="Sylfaen" w:eastAsia="Calibri" w:hAnsi="Sylfaen" w:cs="Sylfaen"/>
          <w:lang w:val="hy-AM" w:eastAsia="en-US"/>
        </w:rPr>
        <w:t>կայարան</w:t>
      </w:r>
      <w:r w:rsidRPr="00F56BE8">
        <w:rPr>
          <w:rFonts w:eastAsia="Calibri"/>
          <w:lang w:val="hy-AM" w:eastAsia="en-US"/>
        </w:rPr>
        <w:t>;</w:t>
      </w:r>
    </w:p>
    <w:p w:rsidR="00FC6224" w:rsidRPr="00F56BE8" w:rsidRDefault="00FC6224" w:rsidP="00FC6224">
      <w:pPr>
        <w:spacing w:line="259" w:lineRule="auto"/>
        <w:jc w:val="both"/>
        <w:rPr>
          <w:rFonts w:ascii="Sylfaen" w:eastAsia="Calibri" w:hAnsi="Sylfaen"/>
          <w:lang w:val="hy-AM" w:eastAsia="en-US"/>
        </w:rPr>
      </w:pPr>
      <w:r w:rsidRPr="00F56BE8">
        <w:rPr>
          <w:rFonts w:ascii="Sylfaen" w:eastAsia="Calibri" w:hAnsi="Sylfaen"/>
          <w:lang w:val="hy-AM" w:eastAsia="en-US"/>
        </w:rPr>
        <w:t>Վառելիքի և քսայուղերի պահեստ, Շիրակի մարզ Գյումրի, կայարանի հրապարակ 1, փ. Գյումրի</w:t>
      </w:r>
    </w:p>
    <w:p w:rsidR="00FC6224" w:rsidRPr="00F56BE8" w:rsidRDefault="00FC6224" w:rsidP="00FC6224">
      <w:pPr>
        <w:spacing w:line="259" w:lineRule="auto"/>
        <w:jc w:val="both"/>
        <w:rPr>
          <w:rFonts w:ascii="Sylfaen" w:eastAsia="Calibri" w:hAnsi="Sylfaen"/>
          <w:bCs/>
          <w:color w:val="000000"/>
          <w:lang w:val="hy-AM" w:eastAsia="en-US"/>
        </w:rPr>
      </w:pPr>
      <w:r w:rsidRPr="00F56BE8">
        <w:rPr>
          <w:rFonts w:eastAsia="Calibri"/>
          <w:bCs/>
          <w:color w:val="000000"/>
          <w:lang w:val="hy-AM" w:eastAsia="en-US"/>
        </w:rPr>
        <w:t>«</w:t>
      </w:r>
      <w:r w:rsidRPr="00F56BE8">
        <w:rPr>
          <w:rFonts w:ascii="Sylfaen" w:eastAsia="Calibri" w:hAnsi="Sylfaen" w:cs="Sylfaen"/>
          <w:bCs/>
          <w:color w:val="000000"/>
          <w:lang w:val="hy-AM" w:eastAsia="en-US"/>
        </w:rPr>
        <w:t>Ֆիոլետովո</w:t>
      </w:r>
      <w:r w:rsidRPr="00F56BE8">
        <w:rPr>
          <w:rFonts w:eastAsia="Calibri"/>
          <w:bCs/>
          <w:color w:val="000000"/>
          <w:lang w:val="hy-AM" w:eastAsia="en-US"/>
        </w:rPr>
        <w:t>-</w:t>
      </w:r>
      <w:r w:rsidRPr="00F56BE8">
        <w:rPr>
          <w:rFonts w:ascii="Sylfaen" w:eastAsia="Calibri" w:hAnsi="Sylfaen" w:cs="Sylfaen"/>
          <w:bCs/>
          <w:color w:val="000000"/>
          <w:lang w:val="hy-AM" w:eastAsia="en-US"/>
        </w:rPr>
        <w:t>Մեղրաձոր</w:t>
      </w:r>
      <w:r w:rsidRPr="00F56BE8">
        <w:rPr>
          <w:rFonts w:eastAsia="Calibri"/>
          <w:bCs/>
          <w:color w:val="000000"/>
          <w:lang w:val="hy-AM" w:eastAsia="en-US"/>
        </w:rPr>
        <w:t xml:space="preserve">» </w:t>
      </w:r>
      <w:r w:rsidRPr="00F56BE8">
        <w:rPr>
          <w:rFonts w:ascii="Sylfaen" w:eastAsia="Calibri" w:hAnsi="Sylfaen" w:cs="Sylfaen"/>
          <w:bCs/>
          <w:color w:val="000000"/>
          <w:lang w:val="hy-AM" w:eastAsia="en-US"/>
        </w:rPr>
        <w:t>վազուրդի</w:t>
      </w:r>
      <w:r w:rsidRPr="00F56BE8">
        <w:rPr>
          <w:rFonts w:eastAsia="Calibri"/>
          <w:bCs/>
          <w:color w:val="000000"/>
          <w:lang w:val="hy-AM" w:eastAsia="en-US"/>
        </w:rPr>
        <w:t xml:space="preserve"> </w:t>
      </w:r>
      <w:r w:rsidRPr="00F56BE8">
        <w:rPr>
          <w:rFonts w:ascii="Sylfaen" w:eastAsia="Calibri" w:hAnsi="Sylfaen" w:cs="Sylfaen"/>
          <w:bCs/>
          <w:color w:val="000000"/>
          <w:lang w:val="hy-AM" w:eastAsia="en-US"/>
        </w:rPr>
        <w:t>թունել</w:t>
      </w:r>
      <w:r w:rsidRPr="00F56BE8">
        <w:rPr>
          <w:rFonts w:eastAsia="Calibri"/>
          <w:bCs/>
          <w:color w:val="000000"/>
          <w:lang w:val="hy-AM" w:eastAsia="en-US"/>
        </w:rPr>
        <w:t xml:space="preserve">  +96</w:t>
      </w:r>
      <w:r w:rsidRPr="00F56BE8">
        <w:rPr>
          <w:rFonts w:ascii="Sylfaen" w:eastAsia="Calibri" w:hAnsi="Sylfaen" w:cs="Sylfaen"/>
          <w:bCs/>
          <w:color w:val="000000"/>
          <w:lang w:val="hy-AM" w:eastAsia="en-US"/>
        </w:rPr>
        <w:t>կմ</w:t>
      </w:r>
      <w:r w:rsidRPr="00F56BE8">
        <w:rPr>
          <w:rFonts w:eastAsia="Calibri"/>
          <w:bCs/>
          <w:color w:val="000000"/>
          <w:lang w:val="hy-AM" w:eastAsia="en-US"/>
        </w:rPr>
        <w:t>-</w:t>
      </w:r>
      <w:r w:rsidRPr="00F56BE8">
        <w:rPr>
          <w:rFonts w:ascii="Sylfaen" w:eastAsia="Calibri" w:hAnsi="Sylfaen" w:cs="Sylfaen"/>
          <w:bCs/>
          <w:color w:val="000000"/>
          <w:lang w:val="hy-AM" w:eastAsia="en-US"/>
        </w:rPr>
        <w:t>ից</w:t>
      </w:r>
      <w:r w:rsidRPr="00F56BE8">
        <w:rPr>
          <w:rFonts w:eastAsia="Calibri"/>
          <w:bCs/>
          <w:color w:val="000000"/>
          <w:lang w:val="hy-AM" w:eastAsia="en-US"/>
        </w:rPr>
        <w:t xml:space="preserve"> </w:t>
      </w:r>
      <w:r w:rsidRPr="00F56BE8">
        <w:rPr>
          <w:rFonts w:ascii="Sylfaen" w:eastAsia="Calibri" w:hAnsi="Sylfaen" w:cs="Sylfaen"/>
          <w:bCs/>
          <w:color w:val="000000"/>
          <w:lang w:val="hy-AM" w:eastAsia="en-US"/>
        </w:rPr>
        <w:t>ՊԿ</w:t>
      </w:r>
      <w:r w:rsidRPr="00F56BE8">
        <w:rPr>
          <w:rFonts w:eastAsia="Calibri"/>
          <w:bCs/>
          <w:color w:val="000000"/>
          <w:lang w:val="hy-AM" w:eastAsia="en-US"/>
        </w:rPr>
        <w:t xml:space="preserve">-2.5, </w:t>
      </w:r>
      <w:r w:rsidRPr="00F56BE8">
        <w:rPr>
          <w:rFonts w:ascii="Sylfaen" w:eastAsia="Calibri" w:hAnsi="Sylfaen" w:cs="Sylfaen"/>
          <w:bCs/>
          <w:color w:val="000000"/>
          <w:lang w:val="hy-AM" w:eastAsia="en-US"/>
        </w:rPr>
        <w:t>մինչև</w:t>
      </w:r>
      <w:r w:rsidRPr="00F56BE8">
        <w:rPr>
          <w:rFonts w:ascii="Sylfaen" w:eastAsia="Calibri" w:hAnsi="Sylfaen"/>
          <w:bCs/>
          <w:color w:val="000000"/>
          <w:lang w:val="hy-AM" w:eastAsia="en-US"/>
        </w:rPr>
        <w:t> </w:t>
      </w:r>
      <w:r w:rsidRPr="00F56BE8">
        <w:rPr>
          <w:rFonts w:eastAsia="Calibri"/>
          <w:bCs/>
          <w:color w:val="000000"/>
          <w:lang w:val="hy-AM" w:eastAsia="en-US"/>
        </w:rPr>
        <w:t>104</w:t>
      </w:r>
      <w:r w:rsidRPr="00F56BE8">
        <w:rPr>
          <w:rFonts w:ascii="Sylfaen" w:eastAsia="Calibri" w:hAnsi="Sylfaen" w:cs="Sylfaen"/>
          <w:bCs/>
          <w:color w:val="000000"/>
          <w:lang w:val="hy-AM" w:eastAsia="en-US"/>
        </w:rPr>
        <w:t>կմ</w:t>
      </w:r>
      <w:r w:rsidRPr="00F56BE8">
        <w:rPr>
          <w:rFonts w:ascii="Sylfaen" w:eastAsia="Calibri" w:hAnsi="Sylfaen"/>
          <w:bCs/>
          <w:color w:val="000000"/>
          <w:lang w:val="hy-AM" w:eastAsia="en-US"/>
        </w:rPr>
        <w:t> </w:t>
      </w:r>
      <w:r w:rsidRPr="00F56BE8">
        <w:rPr>
          <w:rFonts w:ascii="Sylfaen" w:eastAsia="Calibri" w:hAnsi="Sylfaen" w:cs="Sylfaen"/>
          <w:bCs/>
          <w:color w:val="000000"/>
          <w:lang w:val="hy-AM" w:eastAsia="en-US"/>
        </w:rPr>
        <w:t>ՊԿ</w:t>
      </w:r>
      <w:r w:rsidRPr="00F56BE8">
        <w:rPr>
          <w:rFonts w:eastAsia="Calibri"/>
          <w:bCs/>
          <w:color w:val="000000"/>
          <w:lang w:val="hy-AM" w:eastAsia="en-US"/>
        </w:rPr>
        <w:t>-5,6 (</w:t>
      </w:r>
      <w:r w:rsidRPr="00F56BE8">
        <w:rPr>
          <w:rFonts w:ascii="Sylfaen" w:eastAsia="Calibri" w:hAnsi="Sylfaen" w:cs="Sylfaen"/>
          <w:bCs/>
          <w:color w:val="000000"/>
          <w:lang w:val="hy-AM" w:eastAsia="en-US"/>
        </w:rPr>
        <w:t>երկարությունը՝</w:t>
      </w:r>
      <w:r w:rsidRPr="00F56BE8">
        <w:rPr>
          <w:rFonts w:eastAsia="Calibri"/>
          <w:bCs/>
          <w:color w:val="000000"/>
          <w:lang w:val="hy-AM" w:eastAsia="en-US"/>
        </w:rPr>
        <w:t xml:space="preserve"> 8276,20</w:t>
      </w:r>
      <w:r w:rsidRPr="00F56BE8">
        <w:rPr>
          <w:rFonts w:ascii="Sylfaen" w:eastAsia="Calibri" w:hAnsi="Sylfaen" w:cs="Sylfaen"/>
          <w:bCs/>
          <w:color w:val="000000"/>
          <w:lang w:val="hy-AM" w:eastAsia="en-US"/>
        </w:rPr>
        <w:t>մ</w:t>
      </w:r>
      <w:r w:rsidRPr="00F56BE8">
        <w:rPr>
          <w:rFonts w:eastAsia="Calibri"/>
          <w:bCs/>
          <w:color w:val="000000"/>
          <w:lang w:val="hy-AM" w:eastAsia="en-US"/>
        </w:rPr>
        <w:t>)</w:t>
      </w:r>
    </w:p>
    <w:p w:rsidR="00FC6224" w:rsidRPr="00F56BE8" w:rsidRDefault="00FC6224" w:rsidP="00FC6224">
      <w:pPr>
        <w:spacing w:line="259" w:lineRule="auto"/>
        <w:jc w:val="both"/>
        <w:rPr>
          <w:rFonts w:ascii="Calibri" w:eastAsia="Calibri" w:hAnsi="Calibri"/>
          <w:lang w:val="hy-AM" w:eastAsia="en-US"/>
        </w:rPr>
      </w:pPr>
      <w:r w:rsidRPr="00F56BE8">
        <w:rPr>
          <w:rFonts w:ascii="Sylfaen" w:eastAsia="Calibri" w:hAnsi="Sylfaen"/>
          <w:lang w:val="hy-AM" w:eastAsia="en-US"/>
        </w:rPr>
        <w:t>Մեղրաձոր</w:t>
      </w:r>
      <w:r w:rsidRPr="00F56BE8">
        <w:rPr>
          <w:rFonts w:ascii="Calibri" w:eastAsia="Calibri" w:hAnsi="Calibri"/>
          <w:lang w:val="hy-AM" w:eastAsia="en-US"/>
        </w:rPr>
        <w:t xml:space="preserve">- </w:t>
      </w:r>
      <w:r w:rsidRPr="00F56BE8">
        <w:rPr>
          <w:rFonts w:ascii="Sylfaen" w:eastAsia="Calibri" w:hAnsi="Sylfaen"/>
          <w:lang w:val="hy-AM" w:eastAsia="en-US"/>
        </w:rPr>
        <w:t>Ֆիոլետովո</w:t>
      </w:r>
      <w:r w:rsidRPr="00F56BE8">
        <w:rPr>
          <w:rFonts w:ascii="Calibri" w:eastAsia="Calibri" w:hAnsi="Calibri"/>
          <w:lang w:val="hy-AM" w:eastAsia="en-US"/>
        </w:rPr>
        <w:t xml:space="preserve">»  </w:t>
      </w:r>
      <w:r w:rsidRPr="00F56BE8">
        <w:rPr>
          <w:rFonts w:ascii="Sylfaen" w:eastAsia="Calibri" w:hAnsi="Sylfaen"/>
          <w:lang w:val="hy-AM" w:eastAsia="en-US"/>
        </w:rPr>
        <w:t>վազուրդ</w:t>
      </w:r>
    </w:p>
    <w:p w:rsidR="00FC6224" w:rsidRPr="00F56BE8" w:rsidRDefault="00FC6224" w:rsidP="00FC6224">
      <w:pPr>
        <w:spacing w:line="259" w:lineRule="auto"/>
        <w:jc w:val="both"/>
        <w:rPr>
          <w:rFonts w:ascii="Sylfaen" w:eastAsia="Calibri" w:hAnsi="Sylfaen"/>
          <w:lang w:val="hy-AM" w:eastAsia="en-US"/>
        </w:rPr>
      </w:pPr>
      <w:r w:rsidRPr="00F56BE8">
        <w:rPr>
          <w:rFonts w:ascii="Calibri" w:eastAsia="Calibri" w:hAnsi="Calibri"/>
          <w:lang w:val="hy-AM" w:eastAsia="en-US"/>
        </w:rPr>
        <w:t xml:space="preserve"> -</w:t>
      </w:r>
      <w:r w:rsidRPr="00F56BE8">
        <w:rPr>
          <w:rFonts w:ascii="Sylfaen" w:eastAsia="Calibri" w:hAnsi="Sylfaen"/>
          <w:lang w:val="hy-AM" w:eastAsia="en-US"/>
        </w:rPr>
        <w:t>թունել</w:t>
      </w:r>
      <w:r w:rsidRPr="00F56BE8">
        <w:rPr>
          <w:rFonts w:ascii="Calibri" w:eastAsia="Calibri" w:hAnsi="Calibri"/>
          <w:lang w:val="hy-AM" w:eastAsia="en-US"/>
        </w:rPr>
        <w:t xml:space="preserve">  +96</w:t>
      </w:r>
      <w:r w:rsidRPr="00F56BE8">
        <w:rPr>
          <w:rFonts w:ascii="Sylfaen" w:eastAsia="Calibri" w:hAnsi="Sylfaen"/>
          <w:lang w:val="hy-AM" w:eastAsia="en-US"/>
        </w:rPr>
        <w:t>կմ</w:t>
      </w:r>
      <w:r w:rsidRPr="00F56BE8">
        <w:rPr>
          <w:rFonts w:ascii="Calibri" w:eastAsia="Calibri" w:hAnsi="Calibri"/>
          <w:lang w:val="hy-AM" w:eastAsia="en-US"/>
        </w:rPr>
        <w:t>-</w:t>
      </w:r>
      <w:r w:rsidRPr="00F56BE8">
        <w:rPr>
          <w:rFonts w:ascii="Sylfaen" w:eastAsia="Calibri" w:hAnsi="Sylfaen"/>
          <w:lang w:val="hy-AM" w:eastAsia="en-US"/>
        </w:rPr>
        <w:t>ից</w:t>
      </w:r>
      <w:r w:rsidRPr="00F56BE8">
        <w:rPr>
          <w:rFonts w:ascii="Calibri" w:eastAsia="Calibri" w:hAnsi="Calibri"/>
          <w:lang w:val="hy-AM" w:eastAsia="en-US"/>
        </w:rPr>
        <w:t xml:space="preserve"> </w:t>
      </w:r>
      <w:r w:rsidRPr="00F56BE8">
        <w:rPr>
          <w:rFonts w:ascii="Sylfaen" w:eastAsia="Calibri" w:hAnsi="Sylfaen"/>
          <w:lang w:val="hy-AM" w:eastAsia="en-US"/>
        </w:rPr>
        <w:t>ՊԿ</w:t>
      </w:r>
      <w:r w:rsidRPr="00F56BE8">
        <w:rPr>
          <w:rFonts w:ascii="Calibri" w:eastAsia="Calibri" w:hAnsi="Calibri"/>
          <w:lang w:val="hy-AM" w:eastAsia="en-US"/>
        </w:rPr>
        <w:t xml:space="preserve">-2.5, </w:t>
      </w:r>
      <w:r w:rsidRPr="00F56BE8">
        <w:rPr>
          <w:rFonts w:ascii="Sylfaen" w:eastAsia="Calibri" w:hAnsi="Sylfaen"/>
          <w:lang w:val="hy-AM" w:eastAsia="en-US"/>
        </w:rPr>
        <w:t>մինչև</w:t>
      </w:r>
      <w:r w:rsidRPr="00F56BE8">
        <w:rPr>
          <w:rFonts w:ascii="Calibri" w:eastAsia="Calibri" w:hAnsi="Calibri"/>
          <w:lang w:val="hy-AM" w:eastAsia="en-US"/>
        </w:rPr>
        <w:t xml:space="preserve"> 104</w:t>
      </w:r>
      <w:r w:rsidRPr="00F56BE8">
        <w:rPr>
          <w:rFonts w:ascii="Sylfaen" w:eastAsia="Calibri" w:hAnsi="Sylfaen"/>
          <w:lang w:val="hy-AM" w:eastAsia="en-US"/>
        </w:rPr>
        <w:t>կմ</w:t>
      </w:r>
      <w:r w:rsidRPr="00F56BE8">
        <w:rPr>
          <w:rFonts w:ascii="Calibri" w:eastAsia="Calibri" w:hAnsi="Calibri"/>
          <w:lang w:val="hy-AM" w:eastAsia="en-US"/>
        </w:rPr>
        <w:t xml:space="preserve"> </w:t>
      </w:r>
      <w:r w:rsidRPr="00F56BE8">
        <w:rPr>
          <w:rFonts w:ascii="Sylfaen" w:eastAsia="Calibri" w:hAnsi="Sylfaen"/>
          <w:lang w:val="hy-AM" w:eastAsia="en-US"/>
        </w:rPr>
        <w:t>ՊԿ</w:t>
      </w:r>
      <w:r w:rsidRPr="00F56BE8">
        <w:rPr>
          <w:rFonts w:ascii="Calibri" w:eastAsia="Calibri" w:hAnsi="Calibri"/>
          <w:lang w:val="hy-AM" w:eastAsia="en-US"/>
        </w:rPr>
        <w:t>-5,6 (</w:t>
      </w:r>
      <w:r w:rsidRPr="00F56BE8">
        <w:rPr>
          <w:rFonts w:ascii="Sylfaen" w:eastAsia="Calibri" w:hAnsi="Sylfaen"/>
          <w:lang w:val="hy-AM" w:eastAsia="en-US"/>
        </w:rPr>
        <w:t>երկարությունը՝</w:t>
      </w:r>
      <w:r w:rsidRPr="00F56BE8">
        <w:rPr>
          <w:rFonts w:ascii="Calibri" w:eastAsia="Calibri" w:hAnsi="Calibri"/>
          <w:lang w:val="hy-AM" w:eastAsia="en-US"/>
        </w:rPr>
        <w:t xml:space="preserve"> 8276,20</w:t>
      </w:r>
      <w:r w:rsidRPr="00F56BE8">
        <w:rPr>
          <w:rFonts w:ascii="Sylfaen" w:eastAsia="Calibri" w:hAnsi="Sylfaen"/>
          <w:lang w:val="hy-AM" w:eastAsia="en-US"/>
        </w:rPr>
        <w:t>մ</w:t>
      </w:r>
      <w:r w:rsidRPr="00F56BE8">
        <w:rPr>
          <w:rFonts w:ascii="Calibri" w:eastAsia="Calibri" w:hAnsi="Calibri"/>
          <w:lang w:val="hy-AM" w:eastAsia="en-US"/>
        </w:rPr>
        <w:t>)</w:t>
      </w:r>
    </w:p>
    <w:p w:rsidR="00FC6224" w:rsidRPr="00F56BE8" w:rsidRDefault="00FC6224" w:rsidP="00FC6224">
      <w:pPr>
        <w:spacing w:line="259" w:lineRule="auto"/>
        <w:jc w:val="both"/>
        <w:rPr>
          <w:rFonts w:ascii="Sylfaen" w:eastAsia="Calibri" w:hAnsi="Sylfaen"/>
          <w:lang w:val="hy-AM" w:eastAsia="en-US"/>
        </w:rPr>
      </w:pPr>
      <w:r w:rsidRPr="00F56BE8">
        <w:rPr>
          <w:rFonts w:ascii="Sylfaen" w:eastAsia="Calibri" w:hAnsi="Sylfaen" w:cs="Sylfaen"/>
          <w:lang w:val="hy-AM" w:eastAsia="en-US"/>
        </w:rPr>
        <w:t>Թումանյան-Շահալի վազուրդի սրահի 2635կմ, ՊԿ-1,2-2635կմ ՊԿ-3,1 երկարությունը՝</w:t>
      </w:r>
      <w:r w:rsidRPr="00F56BE8">
        <w:rPr>
          <w:rFonts w:eastAsia="Calibri"/>
          <w:lang w:val="hy-AM" w:eastAsia="en-US"/>
        </w:rPr>
        <w:t xml:space="preserve"> </w:t>
      </w:r>
      <w:r w:rsidRPr="00F56BE8">
        <w:rPr>
          <w:rFonts w:ascii="Sylfaen" w:eastAsia="Calibri" w:hAnsi="Sylfaen"/>
          <w:lang w:val="hy-AM" w:eastAsia="en-US"/>
        </w:rPr>
        <w:t>193,0մ;</w:t>
      </w:r>
    </w:p>
    <w:p w:rsidR="00FC6224" w:rsidRPr="00F56BE8" w:rsidRDefault="00FC6224" w:rsidP="00FC6224">
      <w:pPr>
        <w:spacing w:line="259" w:lineRule="auto"/>
        <w:jc w:val="both"/>
        <w:rPr>
          <w:rFonts w:ascii="Sylfaen" w:eastAsia="Calibri" w:hAnsi="Sylfaen" w:cs="Sylfaen"/>
          <w:lang w:val="hy-AM" w:eastAsia="en-US"/>
        </w:rPr>
      </w:pPr>
      <w:r w:rsidRPr="00F56BE8">
        <w:rPr>
          <w:rFonts w:ascii="Sylfaen" w:eastAsia="Calibri" w:hAnsi="Sylfaen" w:cs="Sylfaen"/>
          <w:lang w:val="hy-AM" w:eastAsia="en-US"/>
        </w:rPr>
        <w:t>Շահալի Փամբակ վազուրդի      թունելի</w:t>
      </w:r>
      <w:r w:rsidRPr="00F56BE8">
        <w:rPr>
          <w:rFonts w:ascii="Sylfaen" w:eastAsia="Calibri" w:hAnsi="Sylfaen"/>
          <w:lang w:val="hy-AM" w:eastAsia="en-US"/>
        </w:rPr>
        <w:t> </w:t>
      </w:r>
      <w:r w:rsidRPr="00F56BE8">
        <w:rPr>
          <w:rFonts w:eastAsia="Calibri"/>
          <w:lang w:val="hy-AM" w:eastAsia="en-US"/>
        </w:rPr>
        <w:t>2642</w:t>
      </w:r>
      <w:r w:rsidRPr="00F56BE8">
        <w:rPr>
          <w:rFonts w:ascii="Sylfaen" w:eastAsia="Calibri" w:hAnsi="Sylfaen" w:cs="Sylfaen"/>
          <w:lang w:val="hy-AM" w:eastAsia="en-US"/>
        </w:rPr>
        <w:t>կմ</w:t>
      </w:r>
      <w:r w:rsidRPr="00F56BE8">
        <w:rPr>
          <w:rFonts w:eastAsia="Calibri"/>
          <w:lang w:val="hy-AM" w:eastAsia="en-US"/>
        </w:rPr>
        <w:t xml:space="preserve"> </w:t>
      </w:r>
      <w:r w:rsidRPr="00F56BE8">
        <w:rPr>
          <w:rFonts w:ascii="Sylfaen" w:eastAsia="Calibri" w:hAnsi="Sylfaen" w:cs="Sylfaen"/>
          <w:lang w:val="hy-AM" w:eastAsia="en-US"/>
        </w:rPr>
        <w:t>ՊԿ</w:t>
      </w:r>
      <w:r w:rsidRPr="00F56BE8">
        <w:rPr>
          <w:rFonts w:eastAsia="Calibri"/>
          <w:lang w:val="hy-AM" w:eastAsia="en-US"/>
        </w:rPr>
        <w:t>-1,6</w:t>
      </w:r>
      <w:r w:rsidRPr="00F56BE8">
        <w:rPr>
          <w:rFonts w:ascii="Sylfaen" w:eastAsia="Calibri" w:hAnsi="Sylfaen"/>
          <w:lang w:val="hy-AM" w:eastAsia="en-US"/>
        </w:rPr>
        <w:t> </w:t>
      </w:r>
      <w:r w:rsidRPr="00F56BE8">
        <w:rPr>
          <w:rFonts w:eastAsia="Calibri"/>
          <w:lang w:val="hy-AM" w:eastAsia="en-US"/>
        </w:rPr>
        <w:t>- 2642</w:t>
      </w:r>
      <w:r w:rsidRPr="00F56BE8">
        <w:rPr>
          <w:rFonts w:ascii="Sylfaen" w:eastAsia="Calibri" w:hAnsi="Sylfaen" w:cs="Sylfaen"/>
          <w:lang w:val="hy-AM" w:eastAsia="en-US"/>
        </w:rPr>
        <w:t>կմ</w:t>
      </w:r>
      <w:r w:rsidRPr="00F56BE8">
        <w:rPr>
          <w:rFonts w:eastAsia="Calibri"/>
          <w:lang w:val="hy-AM" w:eastAsia="en-US"/>
        </w:rPr>
        <w:t xml:space="preserve"> </w:t>
      </w:r>
      <w:r w:rsidRPr="00F56BE8">
        <w:rPr>
          <w:rFonts w:ascii="Sylfaen" w:eastAsia="Calibri" w:hAnsi="Sylfaen" w:cs="Sylfaen"/>
          <w:lang w:val="hy-AM" w:eastAsia="en-US"/>
        </w:rPr>
        <w:t>ՊԿ</w:t>
      </w:r>
      <w:r w:rsidRPr="00F56BE8">
        <w:rPr>
          <w:rFonts w:eastAsia="Calibri"/>
          <w:lang w:val="hy-AM" w:eastAsia="en-US"/>
        </w:rPr>
        <w:t xml:space="preserve">-5,4  </w:t>
      </w:r>
      <w:r w:rsidRPr="00F56BE8">
        <w:rPr>
          <w:rFonts w:ascii="Sylfaen" w:eastAsia="Calibri" w:hAnsi="Sylfaen" w:cs="Sylfaen"/>
          <w:lang w:val="hy-AM" w:eastAsia="en-US"/>
        </w:rPr>
        <w:t>երկարությունը՝</w:t>
      </w:r>
      <w:r w:rsidRPr="00F56BE8">
        <w:rPr>
          <w:rFonts w:eastAsia="Calibri"/>
          <w:lang w:val="hy-AM" w:eastAsia="en-US"/>
        </w:rPr>
        <w:t xml:space="preserve"> 370,40</w:t>
      </w:r>
      <w:r w:rsidRPr="00F56BE8">
        <w:rPr>
          <w:rFonts w:ascii="Sylfaen" w:eastAsia="Calibri" w:hAnsi="Sylfaen" w:cs="Sylfaen"/>
          <w:lang w:val="hy-AM" w:eastAsia="en-US"/>
        </w:rPr>
        <w:t>մ</w:t>
      </w:r>
    </w:p>
    <w:p w:rsidR="00FC6224" w:rsidRPr="00F56BE8" w:rsidRDefault="00FC6224" w:rsidP="00FC6224">
      <w:pPr>
        <w:spacing w:line="259" w:lineRule="auto"/>
        <w:jc w:val="both"/>
        <w:rPr>
          <w:rFonts w:ascii="Sylfaen" w:eastAsia="Calibri" w:hAnsi="Sylfaen" w:cs="Sylfaen"/>
          <w:lang w:val="hy-AM" w:eastAsia="en-US"/>
        </w:rPr>
      </w:pPr>
      <w:r w:rsidRPr="00F56BE8">
        <w:rPr>
          <w:rFonts w:ascii="Sylfaen" w:eastAsia="Calibri" w:hAnsi="Sylfaen" w:cs="Sylfaen"/>
          <w:lang w:val="hy-AM" w:eastAsia="en-US"/>
        </w:rPr>
        <w:t>Ղալթախչի-Ջաջուռ» վազուրդ</w:t>
      </w:r>
    </w:p>
    <w:p w:rsidR="00FC6224" w:rsidRPr="00F56BE8" w:rsidRDefault="00FC6224" w:rsidP="00FC6224">
      <w:pPr>
        <w:spacing w:line="259" w:lineRule="auto"/>
        <w:jc w:val="both"/>
        <w:rPr>
          <w:rFonts w:ascii="Sylfaen" w:eastAsia="Calibri" w:hAnsi="Sylfaen" w:cs="Sylfaen"/>
          <w:lang w:val="hy-AM" w:eastAsia="en-US"/>
        </w:rPr>
      </w:pPr>
      <w:r w:rsidRPr="00F56BE8">
        <w:rPr>
          <w:rFonts w:ascii="Sylfaen" w:eastAsia="Calibri" w:hAnsi="Sylfaen" w:cs="Sylfaen"/>
          <w:lang w:val="hy-AM" w:eastAsia="en-US"/>
        </w:rPr>
        <w:t xml:space="preserve"> թունելի 2696կմ, ՊԿ-9,7 – 2698կմ ՊԿ-6,7   երկարությունը՝</w:t>
      </w:r>
      <w:r w:rsidRPr="00F56BE8">
        <w:rPr>
          <w:rFonts w:eastAsia="Calibri"/>
          <w:lang w:val="hy-AM" w:eastAsia="en-US"/>
        </w:rPr>
        <w:t xml:space="preserve"> </w:t>
      </w:r>
      <w:r w:rsidRPr="00F56BE8">
        <w:rPr>
          <w:rFonts w:ascii="Sylfaen" w:eastAsia="Calibri" w:hAnsi="Sylfaen"/>
          <w:lang w:val="hy-AM" w:eastAsia="en-US"/>
        </w:rPr>
        <w:t>1703,3</w:t>
      </w:r>
      <w:r w:rsidRPr="00F56BE8">
        <w:rPr>
          <w:rFonts w:ascii="Sylfaen" w:eastAsia="Calibri" w:hAnsi="Sylfaen" w:cs="Sylfaen"/>
          <w:lang w:val="hy-AM" w:eastAsia="en-US"/>
        </w:rPr>
        <w:t>մ</w:t>
      </w:r>
    </w:p>
    <w:p w:rsidR="00FC6224" w:rsidRPr="00F56BE8" w:rsidRDefault="00FC6224" w:rsidP="00FC6224">
      <w:pPr>
        <w:spacing w:line="276" w:lineRule="auto"/>
        <w:jc w:val="both"/>
        <w:rPr>
          <w:rFonts w:ascii="Sylfaen" w:eastAsia="Calibri" w:hAnsi="Sylfaen" w:cs="Sylfaen"/>
          <w:lang w:val="hy-AM" w:eastAsia="en-US"/>
        </w:rPr>
      </w:pPr>
      <w:r w:rsidRPr="00F56BE8">
        <w:rPr>
          <w:rFonts w:ascii="Sylfaen" w:eastAsia="Calibri" w:hAnsi="Sylfaen" w:cs="Sylfaen"/>
          <w:lang w:val="hy-AM" w:eastAsia="en-US"/>
        </w:rPr>
        <w:t>Նոր ՀաՃն -51կմ ուղեբաժանքի»  վազուրդ</w:t>
      </w:r>
    </w:p>
    <w:p w:rsidR="00FC6224" w:rsidRPr="00F56BE8" w:rsidRDefault="00FC6224" w:rsidP="00FC6224">
      <w:pPr>
        <w:spacing w:line="259" w:lineRule="auto"/>
        <w:jc w:val="both"/>
        <w:rPr>
          <w:rFonts w:ascii="Sylfaen" w:eastAsia="Calibri" w:hAnsi="Sylfaen"/>
          <w:lang w:val="hy-AM" w:eastAsia="en-US"/>
        </w:rPr>
      </w:pPr>
      <w:r w:rsidRPr="00F56BE8">
        <w:rPr>
          <w:rFonts w:ascii="Sylfaen" w:eastAsia="Calibri" w:hAnsi="Sylfaen" w:cs="Sylfaen"/>
          <w:lang w:val="hy-AM" w:eastAsia="en-US"/>
        </w:rPr>
        <w:t>- մետաղյա կամրջի  41կմ, ՊԿ -5,7 - 41կմ, ՊԿ -7,4 երկարությունը՝</w:t>
      </w:r>
      <w:r w:rsidRPr="00F56BE8">
        <w:rPr>
          <w:rFonts w:eastAsia="Calibri"/>
          <w:lang w:val="hy-AM" w:eastAsia="en-US"/>
        </w:rPr>
        <w:t xml:space="preserve"> </w:t>
      </w:r>
      <w:r w:rsidRPr="00F56BE8">
        <w:rPr>
          <w:rFonts w:ascii="Sylfaen" w:eastAsia="Calibri" w:hAnsi="Sylfaen" w:cs="Sylfaen"/>
          <w:lang w:val="hy-AM" w:eastAsia="en-US"/>
        </w:rPr>
        <w:t xml:space="preserve">272,50մ   </w:t>
      </w:r>
    </w:p>
    <w:p w:rsidR="00FC6224" w:rsidRPr="00F56BE8" w:rsidRDefault="00FC6224" w:rsidP="00FC6224">
      <w:pPr>
        <w:spacing w:line="259" w:lineRule="auto"/>
        <w:jc w:val="both"/>
        <w:rPr>
          <w:rFonts w:ascii="Sylfaen" w:eastAsia="Calibri" w:hAnsi="Sylfaen"/>
          <w:lang w:val="hy-AM" w:eastAsia="en-US"/>
        </w:rPr>
      </w:pPr>
    </w:p>
    <w:tbl>
      <w:tblPr>
        <w:tblStyle w:val="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3"/>
        <w:gridCol w:w="5055"/>
      </w:tblGrid>
      <w:tr w:rsidR="00FC6224" w:rsidRPr="00F56BE8" w:rsidTr="00FC3186">
        <w:tc>
          <w:tcPr>
            <w:tcW w:w="5353" w:type="dxa"/>
          </w:tcPr>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 xml:space="preserve">«Պատվիրատու»             </w:t>
            </w:r>
          </w:p>
          <w:p w:rsidR="00FC6224" w:rsidRPr="00F56BE8" w:rsidRDefault="00FC6224" w:rsidP="00FC6224">
            <w:pPr>
              <w:jc w:val="center"/>
              <w:rPr>
                <w:rFonts w:ascii="Sylfaen" w:hAnsi="Sylfaen" w:cs="Sylfaen"/>
                <w:lang w:val="hy-AM" w:eastAsia="en-US"/>
              </w:rPr>
            </w:pPr>
          </w:p>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«Հարավկովկասյան երկաթուղի» ՓԲԸ</w:t>
            </w:r>
          </w:p>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ՀՀ, Ք</w:t>
            </w:r>
            <w:r w:rsidRPr="00F56BE8">
              <w:rPr>
                <w:rFonts w:ascii="Sylfaen" w:hAnsi="Sylfaen" w:cs="Sylfaen" w:hint="eastAsia"/>
                <w:lang w:val="hy-AM" w:eastAsia="en-US"/>
              </w:rPr>
              <w:t>․</w:t>
            </w:r>
            <w:r w:rsidRPr="00F56BE8">
              <w:rPr>
                <w:rFonts w:ascii="Sylfaen" w:hAnsi="Sylfaen" w:cs="Sylfaen"/>
                <w:lang w:val="hy-AM" w:eastAsia="en-US"/>
              </w:rPr>
              <w:t xml:space="preserve"> Երևան</w:t>
            </w:r>
          </w:p>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Տիգրան Մեծի 50</w:t>
            </w:r>
          </w:p>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հ/հ 160480007998</w:t>
            </w:r>
          </w:p>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«Բանկ ՎՏԲ Արմենիա»</w:t>
            </w:r>
          </w:p>
          <w:p w:rsidR="00FC6224" w:rsidRPr="00F56BE8" w:rsidRDefault="00FC6224" w:rsidP="00FC6224">
            <w:pPr>
              <w:jc w:val="center"/>
              <w:rPr>
                <w:rFonts w:ascii="Sylfaen" w:hAnsi="Sylfaen" w:cs="Sylfaen"/>
                <w:lang w:val="hy-AM" w:eastAsia="en-US"/>
              </w:rPr>
            </w:pPr>
          </w:p>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ՀՎՀՀ 00448268</w:t>
            </w:r>
          </w:p>
          <w:p w:rsidR="00FC6224" w:rsidRPr="00F56BE8" w:rsidRDefault="00FC6224" w:rsidP="00FC6224">
            <w:pPr>
              <w:jc w:val="center"/>
              <w:rPr>
                <w:rFonts w:ascii="Sylfaen" w:hAnsi="Sylfaen" w:cs="Sylfaen"/>
                <w:lang w:val="hy-AM" w:eastAsia="en-US"/>
              </w:rPr>
            </w:pPr>
          </w:p>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Գլխավոր տնօրեն՝</w:t>
            </w:r>
          </w:p>
          <w:p w:rsidR="00FC6224" w:rsidRPr="00F56BE8" w:rsidRDefault="00FC6224" w:rsidP="00FC6224">
            <w:pPr>
              <w:jc w:val="both"/>
              <w:rPr>
                <w:rFonts w:ascii="Sylfaen" w:hAnsi="Sylfaen" w:cs="Sylfaen"/>
                <w:lang w:val="hy-AM" w:eastAsia="en-US"/>
              </w:rPr>
            </w:pPr>
          </w:p>
          <w:p w:rsidR="00FC6224" w:rsidRPr="00F56BE8" w:rsidRDefault="00FC6224" w:rsidP="00FC6224">
            <w:pPr>
              <w:pBdr>
                <w:bottom w:val="single" w:sz="12" w:space="1" w:color="auto"/>
              </w:pBdr>
              <w:jc w:val="both"/>
              <w:rPr>
                <w:rFonts w:ascii="Sylfaen" w:hAnsi="Sylfaen" w:cs="Sylfaen"/>
                <w:lang w:val="hy-AM" w:eastAsia="en-US"/>
              </w:rPr>
            </w:pPr>
          </w:p>
          <w:p w:rsidR="00FC6224" w:rsidRPr="00F56BE8" w:rsidRDefault="00FC6224" w:rsidP="00FC6224">
            <w:pPr>
              <w:jc w:val="both"/>
              <w:rPr>
                <w:rFonts w:ascii="Sylfaen" w:hAnsi="Sylfaen" w:cs="Sylfaen"/>
                <w:lang w:val="hy-AM" w:eastAsia="en-US"/>
              </w:rPr>
            </w:pPr>
            <w:r w:rsidRPr="00F56BE8">
              <w:rPr>
                <w:rFonts w:ascii="Sylfaen" w:hAnsi="Sylfaen" w:cs="Sylfaen"/>
                <w:lang w:val="hy-AM" w:eastAsia="en-US"/>
              </w:rPr>
              <w:t>Ա.Վ. Մելնիկով</w:t>
            </w:r>
          </w:p>
          <w:p w:rsidR="00FC6224" w:rsidRPr="00F56BE8" w:rsidRDefault="00FC6224" w:rsidP="00FC6224">
            <w:pPr>
              <w:jc w:val="both"/>
              <w:rPr>
                <w:rFonts w:ascii="Sylfaen" w:hAnsi="Sylfaen" w:cs="Sylfaen"/>
                <w:lang w:val="hy-AM" w:eastAsia="en-US"/>
              </w:rPr>
            </w:pPr>
          </w:p>
        </w:tc>
        <w:tc>
          <w:tcPr>
            <w:tcW w:w="5103" w:type="dxa"/>
          </w:tcPr>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«Կատարող»</w:t>
            </w:r>
          </w:p>
          <w:p w:rsidR="00FC6224" w:rsidRPr="00F56BE8" w:rsidRDefault="00FC6224" w:rsidP="00FC6224">
            <w:pPr>
              <w:jc w:val="center"/>
              <w:rPr>
                <w:rFonts w:ascii="Sylfaen" w:hAnsi="Sylfaen" w:cs="Sylfaen"/>
                <w:lang w:val="hy-AM" w:eastAsia="en-US"/>
              </w:rPr>
            </w:pPr>
          </w:p>
          <w:p w:rsidR="00FC6224" w:rsidRPr="00F56BE8" w:rsidRDefault="00FC6224" w:rsidP="00FC6224">
            <w:pPr>
              <w:jc w:val="center"/>
              <w:rPr>
                <w:rFonts w:ascii="Sylfaen" w:hAnsi="Sylfaen" w:cs="Sylfaen"/>
                <w:lang w:val="hy-AM" w:eastAsia="en-US"/>
              </w:rPr>
            </w:pPr>
          </w:p>
          <w:p w:rsidR="00FC6224" w:rsidRPr="00F56BE8" w:rsidRDefault="00FC6224" w:rsidP="00FC6224">
            <w:pPr>
              <w:jc w:val="center"/>
              <w:rPr>
                <w:rFonts w:ascii="Sylfaen" w:hAnsi="Sylfaen" w:cs="Sylfaen"/>
                <w:lang w:val="hy-AM" w:eastAsia="en-US"/>
              </w:rPr>
            </w:pPr>
          </w:p>
          <w:p w:rsidR="00FC6224" w:rsidRPr="00F56BE8" w:rsidRDefault="00FC6224" w:rsidP="00FC6224">
            <w:pPr>
              <w:rPr>
                <w:rFonts w:ascii="Sylfaen" w:hAnsi="Sylfaen" w:cs="Sylfaen"/>
                <w:lang w:val="hy-AM" w:eastAsia="en-US"/>
              </w:rPr>
            </w:pPr>
          </w:p>
          <w:p w:rsidR="00FC6224" w:rsidRPr="00F56BE8" w:rsidRDefault="00FC6224" w:rsidP="00FC6224">
            <w:pPr>
              <w:rPr>
                <w:rFonts w:ascii="Sylfaen" w:hAnsi="Sylfaen" w:cs="Sylfaen"/>
                <w:lang w:val="hy-AM" w:eastAsia="en-US"/>
              </w:rPr>
            </w:pPr>
          </w:p>
          <w:p w:rsidR="00FC6224" w:rsidRPr="00F56BE8" w:rsidRDefault="00FC6224" w:rsidP="00FC6224">
            <w:pPr>
              <w:rPr>
                <w:rFonts w:ascii="Sylfaen" w:hAnsi="Sylfaen" w:cs="Sylfaen"/>
                <w:lang w:val="hy-AM" w:eastAsia="en-US"/>
              </w:rPr>
            </w:pPr>
          </w:p>
          <w:p w:rsidR="00FC6224" w:rsidRPr="00F56BE8" w:rsidRDefault="00FC6224" w:rsidP="00FC6224">
            <w:pPr>
              <w:rPr>
                <w:rFonts w:ascii="Sylfaen" w:hAnsi="Sylfaen" w:cs="Sylfaen"/>
                <w:lang w:val="hy-AM" w:eastAsia="en-US"/>
              </w:rPr>
            </w:pPr>
          </w:p>
          <w:p w:rsidR="00FC6224" w:rsidRPr="00F56BE8" w:rsidRDefault="00FC6224" w:rsidP="00FC6224">
            <w:pPr>
              <w:rPr>
                <w:rFonts w:ascii="Sylfaen" w:hAnsi="Sylfaen" w:cs="Sylfaen"/>
                <w:lang w:val="hy-AM" w:eastAsia="en-US"/>
              </w:rPr>
            </w:pPr>
          </w:p>
          <w:p w:rsidR="00FC6224" w:rsidRPr="00F56BE8" w:rsidRDefault="00FC6224" w:rsidP="00FC6224">
            <w:pPr>
              <w:rPr>
                <w:rFonts w:ascii="Sylfaen" w:hAnsi="Sylfaen" w:cs="Sylfaen"/>
                <w:lang w:val="hy-AM" w:eastAsia="en-US"/>
              </w:rPr>
            </w:pPr>
          </w:p>
          <w:p w:rsidR="00FC6224" w:rsidRPr="00F56BE8" w:rsidRDefault="00FC6224" w:rsidP="00FC6224">
            <w:pPr>
              <w:rPr>
                <w:rFonts w:ascii="Sylfaen" w:hAnsi="Sylfaen" w:cs="Sylfaen"/>
                <w:lang w:val="hy-AM" w:eastAsia="en-US"/>
              </w:rPr>
            </w:pPr>
            <w:r w:rsidRPr="00F56BE8">
              <w:rPr>
                <w:rFonts w:ascii="Sylfaen" w:hAnsi="Sylfaen" w:cs="Sylfaen"/>
                <w:lang w:val="hy-AM" w:eastAsia="en-US"/>
              </w:rPr>
              <w:t xml:space="preserve">Տնօրեն՝ </w:t>
            </w:r>
          </w:p>
          <w:p w:rsidR="00FC6224" w:rsidRPr="00F56BE8" w:rsidRDefault="00FC6224" w:rsidP="00FC6224">
            <w:pPr>
              <w:rPr>
                <w:rFonts w:ascii="Sylfaen" w:hAnsi="Sylfaen" w:cs="Sylfaen"/>
                <w:lang w:val="en-US" w:eastAsia="en-US"/>
              </w:rPr>
            </w:pPr>
          </w:p>
          <w:p w:rsidR="00FC6224" w:rsidRPr="00F56BE8" w:rsidRDefault="00FC6224" w:rsidP="00FC6224">
            <w:pPr>
              <w:rPr>
                <w:rFonts w:ascii="Sylfaen" w:hAnsi="Sylfaen" w:cs="Sylfaen"/>
                <w:lang w:val="hy-AM" w:eastAsia="en-US"/>
              </w:rPr>
            </w:pPr>
            <w:r w:rsidRPr="00F56BE8">
              <w:rPr>
                <w:rFonts w:ascii="Sylfaen" w:hAnsi="Sylfaen" w:cs="Sylfaen"/>
                <w:lang w:val="hy-AM" w:eastAsia="en-US"/>
              </w:rPr>
              <w:t>_____________________</w:t>
            </w:r>
          </w:p>
          <w:p w:rsidR="00FC6224" w:rsidRPr="00F56BE8" w:rsidRDefault="00FC6224" w:rsidP="00FC6224">
            <w:pPr>
              <w:rPr>
                <w:rFonts w:ascii="Sylfaen" w:hAnsi="Sylfaen" w:cs="Sylfaen"/>
                <w:lang w:val="hy-AM" w:eastAsia="en-US"/>
              </w:rPr>
            </w:pPr>
          </w:p>
          <w:p w:rsidR="00FC6224" w:rsidRPr="00F56BE8" w:rsidRDefault="00FC6224" w:rsidP="00FC6224">
            <w:pPr>
              <w:rPr>
                <w:rFonts w:ascii="Sylfaen" w:hAnsi="Sylfaen" w:cs="Sylfaen"/>
                <w:lang w:eastAsia="en-US"/>
              </w:rPr>
            </w:pPr>
          </w:p>
        </w:tc>
      </w:tr>
    </w:tbl>
    <w:p w:rsidR="00FC6224" w:rsidRPr="00F56BE8" w:rsidRDefault="00FC6224" w:rsidP="00FC6224">
      <w:pPr>
        <w:spacing w:line="259" w:lineRule="auto"/>
        <w:jc w:val="right"/>
        <w:rPr>
          <w:rFonts w:eastAsia="Calibri"/>
          <w:b/>
          <w:lang w:eastAsia="en-US"/>
        </w:rPr>
      </w:pPr>
      <w:r w:rsidRPr="00F56BE8">
        <w:rPr>
          <w:rFonts w:eastAsia="Calibri"/>
          <w:b/>
          <w:lang w:eastAsia="en-US"/>
        </w:rPr>
        <w:t>Приложение №-2</w:t>
      </w:r>
    </w:p>
    <w:p w:rsidR="00FC6224" w:rsidRPr="00F56BE8" w:rsidRDefault="00FC6224" w:rsidP="00FC6224">
      <w:pPr>
        <w:spacing w:line="259" w:lineRule="auto"/>
        <w:jc w:val="right"/>
        <w:rPr>
          <w:rFonts w:eastAsia="Calibri"/>
          <w:b/>
          <w:lang w:eastAsia="en-US"/>
        </w:rPr>
      </w:pPr>
      <w:r w:rsidRPr="00F56BE8">
        <w:rPr>
          <w:rFonts w:eastAsia="Calibri"/>
          <w:b/>
          <w:lang w:eastAsia="en-US"/>
        </w:rPr>
        <w:t>к договору</w:t>
      </w:r>
    </w:p>
    <w:p w:rsidR="00FC6224" w:rsidRPr="00F56BE8" w:rsidRDefault="00FC6224" w:rsidP="00FC6224">
      <w:pPr>
        <w:spacing w:line="259" w:lineRule="auto"/>
        <w:jc w:val="center"/>
        <w:rPr>
          <w:rFonts w:ascii="GHEA Grapalat" w:eastAsia="Calibri" w:hAnsi="GHEA Grapalat"/>
          <w:b/>
          <w:lang w:eastAsia="en-US"/>
        </w:rPr>
      </w:pPr>
    </w:p>
    <w:p w:rsidR="00FC6224" w:rsidRPr="00F56BE8" w:rsidRDefault="00FC6224" w:rsidP="00FC6224">
      <w:pPr>
        <w:spacing w:line="259" w:lineRule="auto"/>
        <w:jc w:val="center"/>
        <w:rPr>
          <w:rFonts w:eastAsia="Calibri"/>
          <w:b/>
          <w:lang w:eastAsia="en-US"/>
        </w:rPr>
      </w:pPr>
      <w:r w:rsidRPr="00F56BE8">
        <w:rPr>
          <w:rFonts w:eastAsia="Calibri"/>
          <w:b/>
          <w:lang w:eastAsia="en-US"/>
        </w:rPr>
        <w:t xml:space="preserve">О предоставлении лимита потребления </w:t>
      </w:r>
    </w:p>
    <w:p w:rsidR="00FC6224" w:rsidRPr="00F56BE8" w:rsidRDefault="00FC6224" w:rsidP="00FC6224">
      <w:pPr>
        <w:spacing w:line="259" w:lineRule="auto"/>
        <w:jc w:val="center"/>
        <w:rPr>
          <w:rFonts w:eastAsia="Calibri"/>
          <w:b/>
          <w:lang w:eastAsia="en-US"/>
        </w:rPr>
      </w:pPr>
      <w:r w:rsidRPr="00F56BE8">
        <w:rPr>
          <w:rFonts w:eastAsia="Calibri"/>
          <w:b/>
          <w:lang w:eastAsia="en-US"/>
        </w:rPr>
        <w:t>электроэнергии подразделениям Исполнителю</w:t>
      </w:r>
    </w:p>
    <w:p w:rsidR="00FC6224" w:rsidRPr="00F56BE8" w:rsidRDefault="00FC6224" w:rsidP="00FC6224">
      <w:pPr>
        <w:spacing w:line="259" w:lineRule="auto"/>
        <w:jc w:val="center"/>
        <w:rPr>
          <w:rFonts w:eastAsia="Calibri"/>
          <w:b/>
          <w:lang w:val="hy-AM" w:eastAsia="en-US"/>
        </w:rPr>
      </w:pPr>
      <w:r w:rsidRPr="00F56BE8">
        <w:rPr>
          <w:rFonts w:eastAsia="Calibri"/>
          <w:b/>
          <w:lang w:eastAsia="en-US"/>
        </w:rPr>
        <w:t>обеспечивающим охрану</w:t>
      </w:r>
      <w:r w:rsidRPr="00F56BE8">
        <w:rPr>
          <w:rFonts w:eastAsia="Calibri"/>
          <w:b/>
          <w:lang w:val="hy-AM" w:eastAsia="en-US"/>
        </w:rPr>
        <w:t xml:space="preserve"> </w:t>
      </w:r>
      <w:r w:rsidRPr="00F56BE8">
        <w:rPr>
          <w:rFonts w:eastAsia="Calibri"/>
          <w:b/>
          <w:lang w:eastAsia="en-US"/>
        </w:rPr>
        <w:t xml:space="preserve">зданий </w:t>
      </w:r>
      <w:proofErr w:type="gramStart"/>
      <w:r w:rsidRPr="00F56BE8">
        <w:rPr>
          <w:rFonts w:eastAsia="Calibri"/>
          <w:b/>
          <w:lang w:eastAsia="en-US"/>
        </w:rPr>
        <w:t>и  искусственных</w:t>
      </w:r>
      <w:proofErr w:type="gramEnd"/>
      <w:r w:rsidRPr="00F56BE8">
        <w:rPr>
          <w:rFonts w:eastAsia="Calibri"/>
          <w:b/>
          <w:lang w:eastAsia="en-US"/>
        </w:rPr>
        <w:t xml:space="preserve"> сооружений ЗАО «ЮКЖД»</w:t>
      </w:r>
    </w:p>
    <w:p w:rsidR="00FC6224" w:rsidRPr="00F56BE8" w:rsidRDefault="00FC6224" w:rsidP="00FC6224">
      <w:pPr>
        <w:spacing w:line="259" w:lineRule="auto"/>
        <w:jc w:val="center"/>
        <w:rPr>
          <w:rFonts w:ascii="Sylfaen" w:eastAsia="Calibri" w:hAnsi="Sylfaen"/>
          <w:b/>
          <w:lang w:val="hy-AM" w:eastAsia="en-US"/>
        </w:rPr>
      </w:pPr>
    </w:p>
    <w:p w:rsidR="00FC6224" w:rsidRPr="00F56BE8" w:rsidRDefault="00FC6224" w:rsidP="00FC6224">
      <w:pPr>
        <w:spacing w:after="160" w:line="259" w:lineRule="auto"/>
        <w:contextualSpacing/>
        <w:rPr>
          <w:rFonts w:eastAsia="Calibri"/>
          <w:b/>
          <w:lang w:eastAsia="en-US"/>
        </w:rPr>
      </w:pPr>
      <w:r w:rsidRPr="00F56BE8">
        <w:rPr>
          <w:rFonts w:eastAsia="Calibri"/>
          <w:lang w:val="hy-AM" w:eastAsia="en-US"/>
        </w:rPr>
        <w:t>Ванадзорская дистанция пути, Лорийская обл. г. Ванадзор, ул. Московяна 5а, ст. Ванадзор</w:t>
      </w:r>
      <w:r w:rsidRPr="00F56BE8">
        <w:rPr>
          <w:rFonts w:eastAsia="Calibri"/>
          <w:lang w:eastAsia="en-US"/>
        </w:rPr>
        <w:t xml:space="preserve">, </w:t>
      </w:r>
      <w:r w:rsidRPr="00F56BE8">
        <w:rPr>
          <w:rFonts w:eastAsia="Calibri"/>
          <w:b/>
          <w:lang w:eastAsia="en-US"/>
        </w:rPr>
        <w:t>24 часа, 1 пост</w:t>
      </w:r>
    </w:p>
    <w:p w:rsidR="00FC6224" w:rsidRPr="00F56BE8" w:rsidRDefault="00FC6224" w:rsidP="00FC6224">
      <w:pPr>
        <w:spacing w:after="160" w:line="259" w:lineRule="auto"/>
        <w:contextualSpacing/>
        <w:rPr>
          <w:rFonts w:eastAsia="Calibri"/>
          <w:lang w:eastAsia="en-US"/>
        </w:rPr>
      </w:pPr>
      <w:r w:rsidRPr="00F56BE8">
        <w:rPr>
          <w:rFonts w:eastAsia="Calibri"/>
          <w:lang w:val="hy-AM" w:eastAsia="en-US"/>
        </w:rPr>
        <w:t>Гюмрийская дистанция пути, г.Гюмри ул.Гарегина А. 4а, ст. Гюмри</w:t>
      </w:r>
      <w:r w:rsidRPr="00F56BE8">
        <w:rPr>
          <w:rFonts w:eastAsia="Calibri"/>
          <w:lang w:eastAsia="en-US"/>
        </w:rPr>
        <w:t xml:space="preserve"> , </w:t>
      </w:r>
      <w:r w:rsidRPr="00F56BE8">
        <w:rPr>
          <w:rFonts w:eastAsia="Calibri"/>
          <w:b/>
          <w:lang w:eastAsia="en-US"/>
        </w:rPr>
        <w:t>24 часа, 1 пост</w:t>
      </w:r>
    </w:p>
    <w:p w:rsidR="00FC6224" w:rsidRPr="00F56BE8" w:rsidRDefault="00FC6224" w:rsidP="00FC6224">
      <w:pPr>
        <w:spacing w:after="160" w:line="259" w:lineRule="auto"/>
        <w:contextualSpacing/>
        <w:rPr>
          <w:rFonts w:eastAsia="Calibri"/>
          <w:lang w:eastAsia="en-US"/>
        </w:rPr>
      </w:pPr>
      <w:r w:rsidRPr="00F56BE8">
        <w:rPr>
          <w:rFonts w:eastAsia="Calibri"/>
          <w:lang w:val="hy-AM" w:eastAsia="en-US"/>
        </w:rPr>
        <w:t>Ереванская дистанция пути, г. Ереван  ул.Арцаха 42а, ст. Ереван</w:t>
      </w:r>
      <w:r w:rsidRPr="00F56BE8">
        <w:rPr>
          <w:rFonts w:eastAsia="Calibri"/>
          <w:lang w:eastAsia="en-US"/>
        </w:rPr>
        <w:t xml:space="preserve"> , </w:t>
      </w:r>
      <w:r w:rsidRPr="00F56BE8">
        <w:rPr>
          <w:rFonts w:eastAsia="Calibri"/>
          <w:b/>
          <w:lang w:eastAsia="en-US"/>
        </w:rPr>
        <w:t>24 часа, 1 пост</w:t>
      </w:r>
    </w:p>
    <w:p w:rsidR="00FC6224" w:rsidRPr="00F56BE8" w:rsidRDefault="00FC6224" w:rsidP="00FC6224">
      <w:pPr>
        <w:spacing w:after="160" w:line="259" w:lineRule="auto"/>
        <w:contextualSpacing/>
        <w:rPr>
          <w:rFonts w:eastAsia="Calibri"/>
          <w:lang w:eastAsia="en-US"/>
        </w:rPr>
      </w:pPr>
      <w:r w:rsidRPr="00F56BE8">
        <w:rPr>
          <w:rFonts w:eastAsia="Calibri"/>
          <w:lang w:val="hy-AM" w:eastAsia="en-US"/>
        </w:rPr>
        <w:t>Севанская дистанция пути, г.Севан Юго-Западная часть мукомольного комбината, ст. Севан.</w:t>
      </w:r>
      <w:r w:rsidRPr="00F56BE8">
        <w:rPr>
          <w:rFonts w:eastAsia="Calibri"/>
          <w:lang w:eastAsia="en-US"/>
        </w:rPr>
        <w:t>,</w:t>
      </w:r>
    </w:p>
    <w:p w:rsidR="00FC6224" w:rsidRPr="00F56BE8" w:rsidRDefault="00FC6224" w:rsidP="00FC6224">
      <w:pPr>
        <w:spacing w:after="160" w:line="259" w:lineRule="auto"/>
        <w:contextualSpacing/>
        <w:rPr>
          <w:rFonts w:eastAsia="Calibri"/>
          <w:b/>
          <w:lang w:eastAsia="en-US"/>
        </w:rPr>
      </w:pPr>
      <w:r w:rsidRPr="00F56BE8">
        <w:rPr>
          <w:rFonts w:eastAsia="Calibri"/>
          <w:lang w:eastAsia="en-US"/>
        </w:rPr>
        <w:t xml:space="preserve">          </w:t>
      </w:r>
      <w:r w:rsidRPr="00F56BE8">
        <w:rPr>
          <w:rFonts w:eastAsia="Calibri"/>
          <w:b/>
          <w:lang w:eastAsia="en-US"/>
        </w:rPr>
        <w:t xml:space="preserve">24 часа, 1 пост     </w:t>
      </w:r>
    </w:p>
    <w:p w:rsidR="00FC6224" w:rsidRPr="00F56BE8" w:rsidRDefault="00FC6224" w:rsidP="00FC6224">
      <w:pPr>
        <w:spacing w:after="160" w:line="259" w:lineRule="auto"/>
        <w:contextualSpacing/>
        <w:rPr>
          <w:rFonts w:eastAsia="Calibri"/>
          <w:b/>
          <w:lang w:eastAsia="en-US"/>
        </w:rPr>
      </w:pPr>
      <w:r w:rsidRPr="00F56BE8">
        <w:rPr>
          <w:rFonts w:eastAsia="Calibri"/>
          <w:lang w:val="hy-AM" w:eastAsia="en-US"/>
        </w:rPr>
        <w:t>Предприятие «Э», г. Ереван, ул. Арцаха 14Б, ст. Ереван.</w:t>
      </w:r>
      <w:r w:rsidRPr="00F56BE8">
        <w:rPr>
          <w:rFonts w:eastAsia="Calibri"/>
          <w:lang w:eastAsia="en-US"/>
        </w:rPr>
        <w:t xml:space="preserve">, </w:t>
      </w:r>
      <w:r w:rsidRPr="00F56BE8">
        <w:rPr>
          <w:rFonts w:eastAsia="Calibri"/>
          <w:b/>
          <w:lang w:eastAsia="en-US"/>
        </w:rPr>
        <w:t>24 часа, 1 пост</w:t>
      </w:r>
    </w:p>
    <w:p w:rsidR="00FC6224" w:rsidRPr="00F56BE8" w:rsidRDefault="00FC6224" w:rsidP="00FC6224">
      <w:pPr>
        <w:spacing w:after="160" w:line="259" w:lineRule="auto"/>
        <w:contextualSpacing/>
        <w:rPr>
          <w:rFonts w:eastAsia="Calibri"/>
          <w:b/>
          <w:lang w:eastAsia="en-US"/>
        </w:rPr>
      </w:pPr>
      <w:r w:rsidRPr="00F56BE8">
        <w:rPr>
          <w:rFonts w:eastAsia="Calibri"/>
          <w:lang w:val="hy-AM" w:eastAsia="en-US"/>
        </w:rPr>
        <w:t>ПКС Ахтала, г. Ахтала ул. Железнодорожников 6/4, ст. Ахтала.</w:t>
      </w:r>
      <w:r w:rsidRPr="00F56BE8">
        <w:rPr>
          <w:rFonts w:eastAsia="Calibri"/>
          <w:lang w:eastAsia="en-US"/>
        </w:rPr>
        <w:t xml:space="preserve">, </w:t>
      </w:r>
      <w:r w:rsidRPr="00F56BE8">
        <w:rPr>
          <w:rFonts w:eastAsia="Calibri"/>
          <w:b/>
          <w:lang w:eastAsia="en-US"/>
        </w:rPr>
        <w:t>24 часа, 1 пост</w:t>
      </w:r>
    </w:p>
    <w:p w:rsidR="00FC6224" w:rsidRPr="00F56BE8" w:rsidRDefault="00FC6224" w:rsidP="00FC6224">
      <w:pPr>
        <w:spacing w:after="160" w:line="259" w:lineRule="auto"/>
        <w:contextualSpacing/>
        <w:rPr>
          <w:rFonts w:eastAsia="Calibri"/>
          <w:b/>
          <w:lang w:eastAsia="en-US"/>
        </w:rPr>
      </w:pPr>
      <w:r w:rsidRPr="00F56BE8">
        <w:rPr>
          <w:rFonts w:eastAsia="Calibri"/>
          <w:lang w:val="hy-AM" w:eastAsia="en-US"/>
        </w:rPr>
        <w:t>ПКС Арагац, Арагацотнийская обл. ст. Арагацаван, ст. Арагац.</w:t>
      </w:r>
      <w:r w:rsidRPr="00F56BE8">
        <w:rPr>
          <w:rFonts w:eastAsia="Calibri"/>
          <w:lang w:eastAsia="en-US"/>
        </w:rPr>
        <w:t xml:space="preserve">, </w:t>
      </w:r>
      <w:r w:rsidRPr="00F56BE8">
        <w:rPr>
          <w:rFonts w:eastAsia="Calibri"/>
          <w:b/>
          <w:lang w:eastAsia="en-US"/>
        </w:rPr>
        <w:t>24 часа, 1 пост</w:t>
      </w:r>
    </w:p>
    <w:p w:rsidR="00FC6224" w:rsidRPr="00F56BE8" w:rsidRDefault="00FC6224" w:rsidP="00FC6224">
      <w:pPr>
        <w:spacing w:after="160" w:line="259" w:lineRule="auto"/>
        <w:contextualSpacing/>
        <w:rPr>
          <w:rFonts w:eastAsia="Calibri"/>
          <w:lang w:eastAsia="en-US"/>
        </w:rPr>
      </w:pPr>
      <w:r w:rsidRPr="00F56BE8">
        <w:rPr>
          <w:rFonts w:eastAsia="Calibri"/>
          <w:lang w:val="hy-AM" w:eastAsia="en-US"/>
        </w:rPr>
        <w:t>ПКС Абовян, Котайкская обл. г. Абовян, ст. Абовян.</w:t>
      </w:r>
      <w:r w:rsidRPr="00F56BE8">
        <w:rPr>
          <w:rFonts w:eastAsia="Calibri"/>
          <w:lang w:eastAsia="en-US"/>
        </w:rPr>
        <w:t xml:space="preserve">, </w:t>
      </w:r>
      <w:r w:rsidRPr="00F56BE8">
        <w:rPr>
          <w:rFonts w:eastAsia="Calibri"/>
          <w:b/>
          <w:lang w:eastAsia="en-US"/>
        </w:rPr>
        <w:t>24 часа, 1 пост</w:t>
      </w:r>
    </w:p>
    <w:p w:rsidR="00FC6224" w:rsidRPr="00F56BE8" w:rsidRDefault="00FC6224" w:rsidP="00FC6224">
      <w:pPr>
        <w:spacing w:line="259" w:lineRule="auto"/>
        <w:contextualSpacing/>
        <w:rPr>
          <w:rFonts w:eastAsia="Calibri"/>
          <w:b/>
          <w:lang w:eastAsia="en-US"/>
        </w:rPr>
      </w:pPr>
      <w:r w:rsidRPr="00F56BE8">
        <w:rPr>
          <w:rFonts w:eastAsia="Calibri"/>
          <w:lang w:val="hy-AM" w:eastAsia="en-US"/>
        </w:rPr>
        <w:t>Подстанция Егвард, Котайкская обл. г. Егвард, ст. Егвард.</w:t>
      </w:r>
      <w:r w:rsidRPr="00F56BE8">
        <w:rPr>
          <w:rFonts w:eastAsia="Calibri"/>
          <w:lang w:eastAsia="en-US"/>
        </w:rPr>
        <w:t xml:space="preserve">, </w:t>
      </w:r>
      <w:r w:rsidRPr="00F56BE8">
        <w:rPr>
          <w:rFonts w:eastAsia="Calibri"/>
          <w:b/>
          <w:lang w:eastAsia="en-US"/>
        </w:rPr>
        <w:t>24 часа, 1 пост</w:t>
      </w:r>
    </w:p>
    <w:p w:rsidR="00FC6224" w:rsidRPr="00F56BE8" w:rsidRDefault="00FC6224" w:rsidP="00FC6224">
      <w:pPr>
        <w:spacing w:line="259" w:lineRule="auto"/>
        <w:contextualSpacing/>
        <w:rPr>
          <w:rFonts w:eastAsia="Calibri"/>
          <w:b/>
          <w:lang w:eastAsia="en-US"/>
        </w:rPr>
      </w:pPr>
      <w:r w:rsidRPr="00F56BE8">
        <w:rPr>
          <w:rFonts w:eastAsia="Calibri"/>
          <w:lang w:eastAsia="en-US"/>
        </w:rPr>
        <w:t xml:space="preserve">Склад ГСМ ДМТО, Ширакская обл. г.Гюмри, привокзальная площадь 1, ст. Гюмри </w:t>
      </w:r>
      <w:r w:rsidRPr="00F56BE8">
        <w:rPr>
          <w:rFonts w:eastAsia="Calibri"/>
          <w:b/>
          <w:lang w:eastAsia="en-US"/>
        </w:rPr>
        <w:t>24 часа, 1 пост</w:t>
      </w:r>
    </w:p>
    <w:p w:rsidR="00FC6224" w:rsidRPr="00F56BE8" w:rsidRDefault="00FC6224" w:rsidP="00FC6224">
      <w:pPr>
        <w:spacing w:line="276" w:lineRule="auto"/>
        <w:jc w:val="both"/>
        <w:rPr>
          <w:rFonts w:eastAsia="Calibri"/>
          <w:bCs/>
          <w:color w:val="000000"/>
          <w:lang w:eastAsia="en-US"/>
        </w:rPr>
      </w:pPr>
      <w:r w:rsidRPr="00F56BE8">
        <w:rPr>
          <w:rFonts w:eastAsia="Calibri"/>
          <w:bCs/>
          <w:color w:val="000000"/>
          <w:lang w:eastAsia="en-US"/>
        </w:rPr>
        <w:t xml:space="preserve">                 Перегон</w:t>
      </w:r>
      <w:r w:rsidRPr="00F56BE8">
        <w:rPr>
          <w:rFonts w:ascii="Sylfaen" w:eastAsia="Calibri" w:hAnsi="Sylfaen"/>
          <w:bCs/>
          <w:color w:val="000000"/>
          <w:lang w:val="hy-AM" w:eastAsia="en-US"/>
        </w:rPr>
        <w:t> </w:t>
      </w:r>
      <w:r w:rsidRPr="00F56BE8">
        <w:rPr>
          <w:rFonts w:eastAsia="Calibri"/>
          <w:bCs/>
          <w:color w:val="000000"/>
          <w:lang w:eastAsia="en-US"/>
        </w:rPr>
        <w:t>Фиолетово-Меградзор» тоннель на +96км, ПК-2.5, до 104 км ПК-5,6</w:t>
      </w:r>
      <w:r w:rsidRPr="00F56BE8">
        <w:rPr>
          <w:rFonts w:ascii="Sylfaen" w:eastAsia="Calibri" w:hAnsi="Sylfaen"/>
          <w:bCs/>
          <w:color w:val="000000"/>
          <w:lang w:val="hy-AM" w:eastAsia="en-US"/>
        </w:rPr>
        <w:t> </w:t>
      </w:r>
      <w:r w:rsidRPr="00F56BE8">
        <w:rPr>
          <w:rFonts w:eastAsia="Calibri"/>
          <w:bCs/>
          <w:color w:val="000000"/>
          <w:lang w:eastAsia="en-US"/>
        </w:rPr>
        <w:t>длина</w:t>
      </w:r>
      <w:r w:rsidRPr="00F56BE8">
        <w:rPr>
          <w:rFonts w:ascii="Sylfaen" w:eastAsia="Calibri" w:hAnsi="Sylfaen"/>
          <w:bCs/>
          <w:color w:val="000000"/>
          <w:lang w:val="hy-AM" w:eastAsia="en-US"/>
        </w:rPr>
        <w:t> </w:t>
      </w:r>
      <w:r w:rsidRPr="00F56BE8">
        <w:rPr>
          <w:rFonts w:eastAsia="Calibri"/>
          <w:bCs/>
          <w:color w:val="000000"/>
          <w:lang w:eastAsia="en-US"/>
        </w:rPr>
        <w:t>8276,20м,</w:t>
      </w:r>
    </w:p>
    <w:p w:rsidR="00FC6224" w:rsidRPr="00F56BE8" w:rsidRDefault="00FC6224" w:rsidP="00FC6224">
      <w:pPr>
        <w:spacing w:line="276" w:lineRule="auto"/>
        <w:jc w:val="both"/>
        <w:rPr>
          <w:rFonts w:eastAsia="Calibri"/>
          <w:b/>
          <w:bCs/>
          <w:color w:val="000000"/>
          <w:lang w:eastAsia="en-US"/>
        </w:rPr>
      </w:pPr>
      <w:r w:rsidRPr="00F56BE8">
        <w:rPr>
          <w:rFonts w:eastAsia="Calibri"/>
          <w:bCs/>
          <w:color w:val="000000"/>
          <w:lang w:eastAsia="en-US"/>
        </w:rPr>
        <w:t xml:space="preserve">                 </w:t>
      </w:r>
      <w:r w:rsidRPr="00F56BE8">
        <w:rPr>
          <w:rFonts w:eastAsia="Calibri"/>
          <w:b/>
          <w:bCs/>
          <w:color w:val="000000"/>
          <w:lang w:eastAsia="en-US"/>
        </w:rPr>
        <w:t xml:space="preserve">24 часа, 1 пост                                                                                            </w:t>
      </w:r>
    </w:p>
    <w:p w:rsidR="00FC6224" w:rsidRPr="00F56BE8" w:rsidRDefault="00FC6224" w:rsidP="00FC6224">
      <w:pPr>
        <w:spacing w:line="276" w:lineRule="auto"/>
        <w:jc w:val="both"/>
        <w:rPr>
          <w:rFonts w:ascii="Sylfaen" w:eastAsia="Calibri" w:hAnsi="Sylfaen" w:cs="Sylfaen"/>
          <w:lang w:val="hy-AM" w:eastAsia="en-US"/>
        </w:rPr>
      </w:pPr>
      <w:r w:rsidRPr="00F56BE8">
        <w:rPr>
          <w:rFonts w:ascii="Sylfaen" w:eastAsia="Calibri" w:hAnsi="Sylfaen" w:cs="Sylfaen"/>
          <w:lang w:eastAsia="en-US"/>
        </w:rPr>
        <w:t xml:space="preserve">                </w:t>
      </w:r>
      <w:r w:rsidRPr="00F56BE8">
        <w:rPr>
          <w:rFonts w:ascii="Sylfaen" w:eastAsia="Calibri" w:hAnsi="Sylfaen" w:cs="Sylfaen"/>
          <w:lang w:val="hy-AM" w:eastAsia="en-US"/>
        </w:rPr>
        <w:t>Перегон «Меградзор-Фиолетово»</w:t>
      </w:r>
    </w:p>
    <w:p w:rsidR="00FC6224" w:rsidRPr="00F56BE8" w:rsidRDefault="00FC6224" w:rsidP="00FC6224">
      <w:pPr>
        <w:spacing w:line="259" w:lineRule="auto"/>
        <w:rPr>
          <w:rFonts w:eastAsia="Calibri"/>
          <w:lang w:eastAsia="en-US"/>
        </w:rPr>
      </w:pPr>
      <w:r w:rsidRPr="00F56BE8">
        <w:rPr>
          <w:rFonts w:ascii="Sylfaen" w:eastAsia="Calibri" w:hAnsi="Sylfaen" w:cs="Sylfaen"/>
          <w:lang w:eastAsia="en-US"/>
        </w:rPr>
        <w:t xml:space="preserve">               </w:t>
      </w:r>
      <w:r w:rsidRPr="00F56BE8">
        <w:rPr>
          <w:rFonts w:ascii="Sylfaen" w:eastAsia="Calibri" w:hAnsi="Sylfaen" w:cs="Sylfaen"/>
          <w:lang w:val="hy-AM" w:eastAsia="en-US"/>
        </w:rPr>
        <w:t xml:space="preserve">-тоннель на +96км, ПК-2.5, до 104 км ПК-5,6 длина 8276,20м, </w:t>
      </w:r>
      <w:r w:rsidRPr="00F56BE8">
        <w:rPr>
          <w:rFonts w:eastAsia="Calibri"/>
          <w:b/>
          <w:lang w:eastAsia="en-US"/>
        </w:rPr>
        <w:t>24 часа, 1 пост</w:t>
      </w:r>
    </w:p>
    <w:p w:rsidR="00FC6224" w:rsidRPr="00F56BE8" w:rsidRDefault="00FC6224" w:rsidP="00FC6224">
      <w:pPr>
        <w:spacing w:line="259" w:lineRule="auto"/>
        <w:rPr>
          <w:rFonts w:eastAsia="Calibri"/>
          <w:lang w:eastAsia="en-US"/>
        </w:rPr>
      </w:pPr>
      <w:r w:rsidRPr="00F56BE8">
        <w:rPr>
          <w:rFonts w:ascii="Sylfaen" w:eastAsia="Calibri" w:hAnsi="Sylfaen" w:cs="Sylfaen"/>
          <w:lang w:eastAsia="en-US"/>
        </w:rPr>
        <w:t xml:space="preserve">                Перегон «Туманян – Шагали»</w:t>
      </w:r>
    </w:p>
    <w:p w:rsidR="00FC6224" w:rsidRPr="00F56BE8" w:rsidRDefault="00FC6224" w:rsidP="00FC6224">
      <w:pPr>
        <w:spacing w:line="259" w:lineRule="auto"/>
        <w:jc w:val="both"/>
        <w:rPr>
          <w:rFonts w:ascii="Sylfaen" w:eastAsia="Calibri" w:hAnsi="Sylfaen" w:cs="Sylfaen"/>
          <w:lang w:eastAsia="en-US"/>
        </w:rPr>
      </w:pPr>
      <w:r w:rsidRPr="00F56BE8">
        <w:rPr>
          <w:rFonts w:ascii="Sylfaen" w:eastAsia="Calibri" w:hAnsi="Sylfaen" w:cs="Sylfaen"/>
          <w:lang w:eastAsia="en-US"/>
        </w:rPr>
        <w:t xml:space="preserve">               -галерея 2635 км ПК-1,2 – 2635 км ПК-3,1 длина 193 м, </w:t>
      </w:r>
      <w:r w:rsidRPr="00F56BE8">
        <w:rPr>
          <w:rFonts w:eastAsia="Calibri"/>
          <w:b/>
          <w:lang w:eastAsia="en-US"/>
        </w:rPr>
        <w:t xml:space="preserve">24 часа, </w:t>
      </w:r>
      <w:r w:rsidRPr="00F56BE8">
        <w:rPr>
          <w:rFonts w:eastAsia="Calibri"/>
          <w:b/>
          <w:bCs/>
          <w:color w:val="000000"/>
          <w:lang w:eastAsia="en-US"/>
        </w:rPr>
        <w:t>1 пост</w:t>
      </w:r>
      <w:r w:rsidRPr="00F56BE8">
        <w:rPr>
          <w:rFonts w:eastAsia="Calibri"/>
          <w:bCs/>
          <w:color w:val="000000"/>
          <w:lang w:eastAsia="en-US"/>
        </w:rPr>
        <w:t xml:space="preserve"> </w:t>
      </w:r>
    </w:p>
    <w:p w:rsidR="00FC6224" w:rsidRPr="00F56BE8" w:rsidRDefault="00FC6224" w:rsidP="00FC6224">
      <w:pPr>
        <w:spacing w:line="276" w:lineRule="auto"/>
        <w:jc w:val="both"/>
        <w:rPr>
          <w:rFonts w:eastAsia="Calibri"/>
          <w:lang w:eastAsia="en-US"/>
        </w:rPr>
      </w:pPr>
      <w:r w:rsidRPr="00F56BE8">
        <w:rPr>
          <w:rFonts w:eastAsia="Calibri"/>
          <w:lang w:eastAsia="en-US"/>
        </w:rPr>
        <w:t xml:space="preserve">                П</w:t>
      </w:r>
      <w:r w:rsidRPr="00F56BE8">
        <w:rPr>
          <w:rFonts w:eastAsia="Calibri"/>
          <w:lang w:val="hy-AM" w:eastAsia="en-US"/>
        </w:rPr>
        <w:t xml:space="preserve">ерегон «Шагали-Памбак» </w:t>
      </w:r>
      <w:r w:rsidRPr="00F56BE8">
        <w:rPr>
          <w:rFonts w:eastAsia="Calibri"/>
          <w:lang w:eastAsia="en-US"/>
        </w:rPr>
        <w:t xml:space="preserve">тоннель </w:t>
      </w:r>
      <w:r w:rsidRPr="00F56BE8">
        <w:rPr>
          <w:rFonts w:eastAsia="Calibri"/>
          <w:lang w:val="hy-AM" w:eastAsia="en-US"/>
        </w:rPr>
        <w:t>-2642</w:t>
      </w:r>
      <w:r w:rsidRPr="00F56BE8">
        <w:rPr>
          <w:rFonts w:eastAsia="Calibri"/>
          <w:lang w:eastAsia="en-US"/>
        </w:rPr>
        <w:t>км ПК-</w:t>
      </w:r>
      <w:r w:rsidRPr="00F56BE8">
        <w:rPr>
          <w:rFonts w:eastAsia="Calibri"/>
          <w:lang w:val="hy-AM" w:eastAsia="en-US"/>
        </w:rPr>
        <w:t>1</w:t>
      </w:r>
      <w:r w:rsidRPr="00F56BE8">
        <w:rPr>
          <w:rFonts w:eastAsia="Calibri"/>
          <w:lang w:eastAsia="en-US"/>
        </w:rPr>
        <w:t>,6 – 26</w:t>
      </w:r>
      <w:r w:rsidRPr="00F56BE8">
        <w:rPr>
          <w:rFonts w:eastAsia="Calibri"/>
          <w:lang w:val="hy-AM" w:eastAsia="en-US"/>
        </w:rPr>
        <w:t>42</w:t>
      </w:r>
      <w:r w:rsidRPr="00F56BE8">
        <w:rPr>
          <w:rFonts w:eastAsia="Calibri"/>
          <w:lang w:eastAsia="en-US"/>
        </w:rPr>
        <w:t xml:space="preserve"> км ПК-</w:t>
      </w:r>
      <w:r w:rsidRPr="00F56BE8">
        <w:rPr>
          <w:rFonts w:eastAsia="Calibri"/>
          <w:lang w:val="hy-AM" w:eastAsia="en-US"/>
        </w:rPr>
        <w:t>5</w:t>
      </w:r>
      <w:r w:rsidRPr="00F56BE8">
        <w:rPr>
          <w:rFonts w:eastAsia="Calibri"/>
          <w:lang w:eastAsia="en-US"/>
        </w:rPr>
        <w:t>,</w:t>
      </w:r>
      <w:r w:rsidRPr="00F56BE8">
        <w:rPr>
          <w:rFonts w:eastAsia="Calibri"/>
          <w:lang w:val="hy-AM" w:eastAsia="en-US"/>
        </w:rPr>
        <w:t>4</w:t>
      </w:r>
      <w:r w:rsidRPr="00F56BE8">
        <w:rPr>
          <w:rFonts w:eastAsia="Calibri"/>
          <w:lang w:eastAsia="en-US"/>
        </w:rPr>
        <w:t xml:space="preserve"> длина </w:t>
      </w:r>
      <w:r w:rsidRPr="00F56BE8">
        <w:rPr>
          <w:rFonts w:eastAsia="Calibri"/>
          <w:lang w:val="hy-AM" w:eastAsia="en-US"/>
        </w:rPr>
        <w:t>370,40</w:t>
      </w:r>
      <w:r w:rsidRPr="00F56BE8">
        <w:rPr>
          <w:rFonts w:eastAsia="Calibri"/>
          <w:lang w:eastAsia="en-US"/>
        </w:rPr>
        <w:t xml:space="preserve"> м,</w:t>
      </w:r>
    </w:p>
    <w:p w:rsidR="00FC6224" w:rsidRPr="00F56BE8" w:rsidRDefault="00FC6224" w:rsidP="00FC6224">
      <w:pPr>
        <w:spacing w:line="276" w:lineRule="auto"/>
        <w:jc w:val="both"/>
        <w:rPr>
          <w:rFonts w:ascii="Sylfaen" w:eastAsia="Calibri" w:hAnsi="Sylfaen"/>
          <w:b/>
          <w:lang w:eastAsia="en-US"/>
        </w:rPr>
      </w:pPr>
      <w:r w:rsidRPr="00F56BE8">
        <w:rPr>
          <w:rFonts w:eastAsia="Calibri"/>
          <w:b/>
          <w:lang w:eastAsia="en-US"/>
        </w:rPr>
        <w:t xml:space="preserve">                 24 часа, 2 поста                         </w:t>
      </w:r>
    </w:p>
    <w:p w:rsidR="00FC6224" w:rsidRPr="00F56BE8" w:rsidRDefault="00FC6224" w:rsidP="00FC6224">
      <w:pPr>
        <w:spacing w:line="276" w:lineRule="auto"/>
        <w:jc w:val="both"/>
        <w:rPr>
          <w:rFonts w:ascii="Sylfaen" w:eastAsia="Calibri" w:hAnsi="Sylfaen" w:cs="Sylfaen"/>
          <w:lang w:eastAsia="en-US"/>
        </w:rPr>
      </w:pPr>
      <w:r w:rsidRPr="00F56BE8">
        <w:rPr>
          <w:rFonts w:ascii="Sylfaen" w:eastAsia="Calibri" w:hAnsi="Sylfaen" w:cs="Sylfaen"/>
          <w:lang w:eastAsia="en-US"/>
        </w:rPr>
        <w:t xml:space="preserve">                 Перегон «Калтахчи-Джаджур» </w:t>
      </w:r>
    </w:p>
    <w:p w:rsidR="00FC6224" w:rsidRPr="00F56BE8" w:rsidRDefault="00FC6224" w:rsidP="00FC6224">
      <w:pPr>
        <w:spacing w:line="276" w:lineRule="auto"/>
        <w:jc w:val="both"/>
        <w:rPr>
          <w:rFonts w:ascii="Sylfaen" w:eastAsia="Calibri" w:hAnsi="Sylfaen" w:cs="Sylfaen"/>
          <w:b/>
          <w:lang w:eastAsia="en-US"/>
        </w:rPr>
      </w:pPr>
      <w:r w:rsidRPr="00F56BE8">
        <w:rPr>
          <w:rFonts w:ascii="Sylfaen" w:eastAsia="Calibri" w:hAnsi="Sylfaen" w:cs="Sylfaen"/>
          <w:lang w:eastAsia="en-US"/>
        </w:rPr>
        <w:t xml:space="preserve">               - тоннель 2696 км ПК-9,7 – 2698км ПК-6,7 длина 1703,3 м, </w:t>
      </w:r>
      <w:r w:rsidRPr="00F56BE8">
        <w:rPr>
          <w:rFonts w:ascii="Sylfaen" w:eastAsia="Calibri" w:hAnsi="Sylfaen" w:cs="Sylfaen"/>
          <w:b/>
          <w:lang w:eastAsia="en-US"/>
        </w:rPr>
        <w:t>24 часа, 2 поста</w:t>
      </w:r>
    </w:p>
    <w:p w:rsidR="00FC6224" w:rsidRPr="00F56BE8" w:rsidRDefault="00FC6224" w:rsidP="00FC6224">
      <w:pPr>
        <w:spacing w:line="276" w:lineRule="auto"/>
        <w:jc w:val="both"/>
        <w:rPr>
          <w:rFonts w:ascii="Sylfaen" w:eastAsia="Calibri" w:hAnsi="Sylfaen" w:cs="Sylfaen"/>
          <w:lang w:eastAsia="en-US"/>
        </w:rPr>
      </w:pPr>
      <w:r w:rsidRPr="00F56BE8">
        <w:rPr>
          <w:rFonts w:ascii="Sylfaen" w:eastAsia="Calibri" w:hAnsi="Sylfaen" w:cs="Sylfaen"/>
          <w:lang w:eastAsia="en-US"/>
        </w:rPr>
        <w:t xml:space="preserve">                  Перегон «Нор-Ачин»- мост 51 </w:t>
      </w:r>
      <w:proofErr w:type="gramStart"/>
      <w:r w:rsidRPr="00F56BE8">
        <w:rPr>
          <w:rFonts w:ascii="Sylfaen" w:eastAsia="Calibri" w:hAnsi="Sylfaen" w:cs="Sylfaen"/>
          <w:lang w:eastAsia="en-US"/>
        </w:rPr>
        <w:t>км  металлический</w:t>
      </w:r>
      <w:proofErr w:type="gramEnd"/>
      <w:r w:rsidRPr="00F56BE8">
        <w:rPr>
          <w:rFonts w:ascii="Sylfaen" w:eastAsia="Calibri" w:hAnsi="Sylfaen" w:cs="Sylfaen"/>
          <w:lang w:eastAsia="en-US"/>
        </w:rPr>
        <w:t xml:space="preserve"> мост 41 км ПК-5.7 – 41 км ПК-7,4 длина  </w:t>
      </w:r>
    </w:p>
    <w:p w:rsidR="00FC6224" w:rsidRPr="00F56BE8" w:rsidRDefault="00FC6224" w:rsidP="00FC6224">
      <w:pPr>
        <w:spacing w:line="276" w:lineRule="auto"/>
        <w:jc w:val="both"/>
        <w:rPr>
          <w:rFonts w:ascii="Sylfaen" w:eastAsia="Calibri" w:hAnsi="Sylfaen" w:cs="Sylfaen"/>
          <w:lang w:eastAsia="en-US"/>
        </w:rPr>
      </w:pPr>
      <w:r w:rsidRPr="00F56BE8">
        <w:rPr>
          <w:rFonts w:ascii="Sylfaen" w:eastAsia="Calibri" w:hAnsi="Sylfaen" w:cs="Sylfaen"/>
          <w:lang w:eastAsia="en-US"/>
        </w:rPr>
        <w:t xml:space="preserve">                   272,5м, </w:t>
      </w:r>
      <w:r w:rsidRPr="00F56BE8">
        <w:rPr>
          <w:rFonts w:ascii="Sylfaen" w:eastAsia="Calibri" w:hAnsi="Sylfaen" w:cs="Sylfaen"/>
          <w:b/>
          <w:lang w:eastAsia="en-US"/>
        </w:rPr>
        <w:t>24 часа, 2 поста</w:t>
      </w:r>
    </w:p>
    <w:p w:rsidR="00FC6224" w:rsidRPr="00F56BE8" w:rsidRDefault="00FC6224" w:rsidP="00FC6224">
      <w:pPr>
        <w:spacing w:line="259" w:lineRule="auto"/>
        <w:jc w:val="both"/>
        <w:rPr>
          <w:rFonts w:eastAsia="Calibri"/>
          <w:lang w:eastAsia="en-US"/>
        </w:rPr>
      </w:pPr>
      <w:r w:rsidRPr="00F56BE8">
        <w:rPr>
          <w:rFonts w:eastAsia="Calibri"/>
          <w:lang w:eastAsia="en-US"/>
        </w:rPr>
        <w:t>В случае перерасхода со стороны указанных постов</w:t>
      </w:r>
      <w:proofErr w:type="gramStart"/>
      <w:r w:rsidRPr="00F56BE8">
        <w:rPr>
          <w:rFonts w:eastAsia="Calibri"/>
          <w:lang w:eastAsia="en-US"/>
        </w:rPr>
        <w:t xml:space="preserve">   «</w:t>
      </w:r>
      <w:proofErr w:type="gramEnd"/>
      <w:r w:rsidRPr="00F56BE8">
        <w:rPr>
          <w:rFonts w:eastAsia="Calibri"/>
          <w:lang w:eastAsia="en-US"/>
        </w:rPr>
        <w:t>_____» лимита потребления электроэнергии, деньги будут удерживаться из договорной суммы при выплате суммы договора.</w:t>
      </w:r>
    </w:p>
    <w:tbl>
      <w:tblPr>
        <w:tblStyle w:val="16"/>
        <w:tblpPr w:leftFromText="180" w:rightFromText="180" w:vertAnchor="text" w:horzAnchor="margin" w:tblpY="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9"/>
        <w:gridCol w:w="5169"/>
      </w:tblGrid>
      <w:tr w:rsidR="006D2E8F" w:rsidRPr="00F56BE8" w:rsidTr="006D2E8F">
        <w:trPr>
          <w:trHeight w:val="434"/>
        </w:trPr>
        <w:tc>
          <w:tcPr>
            <w:tcW w:w="5169" w:type="dxa"/>
          </w:tcPr>
          <w:p w:rsidR="006D2E8F" w:rsidRPr="00F56BE8" w:rsidRDefault="006D2E8F" w:rsidP="006D2E8F">
            <w:pPr>
              <w:jc w:val="center"/>
              <w:rPr>
                <w:b/>
                <w:lang w:eastAsia="en-US"/>
              </w:rPr>
            </w:pPr>
            <w:r w:rsidRPr="00F56BE8">
              <w:rPr>
                <w:b/>
                <w:lang w:eastAsia="en-US"/>
              </w:rPr>
              <w:t>«Заказчик»</w:t>
            </w:r>
          </w:p>
          <w:p w:rsidR="006D2E8F" w:rsidRPr="00F56BE8" w:rsidRDefault="006D2E8F" w:rsidP="006D2E8F">
            <w:pPr>
              <w:jc w:val="center"/>
              <w:rPr>
                <w:b/>
                <w:lang w:val="hy-AM" w:eastAsia="en-US"/>
              </w:rPr>
            </w:pPr>
          </w:p>
          <w:p w:rsidR="006D2E8F" w:rsidRPr="00F56BE8" w:rsidRDefault="006D2E8F" w:rsidP="006D2E8F">
            <w:pPr>
              <w:jc w:val="center"/>
              <w:rPr>
                <w:lang w:eastAsia="en-US"/>
              </w:rPr>
            </w:pPr>
            <w:r w:rsidRPr="00F56BE8">
              <w:rPr>
                <w:lang w:eastAsia="en-US"/>
              </w:rPr>
              <w:t>ЗАО «Южно-Кавказская железная дорога»</w:t>
            </w:r>
          </w:p>
          <w:p w:rsidR="006D2E8F" w:rsidRPr="00F56BE8" w:rsidRDefault="006D2E8F" w:rsidP="006D2E8F">
            <w:pPr>
              <w:jc w:val="center"/>
              <w:rPr>
                <w:lang w:val="hy-AM" w:eastAsia="en-US"/>
              </w:rPr>
            </w:pPr>
            <w:r w:rsidRPr="00F56BE8">
              <w:rPr>
                <w:lang w:eastAsia="en-US"/>
              </w:rPr>
              <w:t>РА, г.Ереван, пр. Тиграна Меца</w:t>
            </w:r>
            <w:r w:rsidRPr="00F56BE8">
              <w:rPr>
                <w:lang w:val="hy-AM" w:eastAsia="en-US"/>
              </w:rPr>
              <w:t xml:space="preserve"> 50</w:t>
            </w:r>
          </w:p>
          <w:p w:rsidR="006D2E8F" w:rsidRPr="00F56BE8" w:rsidRDefault="006D2E8F" w:rsidP="006D2E8F">
            <w:pPr>
              <w:jc w:val="center"/>
              <w:rPr>
                <w:lang w:val="hy-AM" w:eastAsia="en-US"/>
              </w:rPr>
            </w:pPr>
            <w:r w:rsidRPr="00F56BE8">
              <w:rPr>
                <w:lang w:val="hy-AM" w:eastAsia="en-US"/>
              </w:rPr>
              <w:t>Р/</w:t>
            </w:r>
            <w:r w:rsidRPr="00F56BE8">
              <w:rPr>
                <w:lang w:eastAsia="en-US"/>
              </w:rPr>
              <w:t>с</w:t>
            </w:r>
            <w:r w:rsidRPr="00F56BE8">
              <w:rPr>
                <w:lang w:val="hy-AM" w:eastAsia="en-US"/>
              </w:rPr>
              <w:t xml:space="preserve"> 160480007998</w:t>
            </w:r>
          </w:p>
          <w:p w:rsidR="006D2E8F" w:rsidRPr="00F56BE8" w:rsidRDefault="006D2E8F" w:rsidP="006D2E8F">
            <w:pPr>
              <w:jc w:val="center"/>
              <w:rPr>
                <w:lang w:val="hy-AM" w:eastAsia="en-US"/>
              </w:rPr>
            </w:pPr>
            <w:r w:rsidRPr="00F56BE8">
              <w:rPr>
                <w:lang w:val="hy-AM" w:eastAsia="en-US"/>
              </w:rPr>
              <w:t>«</w:t>
            </w:r>
            <w:r w:rsidRPr="00F56BE8">
              <w:rPr>
                <w:lang w:eastAsia="en-US"/>
              </w:rPr>
              <w:t>Банк ВТБ Армения</w:t>
            </w:r>
            <w:r w:rsidRPr="00F56BE8">
              <w:rPr>
                <w:lang w:val="hy-AM" w:eastAsia="en-US"/>
              </w:rPr>
              <w:t>»</w:t>
            </w:r>
          </w:p>
          <w:p w:rsidR="006D2E8F" w:rsidRPr="00F56BE8" w:rsidRDefault="006D2E8F" w:rsidP="006D2E8F">
            <w:pPr>
              <w:jc w:val="center"/>
              <w:rPr>
                <w:lang w:val="hy-AM" w:eastAsia="en-US"/>
              </w:rPr>
            </w:pPr>
          </w:p>
          <w:p w:rsidR="006D2E8F" w:rsidRPr="006D2E8F" w:rsidRDefault="006D2E8F" w:rsidP="006D2E8F">
            <w:pPr>
              <w:jc w:val="center"/>
              <w:rPr>
                <w:rFonts w:ascii="Sylfaen" w:hAnsi="Sylfaen"/>
                <w:lang w:val="hy-AM" w:eastAsia="en-US"/>
              </w:rPr>
            </w:pPr>
            <w:r w:rsidRPr="00F56BE8">
              <w:rPr>
                <w:lang w:eastAsia="en-US"/>
              </w:rPr>
              <w:t>ИНН</w:t>
            </w:r>
            <w:r w:rsidRPr="00F56BE8">
              <w:rPr>
                <w:lang w:val="hy-AM" w:eastAsia="en-US"/>
              </w:rPr>
              <w:t xml:space="preserve"> 00448268</w:t>
            </w:r>
          </w:p>
          <w:p w:rsidR="006D2E8F" w:rsidRPr="00F56BE8" w:rsidRDefault="006D2E8F" w:rsidP="006D2E8F">
            <w:pPr>
              <w:jc w:val="center"/>
              <w:rPr>
                <w:lang w:eastAsia="en-US"/>
              </w:rPr>
            </w:pPr>
            <w:r w:rsidRPr="00F56BE8">
              <w:rPr>
                <w:lang w:eastAsia="en-US"/>
              </w:rPr>
              <w:t>Генеральный директор</w:t>
            </w:r>
          </w:p>
          <w:p w:rsidR="006D2E8F" w:rsidRDefault="006D2E8F" w:rsidP="006D2E8F">
            <w:pPr>
              <w:rPr>
                <w:lang w:eastAsia="en-US"/>
              </w:rPr>
            </w:pPr>
          </w:p>
          <w:p w:rsidR="006D2E8F" w:rsidRPr="00F56BE8" w:rsidRDefault="006D2E8F" w:rsidP="006D2E8F">
            <w:pPr>
              <w:rPr>
                <w:lang w:eastAsia="en-US"/>
              </w:rPr>
            </w:pPr>
            <w:r w:rsidRPr="00F56BE8">
              <w:rPr>
                <w:lang w:eastAsia="en-US"/>
              </w:rPr>
              <w:t>______________________          А.В. Мельников</w:t>
            </w:r>
          </w:p>
          <w:p w:rsidR="006D2E8F" w:rsidRPr="00F56BE8" w:rsidRDefault="006D2E8F" w:rsidP="006D2E8F">
            <w:pPr>
              <w:spacing w:after="160" w:line="256" w:lineRule="auto"/>
              <w:jc w:val="both"/>
              <w:rPr>
                <w:lang w:eastAsia="en-US"/>
              </w:rPr>
            </w:pPr>
          </w:p>
        </w:tc>
        <w:tc>
          <w:tcPr>
            <w:tcW w:w="5169" w:type="dxa"/>
          </w:tcPr>
          <w:p w:rsidR="006D2E8F" w:rsidRPr="00F56BE8" w:rsidRDefault="006D2E8F" w:rsidP="006D2E8F">
            <w:pPr>
              <w:jc w:val="center"/>
              <w:rPr>
                <w:b/>
                <w:lang w:val="hy-AM" w:eastAsia="en-US"/>
              </w:rPr>
            </w:pPr>
            <w:r w:rsidRPr="00F56BE8">
              <w:rPr>
                <w:b/>
                <w:lang w:val="hy-AM" w:eastAsia="en-US"/>
              </w:rPr>
              <w:t>«</w:t>
            </w:r>
            <w:r w:rsidRPr="00F56BE8">
              <w:rPr>
                <w:b/>
                <w:lang w:eastAsia="en-US"/>
              </w:rPr>
              <w:t>Исполнитель</w:t>
            </w:r>
            <w:r w:rsidRPr="00F56BE8">
              <w:rPr>
                <w:b/>
                <w:lang w:val="hy-AM" w:eastAsia="en-US"/>
              </w:rPr>
              <w:t>»</w:t>
            </w:r>
          </w:p>
          <w:p w:rsidR="006D2E8F" w:rsidRPr="00F56BE8" w:rsidRDefault="006D2E8F" w:rsidP="006D2E8F">
            <w:pPr>
              <w:jc w:val="center"/>
              <w:rPr>
                <w:lang w:val="hy-AM" w:eastAsia="en-US"/>
              </w:rPr>
            </w:pPr>
          </w:p>
          <w:p w:rsidR="006D2E8F" w:rsidRPr="00F56BE8" w:rsidRDefault="006D2E8F" w:rsidP="006D2E8F">
            <w:pPr>
              <w:jc w:val="center"/>
              <w:rPr>
                <w:lang w:eastAsia="en-US"/>
              </w:rPr>
            </w:pPr>
          </w:p>
          <w:p w:rsidR="006D2E8F" w:rsidRPr="00F56BE8" w:rsidRDefault="006D2E8F" w:rsidP="006D2E8F">
            <w:pPr>
              <w:jc w:val="center"/>
              <w:rPr>
                <w:lang w:eastAsia="en-US"/>
              </w:rPr>
            </w:pPr>
          </w:p>
          <w:p w:rsidR="006D2E8F" w:rsidRPr="00F56BE8" w:rsidRDefault="006D2E8F" w:rsidP="006D2E8F">
            <w:pPr>
              <w:jc w:val="center"/>
              <w:rPr>
                <w:lang w:eastAsia="en-US"/>
              </w:rPr>
            </w:pPr>
          </w:p>
          <w:p w:rsidR="006D2E8F" w:rsidRPr="00F56BE8" w:rsidRDefault="006D2E8F" w:rsidP="006D2E8F">
            <w:pPr>
              <w:jc w:val="center"/>
              <w:rPr>
                <w:lang w:eastAsia="en-US"/>
              </w:rPr>
            </w:pPr>
          </w:p>
          <w:p w:rsidR="006D2E8F" w:rsidRPr="00F56BE8" w:rsidRDefault="006D2E8F" w:rsidP="006D2E8F">
            <w:pPr>
              <w:jc w:val="center"/>
              <w:rPr>
                <w:lang w:eastAsia="en-US"/>
              </w:rPr>
            </w:pPr>
          </w:p>
          <w:p w:rsidR="006D2E8F" w:rsidRPr="00F56BE8" w:rsidRDefault="006D2E8F" w:rsidP="006D2E8F">
            <w:pPr>
              <w:jc w:val="center"/>
              <w:rPr>
                <w:lang w:eastAsia="en-US"/>
              </w:rPr>
            </w:pPr>
          </w:p>
          <w:p w:rsidR="006D2E8F" w:rsidRPr="006D2E8F" w:rsidRDefault="006D2E8F" w:rsidP="006D2E8F">
            <w:pPr>
              <w:rPr>
                <w:rFonts w:ascii="Sylfaen" w:hAnsi="Sylfaen"/>
                <w:lang w:val="hy-AM" w:eastAsia="en-US"/>
              </w:rPr>
            </w:pPr>
          </w:p>
          <w:p w:rsidR="006D2E8F" w:rsidRPr="00F56BE8" w:rsidRDefault="006D2E8F" w:rsidP="006D2E8F">
            <w:pPr>
              <w:rPr>
                <w:rFonts w:ascii="Sylfaen" w:hAnsi="Sylfaen"/>
                <w:lang w:val="hy-AM" w:eastAsia="en-US"/>
              </w:rPr>
            </w:pPr>
            <w:r w:rsidRPr="00F56BE8">
              <w:rPr>
                <w:lang w:val="hy-AM" w:eastAsia="en-US"/>
              </w:rPr>
              <w:t>_____________________</w:t>
            </w:r>
            <w:r w:rsidRPr="00F56BE8">
              <w:rPr>
                <w:lang w:eastAsia="en-US"/>
              </w:rPr>
              <w:t xml:space="preserve">      </w:t>
            </w:r>
          </w:p>
        </w:tc>
      </w:tr>
    </w:tbl>
    <w:p w:rsidR="00FC6224" w:rsidRPr="00F56BE8" w:rsidRDefault="00FC6224" w:rsidP="00FC6224">
      <w:pPr>
        <w:spacing w:line="259" w:lineRule="auto"/>
        <w:jc w:val="right"/>
        <w:rPr>
          <w:rFonts w:eastAsia="Calibri"/>
          <w:b/>
          <w:lang w:val="hy-AM" w:eastAsia="en-US"/>
        </w:rPr>
      </w:pPr>
      <w:r w:rsidRPr="00F56BE8">
        <w:rPr>
          <w:rFonts w:ascii="Sylfaen" w:eastAsia="Calibri" w:hAnsi="Sylfaen" w:cs="Sylfaen"/>
          <w:b/>
          <w:lang w:val="hy-AM" w:eastAsia="en-US"/>
        </w:rPr>
        <w:t>Պայմանագրի</w:t>
      </w:r>
      <w:r w:rsidRPr="00F56BE8">
        <w:rPr>
          <w:rFonts w:eastAsia="Calibri"/>
          <w:b/>
          <w:lang w:val="hy-AM" w:eastAsia="en-US"/>
        </w:rPr>
        <w:t xml:space="preserve"> </w:t>
      </w:r>
    </w:p>
    <w:p w:rsidR="00FC6224" w:rsidRPr="000B16FC" w:rsidRDefault="00FC6224" w:rsidP="000B16FC">
      <w:pPr>
        <w:spacing w:line="259" w:lineRule="auto"/>
        <w:jc w:val="right"/>
        <w:rPr>
          <w:rFonts w:ascii="Sylfaen" w:eastAsia="Calibri" w:hAnsi="Sylfaen"/>
          <w:b/>
          <w:lang w:val="hy-AM" w:eastAsia="en-US"/>
        </w:rPr>
      </w:pPr>
      <w:r w:rsidRPr="00F56BE8">
        <w:rPr>
          <w:rFonts w:ascii="Sylfaen" w:eastAsia="Calibri" w:hAnsi="Sylfaen" w:cs="Sylfaen"/>
          <w:b/>
          <w:lang w:val="hy-AM" w:eastAsia="en-US"/>
        </w:rPr>
        <w:t>Հավելված</w:t>
      </w:r>
      <w:r w:rsidR="000B16FC">
        <w:rPr>
          <w:rFonts w:eastAsia="Calibri"/>
          <w:b/>
          <w:lang w:val="hy-AM" w:eastAsia="en-US"/>
        </w:rPr>
        <w:t xml:space="preserve"> №2</w:t>
      </w:r>
    </w:p>
    <w:p w:rsidR="00FC6224" w:rsidRPr="00F56BE8" w:rsidRDefault="00FC6224" w:rsidP="00FC6224">
      <w:pPr>
        <w:spacing w:line="259" w:lineRule="auto"/>
        <w:jc w:val="right"/>
        <w:rPr>
          <w:rFonts w:eastAsia="Calibri"/>
          <w:b/>
          <w:lang w:val="hy-AM" w:eastAsia="en-US"/>
        </w:rPr>
      </w:pPr>
    </w:p>
    <w:p w:rsidR="00FC6224" w:rsidRPr="00F56BE8" w:rsidRDefault="00FC6224" w:rsidP="00FC6224">
      <w:pPr>
        <w:spacing w:line="259" w:lineRule="auto"/>
        <w:rPr>
          <w:rFonts w:ascii="Sylfaen" w:eastAsia="Calibri" w:hAnsi="Sylfaen" w:cs="Sylfaen"/>
          <w:b/>
          <w:lang w:val="hy-AM" w:eastAsia="en-US"/>
        </w:rPr>
      </w:pPr>
      <w:r w:rsidRPr="00F56BE8">
        <w:rPr>
          <w:rFonts w:ascii="Sylfaen" w:eastAsia="Calibri" w:hAnsi="Sylfaen"/>
          <w:b/>
          <w:lang w:val="hy-AM" w:eastAsia="en-US"/>
        </w:rPr>
        <w:t xml:space="preserve">       </w:t>
      </w:r>
      <w:r w:rsidRPr="00F56BE8">
        <w:rPr>
          <w:rFonts w:eastAsia="Calibri"/>
          <w:b/>
          <w:lang w:val="hy-AM" w:eastAsia="en-US"/>
        </w:rPr>
        <w:t>«</w:t>
      </w:r>
      <w:r w:rsidRPr="00F56BE8">
        <w:rPr>
          <w:rFonts w:ascii="Sylfaen" w:eastAsia="Calibri" w:hAnsi="Sylfaen" w:cs="Sylfaen"/>
          <w:b/>
          <w:lang w:val="hy-AM" w:eastAsia="en-US"/>
        </w:rPr>
        <w:t>ՀԿԵ</w:t>
      </w:r>
      <w:r w:rsidRPr="00F56BE8">
        <w:rPr>
          <w:rFonts w:eastAsia="Calibri"/>
          <w:b/>
          <w:lang w:val="hy-AM" w:eastAsia="en-US"/>
        </w:rPr>
        <w:t xml:space="preserve">» </w:t>
      </w:r>
      <w:r w:rsidRPr="00F56BE8">
        <w:rPr>
          <w:rFonts w:ascii="Sylfaen" w:eastAsia="Calibri" w:hAnsi="Sylfaen" w:cs="Sylfaen"/>
          <w:b/>
          <w:lang w:val="hy-AM" w:eastAsia="en-US"/>
        </w:rPr>
        <w:t>ՓԲԸ</w:t>
      </w:r>
      <w:r w:rsidRPr="00F56BE8">
        <w:rPr>
          <w:rFonts w:eastAsia="Calibri"/>
          <w:b/>
          <w:lang w:val="hy-AM" w:eastAsia="en-US"/>
        </w:rPr>
        <w:t xml:space="preserve">  </w:t>
      </w:r>
      <w:r w:rsidRPr="00F56BE8">
        <w:rPr>
          <w:rFonts w:ascii="Sylfaen" w:eastAsia="Calibri" w:hAnsi="Sylfaen"/>
          <w:b/>
          <w:lang w:val="hy-AM" w:eastAsia="en-US"/>
        </w:rPr>
        <w:t xml:space="preserve">շինությունների և </w:t>
      </w:r>
      <w:r w:rsidRPr="00F56BE8">
        <w:rPr>
          <w:rFonts w:ascii="Sylfaen" w:eastAsia="Calibri" w:hAnsi="Sylfaen" w:cs="Sylfaen"/>
          <w:b/>
          <w:lang w:val="hy-AM" w:eastAsia="en-US"/>
        </w:rPr>
        <w:t>արհեստական</w:t>
      </w:r>
      <w:r w:rsidRPr="00F56BE8">
        <w:rPr>
          <w:rFonts w:eastAsia="Calibri"/>
          <w:b/>
          <w:lang w:val="hy-AM" w:eastAsia="en-US"/>
        </w:rPr>
        <w:t xml:space="preserve"> </w:t>
      </w:r>
      <w:r w:rsidRPr="00F56BE8">
        <w:rPr>
          <w:rFonts w:ascii="Sylfaen" w:eastAsia="Calibri" w:hAnsi="Sylfaen" w:cs="Sylfaen"/>
          <w:b/>
          <w:lang w:val="hy-AM" w:eastAsia="en-US"/>
        </w:rPr>
        <w:t>կառույցների</w:t>
      </w:r>
      <w:r w:rsidRPr="00F56BE8">
        <w:rPr>
          <w:rFonts w:eastAsia="Calibri"/>
          <w:b/>
          <w:lang w:val="hy-AM" w:eastAsia="en-US"/>
        </w:rPr>
        <w:t xml:space="preserve"> </w:t>
      </w:r>
      <w:r w:rsidRPr="00F56BE8">
        <w:rPr>
          <w:rFonts w:ascii="Sylfaen" w:eastAsia="Calibri" w:hAnsi="Sylfaen" w:cs="Sylfaen"/>
          <w:b/>
          <w:lang w:val="hy-AM" w:eastAsia="en-US"/>
        </w:rPr>
        <w:t>պահպանությունն</w:t>
      </w:r>
      <w:r w:rsidRPr="00F56BE8">
        <w:rPr>
          <w:rFonts w:eastAsia="Calibri"/>
          <w:b/>
          <w:lang w:val="hy-AM" w:eastAsia="en-US"/>
        </w:rPr>
        <w:t xml:space="preserve"> </w:t>
      </w:r>
      <w:r w:rsidRPr="00F56BE8">
        <w:rPr>
          <w:rFonts w:ascii="Sylfaen" w:eastAsia="Calibri" w:hAnsi="Sylfaen" w:cs="Sylfaen"/>
          <w:b/>
          <w:lang w:val="hy-AM" w:eastAsia="en-US"/>
        </w:rPr>
        <w:t>ապահովող</w:t>
      </w:r>
      <w:r w:rsidRPr="00F56BE8">
        <w:rPr>
          <w:rFonts w:eastAsia="Calibri"/>
          <w:b/>
          <w:lang w:val="hy-AM" w:eastAsia="en-US"/>
        </w:rPr>
        <w:t xml:space="preserve">  «</w:t>
      </w:r>
      <w:r w:rsidRPr="00F56BE8">
        <w:rPr>
          <w:rFonts w:ascii="Sylfaen" w:eastAsia="Calibri" w:hAnsi="Sylfaen"/>
          <w:b/>
          <w:lang w:val="hy-AM" w:eastAsia="en-US"/>
        </w:rPr>
        <w:t>Կատարող</w:t>
      </w:r>
      <w:r w:rsidRPr="00F56BE8">
        <w:rPr>
          <w:rFonts w:eastAsia="Calibri"/>
          <w:b/>
          <w:lang w:val="hy-AM" w:eastAsia="en-US"/>
        </w:rPr>
        <w:t xml:space="preserve">» </w:t>
      </w:r>
      <w:r w:rsidRPr="00F56BE8">
        <w:rPr>
          <w:rFonts w:ascii="Sylfaen" w:eastAsia="Calibri" w:hAnsi="Sylfaen" w:cs="Sylfaen"/>
          <w:b/>
          <w:lang w:val="hy-AM" w:eastAsia="en-US"/>
        </w:rPr>
        <w:t>պահակակետերի</w:t>
      </w:r>
      <w:r w:rsidRPr="00F56BE8">
        <w:rPr>
          <w:rFonts w:eastAsia="Calibri"/>
          <w:b/>
          <w:lang w:val="hy-AM" w:eastAsia="en-US"/>
        </w:rPr>
        <w:t xml:space="preserve"> </w:t>
      </w:r>
      <w:r w:rsidRPr="00F56BE8">
        <w:rPr>
          <w:rFonts w:ascii="Sylfaen" w:eastAsia="Calibri" w:hAnsi="Sylfaen" w:cs="Sylfaen"/>
          <w:b/>
          <w:lang w:val="hy-AM" w:eastAsia="en-US"/>
        </w:rPr>
        <w:t>էլեկտրաէներգիայի</w:t>
      </w:r>
      <w:r w:rsidRPr="00F56BE8">
        <w:rPr>
          <w:rFonts w:eastAsia="Calibri"/>
          <w:b/>
          <w:lang w:val="hy-AM" w:eastAsia="en-US"/>
        </w:rPr>
        <w:t xml:space="preserve"> </w:t>
      </w:r>
      <w:r w:rsidRPr="00F56BE8">
        <w:rPr>
          <w:rFonts w:ascii="Sylfaen" w:eastAsia="Calibri" w:hAnsi="Sylfaen" w:cs="Sylfaen"/>
          <w:b/>
          <w:lang w:val="hy-AM" w:eastAsia="en-US"/>
        </w:rPr>
        <w:t>օգտագործման</w:t>
      </w:r>
      <w:r w:rsidRPr="00F56BE8">
        <w:rPr>
          <w:rFonts w:eastAsia="Calibri"/>
          <w:b/>
          <w:lang w:val="hy-AM" w:eastAsia="en-US"/>
        </w:rPr>
        <w:t xml:space="preserve"> </w:t>
      </w:r>
      <w:r w:rsidRPr="00F56BE8">
        <w:rPr>
          <w:rFonts w:ascii="Sylfaen" w:eastAsia="Calibri" w:hAnsi="Sylfaen" w:cs="Sylfaen"/>
          <w:b/>
          <w:lang w:val="hy-AM" w:eastAsia="en-US"/>
        </w:rPr>
        <w:t>լիմիտների</w:t>
      </w:r>
      <w:r w:rsidRPr="00F56BE8">
        <w:rPr>
          <w:rFonts w:eastAsia="Calibri"/>
          <w:b/>
          <w:lang w:val="hy-AM" w:eastAsia="en-US"/>
        </w:rPr>
        <w:t xml:space="preserve"> </w:t>
      </w:r>
      <w:r w:rsidRPr="00F56BE8">
        <w:rPr>
          <w:rFonts w:ascii="Sylfaen" w:eastAsia="Calibri" w:hAnsi="Sylfaen" w:cs="Sylfaen"/>
          <w:b/>
          <w:lang w:val="hy-AM" w:eastAsia="en-US"/>
        </w:rPr>
        <w:t>տրամադրման</w:t>
      </w:r>
      <w:r w:rsidRPr="00F56BE8">
        <w:rPr>
          <w:rFonts w:eastAsia="Calibri"/>
          <w:b/>
          <w:lang w:val="hy-AM" w:eastAsia="en-US"/>
        </w:rPr>
        <w:t xml:space="preserve"> </w:t>
      </w:r>
      <w:r w:rsidRPr="00F56BE8">
        <w:rPr>
          <w:rFonts w:ascii="Sylfaen" w:eastAsia="Calibri" w:hAnsi="Sylfaen" w:cs="Sylfaen"/>
          <w:b/>
          <w:lang w:val="hy-AM" w:eastAsia="en-US"/>
        </w:rPr>
        <w:t>վերաբերյալ</w:t>
      </w:r>
    </w:p>
    <w:p w:rsidR="00FC6224" w:rsidRPr="00F56BE8" w:rsidRDefault="00FC6224" w:rsidP="00FC6224">
      <w:pPr>
        <w:spacing w:line="259" w:lineRule="auto"/>
        <w:rPr>
          <w:rFonts w:ascii="Sylfaen" w:eastAsia="Calibri" w:hAnsi="Sylfaen" w:cs="Sylfaen"/>
          <w:b/>
          <w:lang w:val="hy-AM" w:eastAsia="en-US"/>
        </w:rPr>
      </w:pPr>
    </w:p>
    <w:p w:rsidR="00FC6224" w:rsidRPr="00F56BE8" w:rsidRDefault="00FC6224" w:rsidP="000B16FC">
      <w:pPr>
        <w:spacing w:after="160"/>
        <w:jc w:val="both"/>
        <w:rPr>
          <w:rFonts w:ascii="Sylfaen" w:eastAsia="Calibri" w:hAnsi="Sylfaen"/>
          <w:lang w:val="hy-AM" w:eastAsia="en-US"/>
        </w:rPr>
      </w:pPr>
      <w:r w:rsidRPr="00F56BE8">
        <w:rPr>
          <w:rFonts w:ascii="Sylfaen" w:eastAsia="Calibri" w:hAnsi="Sylfaen" w:cs="Sylfaen"/>
          <w:lang w:val="hy-AM" w:eastAsia="en-US"/>
        </w:rPr>
        <w:t>Վանաձորի</w:t>
      </w:r>
      <w:r w:rsidRPr="00F56BE8">
        <w:rPr>
          <w:rFonts w:eastAsia="Calibri"/>
          <w:lang w:val="hy-AM" w:eastAsia="en-US"/>
        </w:rPr>
        <w:t xml:space="preserve"> </w:t>
      </w:r>
      <w:r w:rsidRPr="00F56BE8">
        <w:rPr>
          <w:rFonts w:ascii="Sylfaen" w:eastAsia="Calibri" w:hAnsi="Sylfaen" w:cs="Sylfaen"/>
          <w:lang w:val="hy-AM" w:eastAsia="en-US"/>
        </w:rPr>
        <w:t>գծի</w:t>
      </w:r>
      <w:r w:rsidRPr="00F56BE8">
        <w:rPr>
          <w:rFonts w:eastAsia="Calibri"/>
          <w:lang w:val="hy-AM" w:eastAsia="en-US"/>
        </w:rPr>
        <w:t xml:space="preserve"> </w:t>
      </w:r>
      <w:r w:rsidRPr="00F56BE8">
        <w:rPr>
          <w:rFonts w:ascii="Sylfaen" w:eastAsia="Calibri" w:hAnsi="Sylfaen" w:cs="Sylfaen"/>
          <w:lang w:val="hy-AM" w:eastAsia="en-US"/>
        </w:rPr>
        <w:t>ուղեմաս</w:t>
      </w:r>
      <w:r w:rsidRPr="00F56BE8">
        <w:rPr>
          <w:rFonts w:eastAsia="Calibri"/>
          <w:lang w:val="hy-AM" w:eastAsia="en-US"/>
        </w:rPr>
        <w:t xml:space="preserve">, </w:t>
      </w:r>
      <w:r w:rsidRPr="00F56BE8">
        <w:rPr>
          <w:rFonts w:ascii="Sylfaen" w:eastAsia="Calibri" w:hAnsi="Sylfaen" w:cs="Sylfaen"/>
          <w:lang w:val="hy-AM" w:eastAsia="en-US"/>
        </w:rPr>
        <w:t>Լոռու</w:t>
      </w:r>
      <w:r w:rsidRPr="00F56BE8">
        <w:rPr>
          <w:rFonts w:eastAsia="Calibri"/>
          <w:lang w:val="hy-AM" w:eastAsia="en-US"/>
        </w:rPr>
        <w:t xml:space="preserve"> </w:t>
      </w:r>
      <w:r w:rsidRPr="00F56BE8">
        <w:rPr>
          <w:rFonts w:ascii="Sylfaen" w:eastAsia="Calibri" w:hAnsi="Sylfaen" w:cs="Sylfaen"/>
          <w:lang w:val="hy-AM" w:eastAsia="en-US"/>
        </w:rPr>
        <w:t>մարզ</w:t>
      </w:r>
      <w:r w:rsidRPr="00F56BE8">
        <w:rPr>
          <w:rFonts w:eastAsia="Calibri"/>
          <w:lang w:val="hy-AM" w:eastAsia="en-US"/>
        </w:rPr>
        <w:t xml:space="preserve">, </w:t>
      </w:r>
      <w:r w:rsidRPr="00F56BE8">
        <w:rPr>
          <w:rFonts w:ascii="Sylfaen" w:eastAsia="Calibri" w:hAnsi="Sylfaen" w:cs="Sylfaen"/>
          <w:lang w:val="hy-AM" w:eastAsia="en-US"/>
        </w:rPr>
        <w:t>ք</w:t>
      </w:r>
      <w:r w:rsidRPr="00F56BE8">
        <w:rPr>
          <w:rFonts w:eastAsia="Calibri"/>
          <w:lang w:val="hy-AM" w:eastAsia="en-US"/>
        </w:rPr>
        <w:t xml:space="preserve">. </w:t>
      </w:r>
      <w:r w:rsidRPr="00F56BE8">
        <w:rPr>
          <w:rFonts w:ascii="Sylfaen" w:eastAsia="Calibri" w:hAnsi="Sylfaen" w:cs="Sylfaen"/>
          <w:lang w:val="hy-AM" w:eastAsia="en-US"/>
        </w:rPr>
        <w:t>Վանաձոր</w:t>
      </w:r>
      <w:r w:rsidRPr="00F56BE8">
        <w:rPr>
          <w:rFonts w:eastAsia="Calibri"/>
          <w:lang w:val="hy-AM" w:eastAsia="en-US"/>
        </w:rPr>
        <w:t xml:space="preserve">, </w:t>
      </w:r>
      <w:r w:rsidRPr="00F56BE8">
        <w:rPr>
          <w:rFonts w:ascii="Sylfaen" w:eastAsia="Calibri" w:hAnsi="Sylfaen" w:cs="Sylfaen"/>
          <w:lang w:val="hy-AM" w:eastAsia="en-US"/>
        </w:rPr>
        <w:t>փ</w:t>
      </w:r>
      <w:r w:rsidRPr="00F56BE8">
        <w:rPr>
          <w:rFonts w:eastAsia="Calibri"/>
          <w:lang w:val="hy-AM" w:eastAsia="en-US"/>
        </w:rPr>
        <w:t xml:space="preserve">. </w:t>
      </w:r>
      <w:r w:rsidRPr="00F56BE8">
        <w:rPr>
          <w:rFonts w:ascii="Sylfaen" w:eastAsia="Calibri" w:hAnsi="Sylfaen" w:cs="Sylfaen"/>
          <w:lang w:val="hy-AM" w:eastAsia="en-US"/>
        </w:rPr>
        <w:t>Մոսկովյան</w:t>
      </w:r>
      <w:r w:rsidRPr="00F56BE8">
        <w:rPr>
          <w:rFonts w:eastAsia="Calibri"/>
          <w:lang w:val="hy-AM" w:eastAsia="en-US"/>
        </w:rPr>
        <w:t xml:space="preserve"> 5</w:t>
      </w:r>
      <w:r w:rsidRPr="00F56BE8">
        <w:rPr>
          <w:rFonts w:ascii="Sylfaen" w:eastAsia="Calibri" w:hAnsi="Sylfaen" w:cs="Sylfaen"/>
          <w:lang w:val="hy-AM" w:eastAsia="en-US"/>
        </w:rPr>
        <w:t>ա</w:t>
      </w:r>
      <w:r w:rsidRPr="00F56BE8">
        <w:rPr>
          <w:rFonts w:eastAsia="Calibri"/>
          <w:lang w:val="hy-AM" w:eastAsia="en-US"/>
        </w:rPr>
        <w:t xml:space="preserve">, </w:t>
      </w:r>
      <w:r w:rsidRPr="00F56BE8">
        <w:rPr>
          <w:rFonts w:ascii="Sylfaen" w:eastAsia="Calibri" w:hAnsi="Sylfaen" w:cs="Sylfaen"/>
          <w:lang w:val="hy-AM" w:eastAsia="en-US"/>
        </w:rPr>
        <w:t>Վանաձոր</w:t>
      </w:r>
      <w:r w:rsidRPr="00F56BE8">
        <w:rPr>
          <w:rFonts w:eastAsia="Calibri"/>
          <w:lang w:val="hy-AM" w:eastAsia="en-US"/>
        </w:rPr>
        <w:t xml:space="preserve"> </w:t>
      </w:r>
      <w:r w:rsidRPr="00F56BE8">
        <w:rPr>
          <w:rFonts w:ascii="Sylfaen" w:eastAsia="Calibri" w:hAnsi="Sylfaen" w:cs="Sylfaen"/>
          <w:lang w:val="hy-AM" w:eastAsia="en-US"/>
        </w:rPr>
        <w:t>կայարան</w:t>
      </w:r>
      <w:r w:rsidRPr="00F56BE8">
        <w:rPr>
          <w:rFonts w:eastAsia="Calibri"/>
          <w:lang w:val="hy-AM" w:eastAsia="en-US"/>
        </w:rPr>
        <w:t>;</w:t>
      </w:r>
    </w:p>
    <w:p w:rsidR="00FC6224" w:rsidRPr="00F56BE8" w:rsidRDefault="00FC6224" w:rsidP="000B16FC">
      <w:pPr>
        <w:spacing w:after="160"/>
        <w:jc w:val="both"/>
        <w:rPr>
          <w:rFonts w:ascii="Sylfaen" w:eastAsia="Calibri" w:hAnsi="Sylfaen"/>
          <w:lang w:val="hy-AM" w:eastAsia="en-US"/>
        </w:rPr>
      </w:pPr>
      <w:r w:rsidRPr="00F56BE8">
        <w:rPr>
          <w:rFonts w:ascii="Sylfaen" w:eastAsia="Calibri" w:hAnsi="Sylfaen" w:cs="Sylfaen"/>
          <w:lang w:val="hy-AM" w:eastAsia="en-US"/>
        </w:rPr>
        <w:t>Գյումրու</w:t>
      </w:r>
      <w:r w:rsidRPr="00F56BE8">
        <w:rPr>
          <w:rFonts w:eastAsia="Calibri"/>
          <w:lang w:val="hy-AM" w:eastAsia="en-US"/>
        </w:rPr>
        <w:t xml:space="preserve"> </w:t>
      </w:r>
      <w:r w:rsidRPr="00F56BE8">
        <w:rPr>
          <w:rFonts w:ascii="Sylfaen" w:eastAsia="Calibri" w:hAnsi="Sylfaen" w:cs="Sylfaen"/>
          <w:lang w:val="hy-AM" w:eastAsia="en-US"/>
        </w:rPr>
        <w:t>գծի</w:t>
      </w:r>
      <w:r w:rsidRPr="00F56BE8">
        <w:rPr>
          <w:rFonts w:eastAsia="Calibri"/>
          <w:lang w:val="hy-AM" w:eastAsia="en-US"/>
        </w:rPr>
        <w:t xml:space="preserve"> </w:t>
      </w:r>
      <w:r w:rsidRPr="00F56BE8">
        <w:rPr>
          <w:rFonts w:ascii="Sylfaen" w:eastAsia="Calibri" w:hAnsi="Sylfaen" w:cs="Sylfaen"/>
          <w:lang w:val="hy-AM" w:eastAsia="en-US"/>
        </w:rPr>
        <w:t>ուղեմաս</w:t>
      </w:r>
      <w:r w:rsidRPr="00F56BE8">
        <w:rPr>
          <w:rFonts w:eastAsia="Calibri"/>
          <w:lang w:val="hy-AM" w:eastAsia="en-US"/>
        </w:rPr>
        <w:t xml:space="preserve">, </w:t>
      </w:r>
      <w:r w:rsidRPr="00F56BE8">
        <w:rPr>
          <w:rFonts w:ascii="Sylfaen" w:eastAsia="Calibri" w:hAnsi="Sylfaen" w:cs="Sylfaen"/>
          <w:lang w:val="hy-AM" w:eastAsia="en-US"/>
        </w:rPr>
        <w:t>ք</w:t>
      </w:r>
      <w:r w:rsidRPr="00F56BE8">
        <w:rPr>
          <w:rFonts w:eastAsia="Calibri"/>
          <w:lang w:val="hy-AM" w:eastAsia="en-US"/>
        </w:rPr>
        <w:t xml:space="preserve">. </w:t>
      </w:r>
      <w:r w:rsidRPr="00F56BE8">
        <w:rPr>
          <w:rFonts w:ascii="Sylfaen" w:eastAsia="Calibri" w:hAnsi="Sylfaen" w:cs="Sylfaen"/>
          <w:lang w:val="hy-AM" w:eastAsia="en-US"/>
        </w:rPr>
        <w:t>Գյումրի</w:t>
      </w:r>
      <w:r w:rsidRPr="00F56BE8">
        <w:rPr>
          <w:rFonts w:eastAsia="Calibri"/>
          <w:lang w:val="hy-AM" w:eastAsia="en-US"/>
        </w:rPr>
        <w:t xml:space="preserve">, </w:t>
      </w:r>
      <w:r w:rsidRPr="00F56BE8">
        <w:rPr>
          <w:rFonts w:ascii="Sylfaen" w:eastAsia="Calibri" w:hAnsi="Sylfaen" w:cs="Sylfaen"/>
          <w:lang w:val="hy-AM" w:eastAsia="en-US"/>
        </w:rPr>
        <w:t>փ</w:t>
      </w:r>
      <w:r w:rsidRPr="00F56BE8">
        <w:rPr>
          <w:rFonts w:eastAsia="Calibri"/>
          <w:lang w:val="hy-AM" w:eastAsia="en-US"/>
        </w:rPr>
        <w:t xml:space="preserve">. </w:t>
      </w:r>
      <w:r w:rsidRPr="00F56BE8">
        <w:rPr>
          <w:rFonts w:ascii="Sylfaen" w:eastAsia="Calibri" w:hAnsi="Sylfaen" w:cs="Sylfaen"/>
          <w:lang w:val="hy-AM" w:eastAsia="en-US"/>
        </w:rPr>
        <w:t>Գարեգինի</w:t>
      </w:r>
      <w:r w:rsidRPr="00F56BE8">
        <w:rPr>
          <w:rFonts w:eastAsia="Calibri"/>
          <w:lang w:val="hy-AM" w:eastAsia="en-US"/>
        </w:rPr>
        <w:t xml:space="preserve"> </w:t>
      </w:r>
      <w:r w:rsidRPr="00F56BE8">
        <w:rPr>
          <w:rFonts w:ascii="Sylfaen" w:eastAsia="Calibri" w:hAnsi="Sylfaen" w:cs="Sylfaen"/>
          <w:lang w:val="hy-AM" w:eastAsia="en-US"/>
        </w:rPr>
        <w:t>Ա</w:t>
      </w:r>
      <w:r w:rsidRPr="00F56BE8">
        <w:rPr>
          <w:rFonts w:eastAsia="Calibri"/>
          <w:lang w:val="hy-AM" w:eastAsia="en-US"/>
        </w:rPr>
        <w:t xml:space="preserve"> 4</w:t>
      </w:r>
      <w:r w:rsidRPr="00F56BE8">
        <w:rPr>
          <w:rFonts w:ascii="Sylfaen" w:eastAsia="Calibri" w:hAnsi="Sylfaen" w:cs="Sylfaen"/>
          <w:lang w:val="hy-AM" w:eastAsia="en-US"/>
        </w:rPr>
        <w:t>ա</w:t>
      </w:r>
      <w:r w:rsidRPr="00F56BE8">
        <w:rPr>
          <w:rFonts w:eastAsia="Calibri"/>
          <w:lang w:val="hy-AM" w:eastAsia="en-US"/>
        </w:rPr>
        <w:t xml:space="preserve">, </w:t>
      </w:r>
      <w:r w:rsidRPr="00F56BE8">
        <w:rPr>
          <w:rFonts w:ascii="Sylfaen" w:eastAsia="Calibri" w:hAnsi="Sylfaen" w:cs="Sylfaen"/>
          <w:lang w:val="hy-AM" w:eastAsia="en-US"/>
        </w:rPr>
        <w:t>Գյումրի</w:t>
      </w:r>
      <w:r w:rsidRPr="00F56BE8">
        <w:rPr>
          <w:rFonts w:eastAsia="Calibri"/>
          <w:lang w:val="hy-AM" w:eastAsia="en-US"/>
        </w:rPr>
        <w:t xml:space="preserve"> </w:t>
      </w:r>
      <w:r w:rsidRPr="00F56BE8">
        <w:rPr>
          <w:rFonts w:ascii="Sylfaen" w:eastAsia="Calibri" w:hAnsi="Sylfaen" w:cs="Sylfaen"/>
          <w:lang w:val="hy-AM" w:eastAsia="en-US"/>
        </w:rPr>
        <w:t>կայարան</w:t>
      </w:r>
      <w:r w:rsidRPr="00F56BE8">
        <w:rPr>
          <w:rFonts w:eastAsia="Calibri"/>
          <w:lang w:val="hy-AM" w:eastAsia="en-US"/>
        </w:rPr>
        <w:t>;</w:t>
      </w:r>
    </w:p>
    <w:p w:rsidR="00FC6224" w:rsidRPr="00F56BE8" w:rsidRDefault="00FC6224" w:rsidP="000B16FC">
      <w:pPr>
        <w:spacing w:after="160"/>
        <w:jc w:val="both"/>
        <w:rPr>
          <w:rFonts w:ascii="Sylfaen" w:eastAsia="Calibri" w:hAnsi="Sylfaen"/>
          <w:lang w:val="hy-AM" w:eastAsia="en-US"/>
        </w:rPr>
      </w:pPr>
      <w:r w:rsidRPr="00F56BE8">
        <w:rPr>
          <w:rFonts w:ascii="Sylfaen" w:eastAsia="Calibri" w:hAnsi="Sylfaen" w:cs="Sylfaen"/>
          <w:lang w:val="hy-AM" w:eastAsia="en-US"/>
        </w:rPr>
        <w:t>Երևանի</w:t>
      </w:r>
      <w:r w:rsidRPr="00F56BE8">
        <w:rPr>
          <w:rFonts w:eastAsia="Calibri"/>
          <w:lang w:val="hy-AM" w:eastAsia="en-US"/>
        </w:rPr>
        <w:t xml:space="preserve"> </w:t>
      </w:r>
      <w:r w:rsidRPr="00F56BE8">
        <w:rPr>
          <w:rFonts w:ascii="Sylfaen" w:eastAsia="Calibri" w:hAnsi="Sylfaen" w:cs="Sylfaen"/>
          <w:lang w:val="hy-AM" w:eastAsia="en-US"/>
        </w:rPr>
        <w:t>գծի</w:t>
      </w:r>
      <w:r w:rsidRPr="00F56BE8">
        <w:rPr>
          <w:rFonts w:eastAsia="Calibri"/>
          <w:lang w:val="hy-AM" w:eastAsia="en-US"/>
        </w:rPr>
        <w:t xml:space="preserve"> </w:t>
      </w:r>
      <w:r w:rsidRPr="00F56BE8">
        <w:rPr>
          <w:rFonts w:ascii="Sylfaen" w:eastAsia="Calibri" w:hAnsi="Sylfaen" w:cs="Sylfaen"/>
          <w:lang w:val="hy-AM" w:eastAsia="en-US"/>
        </w:rPr>
        <w:t>ուղեմաս</w:t>
      </w:r>
      <w:r w:rsidRPr="00F56BE8">
        <w:rPr>
          <w:rFonts w:eastAsia="Calibri"/>
          <w:lang w:val="hy-AM" w:eastAsia="en-US"/>
        </w:rPr>
        <w:t xml:space="preserve">, </w:t>
      </w:r>
      <w:r w:rsidRPr="00F56BE8">
        <w:rPr>
          <w:rFonts w:ascii="Sylfaen" w:eastAsia="Calibri" w:hAnsi="Sylfaen" w:cs="Sylfaen"/>
          <w:lang w:val="hy-AM" w:eastAsia="en-US"/>
        </w:rPr>
        <w:t>ք</w:t>
      </w:r>
      <w:r w:rsidRPr="00F56BE8">
        <w:rPr>
          <w:rFonts w:eastAsia="Calibri"/>
          <w:lang w:val="hy-AM" w:eastAsia="en-US"/>
        </w:rPr>
        <w:t xml:space="preserve">. </w:t>
      </w:r>
      <w:r w:rsidRPr="00F56BE8">
        <w:rPr>
          <w:rFonts w:ascii="Sylfaen" w:eastAsia="Calibri" w:hAnsi="Sylfaen" w:cs="Sylfaen"/>
          <w:lang w:val="hy-AM" w:eastAsia="en-US"/>
        </w:rPr>
        <w:t>Երևան</w:t>
      </w:r>
      <w:r w:rsidRPr="00F56BE8">
        <w:rPr>
          <w:rFonts w:eastAsia="Calibri"/>
          <w:lang w:val="hy-AM" w:eastAsia="en-US"/>
        </w:rPr>
        <w:t xml:space="preserve">, </w:t>
      </w:r>
      <w:r w:rsidRPr="00F56BE8">
        <w:rPr>
          <w:rFonts w:ascii="Sylfaen" w:eastAsia="Calibri" w:hAnsi="Sylfaen" w:cs="Sylfaen"/>
          <w:lang w:val="hy-AM" w:eastAsia="en-US"/>
        </w:rPr>
        <w:t>փ</w:t>
      </w:r>
      <w:r w:rsidRPr="00F56BE8">
        <w:rPr>
          <w:rFonts w:eastAsia="Calibri"/>
          <w:lang w:val="hy-AM" w:eastAsia="en-US"/>
        </w:rPr>
        <w:t xml:space="preserve">. </w:t>
      </w:r>
      <w:r w:rsidRPr="00F56BE8">
        <w:rPr>
          <w:rFonts w:ascii="Sylfaen" w:eastAsia="Calibri" w:hAnsi="Sylfaen" w:cs="Sylfaen"/>
          <w:lang w:val="hy-AM" w:eastAsia="en-US"/>
        </w:rPr>
        <w:t>Արցախի</w:t>
      </w:r>
      <w:r w:rsidRPr="00F56BE8">
        <w:rPr>
          <w:rFonts w:eastAsia="Calibri"/>
          <w:lang w:val="hy-AM" w:eastAsia="en-US"/>
        </w:rPr>
        <w:t xml:space="preserve"> 42</w:t>
      </w:r>
      <w:r w:rsidRPr="00F56BE8">
        <w:rPr>
          <w:rFonts w:ascii="Sylfaen" w:eastAsia="Calibri" w:hAnsi="Sylfaen" w:cs="Sylfaen"/>
          <w:lang w:val="hy-AM" w:eastAsia="en-US"/>
        </w:rPr>
        <w:t>ա</w:t>
      </w:r>
      <w:r w:rsidRPr="00F56BE8">
        <w:rPr>
          <w:rFonts w:eastAsia="Calibri"/>
          <w:lang w:val="hy-AM" w:eastAsia="en-US"/>
        </w:rPr>
        <w:t xml:space="preserve">, </w:t>
      </w:r>
      <w:r w:rsidRPr="00F56BE8">
        <w:rPr>
          <w:rFonts w:ascii="Sylfaen" w:eastAsia="Calibri" w:hAnsi="Sylfaen" w:cs="Sylfaen"/>
          <w:lang w:val="hy-AM" w:eastAsia="en-US"/>
        </w:rPr>
        <w:t>Երևան</w:t>
      </w:r>
      <w:r w:rsidRPr="00F56BE8">
        <w:rPr>
          <w:rFonts w:eastAsia="Calibri"/>
          <w:lang w:val="hy-AM" w:eastAsia="en-US"/>
        </w:rPr>
        <w:t xml:space="preserve"> </w:t>
      </w:r>
      <w:r w:rsidRPr="00F56BE8">
        <w:rPr>
          <w:rFonts w:ascii="Sylfaen" w:eastAsia="Calibri" w:hAnsi="Sylfaen" w:cs="Sylfaen"/>
          <w:lang w:val="hy-AM" w:eastAsia="en-US"/>
        </w:rPr>
        <w:t>կայարան</w:t>
      </w:r>
      <w:r w:rsidRPr="00F56BE8">
        <w:rPr>
          <w:rFonts w:eastAsia="Calibri"/>
          <w:lang w:val="hy-AM" w:eastAsia="en-US"/>
        </w:rPr>
        <w:t>;</w:t>
      </w:r>
    </w:p>
    <w:p w:rsidR="00FC6224" w:rsidRPr="00F56BE8" w:rsidRDefault="00FC6224" w:rsidP="000B16FC">
      <w:pPr>
        <w:spacing w:after="160"/>
        <w:jc w:val="both"/>
        <w:rPr>
          <w:rFonts w:ascii="Sylfaen" w:eastAsia="Calibri" w:hAnsi="Sylfaen"/>
          <w:lang w:val="hy-AM" w:eastAsia="en-US"/>
        </w:rPr>
      </w:pPr>
      <w:r w:rsidRPr="00F56BE8">
        <w:rPr>
          <w:rFonts w:ascii="Sylfaen" w:eastAsia="Calibri" w:hAnsi="Sylfaen" w:cs="Sylfaen"/>
          <w:lang w:val="hy-AM" w:eastAsia="en-US"/>
        </w:rPr>
        <w:t>Սևանի</w:t>
      </w:r>
      <w:r w:rsidRPr="00F56BE8">
        <w:rPr>
          <w:rFonts w:eastAsia="Calibri"/>
          <w:lang w:val="hy-AM" w:eastAsia="en-US"/>
        </w:rPr>
        <w:t xml:space="preserve"> </w:t>
      </w:r>
      <w:r w:rsidRPr="00F56BE8">
        <w:rPr>
          <w:rFonts w:ascii="Sylfaen" w:eastAsia="Calibri" w:hAnsi="Sylfaen" w:cs="Sylfaen"/>
          <w:lang w:val="hy-AM" w:eastAsia="en-US"/>
        </w:rPr>
        <w:t>գծի</w:t>
      </w:r>
      <w:r w:rsidRPr="00F56BE8">
        <w:rPr>
          <w:rFonts w:eastAsia="Calibri"/>
          <w:lang w:val="hy-AM" w:eastAsia="en-US"/>
        </w:rPr>
        <w:t xml:space="preserve"> </w:t>
      </w:r>
      <w:r w:rsidRPr="00F56BE8">
        <w:rPr>
          <w:rFonts w:ascii="Sylfaen" w:eastAsia="Calibri" w:hAnsi="Sylfaen" w:cs="Sylfaen"/>
          <w:lang w:val="hy-AM" w:eastAsia="en-US"/>
        </w:rPr>
        <w:t>ուղեմաս</w:t>
      </w:r>
      <w:r w:rsidRPr="00F56BE8">
        <w:rPr>
          <w:rFonts w:eastAsia="Calibri"/>
          <w:lang w:val="hy-AM" w:eastAsia="en-US"/>
        </w:rPr>
        <w:t xml:space="preserve">, </w:t>
      </w:r>
      <w:r w:rsidRPr="00F56BE8">
        <w:rPr>
          <w:rFonts w:ascii="Sylfaen" w:eastAsia="Calibri" w:hAnsi="Sylfaen" w:cs="Sylfaen"/>
          <w:lang w:val="hy-AM" w:eastAsia="en-US"/>
        </w:rPr>
        <w:t>ք</w:t>
      </w:r>
      <w:r w:rsidRPr="00F56BE8">
        <w:rPr>
          <w:rFonts w:eastAsia="Calibri"/>
          <w:lang w:val="hy-AM" w:eastAsia="en-US"/>
        </w:rPr>
        <w:t xml:space="preserve">. </w:t>
      </w:r>
      <w:r w:rsidRPr="00F56BE8">
        <w:rPr>
          <w:rFonts w:ascii="Sylfaen" w:eastAsia="Calibri" w:hAnsi="Sylfaen" w:cs="Sylfaen"/>
          <w:lang w:val="hy-AM" w:eastAsia="en-US"/>
        </w:rPr>
        <w:t>Սևան</w:t>
      </w:r>
      <w:r w:rsidRPr="00F56BE8">
        <w:rPr>
          <w:rFonts w:eastAsia="Calibri"/>
          <w:lang w:val="hy-AM" w:eastAsia="en-US"/>
        </w:rPr>
        <w:t xml:space="preserve">, </w:t>
      </w:r>
      <w:r w:rsidRPr="00F56BE8">
        <w:rPr>
          <w:rFonts w:ascii="Sylfaen" w:eastAsia="Calibri" w:hAnsi="Sylfaen" w:cs="Sylfaen"/>
          <w:lang w:val="hy-AM" w:eastAsia="en-US"/>
        </w:rPr>
        <w:t>ալրաղաց</w:t>
      </w:r>
      <w:r w:rsidRPr="00F56BE8">
        <w:rPr>
          <w:rFonts w:eastAsia="Calibri"/>
          <w:lang w:val="hy-AM" w:eastAsia="en-US"/>
        </w:rPr>
        <w:t xml:space="preserve"> </w:t>
      </w:r>
      <w:r w:rsidRPr="00F56BE8">
        <w:rPr>
          <w:rFonts w:ascii="Sylfaen" w:eastAsia="Calibri" w:hAnsi="Sylfaen" w:cs="Sylfaen"/>
          <w:lang w:val="hy-AM" w:eastAsia="en-US"/>
        </w:rPr>
        <w:t>կոմբինատի</w:t>
      </w:r>
      <w:r w:rsidRPr="00F56BE8">
        <w:rPr>
          <w:rFonts w:eastAsia="Calibri"/>
          <w:lang w:val="hy-AM" w:eastAsia="en-US"/>
        </w:rPr>
        <w:t xml:space="preserve"> </w:t>
      </w:r>
      <w:r w:rsidRPr="00F56BE8">
        <w:rPr>
          <w:rFonts w:ascii="Sylfaen" w:eastAsia="Calibri" w:hAnsi="Sylfaen" w:cs="Sylfaen"/>
          <w:lang w:val="hy-AM" w:eastAsia="en-US"/>
        </w:rPr>
        <w:t>հարավ</w:t>
      </w:r>
      <w:r w:rsidRPr="00F56BE8">
        <w:rPr>
          <w:rFonts w:eastAsia="Calibri"/>
          <w:lang w:val="hy-AM" w:eastAsia="en-US"/>
        </w:rPr>
        <w:t>-</w:t>
      </w:r>
      <w:r w:rsidRPr="00F56BE8">
        <w:rPr>
          <w:rFonts w:ascii="Sylfaen" w:eastAsia="Calibri" w:hAnsi="Sylfaen" w:cs="Sylfaen"/>
          <w:lang w:val="hy-AM" w:eastAsia="en-US"/>
        </w:rPr>
        <w:t>արևվմտյան</w:t>
      </w:r>
      <w:r w:rsidRPr="00F56BE8">
        <w:rPr>
          <w:rFonts w:eastAsia="Calibri"/>
          <w:lang w:val="hy-AM" w:eastAsia="en-US"/>
        </w:rPr>
        <w:t xml:space="preserve"> </w:t>
      </w:r>
      <w:r w:rsidRPr="00F56BE8">
        <w:rPr>
          <w:rFonts w:ascii="Sylfaen" w:eastAsia="Calibri" w:hAnsi="Sylfaen" w:cs="Sylfaen"/>
          <w:lang w:val="hy-AM" w:eastAsia="en-US"/>
        </w:rPr>
        <w:t>հատվածը</w:t>
      </w:r>
      <w:r w:rsidRPr="00F56BE8">
        <w:rPr>
          <w:rFonts w:eastAsia="Calibri"/>
          <w:lang w:val="hy-AM" w:eastAsia="en-US"/>
        </w:rPr>
        <w:t xml:space="preserve">, </w:t>
      </w:r>
      <w:r w:rsidRPr="00F56BE8">
        <w:rPr>
          <w:rFonts w:ascii="Sylfaen" w:eastAsia="Calibri" w:hAnsi="Sylfaen" w:cs="Sylfaen"/>
          <w:lang w:val="hy-AM" w:eastAsia="en-US"/>
        </w:rPr>
        <w:t>Սևան</w:t>
      </w:r>
      <w:r w:rsidRPr="00F56BE8">
        <w:rPr>
          <w:rFonts w:eastAsia="Calibri"/>
          <w:lang w:val="hy-AM" w:eastAsia="en-US"/>
        </w:rPr>
        <w:t xml:space="preserve"> </w:t>
      </w:r>
      <w:r w:rsidRPr="00F56BE8">
        <w:rPr>
          <w:rFonts w:ascii="Sylfaen" w:eastAsia="Calibri" w:hAnsi="Sylfaen" w:cs="Sylfaen"/>
          <w:lang w:val="hy-AM" w:eastAsia="en-US"/>
        </w:rPr>
        <w:t>կայարան</w:t>
      </w:r>
      <w:r w:rsidRPr="00F56BE8">
        <w:rPr>
          <w:rFonts w:eastAsia="Calibri"/>
          <w:lang w:val="hy-AM" w:eastAsia="en-US"/>
        </w:rPr>
        <w:t xml:space="preserve">; </w:t>
      </w:r>
    </w:p>
    <w:p w:rsidR="00FC6224" w:rsidRPr="00F56BE8" w:rsidRDefault="00FC6224" w:rsidP="000B16FC">
      <w:pPr>
        <w:spacing w:after="160"/>
        <w:jc w:val="both"/>
        <w:rPr>
          <w:rFonts w:ascii="Sylfaen" w:eastAsia="Calibri" w:hAnsi="Sylfaen"/>
          <w:lang w:val="hy-AM" w:eastAsia="en-US"/>
        </w:rPr>
      </w:pPr>
      <w:r w:rsidRPr="00F56BE8">
        <w:rPr>
          <w:rFonts w:ascii="Sylfaen" w:eastAsia="Calibri" w:hAnsi="Sylfaen" w:cs="Sylfaen"/>
          <w:lang w:val="hy-AM" w:eastAsia="en-US"/>
        </w:rPr>
        <w:t>Ընկերություն</w:t>
      </w:r>
      <w:r w:rsidRPr="00F56BE8">
        <w:rPr>
          <w:rFonts w:eastAsia="Calibri"/>
          <w:lang w:val="hy-AM" w:eastAsia="en-US"/>
        </w:rPr>
        <w:t xml:space="preserve"> «</w:t>
      </w:r>
      <w:r w:rsidRPr="00F56BE8">
        <w:rPr>
          <w:rFonts w:ascii="Sylfaen" w:eastAsia="Calibri" w:hAnsi="Sylfaen" w:cs="Sylfaen"/>
          <w:lang w:val="hy-AM" w:eastAsia="en-US"/>
        </w:rPr>
        <w:t>Է</w:t>
      </w:r>
      <w:r w:rsidRPr="00F56BE8">
        <w:rPr>
          <w:rFonts w:eastAsia="Calibri"/>
          <w:lang w:val="hy-AM" w:eastAsia="en-US"/>
        </w:rPr>
        <w:t xml:space="preserve">», </w:t>
      </w:r>
      <w:r w:rsidRPr="00F56BE8">
        <w:rPr>
          <w:rFonts w:ascii="Sylfaen" w:eastAsia="Calibri" w:hAnsi="Sylfaen" w:cs="Sylfaen"/>
          <w:lang w:val="hy-AM" w:eastAsia="en-US"/>
        </w:rPr>
        <w:t>ք</w:t>
      </w:r>
      <w:r w:rsidRPr="00F56BE8">
        <w:rPr>
          <w:rFonts w:eastAsia="Calibri"/>
          <w:lang w:val="hy-AM" w:eastAsia="en-US"/>
        </w:rPr>
        <w:t xml:space="preserve">. </w:t>
      </w:r>
      <w:r w:rsidRPr="00F56BE8">
        <w:rPr>
          <w:rFonts w:ascii="Sylfaen" w:eastAsia="Calibri" w:hAnsi="Sylfaen" w:cs="Sylfaen"/>
          <w:lang w:val="hy-AM" w:eastAsia="en-US"/>
        </w:rPr>
        <w:t>Երևան</w:t>
      </w:r>
      <w:r w:rsidRPr="00F56BE8">
        <w:rPr>
          <w:rFonts w:eastAsia="Calibri"/>
          <w:lang w:val="hy-AM" w:eastAsia="en-US"/>
        </w:rPr>
        <w:t xml:space="preserve">, </w:t>
      </w:r>
      <w:r w:rsidRPr="00F56BE8">
        <w:rPr>
          <w:rFonts w:ascii="Sylfaen" w:eastAsia="Calibri" w:hAnsi="Sylfaen" w:cs="Sylfaen"/>
          <w:lang w:val="hy-AM" w:eastAsia="en-US"/>
        </w:rPr>
        <w:t>փ</w:t>
      </w:r>
      <w:r w:rsidRPr="00F56BE8">
        <w:rPr>
          <w:rFonts w:eastAsia="Calibri"/>
          <w:lang w:val="hy-AM" w:eastAsia="en-US"/>
        </w:rPr>
        <w:t xml:space="preserve">. </w:t>
      </w:r>
      <w:r w:rsidRPr="00F56BE8">
        <w:rPr>
          <w:rFonts w:ascii="Sylfaen" w:eastAsia="Calibri" w:hAnsi="Sylfaen" w:cs="Sylfaen"/>
          <w:lang w:val="hy-AM" w:eastAsia="en-US"/>
        </w:rPr>
        <w:t>Արցախի</w:t>
      </w:r>
      <w:r w:rsidRPr="00F56BE8">
        <w:rPr>
          <w:rFonts w:eastAsia="Calibri"/>
          <w:lang w:val="hy-AM" w:eastAsia="en-US"/>
        </w:rPr>
        <w:t xml:space="preserve"> 14</w:t>
      </w:r>
      <w:r w:rsidRPr="00F56BE8">
        <w:rPr>
          <w:rFonts w:ascii="Sylfaen" w:eastAsia="Calibri" w:hAnsi="Sylfaen" w:cs="Sylfaen"/>
          <w:lang w:val="hy-AM" w:eastAsia="en-US"/>
        </w:rPr>
        <w:t>բ</w:t>
      </w:r>
      <w:r w:rsidRPr="00F56BE8">
        <w:rPr>
          <w:rFonts w:eastAsia="Calibri"/>
          <w:lang w:val="hy-AM" w:eastAsia="en-US"/>
        </w:rPr>
        <w:t xml:space="preserve">, </w:t>
      </w:r>
      <w:r w:rsidRPr="00F56BE8">
        <w:rPr>
          <w:rFonts w:ascii="Sylfaen" w:eastAsia="Calibri" w:hAnsi="Sylfaen" w:cs="Sylfaen"/>
          <w:lang w:val="hy-AM" w:eastAsia="en-US"/>
        </w:rPr>
        <w:t>Երևան</w:t>
      </w:r>
      <w:r w:rsidRPr="00F56BE8">
        <w:rPr>
          <w:rFonts w:eastAsia="Calibri"/>
          <w:lang w:val="hy-AM" w:eastAsia="en-US"/>
        </w:rPr>
        <w:t xml:space="preserve"> </w:t>
      </w:r>
      <w:r w:rsidRPr="00F56BE8">
        <w:rPr>
          <w:rFonts w:ascii="Sylfaen" w:eastAsia="Calibri" w:hAnsi="Sylfaen" w:cs="Sylfaen"/>
          <w:lang w:val="hy-AM" w:eastAsia="en-US"/>
        </w:rPr>
        <w:t>քայարան</w:t>
      </w:r>
      <w:r w:rsidRPr="00F56BE8">
        <w:rPr>
          <w:rFonts w:eastAsia="Calibri"/>
          <w:lang w:val="hy-AM" w:eastAsia="en-US"/>
        </w:rPr>
        <w:t>;</w:t>
      </w:r>
    </w:p>
    <w:p w:rsidR="00FC6224" w:rsidRPr="00F56BE8" w:rsidRDefault="00FC6224" w:rsidP="000B16FC">
      <w:pPr>
        <w:spacing w:after="160"/>
        <w:jc w:val="both"/>
        <w:rPr>
          <w:rFonts w:ascii="Sylfaen" w:eastAsia="Calibri" w:hAnsi="Sylfaen"/>
          <w:lang w:val="hy-AM" w:eastAsia="en-US"/>
        </w:rPr>
      </w:pPr>
      <w:r w:rsidRPr="00F56BE8">
        <w:rPr>
          <w:rFonts w:ascii="Sylfaen" w:eastAsia="Calibri" w:hAnsi="Sylfaen" w:cs="Sylfaen"/>
          <w:lang w:val="hy-AM" w:eastAsia="en-US"/>
        </w:rPr>
        <w:t>ՇԿՑ</w:t>
      </w:r>
      <w:r w:rsidRPr="00F56BE8">
        <w:rPr>
          <w:rFonts w:eastAsia="Calibri"/>
          <w:lang w:val="hy-AM" w:eastAsia="en-US"/>
        </w:rPr>
        <w:t xml:space="preserve"> </w:t>
      </w:r>
      <w:r w:rsidRPr="00F56BE8">
        <w:rPr>
          <w:rFonts w:ascii="Sylfaen" w:eastAsia="Calibri" w:hAnsi="Sylfaen" w:cs="Sylfaen"/>
          <w:lang w:val="hy-AM" w:eastAsia="en-US"/>
        </w:rPr>
        <w:t>Ախթալա</w:t>
      </w:r>
      <w:r w:rsidRPr="00F56BE8">
        <w:rPr>
          <w:rFonts w:eastAsia="Calibri"/>
          <w:lang w:val="hy-AM" w:eastAsia="en-US"/>
        </w:rPr>
        <w:t xml:space="preserve">, </w:t>
      </w:r>
      <w:r w:rsidRPr="00F56BE8">
        <w:rPr>
          <w:rFonts w:ascii="Sylfaen" w:eastAsia="Calibri" w:hAnsi="Sylfaen" w:cs="Sylfaen"/>
          <w:lang w:val="hy-AM" w:eastAsia="en-US"/>
        </w:rPr>
        <w:t>ք</w:t>
      </w:r>
      <w:r w:rsidRPr="00F56BE8">
        <w:rPr>
          <w:rFonts w:eastAsia="Calibri"/>
          <w:lang w:val="hy-AM" w:eastAsia="en-US"/>
        </w:rPr>
        <w:t xml:space="preserve">. </w:t>
      </w:r>
      <w:r w:rsidRPr="00F56BE8">
        <w:rPr>
          <w:rFonts w:ascii="Sylfaen" w:eastAsia="Calibri" w:hAnsi="Sylfaen" w:cs="Sylfaen"/>
          <w:lang w:val="hy-AM" w:eastAsia="en-US"/>
        </w:rPr>
        <w:t>Ախթալա</w:t>
      </w:r>
      <w:r w:rsidRPr="00F56BE8">
        <w:rPr>
          <w:rFonts w:eastAsia="Calibri"/>
          <w:lang w:val="hy-AM" w:eastAsia="en-US"/>
        </w:rPr>
        <w:t xml:space="preserve">, </w:t>
      </w:r>
      <w:r w:rsidRPr="00F56BE8">
        <w:rPr>
          <w:rFonts w:ascii="Sylfaen" w:eastAsia="Calibri" w:hAnsi="Sylfaen" w:cs="Sylfaen"/>
          <w:lang w:val="hy-AM" w:eastAsia="en-US"/>
        </w:rPr>
        <w:t>փ</w:t>
      </w:r>
      <w:r w:rsidRPr="00F56BE8">
        <w:rPr>
          <w:rFonts w:eastAsia="Calibri"/>
          <w:lang w:val="hy-AM" w:eastAsia="en-US"/>
        </w:rPr>
        <w:t xml:space="preserve">. </w:t>
      </w:r>
      <w:r w:rsidRPr="00F56BE8">
        <w:rPr>
          <w:rFonts w:ascii="Sylfaen" w:eastAsia="Calibri" w:hAnsi="Sylfaen" w:cs="Sylfaen"/>
          <w:lang w:val="hy-AM" w:eastAsia="en-US"/>
        </w:rPr>
        <w:t>Երկաթգծայիների</w:t>
      </w:r>
      <w:r w:rsidRPr="00F56BE8">
        <w:rPr>
          <w:rFonts w:eastAsia="Calibri"/>
          <w:lang w:val="hy-AM" w:eastAsia="en-US"/>
        </w:rPr>
        <w:t xml:space="preserve"> 6/4, </w:t>
      </w:r>
      <w:r w:rsidRPr="00F56BE8">
        <w:rPr>
          <w:rFonts w:ascii="Sylfaen" w:eastAsia="Calibri" w:hAnsi="Sylfaen" w:cs="Sylfaen"/>
          <w:lang w:val="hy-AM" w:eastAsia="en-US"/>
        </w:rPr>
        <w:t>Արագած</w:t>
      </w:r>
      <w:r w:rsidRPr="00F56BE8">
        <w:rPr>
          <w:rFonts w:eastAsia="Calibri"/>
          <w:lang w:val="hy-AM" w:eastAsia="en-US"/>
        </w:rPr>
        <w:t xml:space="preserve"> </w:t>
      </w:r>
      <w:r w:rsidRPr="00F56BE8">
        <w:rPr>
          <w:rFonts w:ascii="Sylfaen" w:eastAsia="Calibri" w:hAnsi="Sylfaen" w:cs="Sylfaen"/>
          <w:lang w:val="hy-AM" w:eastAsia="en-US"/>
        </w:rPr>
        <w:t>կայարան</w:t>
      </w:r>
      <w:r w:rsidRPr="00F56BE8">
        <w:rPr>
          <w:rFonts w:eastAsia="Calibri"/>
          <w:lang w:val="hy-AM" w:eastAsia="en-US"/>
        </w:rPr>
        <w:t>;</w:t>
      </w:r>
    </w:p>
    <w:p w:rsidR="00FC6224" w:rsidRPr="00F56BE8" w:rsidRDefault="00FC6224" w:rsidP="000B16FC">
      <w:pPr>
        <w:spacing w:after="160"/>
        <w:jc w:val="both"/>
        <w:rPr>
          <w:rFonts w:ascii="Sylfaen" w:eastAsia="Calibri" w:hAnsi="Sylfaen"/>
          <w:lang w:val="hy-AM" w:eastAsia="en-US"/>
        </w:rPr>
      </w:pPr>
      <w:r w:rsidRPr="00F56BE8">
        <w:rPr>
          <w:rFonts w:ascii="Sylfaen" w:eastAsia="Calibri" w:hAnsi="Sylfaen" w:cs="Sylfaen"/>
          <w:lang w:val="hy-AM" w:eastAsia="en-US"/>
        </w:rPr>
        <w:t>ՇԿՑ</w:t>
      </w:r>
      <w:r w:rsidRPr="00F56BE8">
        <w:rPr>
          <w:rFonts w:eastAsia="Calibri"/>
          <w:lang w:val="hy-AM" w:eastAsia="en-US"/>
        </w:rPr>
        <w:t xml:space="preserve"> </w:t>
      </w:r>
      <w:r w:rsidRPr="00F56BE8">
        <w:rPr>
          <w:rFonts w:ascii="Sylfaen" w:eastAsia="Calibri" w:hAnsi="Sylfaen" w:cs="Sylfaen"/>
          <w:lang w:val="hy-AM" w:eastAsia="en-US"/>
        </w:rPr>
        <w:t>Արագած</w:t>
      </w:r>
      <w:r w:rsidRPr="00F56BE8">
        <w:rPr>
          <w:rFonts w:eastAsia="Calibri"/>
          <w:lang w:val="hy-AM" w:eastAsia="en-US"/>
        </w:rPr>
        <w:t xml:space="preserve">, </w:t>
      </w:r>
      <w:r w:rsidRPr="00F56BE8">
        <w:rPr>
          <w:rFonts w:ascii="Sylfaen" w:eastAsia="Calibri" w:hAnsi="Sylfaen" w:cs="Sylfaen"/>
          <w:lang w:val="hy-AM" w:eastAsia="en-US"/>
        </w:rPr>
        <w:t>Արագածոտնի</w:t>
      </w:r>
      <w:r w:rsidRPr="00F56BE8">
        <w:rPr>
          <w:rFonts w:eastAsia="Calibri"/>
          <w:lang w:val="hy-AM" w:eastAsia="en-US"/>
        </w:rPr>
        <w:t xml:space="preserve"> </w:t>
      </w:r>
      <w:r w:rsidRPr="00F56BE8">
        <w:rPr>
          <w:rFonts w:ascii="Sylfaen" w:eastAsia="Calibri" w:hAnsi="Sylfaen" w:cs="Sylfaen"/>
          <w:lang w:val="hy-AM" w:eastAsia="en-US"/>
        </w:rPr>
        <w:t>մարզ</w:t>
      </w:r>
      <w:r w:rsidRPr="00F56BE8">
        <w:rPr>
          <w:rFonts w:eastAsia="Calibri"/>
          <w:lang w:val="hy-AM" w:eastAsia="en-US"/>
        </w:rPr>
        <w:t xml:space="preserve">, </w:t>
      </w:r>
      <w:r w:rsidRPr="00F56BE8">
        <w:rPr>
          <w:rFonts w:ascii="Sylfaen" w:eastAsia="Calibri" w:hAnsi="Sylfaen" w:cs="Sylfaen"/>
          <w:lang w:val="hy-AM" w:eastAsia="en-US"/>
        </w:rPr>
        <w:t>Արագածավան</w:t>
      </w:r>
      <w:r w:rsidRPr="00F56BE8">
        <w:rPr>
          <w:rFonts w:eastAsia="Calibri"/>
          <w:lang w:val="hy-AM" w:eastAsia="en-US"/>
        </w:rPr>
        <w:t xml:space="preserve"> </w:t>
      </w:r>
      <w:r w:rsidRPr="00F56BE8">
        <w:rPr>
          <w:rFonts w:ascii="Sylfaen" w:eastAsia="Calibri" w:hAnsi="Sylfaen" w:cs="Sylfaen"/>
          <w:lang w:val="hy-AM" w:eastAsia="en-US"/>
        </w:rPr>
        <w:t>կայարան</w:t>
      </w:r>
      <w:r w:rsidRPr="00F56BE8">
        <w:rPr>
          <w:rFonts w:eastAsia="Calibri"/>
          <w:lang w:val="hy-AM" w:eastAsia="en-US"/>
        </w:rPr>
        <w:t xml:space="preserve">, </w:t>
      </w:r>
      <w:r w:rsidRPr="00F56BE8">
        <w:rPr>
          <w:rFonts w:ascii="Sylfaen" w:eastAsia="Calibri" w:hAnsi="Sylfaen" w:cs="Sylfaen"/>
          <w:lang w:val="hy-AM" w:eastAsia="en-US"/>
        </w:rPr>
        <w:t>Արագած</w:t>
      </w:r>
      <w:r w:rsidRPr="00F56BE8">
        <w:rPr>
          <w:rFonts w:eastAsia="Calibri"/>
          <w:lang w:val="hy-AM" w:eastAsia="en-US"/>
        </w:rPr>
        <w:t xml:space="preserve"> </w:t>
      </w:r>
      <w:r w:rsidRPr="00F56BE8">
        <w:rPr>
          <w:rFonts w:ascii="Sylfaen" w:eastAsia="Calibri" w:hAnsi="Sylfaen" w:cs="Sylfaen"/>
          <w:lang w:val="hy-AM" w:eastAsia="en-US"/>
        </w:rPr>
        <w:t>կայարան</w:t>
      </w:r>
      <w:r w:rsidRPr="00F56BE8">
        <w:rPr>
          <w:rFonts w:eastAsia="Calibri"/>
          <w:lang w:val="hy-AM" w:eastAsia="en-US"/>
        </w:rPr>
        <w:t>;</w:t>
      </w:r>
    </w:p>
    <w:p w:rsidR="00FC6224" w:rsidRPr="00F56BE8" w:rsidRDefault="00FC6224" w:rsidP="000B16FC">
      <w:pPr>
        <w:spacing w:after="160"/>
        <w:jc w:val="both"/>
        <w:rPr>
          <w:rFonts w:ascii="Sylfaen" w:eastAsia="Calibri" w:hAnsi="Sylfaen"/>
          <w:lang w:val="hy-AM" w:eastAsia="en-US"/>
        </w:rPr>
      </w:pPr>
      <w:r w:rsidRPr="00F56BE8">
        <w:rPr>
          <w:rFonts w:ascii="Sylfaen" w:eastAsia="Calibri" w:hAnsi="Sylfaen" w:cs="Sylfaen"/>
          <w:lang w:val="hy-AM" w:eastAsia="en-US"/>
        </w:rPr>
        <w:t>ՇԿՑ</w:t>
      </w:r>
      <w:r w:rsidRPr="00F56BE8">
        <w:rPr>
          <w:rFonts w:eastAsia="Calibri"/>
          <w:lang w:val="hy-AM" w:eastAsia="en-US"/>
        </w:rPr>
        <w:t xml:space="preserve"> </w:t>
      </w:r>
      <w:r w:rsidRPr="00F56BE8">
        <w:rPr>
          <w:rFonts w:ascii="Sylfaen" w:eastAsia="Calibri" w:hAnsi="Sylfaen" w:cs="Sylfaen"/>
          <w:lang w:val="hy-AM" w:eastAsia="en-US"/>
        </w:rPr>
        <w:t>Աբովյան</w:t>
      </w:r>
      <w:r w:rsidRPr="00F56BE8">
        <w:rPr>
          <w:rFonts w:eastAsia="Calibri"/>
          <w:lang w:val="hy-AM" w:eastAsia="en-US"/>
        </w:rPr>
        <w:t xml:space="preserve">, </w:t>
      </w:r>
      <w:r w:rsidRPr="00F56BE8">
        <w:rPr>
          <w:rFonts w:ascii="Sylfaen" w:eastAsia="Calibri" w:hAnsi="Sylfaen" w:cs="Sylfaen"/>
          <w:lang w:val="hy-AM" w:eastAsia="en-US"/>
        </w:rPr>
        <w:t>Կոտայքի</w:t>
      </w:r>
      <w:r w:rsidRPr="00F56BE8">
        <w:rPr>
          <w:rFonts w:eastAsia="Calibri"/>
          <w:lang w:val="hy-AM" w:eastAsia="en-US"/>
        </w:rPr>
        <w:t xml:space="preserve"> </w:t>
      </w:r>
      <w:r w:rsidRPr="00F56BE8">
        <w:rPr>
          <w:rFonts w:ascii="Sylfaen" w:eastAsia="Calibri" w:hAnsi="Sylfaen" w:cs="Sylfaen"/>
          <w:lang w:val="hy-AM" w:eastAsia="en-US"/>
        </w:rPr>
        <w:t>մարզ</w:t>
      </w:r>
      <w:r w:rsidRPr="00F56BE8">
        <w:rPr>
          <w:rFonts w:eastAsia="Calibri"/>
          <w:lang w:val="hy-AM" w:eastAsia="en-US"/>
        </w:rPr>
        <w:t xml:space="preserve">, </w:t>
      </w:r>
      <w:r w:rsidRPr="00F56BE8">
        <w:rPr>
          <w:rFonts w:ascii="Sylfaen" w:eastAsia="Calibri" w:hAnsi="Sylfaen" w:cs="Sylfaen"/>
          <w:lang w:val="hy-AM" w:eastAsia="en-US"/>
        </w:rPr>
        <w:t>ք</w:t>
      </w:r>
      <w:r w:rsidRPr="00F56BE8">
        <w:rPr>
          <w:rFonts w:eastAsia="Calibri"/>
          <w:lang w:val="hy-AM" w:eastAsia="en-US"/>
        </w:rPr>
        <w:t xml:space="preserve">. </w:t>
      </w:r>
      <w:r w:rsidRPr="00F56BE8">
        <w:rPr>
          <w:rFonts w:ascii="Sylfaen" w:eastAsia="Calibri" w:hAnsi="Sylfaen" w:cs="Sylfaen"/>
          <w:lang w:val="hy-AM" w:eastAsia="en-US"/>
        </w:rPr>
        <w:t>Աբովյան</w:t>
      </w:r>
      <w:r w:rsidRPr="00F56BE8">
        <w:rPr>
          <w:rFonts w:eastAsia="Calibri"/>
          <w:lang w:val="hy-AM" w:eastAsia="en-US"/>
        </w:rPr>
        <w:t xml:space="preserve">,  </w:t>
      </w:r>
      <w:r w:rsidRPr="00F56BE8">
        <w:rPr>
          <w:rFonts w:ascii="Sylfaen" w:eastAsia="Calibri" w:hAnsi="Sylfaen" w:cs="Sylfaen"/>
          <w:lang w:val="hy-AM" w:eastAsia="en-US"/>
        </w:rPr>
        <w:t>Աբովյան</w:t>
      </w:r>
      <w:r w:rsidRPr="00F56BE8">
        <w:rPr>
          <w:rFonts w:eastAsia="Calibri"/>
          <w:lang w:val="hy-AM" w:eastAsia="en-US"/>
        </w:rPr>
        <w:t xml:space="preserve"> </w:t>
      </w:r>
      <w:r w:rsidRPr="00F56BE8">
        <w:rPr>
          <w:rFonts w:ascii="Sylfaen" w:eastAsia="Calibri" w:hAnsi="Sylfaen" w:cs="Sylfaen"/>
          <w:lang w:val="hy-AM" w:eastAsia="en-US"/>
        </w:rPr>
        <w:t>կայարան</w:t>
      </w:r>
      <w:r w:rsidRPr="00F56BE8">
        <w:rPr>
          <w:rFonts w:eastAsia="Calibri"/>
          <w:lang w:val="hy-AM" w:eastAsia="en-US"/>
        </w:rPr>
        <w:t>;</w:t>
      </w:r>
    </w:p>
    <w:p w:rsidR="00FC6224" w:rsidRPr="00F56BE8" w:rsidRDefault="00FC6224" w:rsidP="000B16FC">
      <w:pPr>
        <w:spacing w:after="160"/>
        <w:jc w:val="both"/>
        <w:rPr>
          <w:rFonts w:eastAsia="Calibri"/>
          <w:lang w:val="hy-AM" w:eastAsia="en-US"/>
        </w:rPr>
      </w:pPr>
      <w:r w:rsidRPr="00F56BE8">
        <w:rPr>
          <w:rFonts w:ascii="Sylfaen" w:eastAsia="Calibri" w:hAnsi="Sylfaen" w:cs="Sylfaen"/>
          <w:lang w:val="hy-AM" w:eastAsia="en-US"/>
        </w:rPr>
        <w:t>Ենթակայան</w:t>
      </w:r>
      <w:r w:rsidRPr="00F56BE8">
        <w:rPr>
          <w:rFonts w:eastAsia="Calibri"/>
          <w:lang w:val="hy-AM" w:eastAsia="en-US"/>
        </w:rPr>
        <w:t xml:space="preserve"> </w:t>
      </w:r>
      <w:r w:rsidRPr="00F56BE8">
        <w:rPr>
          <w:rFonts w:ascii="Sylfaen" w:eastAsia="Calibri" w:hAnsi="Sylfaen" w:cs="Sylfaen"/>
          <w:lang w:val="hy-AM" w:eastAsia="en-US"/>
        </w:rPr>
        <w:t>Եղվարդ</w:t>
      </w:r>
      <w:r w:rsidRPr="00F56BE8">
        <w:rPr>
          <w:rFonts w:eastAsia="Calibri"/>
          <w:lang w:val="hy-AM" w:eastAsia="en-US"/>
        </w:rPr>
        <w:t xml:space="preserve">, </w:t>
      </w:r>
      <w:r w:rsidRPr="00F56BE8">
        <w:rPr>
          <w:rFonts w:ascii="Sylfaen" w:eastAsia="Calibri" w:hAnsi="Sylfaen" w:cs="Sylfaen"/>
          <w:lang w:val="hy-AM" w:eastAsia="en-US"/>
        </w:rPr>
        <w:t>Կոտայքի</w:t>
      </w:r>
      <w:r w:rsidRPr="00F56BE8">
        <w:rPr>
          <w:rFonts w:eastAsia="Calibri"/>
          <w:lang w:val="hy-AM" w:eastAsia="en-US"/>
        </w:rPr>
        <w:t xml:space="preserve"> </w:t>
      </w:r>
      <w:r w:rsidRPr="00F56BE8">
        <w:rPr>
          <w:rFonts w:ascii="Sylfaen" w:eastAsia="Calibri" w:hAnsi="Sylfaen" w:cs="Sylfaen"/>
          <w:lang w:val="hy-AM" w:eastAsia="en-US"/>
        </w:rPr>
        <w:t>մարզ</w:t>
      </w:r>
      <w:r w:rsidRPr="00F56BE8">
        <w:rPr>
          <w:rFonts w:eastAsia="Calibri"/>
          <w:lang w:val="hy-AM" w:eastAsia="en-US"/>
        </w:rPr>
        <w:t xml:space="preserve">, </w:t>
      </w:r>
      <w:r w:rsidRPr="00F56BE8">
        <w:rPr>
          <w:rFonts w:ascii="Sylfaen" w:eastAsia="Calibri" w:hAnsi="Sylfaen" w:cs="Sylfaen"/>
          <w:lang w:val="hy-AM" w:eastAsia="en-US"/>
        </w:rPr>
        <w:t>ք</w:t>
      </w:r>
      <w:r w:rsidRPr="00F56BE8">
        <w:rPr>
          <w:rFonts w:eastAsia="Calibri"/>
          <w:lang w:val="hy-AM" w:eastAsia="en-US"/>
        </w:rPr>
        <w:t xml:space="preserve">. </w:t>
      </w:r>
      <w:r w:rsidRPr="00F56BE8">
        <w:rPr>
          <w:rFonts w:ascii="Sylfaen" w:eastAsia="Calibri" w:hAnsi="Sylfaen" w:cs="Sylfaen"/>
          <w:lang w:val="hy-AM" w:eastAsia="en-US"/>
        </w:rPr>
        <w:t>Եղվարդ</w:t>
      </w:r>
      <w:r w:rsidRPr="00F56BE8">
        <w:rPr>
          <w:rFonts w:eastAsia="Calibri"/>
          <w:lang w:val="hy-AM" w:eastAsia="en-US"/>
        </w:rPr>
        <w:t xml:space="preserve">, </w:t>
      </w:r>
      <w:r w:rsidRPr="00F56BE8">
        <w:rPr>
          <w:rFonts w:ascii="Sylfaen" w:eastAsia="Calibri" w:hAnsi="Sylfaen" w:cs="Sylfaen"/>
          <w:lang w:val="hy-AM" w:eastAsia="en-US"/>
        </w:rPr>
        <w:t>Եղվարդ</w:t>
      </w:r>
      <w:r w:rsidRPr="00F56BE8">
        <w:rPr>
          <w:rFonts w:eastAsia="Calibri"/>
          <w:lang w:val="hy-AM" w:eastAsia="en-US"/>
        </w:rPr>
        <w:t xml:space="preserve"> </w:t>
      </w:r>
      <w:r w:rsidRPr="00F56BE8">
        <w:rPr>
          <w:rFonts w:ascii="Sylfaen" w:eastAsia="Calibri" w:hAnsi="Sylfaen" w:cs="Sylfaen"/>
          <w:lang w:val="hy-AM" w:eastAsia="en-US"/>
        </w:rPr>
        <w:t>կայարան</w:t>
      </w:r>
      <w:r w:rsidRPr="00F56BE8">
        <w:rPr>
          <w:rFonts w:eastAsia="Calibri"/>
          <w:lang w:val="hy-AM" w:eastAsia="en-US"/>
        </w:rPr>
        <w:t>;</w:t>
      </w:r>
    </w:p>
    <w:p w:rsidR="00FC6224" w:rsidRPr="00F56BE8" w:rsidRDefault="00FC6224" w:rsidP="000B16FC">
      <w:pPr>
        <w:jc w:val="both"/>
        <w:rPr>
          <w:rFonts w:ascii="Sylfaen" w:eastAsia="Calibri" w:hAnsi="Sylfaen"/>
          <w:lang w:val="hy-AM" w:eastAsia="en-US"/>
        </w:rPr>
      </w:pPr>
      <w:r w:rsidRPr="00F56BE8">
        <w:rPr>
          <w:rFonts w:ascii="Sylfaen" w:eastAsia="Calibri" w:hAnsi="Sylfaen"/>
          <w:lang w:val="hy-AM" w:eastAsia="en-US"/>
        </w:rPr>
        <w:t>Վառելիքի և քսայուղերի պահեստ, Շիրակի մարզ Գյումրի, կայարանի հրապարակ 1, փ. Գյումրի</w:t>
      </w:r>
    </w:p>
    <w:p w:rsidR="00FC6224" w:rsidRPr="00F56BE8" w:rsidRDefault="00FC6224" w:rsidP="00FC6224">
      <w:pPr>
        <w:spacing w:line="259" w:lineRule="auto"/>
        <w:jc w:val="both"/>
        <w:rPr>
          <w:rFonts w:ascii="Sylfaen" w:eastAsia="Calibri" w:hAnsi="Sylfaen"/>
          <w:lang w:val="hy-AM" w:eastAsia="en-US"/>
        </w:rPr>
      </w:pPr>
    </w:p>
    <w:p w:rsidR="00FC6224" w:rsidRPr="00F56BE8" w:rsidRDefault="00FC6224" w:rsidP="00FC6224">
      <w:pPr>
        <w:spacing w:line="259" w:lineRule="auto"/>
        <w:jc w:val="both"/>
        <w:rPr>
          <w:rFonts w:ascii="Sylfaen" w:eastAsia="Calibri" w:hAnsi="Sylfaen"/>
          <w:bCs/>
          <w:color w:val="000000"/>
          <w:lang w:val="hy-AM" w:eastAsia="en-US"/>
        </w:rPr>
      </w:pPr>
      <w:r w:rsidRPr="00F56BE8">
        <w:rPr>
          <w:rFonts w:eastAsia="Calibri"/>
          <w:bCs/>
          <w:color w:val="000000"/>
          <w:lang w:val="hy-AM" w:eastAsia="en-US"/>
        </w:rPr>
        <w:t>«</w:t>
      </w:r>
      <w:r w:rsidRPr="00F56BE8">
        <w:rPr>
          <w:rFonts w:ascii="Sylfaen" w:eastAsia="Calibri" w:hAnsi="Sylfaen" w:cs="Sylfaen"/>
          <w:bCs/>
          <w:color w:val="000000"/>
          <w:lang w:val="hy-AM" w:eastAsia="en-US"/>
        </w:rPr>
        <w:t>Ֆիոլետովո</w:t>
      </w:r>
      <w:r w:rsidRPr="00F56BE8">
        <w:rPr>
          <w:rFonts w:eastAsia="Calibri"/>
          <w:bCs/>
          <w:color w:val="000000"/>
          <w:lang w:val="hy-AM" w:eastAsia="en-US"/>
        </w:rPr>
        <w:t>-</w:t>
      </w:r>
      <w:r w:rsidRPr="00F56BE8">
        <w:rPr>
          <w:rFonts w:ascii="Sylfaen" w:eastAsia="Calibri" w:hAnsi="Sylfaen" w:cs="Sylfaen"/>
          <w:bCs/>
          <w:color w:val="000000"/>
          <w:lang w:val="hy-AM" w:eastAsia="en-US"/>
        </w:rPr>
        <w:t>Մեղրաձոր</w:t>
      </w:r>
      <w:r w:rsidRPr="00F56BE8">
        <w:rPr>
          <w:rFonts w:eastAsia="Calibri"/>
          <w:bCs/>
          <w:color w:val="000000"/>
          <w:lang w:val="hy-AM" w:eastAsia="en-US"/>
        </w:rPr>
        <w:t xml:space="preserve">» </w:t>
      </w:r>
      <w:r w:rsidRPr="00F56BE8">
        <w:rPr>
          <w:rFonts w:ascii="Sylfaen" w:eastAsia="Calibri" w:hAnsi="Sylfaen" w:cs="Sylfaen"/>
          <w:bCs/>
          <w:color w:val="000000"/>
          <w:lang w:val="hy-AM" w:eastAsia="en-US"/>
        </w:rPr>
        <w:t>վազուրդի</w:t>
      </w:r>
      <w:r w:rsidRPr="00F56BE8">
        <w:rPr>
          <w:rFonts w:eastAsia="Calibri"/>
          <w:bCs/>
          <w:color w:val="000000"/>
          <w:lang w:val="hy-AM" w:eastAsia="en-US"/>
        </w:rPr>
        <w:t xml:space="preserve"> </w:t>
      </w:r>
      <w:r w:rsidRPr="00F56BE8">
        <w:rPr>
          <w:rFonts w:ascii="Sylfaen" w:eastAsia="Calibri" w:hAnsi="Sylfaen" w:cs="Sylfaen"/>
          <w:bCs/>
          <w:color w:val="000000"/>
          <w:lang w:val="hy-AM" w:eastAsia="en-US"/>
        </w:rPr>
        <w:t>թունել</w:t>
      </w:r>
      <w:r w:rsidRPr="00F56BE8">
        <w:rPr>
          <w:rFonts w:eastAsia="Calibri"/>
          <w:bCs/>
          <w:color w:val="000000"/>
          <w:lang w:val="hy-AM" w:eastAsia="en-US"/>
        </w:rPr>
        <w:t xml:space="preserve">  +96</w:t>
      </w:r>
      <w:r w:rsidRPr="00F56BE8">
        <w:rPr>
          <w:rFonts w:ascii="Sylfaen" w:eastAsia="Calibri" w:hAnsi="Sylfaen" w:cs="Sylfaen"/>
          <w:bCs/>
          <w:color w:val="000000"/>
          <w:lang w:val="hy-AM" w:eastAsia="en-US"/>
        </w:rPr>
        <w:t>կմ</w:t>
      </w:r>
      <w:r w:rsidRPr="00F56BE8">
        <w:rPr>
          <w:rFonts w:eastAsia="Calibri"/>
          <w:bCs/>
          <w:color w:val="000000"/>
          <w:lang w:val="hy-AM" w:eastAsia="en-US"/>
        </w:rPr>
        <w:t>-</w:t>
      </w:r>
      <w:r w:rsidRPr="00F56BE8">
        <w:rPr>
          <w:rFonts w:ascii="Sylfaen" w:eastAsia="Calibri" w:hAnsi="Sylfaen" w:cs="Sylfaen"/>
          <w:bCs/>
          <w:color w:val="000000"/>
          <w:lang w:val="hy-AM" w:eastAsia="en-US"/>
        </w:rPr>
        <w:t>ից</w:t>
      </w:r>
      <w:r w:rsidRPr="00F56BE8">
        <w:rPr>
          <w:rFonts w:eastAsia="Calibri"/>
          <w:bCs/>
          <w:color w:val="000000"/>
          <w:lang w:val="hy-AM" w:eastAsia="en-US"/>
        </w:rPr>
        <w:t xml:space="preserve"> </w:t>
      </w:r>
      <w:r w:rsidRPr="00F56BE8">
        <w:rPr>
          <w:rFonts w:ascii="Sylfaen" w:eastAsia="Calibri" w:hAnsi="Sylfaen" w:cs="Sylfaen"/>
          <w:bCs/>
          <w:color w:val="000000"/>
          <w:lang w:val="hy-AM" w:eastAsia="en-US"/>
        </w:rPr>
        <w:t>ՊԿ</w:t>
      </w:r>
      <w:r w:rsidRPr="00F56BE8">
        <w:rPr>
          <w:rFonts w:eastAsia="Calibri"/>
          <w:bCs/>
          <w:color w:val="000000"/>
          <w:lang w:val="hy-AM" w:eastAsia="en-US"/>
        </w:rPr>
        <w:t xml:space="preserve">-2.5, </w:t>
      </w:r>
      <w:r w:rsidRPr="00F56BE8">
        <w:rPr>
          <w:rFonts w:ascii="Sylfaen" w:eastAsia="Calibri" w:hAnsi="Sylfaen" w:cs="Sylfaen"/>
          <w:bCs/>
          <w:color w:val="000000"/>
          <w:lang w:val="hy-AM" w:eastAsia="en-US"/>
        </w:rPr>
        <w:t>մինչև</w:t>
      </w:r>
      <w:r w:rsidRPr="00F56BE8">
        <w:rPr>
          <w:rFonts w:ascii="Sylfaen" w:eastAsia="Calibri" w:hAnsi="Sylfaen"/>
          <w:bCs/>
          <w:color w:val="000000"/>
          <w:lang w:val="hy-AM" w:eastAsia="en-US"/>
        </w:rPr>
        <w:t> </w:t>
      </w:r>
      <w:r w:rsidRPr="00F56BE8">
        <w:rPr>
          <w:rFonts w:eastAsia="Calibri"/>
          <w:bCs/>
          <w:color w:val="000000"/>
          <w:lang w:val="hy-AM" w:eastAsia="en-US"/>
        </w:rPr>
        <w:t>104</w:t>
      </w:r>
      <w:r w:rsidRPr="00F56BE8">
        <w:rPr>
          <w:rFonts w:ascii="Sylfaen" w:eastAsia="Calibri" w:hAnsi="Sylfaen" w:cs="Sylfaen"/>
          <w:bCs/>
          <w:color w:val="000000"/>
          <w:lang w:val="hy-AM" w:eastAsia="en-US"/>
        </w:rPr>
        <w:t>կմ</w:t>
      </w:r>
      <w:r w:rsidRPr="00F56BE8">
        <w:rPr>
          <w:rFonts w:ascii="Sylfaen" w:eastAsia="Calibri" w:hAnsi="Sylfaen"/>
          <w:bCs/>
          <w:color w:val="000000"/>
          <w:lang w:val="hy-AM" w:eastAsia="en-US"/>
        </w:rPr>
        <w:t> </w:t>
      </w:r>
      <w:r w:rsidRPr="00F56BE8">
        <w:rPr>
          <w:rFonts w:ascii="Sylfaen" w:eastAsia="Calibri" w:hAnsi="Sylfaen" w:cs="Sylfaen"/>
          <w:bCs/>
          <w:color w:val="000000"/>
          <w:lang w:val="hy-AM" w:eastAsia="en-US"/>
        </w:rPr>
        <w:t>ՊԿ</w:t>
      </w:r>
      <w:r w:rsidRPr="00F56BE8">
        <w:rPr>
          <w:rFonts w:eastAsia="Calibri"/>
          <w:bCs/>
          <w:color w:val="000000"/>
          <w:lang w:val="hy-AM" w:eastAsia="en-US"/>
        </w:rPr>
        <w:t>-5,6 (</w:t>
      </w:r>
      <w:r w:rsidRPr="00F56BE8">
        <w:rPr>
          <w:rFonts w:ascii="Sylfaen" w:eastAsia="Calibri" w:hAnsi="Sylfaen" w:cs="Sylfaen"/>
          <w:bCs/>
          <w:color w:val="000000"/>
          <w:lang w:val="hy-AM" w:eastAsia="en-US"/>
        </w:rPr>
        <w:t>երկարությունը՝</w:t>
      </w:r>
      <w:r w:rsidRPr="00F56BE8">
        <w:rPr>
          <w:rFonts w:eastAsia="Calibri"/>
          <w:bCs/>
          <w:color w:val="000000"/>
          <w:lang w:val="hy-AM" w:eastAsia="en-US"/>
        </w:rPr>
        <w:t xml:space="preserve"> 8276,20</w:t>
      </w:r>
      <w:r w:rsidRPr="00F56BE8">
        <w:rPr>
          <w:rFonts w:ascii="Sylfaen" w:eastAsia="Calibri" w:hAnsi="Sylfaen" w:cs="Sylfaen"/>
          <w:bCs/>
          <w:color w:val="000000"/>
          <w:lang w:val="hy-AM" w:eastAsia="en-US"/>
        </w:rPr>
        <w:t>մ</w:t>
      </w:r>
      <w:r w:rsidRPr="00F56BE8">
        <w:rPr>
          <w:rFonts w:eastAsia="Calibri"/>
          <w:bCs/>
          <w:color w:val="000000"/>
          <w:lang w:val="hy-AM" w:eastAsia="en-US"/>
        </w:rPr>
        <w:t>)</w:t>
      </w:r>
    </w:p>
    <w:p w:rsidR="00FC6224" w:rsidRPr="00F56BE8" w:rsidRDefault="00FC6224" w:rsidP="00FC6224">
      <w:pPr>
        <w:spacing w:line="259" w:lineRule="auto"/>
        <w:jc w:val="both"/>
        <w:rPr>
          <w:rFonts w:ascii="Calibri" w:eastAsia="Calibri" w:hAnsi="Calibri"/>
          <w:lang w:val="hy-AM" w:eastAsia="en-US"/>
        </w:rPr>
      </w:pPr>
      <w:r w:rsidRPr="00F56BE8">
        <w:rPr>
          <w:rFonts w:ascii="Sylfaen" w:eastAsia="Calibri" w:hAnsi="Sylfaen"/>
          <w:lang w:val="hy-AM" w:eastAsia="en-US"/>
        </w:rPr>
        <w:t>Մեղրաձոր</w:t>
      </w:r>
      <w:r w:rsidRPr="00F56BE8">
        <w:rPr>
          <w:rFonts w:ascii="Calibri" w:eastAsia="Calibri" w:hAnsi="Calibri"/>
          <w:lang w:val="hy-AM" w:eastAsia="en-US"/>
        </w:rPr>
        <w:t xml:space="preserve">- </w:t>
      </w:r>
      <w:r w:rsidRPr="00F56BE8">
        <w:rPr>
          <w:rFonts w:ascii="Sylfaen" w:eastAsia="Calibri" w:hAnsi="Sylfaen"/>
          <w:lang w:val="hy-AM" w:eastAsia="en-US"/>
        </w:rPr>
        <w:t>Ֆիոլետովո</w:t>
      </w:r>
      <w:r w:rsidRPr="00F56BE8">
        <w:rPr>
          <w:rFonts w:ascii="Calibri" w:eastAsia="Calibri" w:hAnsi="Calibri"/>
          <w:lang w:val="hy-AM" w:eastAsia="en-US"/>
        </w:rPr>
        <w:t xml:space="preserve">»  </w:t>
      </w:r>
      <w:r w:rsidRPr="00F56BE8">
        <w:rPr>
          <w:rFonts w:ascii="Sylfaen" w:eastAsia="Calibri" w:hAnsi="Sylfaen"/>
          <w:lang w:val="hy-AM" w:eastAsia="en-US"/>
        </w:rPr>
        <w:t>վազուրդ</w:t>
      </w:r>
    </w:p>
    <w:p w:rsidR="00FC6224" w:rsidRPr="00F56BE8" w:rsidRDefault="00FC6224" w:rsidP="00FC6224">
      <w:pPr>
        <w:spacing w:line="259" w:lineRule="auto"/>
        <w:jc w:val="both"/>
        <w:rPr>
          <w:rFonts w:ascii="Sylfaen" w:eastAsia="Calibri" w:hAnsi="Sylfaen"/>
          <w:lang w:val="hy-AM" w:eastAsia="en-US"/>
        </w:rPr>
      </w:pPr>
      <w:r w:rsidRPr="00F56BE8">
        <w:rPr>
          <w:rFonts w:ascii="Calibri" w:eastAsia="Calibri" w:hAnsi="Calibri"/>
          <w:lang w:val="hy-AM" w:eastAsia="en-US"/>
        </w:rPr>
        <w:t xml:space="preserve"> -</w:t>
      </w:r>
      <w:r w:rsidRPr="00F56BE8">
        <w:rPr>
          <w:rFonts w:ascii="Sylfaen" w:eastAsia="Calibri" w:hAnsi="Sylfaen"/>
          <w:lang w:val="hy-AM" w:eastAsia="en-US"/>
        </w:rPr>
        <w:t>թունել</w:t>
      </w:r>
      <w:r w:rsidRPr="00F56BE8">
        <w:rPr>
          <w:rFonts w:ascii="Calibri" w:eastAsia="Calibri" w:hAnsi="Calibri"/>
          <w:lang w:val="hy-AM" w:eastAsia="en-US"/>
        </w:rPr>
        <w:t xml:space="preserve">  +96</w:t>
      </w:r>
      <w:r w:rsidRPr="00F56BE8">
        <w:rPr>
          <w:rFonts w:ascii="Sylfaen" w:eastAsia="Calibri" w:hAnsi="Sylfaen"/>
          <w:lang w:val="hy-AM" w:eastAsia="en-US"/>
        </w:rPr>
        <w:t>կմ</w:t>
      </w:r>
      <w:r w:rsidRPr="00F56BE8">
        <w:rPr>
          <w:rFonts w:ascii="Calibri" w:eastAsia="Calibri" w:hAnsi="Calibri"/>
          <w:lang w:val="hy-AM" w:eastAsia="en-US"/>
        </w:rPr>
        <w:t>-</w:t>
      </w:r>
      <w:r w:rsidRPr="00F56BE8">
        <w:rPr>
          <w:rFonts w:ascii="Sylfaen" w:eastAsia="Calibri" w:hAnsi="Sylfaen"/>
          <w:lang w:val="hy-AM" w:eastAsia="en-US"/>
        </w:rPr>
        <w:t>ից</w:t>
      </w:r>
      <w:r w:rsidRPr="00F56BE8">
        <w:rPr>
          <w:rFonts w:ascii="Calibri" w:eastAsia="Calibri" w:hAnsi="Calibri"/>
          <w:lang w:val="hy-AM" w:eastAsia="en-US"/>
        </w:rPr>
        <w:t xml:space="preserve"> </w:t>
      </w:r>
      <w:r w:rsidRPr="00F56BE8">
        <w:rPr>
          <w:rFonts w:ascii="Sylfaen" w:eastAsia="Calibri" w:hAnsi="Sylfaen"/>
          <w:lang w:val="hy-AM" w:eastAsia="en-US"/>
        </w:rPr>
        <w:t>ՊԿ</w:t>
      </w:r>
      <w:r w:rsidRPr="00F56BE8">
        <w:rPr>
          <w:rFonts w:ascii="Calibri" w:eastAsia="Calibri" w:hAnsi="Calibri"/>
          <w:lang w:val="hy-AM" w:eastAsia="en-US"/>
        </w:rPr>
        <w:t xml:space="preserve">-2.5, </w:t>
      </w:r>
      <w:r w:rsidRPr="00F56BE8">
        <w:rPr>
          <w:rFonts w:ascii="Sylfaen" w:eastAsia="Calibri" w:hAnsi="Sylfaen"/>
          <w:lang w:val="hy-AM" w:eastAsia="en-US"/>
        </w:rPr>
        <w:t>մինչև</w:t>
      </w:r>
      <w:r w:rsidRPr="00F56BE8">
        <w:rPr>
          <w:rFonts w:ascii="Calibri" w:eastAsia="Calibri" w:hAnsi="Calibri"/>
          <w:lang w:val="hy-AM" w:eastAsia="en-US"/>
        </w:rPr>
        <w:t xml:space="preserve"> 104</w:t>
      </w:r>
      <w:r w:rsidRPr="00F56BE8">
        <w:rPr>
          <w:rFonts w:ascii="Sylfaen" w:eastAsia="Calibri" w:hAnsi="Sylfaen"/>
          <w:lang w:val="hy-AM" w:eastAsia="en-US"/>
        </w:rPr>
        <w:t>կմ</w:t>
      </w:r>
      <w:r w:rsidRPr="00F56BE8">
        <w:rPr>
          <w:rFonts w:ascii="Calibri" w:eastAsia="Calibri" w:hAnsi="Calibri"/>
          <w:lang w:val="hy-AM" w:eastAsia="en-US"/>
        </w:rPr>
        <w:t xml:space="preserve"> </w:t>
      </w:r>
      <w:r w:rsidRPr="00F56BE8">
        <w:rPr>
          <w:rFonts w:ascii="Sylfaen" w:eastAsia="Calibri" w:hAnsi="Sylfaen"/>
          <w:lang w:val="hy-AM" w:eastAsia="en-US"/>
        </w:rPr>
        <w:t>ՊԿ</w:t>
      </w:r>
      <w:r w:rsidRPr="00F56BE8">
        <w:rPr>
          <w:rFonts w:ascii="Calibri" w:eastAsia="Calibri" w:hAnsi="Calibri"/>
          <w:lang w:val="hy-AM" w:eastAsia="en-US"/>
        </w:rPr>
        <w:t>-5,6 (</w:t>
      </w:r>
      <w:r w:rsidRPr="00F56BE8">
        <w:rPr>
          <w:rFonts w:ascii="Sylfaen" w:eastAsia="Calibri" w:hAnsi="Sylfaen"/>
          <w:lang w:val="hy-AM" w:eastAsia="en-US"/>
        </w:rPr>
        <w:t>երկարությունը՝</w:t>
      </w:r>
      <w:r w:rsidRPr="00F56BE8">
        <w:rPr>
          <w:rFonts w:ascii="Calibri" w:eastAsia="Calibri" w:hAnsi="Calibri"/>
          <w:lang w:val="hy-AM" w:eastAsia="en-US"/>
        </w:rPr>
        <w:t xml:space="preserve"> 8276,20</w:t>
      </w:r>
      <w:r w:rsidRPr="00F56BE8">
        <w:rPr>
          <w:rFonts w:ascii="Sylfaen" w:eastAsia="Calibri" w:hAnsi="Sylfaen"/>
          <w:lang w:val="hy-AM" w:eastAsia="en-US"/>
        </w:rPr>
        <w:t>մ</w:t>
      </w:r>
      <w:r w:rsidRPr="00F56BE8">
        <w:rPr>
          <w:rFonts w:ascii="Calibri" w:eastAsia="Calibri" w:hAnsi="Calibri"/>
          <w:lang w:val="hy-AM" w:eastAsia="en-US"/>
        </w:rPr>
        <w:t>)</w:t>
      </w:r>
    </w:p>
    <w:p w:rsidR="00FC6224" w:rsidRPr="00F56BE8" w:rsidRDefault="00FC6224" w:rsidP="00FC6224">
      <w:pPr>
        <w:spacing w:line="259" w:lineRule="auto"/>
        <w:jc w:val="both"/>
        <w:rPr>
          <w:rFonts w:ascii="Sylfaen" w:eastAsia="Calibri" w:hAnsi="Sylfaen"/>
          <w:lang w:val="hy-AM" w:eastAsia="en-US"/>
        </w:rPr>
      </w:pPr>
      <w:r w:rsidRPr="00F56BE8">
        <w:rPr>
          <w:rFonts w:ascii="Sylfaen" w:eastAsia="Calibri" w:hAnsi="Sylfaen" w:cs="Sylfaen"/>
          <w:lang w:val="hy-AM" w:eastAsia="en-US"/>
        </w:rPr>
        <w:t>Թումանյան-Շահալի վազուրդի սրահի 2635կմ, ՊԿ-1,2-2635կմ ՊԿ-3,1 երկարությունը՝</w:t>
      </w:r>
      <w:r w:rsidRPr="00F56BE8">
        <w:rPr>
          <w:rFonts w:eastAsia="Calibri"/>
          <w:lang w:val="hy-AM" w:eastAsia="en-US"/>
        </w:rPr>
        <w:t xml:space="preserve"> </w:t>
      </w:r>
      <w:r w:rsidRPr="00F56BE8">
        <w:rPr>
          <w:rFonts w:ascii="Sylfaen" w:eastAsia="Calibri" w:hAnsi="Sylfaen"/>
          <w:lang w:val="hy-AM" w:eastAsia="en-US"/>
        </w:rPr>
        <w:t>193,0մ;</w:t>
      </w:r>
    </w:p>
    <w:p w:rsidR="00FC6224" w:rsidRPr="00F56BE8" w:rsidRDefault="00FC6224" w:rsidP="00FC6224">
      <w:pPr>
        <w:spacing w:line="259" w:lineRule="auto"/>
        <w:jc w:val="both"/>
        <w:rPr>
          <w:rFonts w:ascii="Sylfaen" w:eastAsia="Calibri" w:hAnsi="Sylfaen" w:cs="Sylfaen"/>
          <w:lang w:val="hy-AM" w:eastAsia="en-US"/>
        </w:rPr>
      </w:pPr>
      <w:r w:rsidRPr="00F56BE8">
        <w:rPr>
          <w:rFonts w:ascii="Sylfaen" w:eastAsia="Calibri" w:hAnsi="Sylfaen" w:cs="Sylfaen"/>
          <w:lang w:val="hy-AM" w:eastAsia="en-US"/>
        </w:rPr>
        <w:t>Շահալի Փամբակ վազուրդի      թունելի</w:t>
      </w:r>
      <w:r w:rsidRPr="00F56BE8">
        <w:rPr>
          <w:rFonts w:ascii="Sylfaen" w:eastAsia="Calibri" w:hAnsi="Sylfaen"/>
          <w:lang w:val="hy-AM" w:eastAsia="en-US"/>
        </w:rPr>
        <w:t> </w:t>
      </w:r>
      <w:r w:rsidRPr="00F56BE8">
        <w:rPr>
          <w:rFonts w:eastAsia="Calibri"/>
          <w:lang w:val="hy-AM" w:eastAsia="en-US"/>
        </w:rPr>
        <w:t>2642</w:t>
      </w:r>
      <w:r w:rsidRPr="00F56BE8">
        <w:rPr>
          <w:rFonts w:ascii="Sylfaen" w:eastAsia="Calibri" w:hAnsi="Sylfaen" w:cs="Sylfaen"/>
          <w:lang w:val="hy-AM" w:eastAsia="en-US"/>
        </w:rPr>
        <w:t>կմ</w:t>
      </w:r>
      <w:r w:rsidRPr="00F56BE8">
        <w:rPr>
          <w:rFonts w:eastAsia="Calibri"/>
          <w:lang w:val="hy-AM" w:eastAsia="en-US"/>
        </w:rPr>
        <w:t xml:space="preserve"> </w:t>
      </w:r>
      <w:r w:rsidRPr="00F56BE8">
        <w:rPr>
          <w:rFonts w:ascii="Sylfaen" w:eastAsia="Calibri" w:hAnsi="Sylfaen" w:cs="Sylfaen"/>
          <w:lang w:val="hy-AM" w:eastAsia="en-US"/>
        </w:rPr>
        <w:t>ՊԿ</w:t>
      </w:r>
      <w:r w:rsidRPr="00F56BE8">
        <w:rPr>
          <w:rFonts w:eastAsia="Calibri"/>
          <w:lang w:val="hy-AM" w:eastAsia="en-US"/>
        </w:rPr>
        <w:t>-1,6</w:t>
      </w:r>
      <w:r w:rsidRPr="00F56BE8">
        <w:rPr>
          <w:rFonts w:ascii="Sylfaen" w:eastAsia="Calibri" w:hAnsi="Sylfaen"/>
          <w:lang w:val="hy-AM" w:eastAsia="en-US"/>
        </w:rPr>
        <w:t> </w:t>
      </w:r>
      <w:r w:rsidRPr="00F56BE8">
        <w:rPr>
          <w:rFonts w:eastAsia="Calibri"/>
          <w:lang w:val="hy-AM" w:eastAsia="en-US"/>
        </w:rPr>
        <w:t>- 2642</w:t>
      </w:r>
      <w:r w:rsidRPr="00F56BE8">
        <w:rPr>
          <w:rFonts w:ascii="Sylfaen" w:eastAsia="Calibri" w:hAnsi="Sylfaen" w:cs="Sylfaen"/>
          <w:lang w:val="hy-AM" w:eastAsia="en-US"/>
        </w:rPr>
        <w:t>կմ</w:t>
      </w:r>
      <w:r w:rsidRPr="00F56BE8">
        <w:rPr>
          <w:rFonts w:eastAsia="Calibri"/>
          <w:lang w:val="hy-AM" w:eastAsia="en-US"/>
        </w:rPr>
        <w:t xml:space="preserve"> </w:t>
      </w:r>
      <w:r w:rsidRPr="00F56BE8">
        <w:rPr>
          <w:rFonts w:ascii="Sylfaen" w:eastAsia="Calibri" w:hAnsi="Sylfaen" w:cs="Sylfaen"/>
          <w:lang w:val="hy-AM" w:eastAsia="en-US"/>
        </w:rPr>
        <w:t>ՊԿ</w:t>
      </w:r>
      <w:r w:rsidRPr="00F56BE8">
        <w:rPr>
          <w:rFonts w:eastAsia="Calibri"/>
          <w:lang w:val="hy-AM" w:eastAsia="en-US"/>
        </w:rPr>
        <w:t xml:space="preserve">-5,4  </w:t>
      </w:r>
      <w:r w:rsidRPr="00F56BE8">
        <w:rPr>
          <w:rFonts w:ascii="Sylfaen" w:eastAsia="Calibri" w:hAnsi="Sylfaen" w:cs="Sylfaen"/>
          <w:lang w:val="hy-AM" w:eastAsia="en-US"/>
        </w:rPr>
        <w:t>երկարությունը՝</w:t>
      </w:r>
      <w:r w:rsidRPr="00F56BE8">
        <w:rPr>
          <w:rFonts w:eastAsia="Calibri"/>
          <w:lang w:val="hy-AM" w:eastAsia="en-US"/>
        </w:rPr>
        <w:t xml:space="preserve"> 370,40</w:t>
      </w:r>
      <w:r w:rsidRPr="00F56BE8">
        <w:rPr>
          <w:rFonts w:ascii="Sylfaen" w:eastAsia="Calibri" w:hAnsi="Sylfaen" w:cs="Sylfaen"/>
          <w:lang w:val="hy-AM" w:eastAsia="en-US"/>
        </w:rPr>
        <w:t>մ</w:t>
      </w:r>
    </w:p>
    <w:p w:rsidR="00FC6224" w:rsidRPr="00F56BE8" w:rsidRDefault="00FC6224" w:rsidP="00FC6224">
      <w:pPr>
        <w:spacing w:line="259" w:lineRule="auto"/>
        <w:jc w:val="both"/>
        <w:rPr>
          <w:rFonts w:ascii="Sylfaen" w:eastAsia="Calibri" w:hAnsi="Sylfaen" w:cs="Sylfaen"/>
          <w:lang w:val="hy-AM" w:eastAsia="en-US"/>
        </w:rPr>
      </w:pPr>
      <w:r w:rsidRPr="00F56BE8">
        <w:rPr>
          <w:rFonts w:ascii="Sylfaen" w:eastAsia="Calibri" w:hAnsi="Sylfaen" w:cs="Sylfaen"/>
          <w:lang w:val="hy-AM" w:eastAsia="en-US"/>
        </w:rPr>
        <w:t>Ղալթախչի-Ջաջուռ» վազուրդ</w:t>
      </w:r>
    </w:p>
    <w:p w:rsidR="00FC6224" w:rsidRPr="00F56BE8" w:rsidRDefault="00FC6224" w:rsidP="00FC6224">
      <w:pPr>
        <w:spacing w:line="259" w:lineRule="auto"/>
        <w:jc w:val="both"/>
        <w:rPr>
          <w:rFonts w:ascii="Sylfaen" w:eastAsia="Calibri" w:hAnsi="Sylfaen" w:cs="Sylfaen"/>
          <w:lang w:val="hy-AM" w:eastAsia="en-US"/>
        </w:rPr>
      </w:pPr>
      <w:r w:rsidRPr="00F56BE8">
        <w:rPr>
          <w:rFonts w:ascii="Sylfaen" w:eastAsia="Calibri" w:hAnsi="Sylfaen" w:cs="Sylfaen"/>
          <w:lang w:val="hy-AM" w:eastAsia="en-US"/>
        </w:rPr>
        <w:t xml:space="preserve"> թունելի 2696կմ, ՊԿ-9,7 – 2698կմ ՊԿ-6,7   երկարությունը՝</w:t>
      </w:r>
      <w:r w:rsidRPr="00F56BE8">
        <w:rPr>
          <w:rFonts w:eastAsia="Calibri"/>
          <w:lang w:val="hy-AM" w:eastAsia="en-US"/>
        </w:rPr>
        <w:t xml:space="preserve"> </w:t>
      </w:r>
      <w:r w:rsidRPr="00F56BE8">
        <w:rPr>
          <w:rFonts w:ascii="Sylfaen" w:eastAsia="Calibri" w:hAnsi="Sylfaen"/>
          <w:lang w:val="hy-AM" w:eastAsia="en-US"/>
        </w:rPr>
        <w:t>1703,3</w:t>
      </w:r>
      <w:r w:rsidRPr="00F56BE8">
        <w:rPr>
          <w:rFonts w:ascii="Sylfaen" w:eastAsia="Calibri" w:hAnsi="Sylfaen" w:cs="Sylfaen"/>
          <w:lang w:val="hy-AM" w:eastAsia="en-US"/>
        </w:rPr>
        <w:t>մ</w:t>
      </w:r>
    </w:p>
    <w:p w:rsidR="00FC6224" w:rsidRPr="00F56BE8" w:rsidRDefault="00FC6224" w:rsidP="00FC6224">
      <w:pPr>
        <w:spacing w:line="276" w:lineRule="auto"/>
        <w:jc w:val="both"/>
        <w:rPr>
          <w:rFonts w:ascii="Sylfaen" w:eastAsia="Calibri" w:hAnsi="Sylfaen" w:cs="Sylfaen"/>
          <w:lang w:val="hy-AM" w:eastAsia="en-US"/>
        </w:rPr>
      </w:pPr>
      <w:r w:rsidRPr="00F56BE8">
        <w:rPr>
          <w:rFonts w:ascii="Sylfaen" w:eastAsia="Calibri" w:hAnsi="Sylfaen" w:cs="Sylfaen"/>
          <w:lang w:val="hy-AM" w:eastAsia="en-US"/>
        </w:rPr>
        <w:t>Նոր ՀաՃն -51կմ ուղեբաժանքի»  վազուրդ</w:t>
      </w:r>
    </w:p>
    <w:p w:rsidR="00FC6224" w:rsidRPr="00F56BE8" w:rsidRDefault="00FC6224" w:rsidP="00FC6224">
      <w:pPr>
        <w:spacing w:line="259" w:lineRule="auto"/>
        <w:jc w:val="both"/>
        <w:rPr>
          <w:rFonts w:ascii="Sylfaen" w:eastAsia="Calibri" w:hAnsi="Sylfaen"/>
          <w:lang w:val="hy-AM" w:eastAsia="en-US"/>
        </w:rPr>
      </w:pPr>
      <w:r w:rsidRPr="00F56BE8">
        <w:rPr>
          <w:rFonts w:ascii="Sylfaen" w:eastAsia="Calibri" w:hAnsi="Sylfaen" w:cs="Sylfaen"/>
          <w:lang w:val="hy-AM" w:eastAsia="en-US"/>
        </w:rPr>
        <w:t>- մետաղյա կամրջի  41կմ, ՊԿ -5,7 - 41կմ, ՊԿ -7,4 երկարությունը՝</w:t>
      </w:r>
      <w:r w:rsidRPr="00F56BE8">
        <w:rPr>
          <w:rFonts w:eastAsia="Calibri"/>
          <w:lang w:val="hy-AM" w:eastAsia="en-US"/>
        </w:rPr>
        <w:t xml:space="preserve"> </w:t>
      </w:r>
      <w:r w:rsidRPr="00F56BE8">
        <w:rPr>
          <w:rFonts w:ascii="Sylfaen" w:eastAsia="Calibri" w:hAnsi="Sylfaen" w:cs="Sylfaen"/>
          <w:lang w:val="hy-AM" w:eastAsia="en-US"/>
        </w:rPr>
        <w:t xml:space="preserve">272,50մ   </w:t>
      </w:r>
    </w:p>
    <w:p w:rsidR="00FC6224" w:rsidRPr="00F56BE8" w:rsidRDefault="00FC6224" w:rsidP="00FC6224">
      <w:pPr>
        <w:spacing w:after="160" w:line="259" w:lineRule="auto"/>
        <w:rPr>
          <w:rFonts w:eastAsia="Calibri"/>
          <w:lang w:val="hy-AM" w:eastAsia="en-US"/>
        </w:rPr>
      </w:pPr>
    </w:p>
    <w:p w:rsidR="00FC6224" w:rsidRPr="000B16FC" w:rsidRDefault="00FC6224" w:rsidP="000B16FC">
      <w:pPr>
        <w:spacing w:line="276" w:lineRule="auto"/>
        <w:jc w:val="both"/>
        <w:rPr>
          <w:rFonts w:ascii="Sylfaen" w:eastAsia="Calibri" w:hAnsi="Sylfaen"/>
          <w:lang w:val="hy-AM" w:eastAsia="en-US"/>
        </w:rPr>
      </w:pPr>
      <w:r w:rsidRPr="00F56BE8">
        <w:rPr>
          <w:rFonts w:ascii="Sylfaen" w:eastAsia="Calibri" w:hAnsi="Sylfaen" w:cs="Sylfaen"/>
          <w:lang w:val="hy-AM" w:eastAsia="en-US"/>
        </w:rPr>
        <w:t xml:space="preserve">       </w:t>
      </w:r>
      <w:r w:rsidRPr="00F56BE8">
        <w:rPr>
          <w:rFonts w:eastAsia="Calibri"/>
          <w:lang w:val="hy-AM" w:eastAsia="en-US"/>
        </w:rPr>
        <w:t xml:space="preserve"> «</w:t>
      </w:r>
      <w:r w:rsidRPr="00F56BE8">
        <w:rPr>
          <w:rFonts w:ascii="Sylfaen" w:eastAsia="Calibri" w:hAnsi="Sylfaen" w:cs="Sylfaen"/>
          <w:lang w:val="hy-AM" w:eastAsia="en-US"/>
        </w:rPr>
        <w:t>_____</w:t>
      </w:r>
      <w:r w:rsidRPr="00F56BE8">
        <w:rPr>
          <w:rFonts w:eastAsia="Calibri"/>
          <w:lang w:val="hy-AM" w:eastAsia="en-US"/>
        </w:rPr>
        <w:t xml:space="preserve">» </w:t>
      </w:r>
      <w:r w:rsidRPr="00F56BE8">
        <w:rPr>
          <w:rFonts w:ascii="Sylfaen" w:eastAsia="Calibri" w:hAnsi="Sylfaen" w:cs="Sylfaen"/>
          <w:lang w:val="hy-AM" w:eastAsia="en-US"/>
        </w:rPr>
        <w:t>նշված</w:t>
      </w:r>
      <w:r w:rsidRPr="00F56BE8">
        <w:rPr>
          <w:rFonts w:eastAsia="Calibri"/>
          <w:lang w:val="hy-AM" w:eastAsia="en-US"/>
        </w:rPr>
        <w:t xml:space="preserve"> </w:t>
      </w:r>
      <w:r w:rsidRPr="00F56BE8">
        <w:rPr>
          <w:rFonts w:ascii="Sylfaen" w:eastAsia="Calibri" w:hAnsi="Sylfaen" w:cs="Sylfaen"/>
          <w:lang w:val="hy-AM" w:eastAsia="en-US"/>
        </w:rPr>
        <w:t>պահակակետերի</w:t>
      </w:r>
      <w:r w:rsidRPr="00F56BE8">
        <w:rPr>
          <w:rFonts w:eastAsia="Calibri"/>
          <w:lang w:val="hy-AM" w:eastAsia="en-US"/>
        </w:rPr>
        <w:t xml:space="preserve"> </w:t>
      </w:r>
      <w:r w:rsidRPr="00F56BE8">
        <w:rPr>
          <w:rFonts w:ascii="Sylfaen" w:eastAsia="Calibri" w:hAnsi="Sylfaen" w:cs="Sylfaen"/>
          <w:lang w:val="hy-AM" w:eastAsia="en-US"/>
        </w:rPr>
        <w:t>կողմից</w:t>
      </w:r>
      <w:r w:rsidRPr="00F56BE8">
        <w:rPr>
          <w:rFonts w:eastAsia="Calibri"/>
          <w:lang w:val="hy-AM" w:eastAsia="en-US"/>
        </w:rPr>
        <w:t xml:space="preserve"> </w:t>
      </w:r>
      <w:r w:rsidRPr="00F56BE8">
        <w:rPr>
          <w:rFonts w:ascii="Sylfaen" w:eastAsia="Calibri" w:hAnsi="Sylfaen" w:cs="Sylfaen"/>
          <w:lang w:val="hy-AM" w:eastAsia="en-US"/>
        </w:rPr>
        <w:t>էլեկտրոէներգիայի</w:t>
      </w:r>
      <w:r w:rsidRPr="00F56BE8">
        <w:rPr>
          <w:rFonts w:eastAsia="Calibri"/>
          <w:lang w:val="hy-AM" w:eastAsia="en-US"/>
        </w:rPr>
        <w:t xml:space="preserve"> </w:t>
      </w:r>
      <w:r w:rsidRPr="00F56BE8">
        <w:rPr>
          <w:rFonts w:ascii="Sylfaen" w:eastAsia="Calibri" w:hAnsi="Sylfaen" w:cs="Sylfaen"/>
          <w:lang w:val="hy-AM" w:eastAsia="en-US"/>
        </w:rPr>
        <w:t>օգտագործման</w:t>
      </w:r>
      <w:r w:rsidRPr="00F56BE8">
        <w:rPr>
          <w:rFonts w:eastAsia="Calibri"/>
          <w:lang w:val="hy-AM" w:eastAsia="en-US"/>
        </w:rPr>
        <w:t xml:space="preserve"> </w:t>
      </w:r>
      <w:r w:rsidRPr="00F56BE8">
        <w:rPr>
          <w:rFonts w:ascii="Sylfaen" w:eastAsia="Calibri" w:hAnsi="Sylfaen" w:cs="Sylfaen"/>
          <w:lang w:val="hy-AM" w:eastAsia="en-US"/>
        </w:rPr>
        <w:t>սահմանափակման</w:t>
      </w:r>
      <w:r w:rsidRPr="00F56BE8">
        <w:rPr>
          <w:rFonts w:eastAsia="Calibri"/>
          <w:lang w:val="hy-AM" w:eastAsia="en-US"/>
        </w:rPr>
        <w:t xml:space="preserve"> </w:t>
      </w:r>
      <w:r w:rsidRPr="00F56BE8">
        <w:rPr>
          <w:rFonts w:ascii="Sylfaen" w:eastAsia="Calibri" w:hAnsi="Sylfaen" w:cs="Sylfaen"/>
          <w:lang w:val="hy-AM" w:eastAsia="en-US"/>
        </w:rPr>
        <w:t>գերածախսի</w:t>
      </w:r>
      <w:r w:rsidRPr="00F56BE8">
        <w:rPr>
          <w:rFonts w:eastAsia="Calibri"/>
          <w:lang w:val="hy-AM" w:eastAsia="en-US"/>
        </w:rPr>
        <w:t xml:space="preserve"> </w:t>
      </w:r>
      <w:r w:rsidRPr="00F56BE8">
        <w:rPr>
          <w:rFonts w:ascii="Sylfaen" w:eastAsia="Calibri" w:hAnsi="Sylfaen" w:cs="Sylfaen"/>
          <w:lang w:val="hy-AM" w:eastAsia="en-US"/>
        </w:rPr>
        <w:t>դեպքում</w:t>
      </w:r>
      <w:r w:rsidRPr="00F56BE8">
        <w:rPr>
          <w:rFonts w:eastAsia="Calibri"/>
          <w:lang w:val="hy-AM" w:eastAsia="en-US"/>
        </w:rPr>
        <w:t xml:space="preserve">, </w:t>
      </w:r>
      <w:r w:rsidRPr="00F56BE8">
        <w:rPr>
          <w:rFonts w:ascii="Sylfaen" w:eastAsia="Calibri" w:hAnsi="Sylfaen" w:cs="Sylfaen"/>
          <w:lang w:val="hy-AM" w:eastAsia="en-US"/>
        </w:rPr>
        <w:t>դրամը</w:t>
      </w:r>
      <w:r w:rsidRPr="00F56BE8">
        <w:rPr>
          <w:rFonts w:eastAsia="Calibri"/>
          <w:lang w:val="hy-AM" w:eastAsia="en-US"/>
        </w:rPr>
        <w:t xml:space="preserve"> </w:t>
      </w:r>
      <w:r w:rsidRPr="00F56BE8">
        <w:rPr>
          <w:rFonts w:ascii="Sylfaen" w:eastAsia="Calibri" w:hAnsi="Sylfaen" w:cs="Sylfaen"/>
          <w:lang w:val="hy-AM" w:eastAsia="en-US"/>
        </w:rPr>
        <w:t>կպահվի</w:t>
      </w:r>
      <w:r w:rsidRPr="00F56BE8">
        <w:rPr>
          <w:rFonts w:eastAsia="Calibri"/>
          <w:lang w:val="hy-AM" w:eastAsia="en-US"/>
        </w:rPr>
        <w:t xml:space="preserve"> </w:t>
      </w:r>
      <w:r w:rsidRPr="00F56BE8">
        <w:rPr>
          <w:rFonts w:ascii="Sylfaen" w:eastAsia="Calibri" w:hAnsi="Sylfaen" w:cs="Sylfaen"/>
          <w:lang w:val="hy-AM" w:eastAsia="en-US"/>
        </w:rPr>
        <w:t>պայմանագրով</w:t>
      </w:r>
      <w:r w:rsidRPr="00F56BE8">
        <w:rPr>
          <w:rFonts w:eastAsia="Calibri"/>
          <w:lang w:val="hy-AM" w:eastAsia="en-US"/>
        </w:rPr>
        <w:t xml:space="preserve"> </w:t>
      </w:r>
      <w:r w:rsidRPr="00F56BE8">
        <w:rPr>
          <w:rFonts w:ascii="Sylfaen" w:eastAsia="Calibri" w:hAnsi="Sylfaen" w:cs="Sylfaen"/>
          <w:lang w:val="hy-AM" w:eastAsia="en-US"/>
        </w:rPr>
        <w:t>նախատեսված</w:t>
      </w:r>
      <w:r w:rsidRPr="00F56BE8">
        <w:rPr>
          <w:rFonts w:eastAsia="Calibri"/>
          <w:lang w:val="hy-AM" w:eastAsia="en-US"/>
        </w:rPr>
        <w:t xml:space="preserve"> </w:t>
      </w:r>
      <w:r w:rsidRPr="00F56BE8">
        <w:rPr>
          <w:rFonts w:ascii="Sylfaen" w:eastAsia="Calibri" w:hAnsi="Sylfaen" w:cs="Sylfaen"/>
          <w:lang w:val="hy-AM" w:eastAsia="en-US"/>
        </w:rPr>
        <w:t>ընթացիկ</w:t>
      </w:r>
      <w:r w:rsidRPr="00F56BE8">
        <w:rPr>
          <w:rFonts w:eastAsia="Calibri"/>
          <w:lang w:val="hy-AM" w:eastAsia="en-US"/>
        </w:rPr>
        <w:t xml:space="preserve"> </w:t>
      </w:r>
      <w:r w:rsidRPr="00F56BE8">
        <w:rPr>
          <w:rFonts w:ascii="Sylfaen" w:eastAsia="Calibri" w:hAnsi="Sylfaen" w:cs="Sylfaen"/>
          <w:lang w:val="hy-AM" w:eastAsia="en-US"/>
        </w:rPr>
        <w:t>տարվա</w:t>
      </w:r>
      <w:r w:rsidR="000B16FC">
        <w:rPr>
          <w:rFonts w:eastAsia="Calibri"/>
          <w:lang w:val="hy-AM" w:eastAsia="en-US"/>
        </w:rPr>
        <w:t>:</w:t>
      </w:r>
    </w:p>
    <w:tbl>
      <w:tblPr>
        <w:tblStyle w:val="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3"/>
        <w:gridCol w:w="5055"/>
      </w:tblGrid>
      <w:tr w:rsidR="00FC6224" w:rsidRPr="00F56BE8" w:rsidTr="00FC3186">
        <w:tc>
          <w:tcPr>
            <w:tcW w:w="5353" w:type="dxa"/>
          </w:tcPr>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 xml:space="preserve">«Պատվիրատու»             </w:t>
            </w:r>
          </w:p>
          <w:p w:rsidR="00FC6224" w:rsidRPr="00F56BE8" w:rsidRDefault="00FC6224" w:rsidP="00FC6224">
            <w:pPr>
              <w:jc w:val="center"/>
              <w:rPr>
                <w:rFonts w:ascii="Sylfaen" w:hAnsi="Sylfaen" w:cs="Sylfaen"/>
                <w:lang w:val="hy-AM" w:eastAsia="en-US"/>
              </w:rPr>
            </w:pPr>
          </w:p>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«Հարավկովկասյան երկաթուղի» ՓԲԸ</w:t>
            </w:r>
          </w:p>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ՀՀ, Ք</w:t>
            </w:r>
            <w:r w:rsidRPr="00F56BE8">
              <w:rPr>
                <w:rFonts w:ascii="MS Gothic" w:hAnsi="MS Gothic" w:cs="MS Gothic" w:hint="eastAsia"/>
                <w:lang w:val="hy-AM" w:eastAsia="en-US"/>
              </w:rPr>
              <w:t>․</w:t>
            </w:r>
            <w:r w:rsidRPr="00F56BE8">
              <w:rPr>
                <w:rFonts w:ascii="Sylfaen" w:hAnsi="Sylfaen" w:cs="Sylfaen"/>
                <w:lang w:val="hy-AM" w:eastAsia="en-US"/>
              </w:rPr>
              <w:t xml:space="preserve"> Երևան</w:t>
            </w:r>
          </w:p>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Տիգրան Մեծի 50</w:t>
            </w:r>
          </w:p>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հ/հ 160480007998</w:t>
            </w:r>
          </w:p>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«Բանկ ՎՏԲ Արմենիա»</w:t>
            </w:r>
          </w:p>
          <w:p w:rsidR="00FC6224" w:rsidRPr="00F56BE8" w:rsidRDefault="00FC6224" w:rsidP="00FC6224">
            <w:pPr>
              <w:jc w:val="center"/>
              <w:rPr>
                <w:rFonts w:ascii="Sylfaen" w:hAnsi="Sylfaen" w:cs="Sylfaen"/>
                <w:lang w:val="hy-AM" w:eastAsia="en-US"/>
              </w:rPr>
            </w:pPr>
          </w:p>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ՀՎՀՀ 00448268</w:t>
            </w:r>
          </w:p>
          <w:p w:rsidR="00FC6224" w:rsidRPr="00F56BE8" w:rsidRDefault="00FC6224" w:rsidP="00FC6224">
            <w:pPr>
              <w:jc w:val="center"/>
              <w:rPr>
                <w:rFonts w:ascii="Sylfaen" w:hAnsi="Sylfaen" w:cs="Sylfaen"/>
                <w:lang w:val="hy-AM" w:eastAsia="en-US"/>
              </w:rPr>
            </w:pPr>
          </w:p>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Գլխավոր տնօրեն՝</w:t>
            </w:r>
          </w:p>
          <w:p w:rsidR="00FC6224" w:rsidRPr="00F56BE8" w:rsidRDefault="00FC6224" w:rsidP="00FC6224">
            <w:pPr>
              <w:jc w:val="both"/>
              <w:rPr>
                <w:rFonts w:ascii="Sylfaen" w:hAnsi="Sylfaen" w:cs="Sylfaen"/>
                <w:lang w:val="hy-AM" w:eastAsia="en-US"/>
              </w:rPr>
            </w:pPr>
          </w:p>
          <w:p w:rsidR="00FC6224" w:rsidRPr="00F56BE8" w:rsidRDefault="00FC6224" w:rsidP="00FC6224">
            <w:pPr>
              <w:pBdr>
                <w:bottom w:val="single" w:sz="12" w:space="1" w:color="auto"/>
              </w:pBdr>
              <w:jc w:val="both"/>
              <w:rPr>
                <w:rFonts w:ascii="Sylfaen" w:hAnsi="Sylfaen" w:cs="Sylfaen"/>
                <w:lang w:val="hy-AM" w:eastAsia="en-US"/>
              </w:rPr>
            </w:pPr>
          </w:p>
          <w:p w:rsidR="00FC6224" w:rsidRPr="00F56BE8" w:rsidRDefault="00FC6224" w:rsidP="00FC6224">
            <w:pPr>
              <w:jc w:val="both"/>
              <w:rPr>
                <w:rFonts w:ascii="Sylfaen" w:hAnsi="Sylfaen" w:cs="Sylfaen"/>
                <w:lang w:val="hy-AM" w:eastAsia="en-US"/>
              </w:rPr>
            </w:pPr>
            <w:r w:rsidRPr="00F56BE8">
              <w:rPr>
                <w:rFonts w:ascii="Sylfaen" w:hAnsi="Sylfaen" w:cs="Sylfaen"/>
                <w:lang w:val="hy-AM" w:eastAsia="en-US"/>
              </w:rPr>
              <w:t>Ա.Վ. Մելնիկով</w:t>
            </w:r>
          </w:p>
          <w:p w:rsidR="00FC6224" w:rsidRPr="00F56BE8" w:rsidRDefault="00FC6224" w:rsidP="00FC6224">
            <w:pPr>
              <w:jc w:val="both"/>
              <w:rPr>
                <w:rFonts w:ascii="Sylfaen" w:hAnsi="Sylfaen" w:cs="Sylfaen"/>
                <w:lang w:val="hy-AM" w:eastAsia="en-US"/>
              </w:rPr>
            </w:pPr>
          </w:p>
        </w:tc>
        <w:tc>
          <w:tcPr>
            <w:tcW w:w="5103" w:type="dxa"/>
          </w:tcPr>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«Կատարող»</w:t>
            </w:r>
          </w:p>
          <w:p w:rsidR="00FC6224" w:rsidRPr="00F56BE8" w:rsidRDefault="00FC6224" w:rsidP="00FC6224">
            <w:pPr>
              <w:jc w:val="center"/>
              <w:rPr>
                <w:rFonts w:ascii="Sylfaen" w:hAnsi="Sylfaen" w:cs="Sylfaen"/>
                <w:lang w:val="hy-AM" w:eastAsia="en-US"/>
              </w:rPr>
            </w:pPr>
          </w:p>
          <w:p w:rsidR="00FC6224" w:rsidRPr="00F56BE8" w:rsidRDefault="00FC6224" w:rsidP="00FC6224">
            <w:pPr>
              <w:jc w:val="center"/>
              <w:rPr>
                <w:rFonts w:ascii="Sylfaen" w:hAnsi="Sylfaen" w:cs="Sylfaen"/>
                <w:lang w:val="hy-AM" w:eastAsia="en-US"/>
              </w:rPr>
            </w:pPr>
          </w:p>
          <w:p w:rsidR="00FC6224" w:rsidRPr="00F56BE8" w:rsidRDefault="00FC6224" w:rsidP="00FC6224">
            <w:pPr>
              <w:jc w:val="center"/>
              <w:rPr>
                <w:rFonts w:ascii="Sylfaen" w:hAnsi="Sylfaen" w:cs="Sylfaen"/>
                <w:lang w:val="hy-AM" w:eastAsia="en-US"/>
              </w:rPr>
            </w:pPr>
          </w:p>
          <w:p w:rsidR="00FC6224" w:rsidRPr="00F56BE8" w:rsidRDefault="00FC6224" w:rsidP="00FC6224">
            <w:pPr>
              <w:jc w:val="center"/>
              <w:rPr>
                <w:rFonts w:ascii="Sylfaen" w:hAnsi="Sylfaen" w:cs="Sylfaen"/>
                <w:lang w:val="hy-AM" w:eastAsia="en-US"/>
              </w:rPr>
            </w:pPr>
          </w:p>
          <w:p w:rsidR="00FC6224" w:rsidRPr="00F56BE8" w:rsidRDefault="00FC6224" w:rsidP="00FC6224">
            <w:pPr>
              <w:jc w:val="center"/>
              <w:rPr>
                <w:rFonts w:ascii="Sylfaen" w:hAnsi="Sylfaen" w:cs="Sylfaen"/>
                <w:lang w:val="hy-AM" w:eastAsia="en-US"/>
              </w:rPr>
            </w:pPr>
          </w:p>
          <w:p w:rsidR="00FC6224" w:rsidRPr="00F56BE8" w:rsidRDefault="00FC6224" w:rsidP="00FC6224">
            <w:pPr>
              <w:jc w:val="center"/>
              <w:rPr>
                <w:rFonts w:ascii="Sylfaen" w:hAnsi="Sylfaen" w:cs="Sylfaen"/>
                <w:lang w:val="hy-AM" w:eastAsia="en-US"/>
              </w:rPr>
            </w:pPr>
          </w:p>
          <w:p w:rsidR="00FC6224" w:rsidRPr="00F56BE8" w:rsidRDefault="00FC6224" w:rsidP="00FC6224">
            <w:pPr>
              <w:jc w:val="center"/>
              <w:rPr>
                <w:rFonts w:ascii="Sylfaen" w:hAnsi="Sylfaen" w:cs="Sylfaen"/>
                <w:lang w:val="hy-AM" w:eastAsia="en-US"/>
              </w:rPr>
            </w:pPr>
          </w:p>
          <w:p w:rsidR="00FC6224" w:rsidRPr="00F56BE8" w:rsidRDefault="00FC6224" w:rsidP="00FC6224">
            <w:pPr>
              <w:jc w:val="center"/>
              <w:rPr>
                <w:rFonts w:ascii="Sylfaen" w:hAnsi="Sylfaen" w:cs="Sylfaen"/>
                <w:lang w:val="hy-AM" w:eastAsia="en-US"/>
              </w:rPr>
            </w:pPr>
          </w:p>
          <w:p w:rsidR="00FC6224" w:rsidRPr="00F56BE8" w:rsidRDefault="00FC6224" w:rsidP="00FC6224">
            <w:pPr>
              <w:rPr>
                <w:rFonts w:ascii="Sylfaen" w:hAnsi="Sylfaen" w:cs="Sylfaen"/>
                <w:lang w:val="hy-AM" w:eastAsia="en-US"/>
              </w:rPr>
            </w:pPr>
          </w:p>
          <w:p w:rsidR="00FC6224" w:rsidRPr="00F56BE8" w:rsidRDefault="00FC6224" w:rsidP="00FC6224">
            <w:pPr>
              <w:rPr>
                <w:rFonts w:ascii="Sylfaen" w:hAnsi="Sylfaen" w:cs="Sylfaen"/>
                <w:lang w:val="hy-AM" w:eastAsia="en-US"/>
              </w:rPr>
            </w:pPr>
          </w:p>
          <w:p w:rsidR="00FC6224" w:rsidRPr="00F56BE8" w:rsidRDefault="00FC6224" w:rsidP="00FC6224">
            <w:pPr>
              <w:rPr>
                <w:rFonts w:ascii="Sylfaen" w:hAnsi="Sylfaen" w:cs="Sylfaen"/>
                <w:lang w:val="hy-AM" w:eastAsia="en-US"/>
              </w:rPr>
            </w:pPr>
          </w:p>
          <w:p w:rsidR="00FC6224" w:rsidRPr="00F56BE8" w:rsidRDefault="00FC6224" w:rsidP="00FC6224">
            <w:pPr>
              <w:rPr>
                <w:rFonts w:ascii="Sylfaen" w:hAnsi="Sylfaen" w:cs="Sylfaen"/>
                <w:lang w:val="en-US" w:eastAsia="en-US"/>
              </w:rPr>
            </w:pPr>
          </w:p>
          <w:p w:rsidR="00FC6224" w:rsidRPr="00F56BE8" w:rsidRDefault="00FC6224" w:rsidP="00FC6224">
            <w:pPr>
              <w:rPr>
                <w:rFonts w:ascii="Sylfaen" w:hAnsi="Sylfaen" w:cs="Sylfaen"/>
                <w:lang w:val="hy-AM" w:eastAsia="en-US"/>
              </w:rPr>
            </w:pPr>
            <w:r w:rsidRPr="00F56BE8">
              <w:rPr>
                <w:rFonts w:ascii="Sylfaen" w:hAnsi="Sylfaen" w:cs="Sylfaen"/>
                <w:lang w:val="en-US" w:eastAsia="en-US"/>
              </w:rPr>
              <w:t xml:space="preserve">            </w:t>
            </w:r>
            <w:r w:rsidRPr="00F56BE8">
              <w:rPr>
                <w:rFonts w:ascii="Sylfaen" w:hAnsi="Sylfaen" w:cs="Sylfaen"/>
                <w:lang w:val="hy-AM" w:eastAsia="en-US"/>
              </w:rPr>
              <w:t>_____________________</w:t>
            </w:r>
          </w:p>
          <w:p w:rsidR="00FC6224" w:rsidRPr="00F56BE8" w:rsidRDefault="00FC6224" w:rsidP="00FC6224">
            <w:pPr>
              <w:rPr>
                <w:rFonts w:ascii="Sylfaen" w:hAnsi="Sylfaen" w:cs="Sylfaen"/>
                <w:lang w:val="hy-AM" w:eastAsia="en-US"/>
              </w:rPr>
            </w:pPr>
          </w:p>
          <w:p w:rsidR="00FC6224" w:rsidRPr="00F56BE8" w:rsidRDefault="00FC6224" w:rsidP="00FC6224">
            <w:pPr>
              <w:rPr>
                <w:rFonts w:ascii="Sylfaen" w:hAnsi="Sylfaen" w:cs="Sylfaen"/>
                <w:lang w:val="hy-AM" w:eastAsia="en-US"/>
              </w:rPr>
            </w:pPr>
          </w:p>
          <w:p w:rsidR="00FC6224" w:rsidRPr="00F56BE8" w:rsidRDefault="00FC6224" w:rsidP="00FC6224">
            <w:pPr>
              <w:rPr>
                <w:rFonts w:ascii="Sylfaen" w:hAnsi="Sylfaen" w:cs="Sylfaen"/>
                <w:lang w:eastAsia="en-US"/>
              </w:rPr>
            </w:pPr>
          </w:p>
        </w:tc>
      </w:tr>
    </w:tbl>
    <w:p w:rsidR="00FC6224" w:rsidRPr="00F56BE8" w:rsidRDefault="00FC6224" w:rsidP="00FC6224">
      <w:pPr>
        <w:spacing w:after="160" w:line="259" w:lineRule="auto"/>
        <w:jc w:val="both"/>
        <w:rPr>
          <w:rFonts w:ascii="Sylfaen" w:eastAsia="Calibri" w:hAnsi="Sylfaen"/>
          <w:lang w:val="hy-AM" w:eastAsia="en-US"/>
        </w:rPr>
      </w:pPr>
    </w:p>
    <w:p w:rsidR="00FC6224" w:rsidRPr="00F56BE8" w:rsidRDefault="00FC6224" w:rsidP="00FC6224">
      <w:pPr>
        <w:spacing w:after="160" w:line="259" w:lineRule="auto"/>
        <w:jc w:val="both"/>
        <w:rPr>
          <w:rFonts w:ascii="Sylfaen" w:eastAsia="Calibri" w:hAnsi="Sylfaen"/>
          <w:lang w:val="hy-AM" w:eastAsia="en-US"/>
        </w:rPr>
      </w:pPr>
    </w:p>
    <w:p w:rsidR="00FC6224" w:rsidRPr="00F56BE8" w:rsidRDefault="00FC6224" w:rsidP="00FC6224">
      <w:pPr>
        <w:spacing w:after="160" w:line="259" w:lineRule="auto"/>
        <w:jc w:val="both"/>
        <w:rPr>
          <w:rFonts w:ascii="Sylfaen" w:eastAsia="Calibri" w:hAnsi="Sylfaen"/>
          <w:lang w:val="hy-AM" w:eastAsia="en-US"/>
        </w:rPr>
      </w:pPr>
    </w:p>
    <w:p w:rsidR="00FC6224" w:rsidRPr="00F56BE8" w:rsidRDefault="00FC6224" w:rsidP="00FC6224">
      <w:pPr>
        <w:spacing w:after="160" w:line="259" w:lineRule="auto"/>
        <w:jc w:val="both"/>
        <w:rPr>
          <w:rFonts w:ascii="Sylfaen" w:eastAsia="Calibri" w:hAnsi="Sylfaen"/>
          <w:lang w:val="hy-AM" w:eastAsia="en-US"/>
        </w:rPr>
      </w:pPr>
    </w:p>
    <w:p w:rsidR="00FC6224" w:rsidRPr="00F56BE8" w:rsidRDefault="00FC6224" w:rsidP="00FC6224">
      <w:pPr>
        <w:spacing w:after="160" w:line="259" w:lineRule="auto"/>
        <w:jc w:val="both"/>
        <w:rPr>
          <w:rFonts w:ascii="Sylfaen" w:eastAsia="Calibri" w:hAnsi="Sylfaen"/>
          <w:lang w:val="hy-AM" w:eastAsia="en-US"/>
        </w:rPr>
      </w:pPr>
    </w:p>
    <w:p w:rsidR="00FC6224" w:rsidRPr="00F56BE8" w:rsidRDefault="00FC6224" w:rsidP="00FC6224">
      <w:pPr>
        <w:spacing w:after="160" w:line="259" w:lineRule="auto"/>
        <w:jc w:val="both"/>
        <w:rPr>
          <w:rFonts w:ascii="Sylfaen" w:eastAsia="Calibri" w:hAnsi="Sylfaen"/>
          <w:lang w:val="hy-AM" w:eastAsia="en-US"/>
        </w:rPr>
      </w:pPr>
    </w:p>
    <w:p w:rsidR="00FC6224" w:rsidRPr="00F56BE8" w:rsidRDefault="00FC6224" w:rsidP="00FC6224">
      <w:pPr>
        <w:spacing w:after="160" w:line="259" w:lineRule="auto"/>
        <w:jc w:val="both"/>
        <w:rPr>
          <w:rFonts w:ascii="Sylfaen" w:eastAsia="Calibri" w:hAnsi="Sylfaen"/>
          <w:lang w:val="hy-AM" w:eastAsia="en-US"/>
        </w:rPr>
      </w:pPr>
    </w:p>
    <w:p w:rsidR="00FC6224" w:rsidRDefault="00FC6224" w:rsidP="00FC6224">
      <w:pPr>
        <w:spacing w:after="160" w:line="259" w:lineRule="auto"/>
        <w:jc w:val="both"/>
        <w:rPr>
          <w:rFonts w:ascii="Sylfaen" w:eastAsia="Calibri" w:hAnsi="Sylfaen"/>
          <w:lang w:val="hy-AM" w:eastAsia="en-US"/>
        </w:rPr>
      </w:pPr>
    </w:p>
    <w:p w:rsidR="006D2E8F" w:rsidRPr="00F56BE8" w:rsidRDefault="006D2E8F" w:rsidP="00FC6224">
      <w:pPr>
        <w:spacing w:after="160" w:line="259" w:lineRule="auto"/>
        <w:jc w:val="both"/>
        <w:rPr>
          <w:rFonts w:ascii="Sylfaen" w:eastAsia="Calibri" w:hAnsi="Sylfaen"/>
          <w:lang w:val="hy-AM" w:eastAsia="en-US"/>
        </w:rPr>
      </w:pPr>
    </w:p>
    <w:p w:rsidR="00FC6224" w:rsidRDefault="00FC6224" w:rsidP="00FC6224">
      <w:pPr>
        <w:spacing w:after="160" w:line="259" w:lineRule="auto"/>
        <w:jc w:val="both"/>
        <w:rPr>
          <w:rFonts w:ascii="Sylfaen" w:eastAsia="Calibri" w:hAnsi="Sylfaen"/>
          <w:lang w:val="hy-AM" w:eastAsia="en-US"/>
        </w:rPr>
      </w:pPr>
    </w:p>
    <w:p w:rsidR="000B16FC" w:rsidRDefault="000B16FC" w:rsidP="00FC6224">
      <w:pPr>
        <w:spacing w:after="160" w:line="259" w:lineRule="auto"/>
        <w:jc w:val="both"/>
        <w:rPr>
          <w:rFonts w:ascii="Sylfaen" w:eastAsia="Calibri" w:hAnsi="Sylfaen"/>
          <w:lang w:val="hy-AM" w:eastAsia="en-US"/>
        </w:rPr>
      </w:pPr>
    </w:p>
    <w:p w:rsidR="000B16FC" w:rsidRDefault="000B16FC" w:rsidP="00FC6224">
      <w:pPr>
        <w:spacing w:after="160" w:line="259" w:lineRule="auto"/>
        <w:jc w:val="both"/>
        <w:rPr>
          <w:rFonts w:ascii="Sylfaen" w:eastAsia="Calibri" w:hAnsi="Sylfaen"/>
          <w:lang w:val="hy-AM" w:eastAsia="en-US"/>
        </w:rPr>
      </w:pPr>
    </w:p>
    <w:p w:rsidR="000B16FC" w:rsidRDefault="000B16FC" w:rsidP="00FC6224">
      <w:pPr>
        <w:spacing w:after="160" w:line="259" w:lineRule="auto"/>
        <w:jc w:val="both"/>
        <w:rPr>
          <w:rFonts w:ascii="Sylfaen" w:eastAsia="Calibri" w:hAnsi="Sylfaen"/>
          <w:lang w:val="hy-AM" w:eastAsia="en-US"/>
        </w:rPr>
      </w:pPr>
    </w:p>
    <w:p w:rsidR="000B16FC" w:rsidRDefault="000B16FC" w:rsidP="00FC6224">
      <w:pPr>
        <w:spacing w:after="160" w:line="259" w:lineRule="auto"/>
        <w:jc w:val="both"/>
        <w:rPr>
          <w:rFonts w:ascii="Sylfaen" w:eastAsia="Calibri" w:hAnsi="Sylfaen"/>
          <w:lang w:val="hy-AM" w:eastAsia="en-US"/>
        </w:rPr>
      </w:pPr>
    </w:p>
    <w:p w:rsidR="000B16FC" w:rsidRDefault="000B16FC" w:rsidP="00FC6224">
      <w:pPr>
        <w:spacing w:after="160" w:line="259" w:lineRule="auto"/>
        <w:jc w:val="both"/>
        <w:rPr>
          <w:rFonts w:ascii="Sylfaen" w:eastAsia="Calibri" w:hAnsi="Sylfaen"/>
          <w:lang w:val="hy-AM" w:eastAsia="en-US"/>
        </w:rPr>
      </w:pPr>
    </w:p>
    <w:p w:rsidR="000B16FC" w:rsidRDefault="000B16FC" w:rsidP="00FC6224">
      <w:pPr>
        <w:spacing w:after="160" w:line="259" w:lineRule="auto"/>
        <w:jc w:val="both"/>
        <w:rPr>
          <w:rFonts w:ascii="Sylfaen" w:eastAsia="Calibri" w:hAnsi="Sylfaen"/>
          <w:lang w:val="hy-AM" w:eastAsia="en-US"/>
        </w:rPr>
      </w:pPr>
    </w:p>
    <w:p w:rsidR="000B16FC" w:rsidRDefault="000B16FC" w:rsidP="00FC6224">
      <w:pPr>
        <w:spacing w:after="160" w:line="259" w:lineRule="auto"/>
        <w:jc w:val="both"/>
        <w:rPr>
          <w:rFonts w:ascii="Sylfaen" w:eastAsia="Calibri" w:hAnsi="Sylfaen"/>
          <w:lang w:val="hy-AM" w:eastAsia="en-US"/>
        </w:rPr>
      </w:pPr>
    </w:p>
    <w:p w:rsidR="000B16FC" w:rsidRDefault="000B16FC" w:rsidP="00FC6224">
      <w:pPr>
        <w:spacing w:after="160" w:line="259" w:lineRule="auto"/>
        <w:jc w:val="both"/>
        <w:rPr>
          <w:rFonts w:ascii="Sylfaen" w:eastAsia="Calibri" w:hAnsi="Sylfaen"/>
          <w:lang w:val="hy-AM" w:eastAsia="en-US"/>
        </w:rPr>
      </w:pPr>
    </w:p>
    <w:p w:rsidR="000B16FC" w:rsidRDefault="000B16FC" w:rsidP="00FC6224">
      <w:pPr>
        <w:spacing w:after="160" w:line="259" w:lineRule="auto"/>
        <w:jc w:val="both"/>
        <w:rPr>
          <w:rFonts w:ascii="Sylfaen" w:eastAsia="Calibri" w:hAnsi="Sylfaen"/>
          <w:lang w:val="hy-AM" w:eastAsia="en-US"/>
        </w:rPr>
      </w:pPr>
    </w:p>
    <w:p w:rsidR="000B16FC" w:rsidRDefault="000B16FC" w:rsidP="00FC6224">
      <w:pPr>
        <w:spacing w:after="160" w:line="259" w:lineRule="auto"/>
        <w:jc w:val="both"/>
        <w:rPr>
          <w:rFonts w:ascii="Sylfaen" w:eastAsia="Calibri" w:hAnsi="Sylfaen"/>
          <w:lang w:val="hy-AM" w:eastAsia="en-US"/>
        </w:rPr>
      </w:pPr>
    </w:p>
    <w:p w:rsidR="000B16FC" w:rsidRDefault="000B16FC" w:rsidP="00FC6224">
      <w:pPr>
        <w:spacing w:after="160" w:line="259" w:lineRule="auto"/>
        <w:jc w:val="both"/>
        <w:rPr>
          <w:rFonts w:ascii="Sylfaen" w:eastAsia="Calibri" w:hAnsi="Sylfaen"/>
          <w:lang w:val="hy-AM" w:eastAsia="en-US"/>
        </w:rPr>
      </w:pPr>
    </w:p>
    <w:p w:rsidR="000B16FC" w:rsidRDefault="000B16FC" w:rsidP="00FC6224">
      <w:pPr>
        <w:spacing w:after="160" w:line="259" w:lineRule="auto"/>
        <w:jc w:val="both"/>
        <w:rPr>
          <w:rFonts w:ascii="Sylfaen" w:eastAsia="Calibri" w:hAnsi="Sylfaen"/>
          <w:lang w:val="hy-AM" w:eastAsia="en-US"/>
        </w:rPr>
      </w:pPr>
    </w:p>
    <w:p w:rsidR="000B16FC" w:rsidRDefault="000B16FC" w:rsidP="00FC6224">
      <w:pPr>
        <w:spacing w:after="160" w:line="259" w:lineRule="auto"/>
        <w:jc w:val="both"/>
        <w:rPr>
          <w:rFonts w:ascii="Sylfaen" w:eastAsia="Calibri" w:hAnsi="Sylfaen"/>
          <w:lang w:val="hy-AM" w:eastAsia="en-US"/>
        </w:rPr>
      </w:pPr>
    </w:p>
    <w:p w:rsidR="000B16FC" w:rsidRPr="00F56BE8" w:rsidRDefault="000B16FC" w:rsidP="00FC6224">
      <w:pPr>
        <w:spacing w:after="160" w:line="259" w:lineRule="auto"/>
        <w:jc w:val="both"/>
        <w:rPr>
          <w:rFonts w:ascii="Sylfaen" w:eastAsia="Calibri" w:hAnsi="Sylfaen"/>
          <w:lang w:val="hy-AM" w:eastAsia="en-US"/>
        </w:rPr>
      </w:pPr>
    </w:p>
    <w:p w:rsidR="00FC6224" w:rsidRPr="00F56BE8" w:rsidRDefault="00FC6224" w:rsidP="00FC6224">
      <w:pPr>
        <w:spacing w:after="160" w:line="259" w:lineRule="auto"/>
        <w:jc w:val="both"/>
        <w:rPr>
          <w:rFonts w:ascii="Sylfaen" w:eastAsia="Calibri" w:hAnsi="Sylfaen"/>
          <w:lang w:val="hy-AM" w:eastAsia="en-US"/>
        </w:rPr>
      </w:pPr>
    </w:p>
    <w:p w:rsidR="00FC6224" w:rsidRPr="00F56BE8" w:rsidRDefault="00FC6224" w:rsidP="00FC6224">
      <w:pPr>
        <w:spacing w:line="259" w:lineRule="auto"/>
        <w:jc w:val="right"/>
        <w:rPr>
          <w:rFonts w:ascii="Sylfaen" w:eastAsia="Calibri" w:hAnsi="Sylfaen"/>
          <w:b/>
          <w:lang w:val="hy-AM" w:eastAsia="en-US"/>
        </w:rPr>
      </w:pPr>
      <w:r w:rsidRPr="00F56BE8">
        <w:rPr>
          <w:rFonts w:ascii="GHEA Grapalat" w:eastAsia="Calibri" w:hAnsi="GHEA Grapalat"/>
          <w:b/>
          <w:lang w:eastAsia="en-US"/>
        </w:rPr>
        <w:t>Приложение №-</w:t>
      </w:r>
      <w:r w:rsidRPr="00F56BE8">
        <w:rPr>
          <w:rFonts w:ascii="Sylfaen" w:eastAsia="Calibri" w:hAnsi="Sylfaen"/>
          <w:b/>
          <w:lang w:val="hy-AM" w:eastAsia="en-US"/>
        </w:rPr>
        <w:t>3</w:t>
      </w:r>
    </w:p>
    <w:p w:rsidR="00FC6224" w:rsidRPr="00F56BE8" w:rsidRDefault="00FC6224" w:rsidP="00FC6224">
      <w:pPr>
        <w:spacing w:line="259" w:lineRule="auto"/>
        <w:jc w:val="right"/>
        <w:rPr>
          <w:rFonts w:ascii="GHEA Grapalat" w:eastAsia="Calibri" w:hAnsi="GHEA Grapalat"/>
          <w:b/>
          <w:lang w:eastAsia="en-US"/>
        </w:rPr>
      </w:pPr>
      <w:r w:rsidRPr="00F56BE8">
        <w:rPr>
          <w:rFonts w:ascii="GHEA Grapalat" w:eastAsia="Calibri" w:hAnsi="GHEA Grapalat"/>
          <w:b/>
          <w:lang w:eastAsia="en-US"/>
        </w:rPr>
        <w:t>к договору</w:t>
      </w:r>
    </w:p>
    <w:p w:rsidR="00FC6224" w:rsidRPr="00F56BE8" w:rsidRDefault="00FC6224" w:rsidP="00FC6224">
      <w:pPr>
        <w:spacing w:line="259" w:lineRule="auto"/>
        <w:rPr>
          <w:rFonts w:ascii="Sylfaen" w:eastAsia="Calibri" w:hAnsi="Sylfaen"/>
          <w:b/>
          <w:lang w:val="hy-AM" w:eastAsia="en-US"/>
        </w:rPr>
      </w:pPr>
    </w:p>
    <w:p w:rsidR="00FC6224" w:rsidRPr="00F56BE8" w:rsidRDefault="00FC6224" w:rsidP="00FC6224">
      <w:pPr>
        <w:jc w:val="center"/>
        <w:rPr>
          <w:rFonts w:ascii="Sylfaen" w:eastAsia="Calibri" w:hAnsi="Sylfaen"/>
          <w:b/>
          <w:bCs/>
          <w:lang w:eastAsia="en-US"/>
        </w:rPr>
      </w:pPr>
      <w:r w:rsidRPr="00F56BE8">
        <w:rPr>
          <w:rFonts w:ascii="Sylfaen" w:eastAsia="Calibri" w:hAnsi="Sylfaen"/>
          <w:b/>
          <w:bCs/>
          <w:lang w:eastAsia="en-US"/>
        </w:rPr>
        <w:t>Памятка</w:t>
      </w:r>
    </w:p>
    <w:p w:rsidR="00FC6224" w:rsidRPr="00F56BE8" w:rsidRDefault="00FC6224" w:rsidP="00FC6224">
      <w:pPr>
        <w:jc w:val="center"/>
        <w:rPr>
          <w:rFonts w:ascii="Sylfaen" w:eastAsia="Calibri" w:hAnsi="Sylfaen"/>
          <w:b/>
          <w:bCs/>
          <w:lang w:eastAsia="en-US"/>
        </w:rPr>
      </w:pPr>
      <w:r w:rsidRPr="00F56BE8">
        <w:rPr>
          <w:rFonts w:ascii="Sylfaen" w:eastAsia="Calibri" w:hAnsi="Sylfaen"/>
          <w:b/>
          <w:bCs/>
          <w:lang w:eastAsia="en-US"/>
        </w:rPr>
        <w:t>Сотрудника подразделения Исполнителя, обеспечивающего</w:t>
      </w:r>
    </w:p>
    <w:p w:rsidR="00FC6224" w:rsidRPr="00F56BE8" w:rsidRDefault="00FC6224" w:rsidP="00FC6224">
      <w:pPr>
        <w:jc w:val="center"/>
        <w:rPr>
          <w:rFonts w:ascii="Sylfaen" w:eastAsia="Calibri" w:hAnsi="Sylfaen"/>
          <w:b/>
          <w:bCs/>
          <w:lang w:eastAsia="en-US"/>
        </w:rPr>
      </w:pPr>
      <w:r w:rsidRPr="00F56BE8">
        <w:rPr>
          <w:rFonts w:ascii="Sylfaen" w:eastAsia="Calibri" w:hAnsi="Sylfaen"/>
          <w:b/>
          <w:bCs/>
          <w:lang w:eastAsia="en-US"/>
        </w:rPr>
        <w:t xml:space="preserve">охрану зданий и </w:t>
      </w:r>
      <w:proofErr w:type="gramStart"/>
      <w:r w:rsidRPr="00F56BE8">
        <w:rPr>
          <w:rFonts w:ascii="Sylfaen" w:eastAsia="Calibri" w:hAnsi="Sylfaen"/>
          <w:b/>
          <w:bCs/>
          <w:lang w:eastAsia="en-US"/>
        </w:rPr>
        <w:t>искусственных  сооружении</w:t>
      </w:r>
      <w:proofErr w:type="gramEnd"/>
      <w:r w:rsidRPr="00F56BE8">
        <w:rPr>
          <w:rFonts w:ascii="Sylfaen" w:eastAsia="Calibri" w:hAnsi="Sylfaen"/>
          <w:b/>
          <w:bCs/>
          <w:lang w:eastAsia="en-US"/>
        </w:rPr>
        <w:t xml:space="preserve">  ЗАО «ЮКЖД»</w:t>
      </w:r>
    </w:p>
    <w:p w:rsidR="00FC6224" w:rsidRPr="00F56BE8" w:rsidRDefault="00FC6224" w:rsidP="00FC6224">
      <w:pPr>
        <w:spacing w:after="160" w:line="259" w:lineRule="auto"/>
        <w:rPr>
          <w:rFonts w:ascii="Sylfaen" w:eastAsia="Calibri" w:hAnsi="Sylfaen"/>
          <w:b/>
          <w:bCs/>
          <w:lang w:eastAsia="en-US"/>
        </w:rPr>
      </w:pPr>
      <w:r w:rsidRPr="00F56BE8">
        <w:rPr>
          <w:rFonts w:ascii="Sylfaen" w:eastAsia="Calibri" w:hAnsi="Sylfaen"/>
          <w:b/>
          <w:bCs/>
          <w:lang w:eastAsia="en-US"/>
        </w:rPr>
        <w:t xml:space="preserve">       </w:t>
      </w:r>
    </w:p>
    <w:p w:rsidR="00FC6224" w:rsidRPr="00F56BE8" w:rsidRDefault="00FC6224" w:rsidP="00FC6224">
      <w:pPr>
        <w:spacing w:after="160" w:line="259" w:lineRule="auto"/>
        <w:rPr>
          <w:rFonts w:ascii="Sylfaen" w:eastAsia="Calibri" w:hAnsi="Sylfaen"/>
          <w:bCs/>
          <w:lang w:eastAsia="en-US"/>
        </w:rPr>
      </w:pPr>
      <w:r w:rsidRPr="00F56BE8">
        <w:rPr>
          <w:rFonts w:ascii="Sylfaen" w:eastAsia="Calibri" w:hAnsi="Sylfaen"/>
          <w:bCs/>
          <w:lang w:eastAsia="en-US"/>
        </w:rPr>
        <w:t xml:space="preserve"> Сотрудник   </w:t>
      </w:r>
      <w:proofErr w:type="gramStart"/>
      <w:r w:rsidRPr="00F56BE8">
        <w:rPr>
          <w:rFonts w:ascii="Sylfaen" w:eastAsia="Calibri" w:hAnsi="Sylfaen"/>
          <w:bCs/>
          <w:lang w:eastAsia="en-US"/>
        </w:rPr>
        <w:t>при  охране</w:t>
      </w:r>
      <w:proofErr w:type="gramEnd"/>
      <w:r w:rsidRPr="00F56BE8">
        <w:rPr>
          <w:rFonts w:ascii="Sylfaen" w:eastAsia="Calibri" w:hAnsi="Sylfaen"/>
          <w:bCs/>
          <w:lang w:eastAsia="en-US"/>
        </w:rPr>
        <w:t xml:space="preserve">  объектов  обязан:</w:t>
      </w:r>
    </w:p>
    <w:p w:rsidR="00FC6224" w:rsidRPr="00F56BE8" w:rsidRDefault="00FC6224" w:rsidP="00FC6224">
      <w:pPr>
        <w:spacing w:after="160" w:line="259" w:lineRule="auto"/>
        <w:rPr>
          <w:rFonts w:ascii="Sylfaen" w:eastAsia="Calibri" w:hAnsi="Sylfaen"/>
          <w:bCs/>
          <w:lang w:eastAsia="en-US"/>
        </w:rPr>
      </w:pPr>
    </w:p>
    <w:p w:rsidR="00FC6224" w:rsidRPr="00F56BE8" w:rsidRDefault="00FC6224" w:rsidP="00FC6224">
      <w:pPr>
        <w:spacing w:after="160" w:line="259" w:lineRule="auto"/>
        <w:jc w:val="both"/>
        <w:rPr>
          <w:rFonts w:eastAsia="Calibri"/>
          <w:bCs/>
          <w:lang w:eastAsia="en-US"/>
        </w:rPr>
      </w:pPr>
      <w:r w:rsidRPr="00F56BE8">
        <w:rPr>
          <w:rFonts w:eastAsia="Calibri"/>
          <w:bCs/>
          <w:lang w:eastAsia="en-US"/>
        </w:rPr>
        <w:t xml:space="preserve">        </w:t>
      </w:r>
      <w:proofErr w:type="gramStart"/>
      <w:r w:rsidRPr="00F56BE8">
        <w:rPr>
          <w:rFonts w:eastAsia="Calibri"/>
          <w:bCs/>
          <w:lang w:eastAsia="en-US"/>
        </w:rPr>
        <w:t>а)  быть</w:t>
      </w:r>
      <w:proofErr w:type="gramEnd"/>
      <w:r w:rsidRPr="00F56BE8">
        <w:rPr>
          <w:rFonts w:eastAsia="Calibri"/>
          <w:bCs/>
          <w:lang w:eastAsia="en-US"/>
        </w:rPr>
        <w:t xml:space="preserve">  готовым к встрече поезда заблаговременно: до подхода поезда убедится в возможности его свободного въезда на объект; включать в ночное время прожектор (после проследования кабины локомотива).</w:t>
      </w:r>
    </w:p>
    <w:p w:rsidR="00FC6224" w:rsidRPr="00F56BE8" w:rsidRDefault="00FC6224" w:rsidP="00FC6224">
      <w:pPr>
        <w:spacing w:after="160" w:line="259" w:lineRule="auto"/>
        <w:jc w:val="both"/>
        <w:rPr>
          <w:rFonts w:eastAsia="Calibri"/>
          <w:bCs/>
          <w:lang w:eastAsia="en-US"/>
        </w:rPr>
      </w:pPr>
      <w:r w:rsidRPr="00F56BE8">
        <w:rPr>
          <w:rFonts w:eastAsia="Calibri"/>
          <w:bCs/>
          <w:lang w:eastAsia="en-US"/>
        </w:rPr>
        <w:t xml:space="preserve">         Проходящий поезд контролировать полностью от головного до хвостового вагона:  </w:t>
      </w:r>
    </w:p>
    <w:p w:rsidR="00FC6224" w:rsidRPr="00F56BE8" w:rsidRDefault="00FC6224" w:rsidP="00FC6224">
      <w:pPr>
        <w:spacing w:after="160" w:line="259" w:lineRule="auto"/>
        <w:jc w:val="both"/>
        <w:rPr>
          <w:rFonts w:eastAsia="Calibri"/>
          <w:bCs/>
          <w:lang w:eastAsia="en-US"/>
        </w:rPr>
      </w:pPr>
      <w:r w:rsidRPr="00F56BE8">
        <w:rPr>
          <w:rFonts w:eastAsia="Calibri"/>
          <w:bCs/>
          <w:lang w:eastAsia="en-US"/>
        </w:rPr>
        <w:t xml:space="preserve">         </w:t>
      </w:r>
      <w:proofErr w:type="gramStart"/>
      <w:r w:rsidRPr="00F56BE8">
        <w:rPr>
          <w:rFonts w:eastAsia="Calibri"/>
          <w:bCs/>
          <w:lang w:eastAsia="en-US"/>
        </w:rPr>
        <w:t>б)  при</w:t>
      </w:r>
      <w:proofErr w:type="gramEnd"/>
      <w:r w:rsidRPr="00F56BE8">
        <w:rPr>
          <w:rFonts w:eastAsia="Calibri"/>
          <w:bCs/>
          <w:lang w:eastAsia="en-US"/>
        </w:rPr>
        <w:t xml:space="preserve"> контроле  проходящего  поезда  обращать  особое  внимание  на состояние букс, ходовых частей, кузовов вагонов, размещение груза на открытом подвижном составе, наличие сигнала, обозначающего хвост поезда;</w:t>
      </w:r>
    </w:p>
    <w:p w:rsidR="00FC6224" w:rsidRPr="00F56BE8" w:rsidRDefault="00FC6224" w:rsidP="00FC6224">
      <w:pPr>
        <w:spacing w:after="160" w:line="259" w:lineRule="auto"/>
        <w:jc w:val="both"/>
        <w:rPr>
          <w:rFonts w:eastAsia="Calibri"/>
          <w:bCs/>
          <w:lang w:eastAsia="en-US"/>
        </w:rPr>
      </w:pPr>
      <w:r w:rsidRPr="00F56BE8">
        <w:rPr>
          <w:rFonts w:eastAsia="Calibri"/>
          <w:bCs/>
          <w:lang w:eastAsia="en-US"/>
        </w:rPr>
        <w:t xml:space="preserve">           в) в случае обнаружения выходящего дыма, искрения, огня, запаха горелого </w:t>
      </w:r>
      <w:proofErr w:type="gramStart"/>
      <w:r w:rsidRPr="00F56BE8">
        <w:rPr>
          <w:rFonts w:eastAsia="Calibri"/>
          <w:bCs/>
          <w:lang w:eastAsia="en-US"/>
        </w:rPr>
        <w:t>масла  и</w:t>
      </w:r>
      <w:proofErr w:type="gramEnd"/>
      <w:r w:rsidRPr="00F56BE8">
        <w:rPr>
          <w:rFonts w:eastAsia="Calibri"/>
          <w:bCs/>
          <w:lang w:eastAsia="en-US"/>
        </w:rPr>
        <w:t xml:space="preserve">  металла  из  буксы, раскаленности  корпуса буксы а так же других  технических  и коммерческих  неисправностей, угрожающих безопасности  движения, сообщить по телефону начальнику караула.</w:t>
      </w:r>
    </w:p>
    <w:p w:rsidR="00FC6224" w:rsidRPr="00F56BE8" w:rsidRDefault="00FC6224" w:rsidP="00FC6224">
      <w:pPr>
        <w:spacing w:after="160" w:line="259" w:lineRule="auto"/>
        <w:jc w:val="both"/>
        <w:rPr>
          <w:rFonts w:eastAsia="Calibri"/>
          <w:bCs/>
          <w:lang w:eastAsia="en-US"/>
        </w:rPr>
      </w:pPr>
      <w:r w:rsidRPr="00F56BE8">
        <w:rPr>
          <w:rFonts w:eastAsia="Calibri"/>
          <w:bCs/>
          <w:lang w:eastAsia="en-US"/>
        </w:rPr>
        <w:t xml:space="preserve">            </w:t>
      </w:r>
      <w:proofErr w:type="gramStart"/>
      <w:r w:rsidRPr="00F56BE8">
        <w:rPr>
          <w:rFonts w:eastAsia="Calibri"/>
          <w:bCs/>
          <w:lang w:eastAsia="en-US"/>
        </w:rPr>
        <w:t>Начальник  караула</w:t>
      </w:r>
      <w:proofErr w:type="gramEnd"/>
      <w:r w:rsidRPr="00F56BE8">
        <w:rPr>
          <w:rFonts w:eastAsia="Calibri"/>
          <w:bCs/>
          <w:lang w:eastAsia="en-US"/>
        </w:rPr>
        <w:t xml:space="preserve">  по  телефону  сообщает  дежурному по станции  о  местонахождении  вагона  в поезде   с  греющиеся  буксой  или  другой  технической  неисправностью, угрожающей  безопасности  движения.</w:t>
      </w:r>
    </w:p>
    <w:p w:rsidR="00FC6224" w:rsidRPr="00F56BE8" w:rsidRDefault="00FC6224" w:rsidP="00FC6224">
      <w:pPr>
        <w:spacing w:after="160" w:line="259" w:lineRule="auto"/>
        <w:jc w:val="both"/>
        <w:rPr>
          <w:rFonts w:eastAsia="Calibri"/>
          <w:bCs/>
          <w:lang w:eastAsia="en-US"/>
        </w:rPr>
      </w:pPr>
      <w:r w:rsidRPr="00F56BE8">
        <w:rPr>
          <w:rFonts w:eastAsia="Calibri"/>
          <w:bCs/>
          <w:lang w:eastAsia="en-US"/>
        </w:rPr>
        <w:t xml:space="preserve">              </w:t>
      </w:r>
      <w:proofErr w:type="gramStart"/>
      <w:r w:rsidRPr="00F56BE8">
        <w:rPr>
          <w:rFonts w:eastAsia="Calibri"/>
          <w:bCs/>
          <w:lang w:eastAsia="en-US"/>
        </w:rPr>
        <w:t>В  случае</w:t>
      </w:r>
      <w:proofErr w:type="gramEnd"/>
      <w:r w:rsidRPr="00F56BE8">
        <w:rPr>
          <w:rFonts w:eastAsia="Calibri"/>
          <w:bCs/>
          <w:lang w:eastAsia="en-US"/>
        </w:rPr>
        <w:t xml:space="preserve">  неуверенности  в  наличии  или характере  замеченных  неисправностей  в  контролируемом поезде, сотрудник (стрелок)  в  целях  более  тщательного  его осмотра  сообщает  на следующий пост  его  дальнейшего   преследования  и  (или)  через начальника  караула  дежурному  по станции.    </w:t>
      </w:r>
    </w:p>
    <w:p w:rsidR="00FC6224" w:rsidRPr="00F56BE8" w:rsidRDefault="00FC6224" w:rsidP="00FC6224">
      <w:pPr>
        <w:spacing w:after="160" w:line="259" w:lineRule="auto"/>
        <w:jc w:val="both"/>
        <w:rPr>
          <w:rFonts w:eastAsia="Calibri"/>
          <w:bCs/>
          <w:lang w:eastAsia="en-US"/>
        </w:rPr>
      </w:pPr>
      <w:r w:rsidRPr="00F56BE8">
        <w:rPr>
          <w:rFonts w:eastAsia="Calibri"/>
          <w:bCs/>
          <w:lang w:eastAsia="en-US"/>
        </w:rPr>
        <w:t xml:space="preserve">          </w:t>
      </w:r>
    </w:p>
    <w:tbl>
      <w:tblPr>
        <w:tblStyle w:val="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9"/>
        <w:gridCol w:w="5169"/>
      </w:tblGrid>
      <w:tr w:rsidR="00FC6224" w:rsidRPr="00F56BE8" w:rsidTr="00FC3186">
        <w:tc>
          <w:tcPr>
            <w:tcW w:w="5169" w:type="dxa"/>
          </w:tcPr>
          <w:p w:rsidR="00FC6224" w:rsidRPr="00F56BE8" w:rsidRDefault="00FC6224" w:rsidP="00FC6224">
            <w:pPr>
              <w:jc w:val="center"/>
              <w:rPr>
                <w:b/>
                <w:lang w:eastAsia="en-US"/>
              </w:rPr>
            </w:pPr>
            <w:r w:rsidRPr="00F56BE8">
              <w:rPr>
                <w:b/>
                <w:lang w:eastAsia="en-US"/>
              </w:rPr>
              <w:t>«Заказчик»</w:t>
            </w:r>
          </w:p>
          <w:p w:rsidR="00FC6224" w:rsidRPr="00F56BE8" w:rsidRDefault="00FC6224" w:rsidP="00FC6224">
            <w:pPr>
              <w:jc w:val="center"/>
              <w:rPr>
                <w:b/>
                <w:lang w:val="hy-AM" w:eastAsia="en-US"/>
              </w:rPr>
            </w:pPr>
          </w:p>
          <w:p w:rsidR="00FC6224" w:rsidRPr="00F56BE8" w:rsidRDefault="00FC6224" w:rsidP="00FC6224">
            <w:pPr>
              <w:jc w:val="center"/>
              <w:rPr>
                <w:lang w:eastAsia="en-US"/>
              </w:rPr>
            </w:pPr>
            <w:r w:rsidRPr="00F56BE8">
              <w:rPr>
                <w:lang w:eastAsia="en-US"/>
              </w:rPr>
              <w:t>ЗАО «Южно-Кавказская железная дорога»</w:t>
            </w:r>
          </w:p>
          <w:p w:rsidR="00FC6224" w:rsidRPr="00F56BE8" w:rsidRDefault="00FC6224" w:rsidP="00FC6224">
            <w:pPr>
              <w:jc w:val="center"/>
              <w:rPr>
                <w:lang w:val="hy-AM" w:eastAsia="en-US"/>
              </w:rPr>
            </w:pPr>
            <w:r w:rsidRPr="00F56BE8">
              <w:rPr>
                <w:lang w:eastAsia="en-US"/>
              </w:rPr>
              <w:t>РА, г.Ереван, пр. Тиграна Меца</w:t>
            </w:r>
            <w:r w:rsidRPr="00F56BE8">
              <w:rPr>
                <w:lang w:val="hy-AM" w:eastAsia="en-US"/>
              </w:rPr>
              <w:t xml:space="preserve"> 50</w:t>
            </w:r>
          </w:p>
          <w:p w:rsidR="00FC6224" w:rsidRPr="00F56BE8" w:rsidRDefault="00FC6224" w:rsidP="00FC6224">
            <w:pPr>
              <w:jc w:val="center"/>
              <w:rPr>
                <w:lang w:val="hy-AM" w:eastAsia="en-US"/>
              </w:rPr>
            </w:pPr>
            <w:r w:rsidRPr="00F56BE8">
              <w:rPr>
                <w:lang w:val="hy-AM" w:eastAsia="en-US"/>
              </w:rPr>
              <w:t>Р/</w:t>
            </w:r>
            <w:r w:rsidRPr="00F56BE8">
              <w:rPr>
                <w:lang w:eastAsia="en-US"/>
              </w:rPr>
              <w:t>с</w:t>
            </w:r>
            <w:r w:rsidRPr="00F56BE8">
              <w:rPr>
                <w:lang w:val="hy-AM" w:eastAsia="en-US"/>
              </w:rPr>
              <w:t xml:space="preserve"> 160480007998</w:t>
            </w:r>
          </w:p>
          <w:p w:rsidR="00FC6224" w:rsidRPr="00F56BE8" w:rsidRDefault="00FC6224" w:rsidP="00FC6224">
            <w:pPr>
              <w:jc w:val="center"/>
              <w:rPr>
                <w:lang w:val="hy-AM" w:eastAsia="en-US"/>
              </w:rPr>
            </w:pPr>
            <w:r w:rsidRPr="00F56BE8">
              <w:rPr>
                <w:lang w:val="hy-AM" w:eastAsia="en-US"/>
              </w:rPr>
              <w:t>«</w:t>
            </w:r>
            <w:r w:rsidRPr="00F56BE8">
              <w:rPr>
                <w:lang w:eastAsia="en-US"/>
              </w:rPr>
              <w:t>Банк ВТБ Армения</w:t>
            </w:r>
            <w:r w:rsidRPr="00F56BE8">
              <w:rPr>
                <w:lang w:val="hy-AM" w:eastAsia="en-US"/>
              </w:rPr>
              <w:t>»</w:t>
            </w:r>
          </w:p>
          <w:p w:rsidR="00FC6224" w:rsidRPr="00F56BE8" w:rsidRDefault="00FC6224" w:rsidP="00FC6224">
            <w:pPr>
              <w:jc w:val="center"/>
              <w:rPr>
                <w:lang w:val="hy-AM" w:eastAsia="en-US"/>
              </w:rPr>
            </w:pPr>
          </w:p>
          <w:p w:rsidR="00FC6224" w:rsidRPr="00F56BE8" w:rsidRDefault="00FC6224" w:rsidP="00FC6224">
            <w:pPr>
              <w:jc w:val="center"/>
              <w:rPr>
                <w:lang w:val="hy-AM" w:eastAsia="en-US"/>
              </w:rPr>
            </w:pPr>
            <w:r w:rsidRPr="00F56BE8">
              <w:rPr>
                <w:lang w:eastAsia="en-US"/>
              </w:rPr>
              <w:t>ИНН</w:t>
            </w:r>
            <w:r w:rsidRPr="00F56BE8">
              <w:rPr>
                <w:lang w:val="hy-AM" w:eastAsia="en-US"/>
              </w:rPr>
              <w:t xml:space="preserve"> 00448268</w:t>
            </w:r>
          </w:p>
          <w:p w:rsidR="00FC6224" w:rsidRPr="00F56BE8" w:rsidRDefault="00FC6224" w:rsidP="00FC6224">
            <w:pPr>
              <w:jc w:val="center"/>
              <w:rPr>
                <w:lang w:val="hy-AM" w:eastAsia="en-US"/>
              </w:rPr>
            </w:pPr>
          </w:p>
          <w:p w:rsidR="00FC6224" w:rsidRPr="00F56BE8" w:rsidRDefault="00FC6224" w:rsidP="00FC6224">
            <w:pPr>
              <w:jc w:val="center"/>
              <w:rPr>
                <w:lang w:eastAsia="en-US"/>
              </w:rPr>
            </w:pPr>
            <w:r w:rsidRPr="00F56BE8">
              <w:rPr>
                <w:lang w:eastAsia="en-US"/>
              </w:rPr>
              <w:t>Генеральный директор</w:t>
            </w:r>
          </w:p>
          <w:p w:rsidR="00FC6224" w:rsidRPr="00F56BE8" w:rsidRDefault="00FC6224" w:rsidP="00FC6224">
            <w:pPr>
              <w:jc w:val="center"/>
              <w:rPr>
                <w:lang w:eastAsia="en-US"/>
              </w:rPr>
            </w:pPr>
          </w:p>
          <w:p w:rsidR="00FC6224" w:rsidRPr="00F56BE8" w:rsidRDefault="00FC6224" w:rsidP="00FC6224">
            <w:pPr>
              <w:jc w:val="center"/>
              <w:rPr>
                <w:lang w:eastAsia="en-US"/>
              </w:rPr>
            </w:pPr>
          </w:p>
          <w:p w:rsidR="00FC6224" w:rsidRPr="00F56BE8" w:rsidRDefault="00FC6224" w:rsidP="00FC6224">
            <w:pPr>
              <w:jc w:val="center"/>
              <w:rPr>
                <w:lang w:eastAsia="en-US"/>
              </w:rPr>
            </w:pPr>
          </w:p>
          <w:p w:rsidR="00FC6224" w:rsidRPr="00F56BE8" w:rsidRDefault="00FC6224" w:rsidP="00FC6224">
            <w:pPr>
              <w:jc w:val="center"/>
              <w:rPr>
                <w:lang w:eastAsia="en-US"/>
              </w:rPr>
            </w:pPr>
          </w:p>
          <w:p w:rsidR="00FC6224" w:rsidRPr="00F56BE8" w:rsidRDefault="00FC6224" w:rsidP="00FC6224">
            <w:pPr>
              <w:rPr>
                <w:lang w:eastAsia="en-US"/>
              </w:rPr>
            </w:pPr>
            <w:r w:rsidRPr="00F56BE8">
              <w:rPr>
                <w:lang w:eastAsia="en-US"/>
              </w:rPr>
              <w:t>______________________          А.В. Мельников</w:t>
            </w:r>
          </w:p>
          <w:p w:rsidR="00FC6224" w:rsidRPr="00F56BE8" w:rsidRDefault="00FC6224" w:rsidP="00FC6224">
            <w:pPr>
              <w:spacing w:after="160" w:line="256" w:lineRule="auto"/>
              <w:jc w:val="both"/>
              <w:rPr>
                <w:lang w:eastAsia="en-US"/>
              </w:rPr>
            </w:pPr>
          </w:p>
        </w:tc>
        <w:tc>
          <w:tcPr>
            <w:tcW w:w="5169" w:type="dxa"/>
          </w:tcPr>
          <w:p w:rsidR="00FC6224" w:rsidRPr="00F56BE8" w:rsidRDefault="00FC6224" w:rsidP="00FC6224">
            <w:pPr>
              <w:jc w:val="center"/>
              <w:rPr>
                <w:b/>
                <w:lang w:val="hy-AM" w:eastAsia="en-US"/>
              </w:rPr>
            </w:pPr>
            <w:r w:rsidRPr="00F56BE8">
              <w:rPr>
                <w:b/>
                <w:lang w:val="hy-AM" w:eastAsia="en-US"/>
              </w:rPr>
              <w:t>«</w:t>
            </w:r>
            <w:r w:rsidRPr="00F56BE8">
              <w:rPr>
                <w:b/>
                <w:lang w:eastAsia="en-US"/>
              </w:rPr>
              <w:t>Исполнитель</w:t>
            </w:r>
            <w:r w:rsidRPr="00F56BE8">
              <w:rPr>
                <w:b/>
                <w:lang w:val="hy-AM" w:eastAsia="en-US"/>
              </w:rPr>
              <w:t>»</w:t>
            </w:r>
          </w:p>
          <w:p w:rsidR="00FC6224" w:rsidRPr="00F56BE8" w:rsidRDefault="00FC6224" w:rsidP="00FC6224">
            <w:pPr>
              <w:jc w:val="center"/>
              <w:rPr>
                <w:lang w:val="hy-AM" w:eastAsia="en-US"/>
              </w:rPr>
            </w:pPr>
          </w:p>
          <w:p w:rsidR="00FC6224" w:rsidRPr="00F56BE8" w:rsidRDefault="00FC6224" w:rsidP="00FC6224">
            <w:pPr>
              <w:jc w:val="center"/>
              <w:rPr>
                <w:lang w:val="hy-AM" w:eastAsia="en-US"/>
              </w:rPr>
            </w:pPr>
          </w:p>
          <w:p w:rsidR="00FC6224" w:rsidRPr="00F56BE8" w:rsidRDefault="00FC6224" w:rsidP="00FC6224">
            <w:pPr>
              <w:jc w:val="center"/>
              <w:rPr>
                <w:rFonts w:ascii="Sylfaen" w:hAnsi="Sylfaen"/>
                <w:lang w:val="hy-AM" w:eastAsia="en-US"/>
              </w:rPr>
            </w:pPr>
          </w:p>
          <w:p w:rsidR="00FC6224" w:rsidRPr="00F56BE8" w:rsidRDefault="00FC6224" w:rsidP="00FC6224">
            <w:pPr>
              <w:jc w:val="center"/>
              <w:rPr>
                <w:rFonts w:ascii="Sylfaen" w:hAnsi="Sylfaen"/>
                <w:lang w:val="hy-AM" w:eastAsia="en-US"/>
              </w:rPr>
            </w:pPr>
          </w:p>
          <w:p w:rsidR="00FC6224" w:rsidRPr="00F56BE8" w:rsidRDefault="00FC6224" w:rsidP="00FC6224">
            <w:pPr>
              <w:jc w:val="center"/>
              <w:rPr>
                <w:rFonts w:ascii="Sylfaen" w:hAnsi="Sylfaen"/>
                <w:lang w:val="hy-AM" w:eastAsia="en-US"/>
              </w:rPr>
            </w:pPr>
          </w:p>
          <w:p w:rsidR="00FC6224" w:rsidRPr="00F56BE8" w:rsidRDefault="00FC6224" w:rsidP="00FC6224">
            <w:pPr>
              <w:jc w:val="center"/>
              <w:rPr>
                <w:rFonts w:ascii="Sylfaen" w:hAnsi="Sylfaen"/>
                <w:lang w:val="hy-AM" w:eastAsia="en-US"/>
              </w:rPr>
            </w:pPr>
          </w:p>
          <w:p w:rsidR="00FC6224" w:rsidRPr="00F56BE8" w:rsidRDefault="00FC6224" w:rsidP="00FC6224">
            <w:pPr>
              <w:jc w:val="center"/>
              <w:rPr>
                <w:rFonts w:ascii="Sylfaen" w:hAnsi="Sylfaen"/>
                <w:lang w:val="hy-AM" w:eastAsia="en-US"/>
              </w:rPr>
            </w:pPr>
          </w:p>
          <w:p w:rsidR="00FC6224" w:rsidRPr="00F56BE8" w:rsidRDefault="00FC6224" w:rsidP="00FC6224">
            <w:pPr>
              <w:jc w:val="center"/>
              <w:rPr>
                <w:rFonts w:ascii="Sylfaen" w:hAnsi="Sylfaen"/>
                <w:lang w:val="hy-AM" w:eastAsia="en-US"/>
              </w:rPr>
            </w:pPr>
          </w:p>
          <w:p w:rsidR="00FC6224" w:rsidRPr="00F56BE8" w:rsidRDefault="00FC6224" w:rsidP="00FC6224">
            <w:pPr>
              <w:jc w:val="center"/>
              <w:rPr>
                <w:rFonts w:ascii="Sylfaen" w:hAnsi="Sylfaen"/>
                <w:lang w:val="hy-AM" w:eastAsia="en-US"/>
              </w:rPr>
            </w:pPr>
          </w:p>
          <w:p w:rsidR="00FC6224" w:rsidRPr="00F56BE8" w:rsidRDefault="00FC6224" w:rsidP="00FC6224">
            <w:pPr>
              <w:jc w:val="center"/>
              <w:rPr>
                <w:rFonts w:ascii="Sylfaen" w:hAnsi="Sylfaen"/>
                <w:lang w:val="hy-AM" w:eastAsia="en-US"/>
              </w:rPr>
            </w:pPr>
          </w:p>
          <w:p w:rsidR="00FC6224" w:rsidRPr="00F56BE8" w:rsidRDefault="00FC6224" w:rsidP="00FC6224">
            <w:pPr>
              <w:jc w:val="center"/>
              <w:rPr>
                <w:lang w:val="hy-AM" w:eastAsia="en-US"/>
              </w:rPr>
            </w:pPr>
          </w:p>
          <w:p w:rsidR="00FC6224" w:rsidRPr="00F56BE8" w:rsidRDefault="00FC6224" w:rsidP="00FC6224">
            <w:pPr>
              <w:rPr>
                <w:lang w:eastAsia="en-US"/>
              </w:rPr>
            </w:pPr>
            <w:r w:rsidRPr="00F56BE8">
              <w:rPr>
                <w:lang w:eastAsia="en-US"/>
              </w:rPr>
              <w:t xml:space="preserve">                               </w:t>
            </w:r>
            <w:r w:rsidRPr="00F56BE8">
              <w:rPr>
                <w:lang w:val="hy-AM" w:eastAsia="en-US"/>
              </w:rPr>
              <w:t>_____________________</w:t>
            </w:r>
            <w:r w:rsidRPr="00F56BE8">
              <w:rPr>
                <w:lang w:eastAsia="en-US"/>
              </w:rPr>
              <w:t xml:space="preserve">      </w:t>
            </w:r>
          </w:p>
        </w:tc>
      </w:tr>
    </w:tbl>
    <w:p w:rsidR="00FC6224" w:rsidRPr="00F56BE8" w:rsidRDefault="00FC6224" w:rsidP="00FC6224">
      <w:pPr>
        <w:spacing w:after="160" w:line="259" w:lineRule="auto"/>
        <w:jc w:val="both"/>
        <w:rPr>
          <w:rFonts w:ascii="Sylfaen" w:eastAsia="Calibri" w:hAnsi="Sylfaen"/>
          <w:lang w:val="hy-AM" w:eastAsia="en-US"/>
        </w:rPr>
      </w:pPr>
    </w:p>
    <w:p w:rsidR="00FC6224" w:rsidRPr="00F56BE8" w:rsidRDefault="00FC6224" w:rsidP="00FC6224">
      <w:pPr>
        <w:spacing w:after="160" w:line="259" w:lineRule="auto"/>
        <w:jc w:val="both"/>
        <w:rPr>
          <w:rFonts w:ascii="Sylfaen" w:eastAsia="Calibri" w:hAnsi="Sylfaen"/>
          <w:lang w:val="hy-AM" w:eastAsia="en-US"/>
        </w:rPr>
      </w:pPr>
    </w:p>
    <w:p w:rsidR="00FC6224" w:rsidRPr="00F56BE8" w:rsidRDefault="00FC6224" w:rsidP="00FC6224">
      <w:pPr>
        <w:spacing w:line="259" w:lineRule="auto"/>
        <w:jc w:val="right"/>
        <w:rPr>
          <w:rFonts w:ascii="GHEA Grapalat" w:eastAsia="Calibri" w:hAnsi="GHEA Grapalat"/>
          <w:b/>
          <w:lang w:val="hy-AM" w:eastAsia="en-US"/>
        </w:rPr>
      </w:pPr>
      <w:r w:rsidRPr="00F56BE8">
        <w:rPr>
          <w:rFonts w:ascii="Sylfaen" w:eastAsia="Calibri" w:hAnsi="Sylfaen" w:cs="Sylfaen"/>
          <w:b/>
          <w:lang w:val="hy-AM" w:eastAsia="en-US"/>
        </w:rPr>
        <w:t>Պայմանագրի</w:t>
      </w:r>
      <w:r w:rsidRPr="00F56BE8">
        <w:rPr>
          <w:rFonts w:ascii="GHEA Grapalat" w:eastAsia="Calibri" w:hAnsi="GHEA Grapalat"/>
          <w:b/>
          <w:lang w:val="hy-AM" w:eastAsia="en-US"/>
        </w:rPr>
        <w:t xml:space="preserve"> </w:t>
      </w:r>
    </w:p>
    <w:p w:rsidR="00FC6224" w:rsidRPr="00F56BE8" w:rsidRDefault="00FC6224" w:rsidP="00FC6224">
      <w:pPr>
        <w:spacing w:line="259" w:lineRule="auto"/>
        <w:jc w:val="right"/>
        <w:rPr>
          <w:rFonts w:ascii="Sylfaen" w:eastAsia="Calibri" w:hAnsi="Sylfaen"/>
          <w:b/>
          <w:lang w:val="hy-AM" w:eastAsia="en-US"/>
        </w:rPr>
      </w:pPr>
      <w:r w:rsidRPr="00F56BE8">
        <w:rPr>
          <w:rFonts w:ascii="Sylfaen" w:eastAsia="Calibri" w:hAnsi="Sylfaen" w:cs="Sylfaen"/>
          <w:b/>
          <w:lang w:val="hy-AM" w:eastAsia="en-US"/>
        </w:rPr>
        <w:t>Հավելված</w:t>
      </w:r>
      <w:r w:rsidRPr="00F56BE8">
        <w:rPr>
          <w:rFonts w:ascii="GHEA Grapalat" w:eastAsia="Calibri" w:hAnsi="GHEA Grapalat"/>
          <w:b/>
          <w:lang w:val="hy-AM" w:eastAsia="en-US"/>
        </w:rPr>
        <w:t xml:space="preserve"> </w:t>
      </w:r>
      <w:r w:rsidRPr="00F56BE8">
        <w:rPr>
          <w:rFonts w:ascii="Sylfaen" w:eastAsia="Calibri" w:hAnsi="Sylfaen" w:cs="Sylfaen"/>
          <w:b/>
          <w:lang w:val="hy-AM" w:eastAsia="en-US"/>
        </w:rPr>
        <w:t>թիվ</w:t>
      </w:r>
      <w:r w:rsidRPr="00F56BE8">
        <w:rPr>
          <w:rFonts w:ascii="GHEA Grapalat" w:eastAsia="Calibri" w:hAnsi="GHEA Grapalat"/>
          <w:b/>
          <w:lang w:val="hy-AM" w:eastAsia="en-US"/>
        </w:rPr>
        <w:t xml:space="preserve"> </w:t>
      </w:r>
      <w:r w:rsidRPr="00F56BE8">
        <w:rPr>
          <w:rFonts w:ascii="Sylfaen" w:eastAsia="Calibri" w:hAnsi="Sylfaen"/>
          <w:b/>
          <w:lang w:val="hy-AM" w:eastAsia="en-US"/>
        </w:rPr>
        <w:t>3</w:t>
      </w:r>
    </w:p>
    <w:p w:rsidR="00FC6224" w:rsidRPr="00F56BE8" w:rsidRDefault="00FC6224" w:rsidP="00FC6224">
      <w:pPr>
        <w:spacing w:line="259" w:lineRule="auto"/>
        <w:jc w:val="right"/>
        <w:rPr>
          <w:rFonts w:ascii="GHEA Grapalat" w:eastAsia="Calibri" w:hAnsi="GHEA Grapalat"/>
          <w:b/>
          <w:lang w:val="hy-AM" w:eastAsia="en-US"/>
        </w:rPr>
      </w:pPr>
    </w:p>
    <w:p w:rsidR="00FC6224" w:rsidRPr="00F56BE8" w:rsidRDefault="00FC6224" w:rsidP="00FC6224">
      <w:pPr>
        <w:spacing w:line="259" w:lineRule="auto"/>
        <w:jc w:val="center"/>
        <w:rPr>
          <w:rFonts w:ascii="GHEA Grapalat" w:eastAsia="Calibri" w:hAnsi="GHEA Grapalat"/>
          <w:b/>
          <w:lang w:val="hy-AM" w:eastAsia="en-US"/>
        </w:rPr>
      </w:pPr>
      <w:r w:rsidRPr="00F56BE8">
        <w:rPr>
          <w:rFonts w:ascii="Sylfaen" w:eastAsia="Calibri" w:hAnsi="Sylfaen" w:cs="Sylfaen"/>
          <w:b/>
          <w:lang w:val="hy-AM" w:eastAsia="en-US"/>
        </w:rPr>
        <w:t>ՀՈՒՇԱԹԵՐԹ</w:t>
      </w:r>
    </w:p>
    <w:p w:rsidR="00FC6224" w:rsidRPr="00F56BE8" w:rsidRDefault="00FC6224" w:rsidP="00FC6224">
      <w:pPr>
        <w:spacing w:line="259" w:lineRule="auto"/>
        <w:jc w:val="center"/>
        <w:rPr>
          <w:rFonts w:ascii="GHEA Grapalat" w:eastAsia="Calibri" w:hAnsi="GHEA Grapalat"/>
          <w:b/>
          <w:lang w:val="hy-AM" w:eastAsia="en-US"/>
        </w:rPr>
      </w:pPr>
      <w:r w:rsidRPr="00F56BE8">
        <w:rPr>
          <w:rFonts w:ascii="GHEA Grapalat" w:eastAsia="Calibri" w:hAnsi="GHEA Grapalat"/>
          <w:b/>
          <w:lang w:val="hy-AM" w:eastAsia="en-US"/>
        </w:rPr>
        <w:t>«</w:t>
      </w:r>
      <w:r w:rsidRPr="00F56BE8">
        <w:rPr>
          <w:rFonts w:ascii="Sylfaen" w:eastAsia="Calibri" w:hAnsi="Sylfaen" w:cs="Sylfaen"/>
          <w:b/>
          <w:lang w:val="hy-AM" w:eastAsia="en-US"/>
        </w:rPr>
        <w:t>ՀԿԵ</w:t>
      </w:r>
      <w:r w:rsidRPr="00F56BE8">
        <w:rPr>
          <w:rFonts w:ascii="GHEA Grapalat" w:eastAsia="Calibri" w:hAnsi="GHEA Grapalat"/>
          <w:b/>
          <w:lang w:val="hy-AM" w:eastAsia="en-US"/>
        </w:rPr>
        <w:t xml:space="preserve">» </w:t>
      </w:r>
      <w:r w:rsidRPr="00F56BE8">
        <w:rPr>
          <w:rFonts w:ascii="Sylfaen" w:eastAsia="Calibri" w:hAnsi="Sylfaen" w:cs="Sylfaen"/>
          <w:b/>
          <w:lang w:val="hy-AM" w:eastAsia="en-US"/>
        </w:rPr>
        <w:t>ՓԲԸ շինությունների և</w:t>
      </w:r>
      <w:r w:rsidRPr="00F56BE8">
        <w:rPr>
          <w:rFonts w:ascii="GHEA Grapalat" w:eastAsia="Calibri" w:hAnsi="GHEA Grapalat"/>
          <w:b/>
          <w:lang w:val="hy-AM" w:eastAsia="en-US"/>
        </w:rPr>
        <w:t xml:space="preserve"> </w:t>
      </w:r>
      <w:r w:rsidRPr="00F56BE8">
        <w:rPr>
          <w:rFonts w:ascii="Sylfaen" w:eastAsia="Calibri" w:hAnsi="Sylfaen" w:cs="Sylfaen"/>
          <w:b/>
          <w:lang w:val="hy-AM" w:eastAsia="en-US"/>
        </w:rPr>
        <w:t>արհեստական</w:t>
      </w:r>
      <w:r w:rsidRPr="00F56BE8">
        <w:rPr>
          <w:rFonts w:ascii="GHEA Grapalat" w:eastAsia="Calibri" w:hAnsi="GHEA Grapalat"/>
          <w:b/>
          <w:lang w:val="hy-AM" w:eastAsia="en-US"/>
        </w:rPr>
        <w:t xml:space="preserve"> </w:t>
      </w:r>
      <w:r w:rsidRPr="00F56BE8">
        <w:rPr>
          <w:rFonts w:ascii="Sylfaen" w:eastAsia="Calibri" w:hAnsi="Sylfaen" w:cs="Sylfaen"/>
          <w:b/>
          <w:lang w:val="hy-AM" w:eastAsia="en-US"/>
        </w:rPr>
        <w:t>կառույցների</w:t>
      </w:r>
      <w:r w:rsidRPr="00F56BE8">
        <w:rPr>
          <w:rFonts w:ascii="GHEA Grapalat" w:eastAsia="Calibri" w:hAnsi="GHEA Grapalat"/>
          <w:b/>
          <w:lang w:val="hy-AM" w:eastAsia="en-US"/>
        </w:rPr>
        <w:t xml:space="preserve"> </w:t>
      </w:r>
      <w:r w:rsidRPr="00F56BE8">
        <w:rPr>
          <w:rFonts w:ascii="Sylfaen" w:eastAsia="Calibri" w:hAnsi="Sylfaen" w:cs="Sylfaen"/>
          <w:b/>
          <w:lang w:val="hy-AM" w:eastAsia="en-US"/>
        </w:rPr>
        <w:t>պահպանությունն</w:t>
      </w:r>
      <w:r w:rsidRPr="00F56BE8">
        <w:rPr>
          <w:rFonts w:ascii="GHEA Grapalat" w:eastAsia="Calibri" w:hAnsi="GHEA Grapalat"/>
          <w:b/>
          <w:lang w:val="hy-AM" w:eastAsia="en-US"/>
        </w:rPr>
        <w:t xml:space="preserve"> </w:t>
      </w:r>
      <w:r w:rsidRPr="00F56BE8">
        <w:rPr>
          <w:rFonts w:ascii="Sylfaen" w:eastAsia="Calibri" w:hAnsi="Sylfaen" w:cs="Sylfaen"/>
          <w:b/>
          <w:lang w:val="hy-AM" w:eastAsia="en-US"/>
        </w:rPr>
        <w:t>ապահովող</w:t>
      </w:r>
      <w:r w:rsidRPr="00F56BE8">
        <w:rPr>
          <w:rFonts w:ascii="GHEA Grapalat" w:eastAsia="Calibri" w:hAnsi="GHEA Grapalat"/>
          <w:b/>
          <w:lang w:val="hy-AM" w:eastAsia="en-US"/>
        </w:rPr>
        <w:t xml:space="preserve"> </w:t>
      </w:r>
    </w:p>
    <w:p w:rsidR="00FC6224" w:rsidRPr="00F56BE8" w:rsidRDefault="00FC6224" w:rsidP="00FC6224">
      <w:pPr>
        <w:spacing w:line="259" w:lineRule="auto"/>
        <w:jc w:val="center"/>
        <w:rPr>
          <w:rFonts w:ascii="GHEA Grapalat" w:eastAsia="Calibri" w:hAnsi="GHEA Grapalat"/>
          <w:b/>
          <w:lang w:val="hy-AM" w:eastAsia="en-US"/>
        </w:rPr>
      </w:pPr>
      <w:r w:rsidRPr="00F56BE8">
        <w:rPr>
          <w:rFonts w:ascii="GHEA Grapalat" w:eastAsia="Calibri" w:hAnsi="GHEA Grapalat"/>
          <w:b/>
          <w:lang w:val="hy-AM" w:eastAsia="en-US"/>
        </w:rPr>
        <w:t>«</w:t>
      </w:r>
      <w:r w:rsidRPr="00F56BE8">
        <w:rPr>
          <w:rFonts w:ascii="Sylfaen" w:eastAsia="Calibri" w:hAnsi="Sylfaen"/>
          <w:b/>
          <w:lang w:val="hy-AM" w:eastAsia="en-US"/>
        </w:rPr>
        <w:t>______</w:t>
      </w:r>
      <w:r w:rsidRPr="00F56BE8">
        <w:rPr>
          <w:rFonts w:ascii="GHEA Grapalat" w:eastAsia="Calibri" w:hAnsi="GHEA Grapalat"/>
          <w:b/>
          <w:lang w:val="hy-AM" w:eastAsia="en-US"/>
        </w:rPr>
        <w:t xml:space="preserve">» </w:t>
      </w:r>
      <w:r w:rsidRPr="00F56BE8">
        <w:rPr>
          <w:rFonts w:ascii="Sylfaen" w:eastAsia="Calibri" w:hAnsi="Sylfaen" w:cs="Sylfaen"/>
          <w:b/>
          <w:lang w:val="hy-AM" w:eastAsia="en-US"/>
        </w:rPr>
        <w:t>պահակետի</w:t>
      </w:r>
      <w:r w:rsidRPr="00F56BE8">
        <w:rPr>
          <w:rFonts w:ascii="GHEA Grapalat" w:eastAsia="Calibri" w:hAnsi="GHEA Grapalat"/>
          <w:b/>
          <w:lang w:val="hy-AM" w:eastAsia="en-US"/>
        </w:rPr>
        <w:t xml:space="preserve"> </w:t>
      </w:r>
      <w:r w:rsidRPr="00F56BE8">
        <w:rPr>
          <w:rFonts w:ascii="Sylfaen" w:eastAsia="Calibri" w:hAnsi="Sylfaen" w:cs="Sylfaen"/>
          <w:b/>
          <w:lang w:val="hy-AM" w:eastAsia="en-US"/>
        </w:rPr>
        <w:t>աշխատակցի</w:t>
      </w:r>
    </w:p>
    <w:p w:rsidR="00FC6224" w:rsidRPr="00F56BE8" w:rsidRDefault="00FC6224" w:rsidP="00FC6224">
      <w:pPr>
        <w:spacing w:line="259" w:lineRule="auto"/>
        <w:jc w:val="center"/>
        <w:rPr>
          <w:rFonts w:ascii="GHEA Grapalat" w:eastAsia="Calibri" w:hAnsi="GHEA Grapalat"/>
          <w:lang w:val="hy-AM" w:eastAsia="en-US"/>
        </w:rPr>
      </w:pPr>
    </w:p>
    <w:p w:rsidR="00FC6224" w:rsidRPr="00F56BE8" w:rsidRDefault="00FC6224" w:rsidP="00FC6224">
      <w:pPr>
        <w:spacing w:line="259" w:lineRule="auto"/>
        <w:jc w:val="both"/>
        <w:rPr>
          <w:rFonts w:eastAsia="Calibri"/>
          <w:lang w:val="hy-AM" w:eastAsia="en-US"/>
        </w:rPr>
      </w:pPr>
      <w:r w:rsidRPr="00F56BE8">
        <w:rPr>
          <w:rFonts w:ascii="Sylfaen" w:eastAsia="Calibri" w:hAnsi="Sylfaen" w:cs="Sylfaen"/>
          <w:lang w:val="hy-AM" w:eastAsia="en-US"/>
        </w:rPr>
        <w:t>Օբյեկտների</w:t>
      </w:r>
      <w:r w:rsidRPr="00F56BE8">
        <w:rPr>
          <w:rFonts w:eastAsia="Calibri"/>
          <w:lang w:val="hy-AM" w:eastAsia="en-US"/>
        </w:rPr>
        <w:t xml:space="preserve"> </w:t>
      </w:r>
      <w:r w:rsidRPr="00F56BE8">
        <w:rPr>
          <w:rFonts w:ascii="Sylfaen" w:eastAsia="Calibri" w:hAnsi="Sylfaen" w:cs="Sylfaen"/>
          <w:lang w:val="hy-AM" w:eastAsia="en-US"/>
        </w:rPr>
        <w:t>պահպանման</w:t>
      </w:r>
      <w:r w:rsidRPr="00F56BE8">
        <w:rPr>
          <w:rFonts w:eastAsia="Calibri"/>
          <w:lang w:val="hy-AM" w:eastAsia="en-US"/>
        </w:rPr>
        <w:t xml:space="preserve"> </w:t>
      </w:r>
      <w:r w:rsidRPr="00F56BE8">
        <w:rPr>
          <w:rFonts w:ascii="Sylfaen" w:eastAsia="Calibri" w:hAnsi="Sylfaen" w:cs="Sylfaen"/>
          <w:lang w:val="hy-AM" w:eastAsia="en-US"/>
        </w:rPr>
        <w:t>ժամանակ</w:t>
      </w:r>
      <w:r w:rsidRPr="00F56BE8">
        <w:rPr>
          <w:rFonts w:eastAsia="Calibri"/>
          <w:lang w:val="hy-AM" w:eastAsia="en-US"/>
        </w:rPr>
        <w:t xml:space="preserve"> </w:t>
      </w:r>
      <w:r w:rsidRPr="00F56BE8">
        <w:rPr>
          <w:rFonts w:ascii="Sylfaen" w:eastAsia="Calibri" w:hAnsi="Sylfaen" w:cs="Sylfaen"/>
          <w:lang w:val="hy-AM" w:eastAsia="en-US"/>
        </w:rPr>
        <w:t>աշխատակիցը</w:t>
      </w:r>
      <w:r w:rsidRPr="00F56BE8">
        <w:rPr>
          <w:rFonts w:eastAsia="Calibri"/>
          <w:lang w:val="hy-AM" w:eastAsia="en-US"/>
        </w:rPr>
        <w:t xml:space="preserve"> </w:t>
      </w:r>
      <w:r w:rsidRPr="00F56BE8">
        <w:rPr>
          <w:rFonts w:ascii="Sylfaen" w:eastAsia="Calibri" w:hAnsi="Sylfaen" w:cs="Sylfaen"/>
          <w:lang w:val="hy-AM" w:eastAsia="en-US"/>
        </w:rPr>
        <w:t>պարտավոր</w:t>
      </w:r>
      <w:r w:rsidRPr="00F56BE8">
        <w:rPr>
          <w:rFonts w:eastAsia="Calibri"/>
          <w:lang w:val="hy-AM" w:eastAsia="en-US"/>
        </w:rPr>
        <w:t xml:space="preserve"> </w:t>
      </w:r>
      <w:r w:rsidRPr="00F56BE8">
        <w:rPr>
          <w:rFonts w:ascii="Sylfaen" w:eastAsia="Calibri" w:hAnsi="Sylfaen" w:cs="Sylfaen"/>
          <w:lang w:val="hy-AM" w:eastAsia="en-US"/>
        </w:rPr>
        <w:t>է՝</w:t>
      </w:r>
    </w:p>
    <w:p w:rsidR="00FC6224" w:rsidRPr="00F56BE8" w:rsidRDefault="00FC6224" w:rsidP="00FC6224">
      <w:pPr>
        <w:spacing w:line="259" w:lineRule="auto"/>
        <w:jc w:val="both"/>
        <w:rPr>
          <w:rFonts w:eastAsia="Calibri"/>
          <w:lang w:val="hy-AM" w:eastAsia="en-US"/>
        </w:rPr>
      </w:pPr>
      <w:r w:rsidRPr="00F56BE8">
        <w:rPr>
          <w:rFonts w:ascii="Sylfaen" w:eastAsia="Calibri" w:hAnsi="Sylfaen" w:cs="Sylfaen"/>
          <w:lang w:val="hy-AM" w:eastAsia="en-US"/>
        </w:rPr>
        <w:t>ա</w:t>
      </w:r>
      <w:r w:rsidRPr="00F56BE8">
        <w:rPr>
          <w:rFonts w:eastAsia="Calibri"/>
          <w:lang w:val="hy-AM" w:eastAsia="en-US"/>
        </w:rPr>
        <w:t xml:space="preserve">) </w:t>
      </w:r>
      <w:r w:rsidRPr="00F56BE8">
        <w:rPr>
          <w:rFonts w:ascii="Sylfaen" w:eastAsia="Calibri" w:hAnsi="Sylfaen" w:cs="Sylfaen"/>
          <w:lang w:val="hy-AM" w:eastAsia="en-US"/>
        </w:rPr>
        <w:t>նախապես</w:t>
      </w:r>
      <w:r w:rsidRPr="00F56BE8">
        <w:rPr>
          <w:rFonts w:eastAsia="Calibri"/>
          <w:lang w:val="hy-AM" w:eastAsia="en-US"/>
        </w:rPr>
        <w:t xml:space="preserve"> </w:t>
      </w:r>
      <w:r w:rsidRPr="00F56BE8">
        <w:rPr>
          <w:rFonts w:ascii="Sylfaen" w:eastAsia="Calibri" w:hAnsi="Sylfaen" w:cs="Sylfaen"/>
          <w:lang w:val="hy-AM" w:eastAsia="en-US"/>
        </w:rPr>
        <w:t>պատրաստ</w:t>
      </w:r>
      <w:r w:rsidRPr="00F56BE8">
        <w:rPr>
          <w:rFonts w:eastAsia="Calibri"/>
          <w:lang w:val="hy-AM" w:eastAsia="en-US"/>
        </w:rPr>
        <w:t xml:space="preserve"> </w:t>
      </w:r>
      <w:r w:rsidRPr="00F56BE8">
        <w:rPr>
          <w:rFonts w:ascii="Sylfaen" w:eastAsia="Calibri" w:hAnsi="Sylfaen" w:cs="Sylfaen"/>
          <w:lang w:val="hy-AM" w:eastAsia="en-US"/>
        </w:rPr>
        <w:t>լինել</w:t>
      </w:r>
      <w:r w:rsidRPr="00F56BE8">
        <w:rPr>
          <w:rFonts w:eastAsia="Calibri"/>
          <w:lang w:val="hy-AM" w:eastAsia="en-US"/>
        </w:rPr>
        <w:t xml:space="preserve"> </w:t>
      </w:r>
      <w:r w:rsidRPr="00F56BE8">
        <w:rPr>
          <w:rFonts w:ascii="Sylfaen" w:eastAsia="Calibri" w:hAnsi="Sylfaen" w:cs="Sylfaen"/>
          <w:lang w:val="hy-AM" w:eastAsia="en-US"/>
        </w:rPr>
        <w:t>գնացքը</w:t>
      </w:r>
      <w:r w:rsidRPr="00F56BE8">
        <w:rPr>
          <w:rFonts w:eastAsia="Calibri"/>
          <w:lang w:val="hy-AM" w:eastAsia="en-US"/>
        </w:rPr>
        <w:t xml:space="preserve"> </w:t>
      </w:r>
      <w:r w:rsidRPr="00F56BE8">
        <w:rPr>
          <w:rFonts w:ascii="Sylfaen" w:eastAsia="Calibri" w:hAnsi="Sylfaen" w:cs="Sylfaen"/>
          <w:lang w:val="hy-AM" w:eastAsia="en-US"/>
        </w:rPr>
        <w:t>դիմավորելու</w:t>
      </w:r>
      <w:r w:rsidRPr="00F56BE8">
        <w:rPr>
          <w:rFonts w:eastAsia="Calibri"/>
          <w:lang w:val="hy-AM" w:eastAsia="en-US"/>
        </w:rPr>
        <w:t xml:space="preserve">, </w:t>
      </w:r>
      <w:r w:rsidRPr="00F56BE8">
        <w:rPr>
          <w:rFonts w:ascii="Sylfaen" w:eastAsia="Calibri" w:hAnsi="Sylfaen" w:cs="Sylfaen"/>
          <w:lang w:val="hy-AM" w:eastAsia="en-US"/>
        </w:rPr>
        <w:t>նախքան</w:t>
      </w:r>
      <w:r w:rsidRPr="00F56BE8">
        <w:rPr>
          <w:rFonts w:eastAsia="Calibri"/>
          <w:lang w:val="hy-AM" w:eastAsia="en-US"/>
        </w:rPr>
        <w:t xml:space="preserve"> </w:t>
      </w:r>
      <w:r w:rsidRPr="00F56BE8">
        <w:rPr>
          <w:rFonts w:ascii="Sylfaen" w:eastAsia="Calibri" w:hAnsi="Sylfaen" w:cs="Sylfaen"/>
          <w:lang w:val="hy-AM" w:eastAsia="en-US"/>
        </w:rPr>
        <w:t>գնացքի</w:t>
      </w:r>
      <w:r w:rsidRPr="00F56BE8">
        <w:rPr>
          <w:rFonts w:eastAsia="Calibri"/>
          <w:lang w:val="hy-AM" w:eastAsia="en-US"/>
        </w:rPr>
        <w:t xml:space="preserve"> </w:t>
      </w:r>
      <w:r w:rsidRPr="00F56BE8">
        <w:rPr>
          <w:rFonts w:ascii="Sylfaen" w:eastAsia="Calibri" w:hAnsi="Sylfaen" w:cs="Sylfaen"/>
          <w:lang w:val="hy-AM" w:eastAsia="en-US"/>
        </w:rPr>
        <w:t>ժամանումը</w:t>
      </w:r>
      <w:r w:rsidRPr="00F56BE8">
        <w:rPr>
          <w:rFonts w:eastAsia="Calibri"/>
          <w:lang w:val="hy-AM" w:eastAsia="en-US"/>
        </w:rPr>
        <w:t xml:space="preserve"> </w:t>
      </w:r>
      <w:r w:rsidRPr="00F56BE8">
        <w:rPr>
          <w:rFonts w:ascii="Sylfaen" w:eastAsia="Calibri" w:hAnsi="Sylfaen" w:cs="Sylfaen"/>
          <w:lang w:val="hy-AM" w:eastAsia="en-US"/>
        </w:rPr>
        <w:t>համոզվել</w:t>
      </w:r>
      <w:r w:rsidRPr="00F56BE8">
        <w:rPr>
          <w:rFonts w:eastAsia="Calibri"/>
          <w:lang w:val="hy-AM" w:eastAsia="en-US"/>
        </w:rPr>
        <w:t xml:space="preserve"> </w:t>
      </w:r>
      <w:r w:rsidRPr="00F56BE8">
        <w:rPr>
          <w:rFonts w:ascii="Sylfaen" w:eastAsia="Calibri" w:hAnsi="Sylfaen" w:cs="Sylfaen"/>
          <w:lang w:val="hy-AM" w:eastAsia="en-US"/>
        </w:rPr>
        <w:t>օբյեկտ</w:t>
      </w:r>
      <w:r w:rsidRPr="00F56BE8">
        <w:rPr>
          <w:rFonts w:eastAsia="Calibri"/>
          <w:lang w:val="hy-AM" w:eastAsia="en-US"/>
        </w:rPr>
        <w:t xml:space="preserve"> </w:t>
      </w:r>
      <w:r w:rsidRPr="00F56BE8">
        <w:rPr>
          <w:rFonts w:ascii="Sylfaen" w:eastAsia="Calibri" w:hAnsi="Sylfaen" w:cs="Sylfaen"/>
          <w:lang w:val="hy-AM" w:eastAsia="en-US"/>
        </w:rPr>
        <w:t>նրա</w:t>
      </w:r>
      <w:r w:rsidRPr="00F56BE8">
        <w:rPr>
          <w:rFonts w:eastAsia="Calibri"/>
          <w:lang w:val="hy-AM" w:eastAsia="en-US"/>
        </w:rPr>
        <w:t xml:space="preserve"> </w:t>
      </w:r>
      <w:r w:rsidRPr="00F56BE8">
        <w:rPr>
          <w:rFonts w:ascii="Sylfaen" w:eastAsia="Calibri" w:hAnsi="Sylfaen" w:cs="Sylfaen"/>
          <w:lang w:val="hy-AM" w:eastAsia="en-US"/>
        </w:rPr>
        <w:t>ազատ</w:t>
      </w:r>
      <w:r w:rsidRPr="00F56BE8">
        <w:rPr>
          <w:rFonts w:eastAsia="Calibri"/>
          <w:lang w:val="hy-AM" w:eastAsia="en-US"/>
        </w:rPr>
        <w:t xml:space="preserve"> </w:t>
      </w:r>
      <w:r w:rsidRPr="00F56BE8">
        <w:rPr>
          <w:rFonts w:ascii="Sylfaen" w:eastAsia="Calibri" w:hAnsi="Sylfaen" w:cs="Sylfaen"/>
          <w:lang w:val="hy-AM" w:eastAsia="en-US"/>
        </w:rPr>
        <w:t>մուտքի</w:t>
      </w:r>
      <w:r w:rsidRPr="00F56BE8">
        <w:rPr>
          <w:rFonts w:eastAsia="Calibri"/>
          <w:lang w:val="hy-AM" w:eastAsia="en-US"/>
        </w:rPr>
        <w:t xml:space="preserve"> </w:t>
      </w:r>
      <w:r w:rsidRPr="00F56BE8">
        <w:rPr>
          <w:rFonts w:ascii="Sylfaen" w:eastAsia="Calibri" w:hAnsi="Sylfaen" w:cs="Sylfaen"/>
          <w:lang w:val="hy-AM" w:eastAsia="en-US"/>
        </w:rPr>
        <w:t>հնարավորության</w:t>
      </w:r>
      <w:r w:rsidRPr="00F56BE8">
        <w:rPr>
          <w:rFonts w:eastAsia="Calibri"/>
          <w:lang w:val="hy-AM" w:eastAsia="en-US"/>
        </w:rPr>
        <w:t xml:space="preserve"> </w:t>
      </w:r>
      <w:r w:rsidRPr="00F56BE8">
        <w:rPr>
          <w:rFonts w:ascii="Sylfaen" w:eastAsia="Calibri" w:hAnsi="Sylfaen" w:cs="Sylfaen"/>
          <w:lang w:val="hy-AM" w:eastAsia="en-US"/>
        </w:rPr>
        <w:t>մեջ</w:t>
      </w:r>
      <w:r w:rsidRPr="00F56BE8">
        <w:rPr>
          <w:rFonts w:eastAsia="Calibri"/>
          <w:lang w:val="hy-AM" w:eastAsia="en-US"/>
        </w:rPr>
        <w:t xml:space="preserve">, </w:t>
      </w:r>
      <w:r w:rsidRPr="00F56BE8">
        <w:rPr>
          <w:rFonts w:ascii="Sylfaen" w:eastAsia="Calibri" w:hAnsi="Sylfaen" w:cs="Sylfaen"/>
          <w:lang w:val="hy-AM" w:eastAsia="en-US"/>
        </w:rPr>
        <w:t>գիշերային</w:t>
      </w:r>
      <w:r w:rsidRPr="00F56BE8">
        <w:rPr>
          <w:rFonts w:eastAsia="Calibri"/>
          <w:lang w:val="hy-AM" w:eastAsia="en-US"/>
        </w:rPr>
        <w:t xml:space="preserve"> </w:t>
      </w:r>
      <w:r w:rsidRPr="00F56BE8">
        <w:rPr>
          <w:rFonts w:ascii="Sylfaen" w:eastAsia="Calibri" w:hAnsi="Sylfaen" w:cs="Sylfaen"/>
          <w:lang w:val="hy-AM" w:eastAsia="en-US"/>
        </w:rPr>
        <w:t>ժամերին</w:t>
      </w:r>
      <w:r w:rsidRPr="00F56BE8">
        <w:rPr>
          <w:rFonts w:eastAsia="Calibri"/>
          <w:lang w:val="hy-AM" w:eastAsia="en-US"/>
        </w:rPr>
        <w:t xml:space="preserve"> </w:t>
      </w:r>
      <w:r w:rsidRPr="00F56BE8">
        <w:rPr>
          <w:rFonts w:ascii="Sylfaen" w:eastAsia="Calibri" w:hAnsi="Sylfaen" w:cs="Sylfaen"/>
          <w:lang w:val="hy-AM" w:eastAsia="en-US"/>
        </w:rPr>
        <w:t>միացնել</w:t>
      </w:r>
      <w:r w:rsidRPr="00F56BE8">
        <w:rPr>
          <w:rFonts w:eastAsia="Calibri"/>
          <w:lang w:val="hy-AM" w:eastAsia="en-US"/>
        </w:rPr>
        <w:t xml:space="preserve"> </w:t>
      </w:r>
      <w:r w:rsidRPr="00F56BE8">
        <w:rPr>
          <w:rFonts w:ascii="Sylfaen" w:eastAsia="Calibri" w:hAnsi="Sylfaen" w:cs="Sylfaen"/>
          <w:lang w:val="hy-AM" w:eastAsia="en-US"/>
        </w:rPr>
        <w:t>լուսարձակ</w:t>
      </w:r>
      <w:r w:rsidRPr="00F56BE8">
        <w:rPr>
          <w:rFonts w:eastAsia="Calibri"/>
          <w:lang w:val="hy-AM" w:eastAsia="en-US"/>
        </w:rPr>
        <w:t xml:space="preserve"> (</w:t>
      </w:r>
      <w:r w:rsidRPr="00F56BE8">
        <w:rPr>
          <w:rFonts w:ascii="Sylfaen" w:eastAsia="Calibri" w:hAnsi="Sylfaen" w:cs="Sylfaen"/>
          <w:lang w:val="hy-AM" w:eastAsia="en-US"/>
        </w:rPr>
        <w:t>լոկոմոտիվի</w:t>
      </w:r>
      <w:r w:rsidRPr="00F56BE8">
        <w:rPr>
          <w:rFonts w:eastAsia="Calibri"/>
          <w:lang w:val="hy-AM" w:eastAsia="en-US"/>
        </w:rPr>
        <w:t xml:space="preserve"> </w:t>
      </w:r>
      <w:r w:rsidRPr="00F56BE8">
        <w:rPr>
          <w:rFonts w:ascii="Sylfaen" w:eastAsia="Calibri" w:hAnsi="Sylfaen" w:cs="Sylfaen"/>
          <w:lang w:val="hy-AM" w:eastAsia="en-US"/>
        </w:rPr>
        <w:t>խցիկն</w:t>
      </w:r>
      <w:r w:rsidRPr="00F56BE8">
        <w:rPr>
          <w:rFonts w:eastAsia="Calibri"/>
          <w:lang w:val="hy-AM" w:eastAsia="en-US"/>
        </w:rPr>
        <w:t xml:space="preserve"> </w:t>
      </w:r>
      <w:r w:rsidRPr="00F56BE8">
        <w:rPr>
          <w:rFonts w:ascii="Sylfaen" w:eastAsia="Calibri" w:hAnsi="Sylfaen" w:cs="Sylfaen"/>
          <w:lang w:val="hy-AM" w:eastAsia="en-US"/>
        </w:rPr>
        <w:t>անցնելուց</w:t>
      </w:r>
      <w:r w:rsidRPr="00F56BE8">
        <w:rPr>
          <w:rFonts w:eastAsia="Calibri"/>
          <w:lang w:val="hy-AM" w:eastAsia="en-US"/>
        </w:rPr>
        <w:t xml:space="preserve"> </w:t>
      </w:r>
      <w:r w:rsidRPr="00F56BE8">
        <w:rPr>
          <w:rFonts w:ascii="Sylfaen" w:eastAsia="Calibri" w:hAnsi="Sylfaen" w:cs="Sylfaen"/>
          <w:lang w:val="hy-AM" w:eastAsia="en-US"/>
        </w:rPr>
        <w:t>հետո</w:t>
      </w:r>
      <w:r w:rsidRPr="00F56BE8">
        <w:rPr>
          <w:rFonts w:eastAsia="Calibri"/>
          <w:lang w:val="hy-AM" w:eastAsia="en-US"/>
        </w:rPr>
        <w:t>):</w:t>
      </w:r>
    </w:p>
    <w:p w:rsidR="00FC6224" w:rsidRPr="00F56BE8" w:rsidRDefault="00FC6224" w:rsidP="00FC6224">
      <w:pPr>
        <w:spacing w:line="259" w:lineRule="auto"/>
        <w:jc w:val="both"/>
        <w:rPr>
          <w:rFonts w:eastAsia="Calibri"/>
          <w:lang w:val="hy-AM" w:eastAsia="en-US"/>
        </w:rPr>
      </w:pPr>
      <w:r w:rsidRPr="00F56BE8">
        <w:rPr>
          <w:rFonts w:ascii="Sylfaen" w:eastAsia="Calibri" w:hAnsi="Sylfaen" w:cs="Sylfaen"/>
          <w:lang w:val="hy-AM" w:eastAsia="en-US"/>
        </w:rPr>
        <w:t>Անցնող</w:t>
      </w:r>
      <w:r w:rsidRPr="00F56BE8">
        <w:rPr>
          <w:rFonts w:eastAsia="Calibri"/>
          <w:lang w:val="hy-AM" w:eastAsia="en-US"/>
        </w:rPr>
        <w:t xml:space="preserve"> </w:t>
      </w:r>
      <w:r w:rsidRPr="00F56BE8">
        <w:rPr>
          <w:rFonts w:ascii="Sylfaen" w:eastAsia="Calibri" w:hAnsi="Sylfaen" w:cs="Sylfaen"/>
          <w:lang w:val="hy-AM" w:eastAsia="en-US"/>
        </w:rPr>
        <w:t>գնացքը</w:t>
      </w:r>
      <w:r w:rsidRPr="00F56BE8">
        <w:rPr>
          <w:rFonts w:eastAsia="Calibri"/>
          <w:lang w:val="hy-AM" w:eastAsia="en-US"/>
        </w:rPr>
        <w:t xml:space="preserve"> </w:t>
      </w:r>
      <w:r w:rsidRPr="00F56BE8">
        <w:rPr>
          <w:rFonts w:ascii="Sylfaen" w:eastAsia="Calibri" w:hAnsi="Sylfaen" w:cs="Sylfaen"/>
          <w:lang w:val="hy-AM" w:eastAsia="en-US"/>
        </w:rPr>
        <w:t>վերահսկել</w:t>
      </w:r>
      <w:r w:rsidRPr="00F56BE8">
        <w:rPr>
          <w:rFonts w:eastAsia="Calibri"/>
          <w:lang w:val="hy-AM" w:eastAsia="en-US"/>
        </w:rPr>
        <w:t xml:space="preserve"> </w:t>
      </w:r>
      <w:r w:rsidRPr="00F56BE8">
        <w:rPr>
          <w:rFonts w:ascii="Sylfaen" w:eastAsia="Calibri" w:hAnsi="Sylfaen" w:cs="Sylfaen"/>
          <w:lang w:val="hy-AM" w:eastAsia="en-US"/>
        </w:rPr>
        <w:t>ամբողջությամբ՝</w:t>
      </w:r>
      <w:r w:rsidRPr="00F56BE8">
        <w:rPr>
          <w:rFonts w:eastAsia="Calibri"/>
          <w:lang w:val="hy-AM" w:eastAsia="en-US"/>
        </w:rPr>
        <w:t xml:space="preserve"> </w:t>
      </w:r>
      <w:r w:rsidRPr="00F56BE8">
        <w:rPr>
          <w:rFonts w:ascii="Sylfaen" w:eastAsia="Calibri" w:hAnsi="Sylfaen" w:cs="Sylfaen"/>
          <w:lang w:val="hy-AM" w:eastAsia="en-US"/>
        </w:rPr>
        <w:t>գլխամասային</w:t>
      </w:r>
      <w:r w:rsidRPr="00F56BE8">
        <w:rPr>
          <w:rFonts w:eastAsia="Calibri"/>
          <w:lang w:val="hy-AM" w:eastAsia="en-US"/>
        </w:rPr>
        <w:t xml:space="preserve"> </w:t>
      </w:r>
      <w:r w:rsidRPr="00F56BE8">
        <w:rPr>
          <w:rFonts w:ascii="Sylfaen" w:eastAsia="Calibri" w:hAnsi="Sylfaen" w:cs="Sylfaen"/>
          <w:lang w:val="hy-AM" w:eastAsia="en-US"/>
        </w:rPr>
        <w:t>վագոնից</w:t>
      </w:r>
      <w:r w:rsidRPr="00F56BE8">
        <w:rPr>
          <w:rFonts w:eastAsia="Calibri"/>
          <w:lang w:val="hy-AM" w:eastAsia="en-US"/>
        </w:rPr>
        <w:t xml:space="preserve"> </w:t>
      </w:r>
      <w:r w:rsidRPr="00F56BE8">
        <w:rPr>
          <w:rFonts w:ascii="Sylfaen" w:eastAsia="Calibri" w:hAnsi="Sylfaen" w:cs="Sylfaen"/>
          <w:lang w:val="hy-AM" w:eastAsia="en-US"/>
        </w:rPr>
        <w:t>մինչև</w:t>
      </w:r>
      <w:r w:rsidRPr="00F56BE8">
        <w:rPr>
          <w:rFonts w:eastAsia="Calibri"/>
          <w:lang w:val="hy-AM" w:eastAsia="en-US"/>
        </w:rPr>
        <w:t xml:space="preserve"> </w:t>
      </w:r>
      <w:r w:rsidRPr="00F56BE8">
        <w:rPr>
          <w:rFonts w:ascii="Sylfaen" w:eastAsia="Calibri" w:hAnsi="Sylfaen" w:cs="Sylfaen"/>
          <w:lang w:val="hy-AM" w:eastAsia="en-US"/>
        </w:rPr>
        <w:t>վերջինը</w:t>
      </w:r>
      <w:r w:rsidRPr="00F56BE8">
        <w:rPr>
          <w:rFonts w:eastAsia="Calibri"/>
          <w:lang w:val="hy-AM" w:eastAsia="en-US"/>
        </w:rPr>
        <w:t>:</w:t>
      </w:r>
    </w:p>
    <w:p w:rsidR="00FC6224" w:rsidRPr="00F56BE8" w:rsidRDefault="00FC6224" w:rsidP="00FC6224">
      <w:pPr>
        <w:spacing w:line="259" w:lineRule="auto"/>
        <w:jc w:val="both"/>
        <w:rPr>
          <w:rFonts w:eastAsia="Calibri"/>
          <w:lang w:val="hy-AM" w:eastAsia="en-US"/>
        </w:rPr>
      </w:pPr>
      <w:r w:rsidRPr="00F56BE8">
        <w:rPr>
          <w:rFonts w:ascii="Sylfaen" w:eastAsia="Calibri" w:hAnsi="Sylfaen" w:cs="Sylfaen"/>
          <w:lang w:val="hy-AM" w:eastAsia="en-US"/>
        </w:rPr>
        <w:t>բ</w:t>
      </w:r>
      <w:r w:rsidRPr="00F56BE8">
        <w:rPr>
          <w:rFonts w:eastAsia="Calibri"/>
          <w:lang w:val="hy-AM" w:eastAsia="en-US"/>
        </w:rPr>
        <w:t xml:space="preserve">) </w:t>
      </w:r>
      <w:r w:rsidRPr="00F56BE8">
        <w:rPr>
          <w:rFonts w:ascii="Sylfaen" w:eastAsia="Calibri" w:hAnsi="Sylfaen" w:cs="Sylfaen"/>
          <w:lang w:val="hy-AM" w:eastAsia="en-US"/>
        </w:rPr>
        <w:t>անցնող</w:t>
      </w:r>
      <w:r w:rsidRPr="00F56BE8">
        <w:rPr>
          <w:rFonts w:eastAsia="Calibri"/>
          <w:lang w:val="hy-AM" w:eastAsia="en-US"/>
        </w:rPr>
        <w:t xml:space="preserve"> </w:t>
      </w:r>
      <w:r w:rsidRPr="00F56BE8">
        <w:rPr>
          <w:rFonts w:ascii="Sylfaen" w:eastAsia="Calibri" w:hAnsi="Sylfaen" w:cs="Sylfaen"/>
          <w:lang w:val="hy-AM" w:eastAsia="en-US"/>
        </w:rPr>
        <w:t>գնացքը</w:t>
      </w:r>
      <w:r w:rsidRPr="00F56BE8">
        <w:rPr>
          <w:rFonts w:eastAsia="Calibri"/>
          <w:lang w:val="hy-AM" w:eastAsia="en-US"/>
        </w:rPr>
        <w:t xml:space="preserve"> </w:t>
      </w:r>
      <w:r w:rsidRPr="00F56BE8">
        <w:rPr>
          <w:rFonts w:ascii="Sylfaen" w:eastAsia="Calibri" w:hAnsi="Sylfaen" w:cs="Sylfaen"/>
          <w:lang w:val="hy-AM" w:eastAsia="en-US"/>
        </w:rPr>
        <w:t>վերահսկելիս</w:t>
      </w:r>
      <w:r w:rsidRPr="00F56BE8">
        <w:rPr>
          <w:rFonts w:eastAsia="Calibri"/>
          <w:lang w:val="hy-AM" w:eastAsia="en-US"/>
        </w:rPr>
        <w:t xml:space="preserve"> </w:t>
      </w:r>
      <w:r w:rsidRPr="00F56BE8">
        <w:rPr>
          <w:rFonts w:ascii="Sylfaen" w:eastAsia="Calibri" w:hAnsi="Sylfaen" w:cs="Sylfaen"/>
          <w:lang w:val="hy-AM" w:eastAsia="en-US"/>
        </w:rPr>
        <w:t>հատուկ</w:t>
      </w:r>
      <w:r w:rsidRPr="00F56BE8">
        <w:rPr>
          <w:rFonts w:eastAsia="Calibri"/>
          <w:lang w:val="hy-AM" w:eastAsia="en-US"/>
        </w:rPr>
        <w:t xml:space="preserve"> </w:t>
      </w:r>
      <w:r w:rsidRPr="00F56BE8">
        <w:rPr>
          <w:rFonts w:ascii="Sylfaen" w:eastAsia="Calibri" w:hAnsi="Sylfaen" w:cs="Sylfaen"/>
          <w:lang w:val="hy-AM" w:eastAsia="en-US"/>
        </w:rPr>
        <w:t>ուշադրություն</w:t>
      </w:r>
      <w:r w:rsidRPr="00F56BE8">
        <w:rPr>
          <w:rFonts w:eastAsia="Calibri"/>
          <w:lang w:val="hy-AM" w:eastAsia="en-US"/>
        </w:rPr>
        <w:t xml:space="preserve"> </w:t>
      </w:r>
      <w:r w:rsidRPr="00F56BE8">
        <w:rPr>
          <w:rFonts w:ascii="Sylfaen" w:eastAsia="Calibri" w:hAnsi="Sylfaen" w:cs="Sylfaen"/>
          <w:lang w:val="hy-AM" w:eastAsia="en-US"/>
        </w:rPr>
        <w:t>դարձնել</w:t>
      </w:r>
      <w:r w:rsidRPr="00F56BE8">
        <w:rPr>
          <w:rFonts w:eastAsia="Calibri"/>
          <w:lang w:val="hy-AM" w:eastAsia="en-US"/>
        </w:rPr>
        <w:t xml:space="preserve"> </w:t>
      </w:r>
      <w:r w:rsidRPr="00F56BE8">
        <w:rPr>
          <w:rFonts w:ascii="Sylfaen" w:eastAsia="Calibri" w:hAnsi="Sylfaen" w:cs="Sylfaen"/>
          <w:lang w:val="hy-AM" w:eastAsia="en-US"/>
        </w:rPr>
        <w:t>առանցքակալատուփերի</w:t>
      </w:r>
      <w:r w:rsidRPr="00F56BE8">
        <w:rPr>
          <w:rFonts w:eastAsia="Calibri"/>
          <w:lang w:val="hy-AM" w:eastAsia="en-US"/>
        </w:rPr>
        <w:t xml:space="preserve">, </w:t>
      </w:r>
      <w:r w:rsidRPr="00F56BE8">
        <w:rPr>
          <w:rFonts w:ascii="Sylfaen" w:eastAsia="Calibri" w:hAnsi="Sylfaen" w:cs="Sylfaen"/>
          <w:lang w:val="hy-AM" w:eastAsia="en-US"/>
        </w:rPr>
        <w:t>երթային</w:t>
      </w:r>
      <w:r w:rsidRPr="00F56BE8">
        <w:rPr>
          <w:rFonts w:eastAsia="Calibri"/>
          <w:lang w:val="hy-AM" w:eastAsia="en-US"/>
        </w:rPr>
        <w:t xml:space="preserve"> </w:t>
      </w:r>
      <w:r w:rsidRPr="00F56BE8">
        <w:rPr>
          <w:rFonts w:ascii="Sylfaen" w:eastAsia="Calibri" w:hAnsi="Sylfaen" w:cs="Sylfaen"/>
          <w:lang w:val="hy-AM" w:eastAsia="en-US"/>
        </w:rPr>
        <w:t>մասի</w:t>
      </w:r>
      <w:r w:rsidRPr="00F56BE8">
        <w:rPr>
          <w:rFonts w:eastAsia="Calibri"/>
          <w:lang w:val="hy-AM" w:eastAsia="en-US"/>
        </w:rPr>
        <w:t xml:space="preserve">, </w:t>
      </w:r>
      <w:r w:rsidRPr="00F56BE8">
        <w:rPr>
          <w:rFonts w:ascii="Sylfaen" w:eastAsia="Calibri" w:hAnsi="Sylfaen" w:cs="Sylfaen"/>
          <w:lang w:val="hy-AM" w:eastAsia="en-US"/>
        </w:rPr>
        <w:t>վագոնների</w:t>
      </w:r>
      <w:r w:rsidRPr="00F56BE8">
        <w:rPr>
          <w:rFonts w:eastAsia="Calibri"/>
          <w:lang w:val="hy-AM" w:eastAsia="en-US"/>
        </w:rPr>
        <w:t xml:space="preserve"> </w:t>
      </w:r>
      <w:r w:rsidRPr="00F56BE8">
        <w:rPr>
          <w:rFonts w:ascii="Sylfaen" w:eastAsia="Calibri" w:hAnsi="Sylfaen" w:cs="Sylfaen"/>
          <w:lang w:val="hy-AM" w:eastAsia="en-US"/>
        </w:rPr>
        <w:t>թափքերի</w:t>
      </w:r>
      <w:r w:rsidRPr="00F56BE8">
        <w:rPr>
          <w:rFonts w:eastAsia="Calibri"/>
          <w:lang w:val="hy-AM" w:eastAsia="en-US"/>
        </w:rPr>
        <w:t xml:space="preserve"> </w:t>
      </w:r>
      <w:r w:rsidRPr="00F56BE8">
        <w:rPr>
          <w:rFonts w:ascii="Sylfaen" w:eastAsia="Calibri" w:hAnsi="Sylfaen" w:cs="Sylfaen"/>
          <w:lang w:val="hy-AM" w:eastAsia="en-US"/>
        </w:rPr>
        <w:t>վիճակին</w:t>
      </w:r>
      <w:r w:rsidRPr="00F56BE8">
        <w:rPr>
          <w:rFonts w:eastAsia="Calibri"/>
          <w:lang w:val="hy-AM" w:eastAsia="en-US"/>
        </w:rPr>
        <w:t xml:space="preserve">, </w:t>
      </w:r>
      <w:r w:rsidRPr="00F56BE8">
        <w:rPr>
          <w:rFonts w:ascii="Sylfaen" w:eastAsia="Calibri" w:hAnsi="Sylfaen" w:cs="Sylfaen"/>
          <w:lang w:val="hy-AM" w:eastAsia="en-US"/>
        </w:rPr>
        <w:t>բաց</w:t>
      </w:r>
      <w:r w:rsidRPr="00F56BE8">
        <w:rPr>
          <w:rFonts w:eastAsia="Calibri"/>
          <w:lang w:val="hy-AM" w:eastAsia="en-US"/>
        </w:rPr>
        <w:t xml:space="preserve"> </w:t>
      </w:r>
      <w:r w:rsidRPr="00F56BE8">
        <w:rPr>
          <w:rFonts w:ascii="Sylfaen" w:eastAsia="Calibri" w:hAnsi="Sylfaen" w:cs="Sylfaen"/>
          <w:lang w:val="hy-AM" w:eastAsia="en-US"/>
        </w:rPr>
        <w:t>շարժակազմում</w:t>
      </w:r>
      <w:r w:rsidRPr="00F56BE8">
        <w:rPr>
          <w:rFonts w:eastAsia="Calibri"/>
          <w:lang w:val="hy-AM" w:eastAsia="en-US"/>
        </w:rPr>
        <w:t xml:space="preserve"> </w:t>
      </w:r>
      <w:r w:rsidRPr="00F56BE8">
        <w:rPr>
          <w:rFonts w:ascii="Sylfaen" w:eastAsia="Calibri" w:hAnsi="Sylfaen" w:cs="Sylfaen"/>
          <w:lang w:val="hy-AM" w:eastAsia="en-US"/>
        </w:rPr>
        <w:t>բեռի</w:t>
      </w:r>
      <w:r w:rsidRPr="00F56BE8">
        <w:rPr>
          <w:rFonts w:eastAsia="Calibri"/>
          <w:lang w:val="hy-AM" w:eastAsia="en-US"/>
        </w:rPr>
        <w:t xml:space="preserve"> </w:t>
      </w:r>
      <w:r w:rsidRPr="00F56BE8">
        <w:rPr>
          <w:rFonts w:ascii="Sylfaen" w:eastAsia="Calibri" w:hAnsi="Sylfaen" w:cs="Sylfaen"/>
          <w:lang w:val="hy-AM" w:eastAsia="en-US"/>
        </w:rPr>
        <w:t>տեղավորման</w:t>
      </w:r>
      <w:r w:rsidRPr="00F56BE8">
        <w:rPr>
          <w:rFonts w:eastAsia="Calibri"/>
          <w:lang w:val="hy-AM" w:eastAsia="en-US"/>
        </w:rPr>
        <w:t xml:space="preserve">, </w:t>
      </w:r>
      <w:r w:rsidRPr="00F56BE8">
        <w:rPr>
          <w:rFonts w:ascii="Sylfaen" w:eastAsia="Calibri" w:hAnsi="Sylfaen" w:cs="Sylfaen"/>
          <w:lang w:val="hy-AM" w:eastAsia="en-US"/>
        </w:rPr>
        <w:t>գնացքի</w:t>
      </w:r>
      <w:r w:rsidRPr="00F56BE8">
        <w:rPr>
          <w:rFonts w:eastAsia="Calibri"/>
          <w:lang w:val="hy-AM" w:eastAsia="en-US"/>
        </w:rPr>
        <w:t xml:space="preserve"> </w:t>
      </w:r>
      <w:r w:rsidRPr="00F56BE8">
        <w:rPr>
          <w:rFonts w:ascii="Sylfaen" w:eastAsia="Calibri" w:hAnsi="Sylfaen" w:cs="Sylfaen"/>
          <w:lang w:val="hy-AM" w:eastAsia="en-US"/>
        </w:rPr>
        <w:t>վերջը</w:t>
      </w:r>
      <w:r w:rsidRPr="00F56BE8">
        <w:rPr>
          <w:rFonts w:eastAsia="Calibri"/>
          <w:lang w:val="hy-AM" w:eastAsia="en-US"/>
        </w:rPr>
        <w:t xml:space="preserve"> </w:t>
      </w:r>
      <w:r w:rsidRPr="00F56BE8">
        <w:rPr>
          <w:rFonts w:ascii="Sylfaen" w:eastAsia="Calibri" w:hAnsi="Sylfaen" w:cs="Sylfaen"/>
          <w:lang w:val="hy-AM" w:eastAsia="en-US"/>
        </w:rPr>
        <w:t>նշանակող</w:t>
      </w:r>
      <w:r w:rsidRPr="00F56BE8">
        <w:rPr>
          <w:rFonts w:eastAsia="Calibri"/>
          <w:lang w:val="hy-AM" w:eastAsia="en-US"/>
        </w:rPr>
        <w:t xml:space="preserve"> </w:t>
      </w:r>
      <w:r w:rsidRPr="00F56BE8">
        <w:rPr>
          <w:rFonts w:ascii="Sylfaen" w:eastAsia="Calibri" w:hAnsi="Sylfaen" w:cs="Sylfaen"/>
          <w:lang w:val="hy-AM" w:eastAsia="en-US"/>
        </w:rPr>
        <w:t>ազդանշանի</w:t>
      </w:r>
      <w:r w:rsidRPr="00F56BE8">
        <w:rPr>
          <w:rFonts w:eastAsia="Calibri"/>
          <w:lang w:val="hy-AM" w:eastAsia="en-US"/>
        </w:rPr>
        <w:t xml:space="preserve"> </w:t>
      </w:r>
      <w:r w:rsidRPr="00F56BE8">
        <w:rPr>
          <w:rFonts w:ascii="Sylfaen" w:eastAsia="Calibri" w:hAnsi="Sylfaen" w:cs="Sylfaen"/>
          <w:lang w:val="hy-AM" w:eastAsia="en-US"/>
        </w:rPr>
        <w:t>առկայության</w:t>
      </w:r>
      <w:r w:rsidRPr="00F56BE8">
        <w:rPr>
          <w:rFonts w:eastAsia="Calibri"/>
          <w:lang w:val="hy-AM" w:eastAsia="en-US"/>
        </w:rPr>
        <w:t xml:space="preserve"> </w:t>
      </w:r>
      <w:r w:rsidRPr="00F56BE8">
        <w:rPr>
          <w:rFonts w:ascii="Sylfaen" w:eastAsia="Calibri" w:hAnsi="Sylfaen" w:cs="Sylfaen"/>
          <w:lang w:val="hy-AM" w:eastAsia="en-US"/>
        </w:rPr>
        <w:t>վրա</w:t>
      </w:r>
      <w:r w:rsidRPr="00F56BE8">
        <w:rPr>
          <w:rFonts w:eastAsia="Calibri"/>
          <w:lang w:val="hy-AM" w:eastAsia="en-US"/>
        </w:rPr>
        <w:t>.</w:t>
      </w:r>
    </w:p>
    <w:p w:rsidR="00FC6224" w:rsidRPr="00F56BE8" w:rsidRDefault="00FC6224" w:rsidP="00FC6224">
      <w:pPr>
        <w:spacing w:line="259" w:lineRule="auto"/>
        <w:jc w:val="both"/>
        <w:rPr>
          <w:rFonts w:eastAsia="Calibri"/>
          <w:lang w:val="hy-AM" w:eastAsia="en-US"/>
        </w:rPr>
      </w:pPr>
      <w:r w:rsidRPr="00F56BE8">
        <w:rPr>
          <w:rFonts w:ascii="Sylfaen" w:eastAsia="Calibri" w:hAnsi="Sylfaen" w:cs="Sylfaen"/>
          <w:lang w:val="hy-AM" w:eastAsia="en-US"/>
        </w:rPr>
        <w:t>գ</w:t>
      </w:r>
      <w:r w:rsidRPr="00F56BE8">
        <w:rPr>
          <w:rFonts w:eastAsia="Calibri"/>
          <w:lang w:val="hy-AM" w:eastAsia="en-US"/>
        </w:rPr>
        <w:t xml:space="preserve">) </w:t>
      </w:r>
      <w:r w:rsidRPr="00F56BE8">
        <w:rPr>
          <w:rFonts w:ascii="Sylfaen" w:eastAsia="Calibri" w:hAnsi="Sylfaen" w:cs="Sylfaen"/>
          <w:lang w:val="hy-AM" w:eastAsia="en-US"/>
        </w:rPr>
        <w:t>դուրս</w:t>
      </w:r>
      <w:r w:rsidRPr="00F56BE8">
        <w:rPr>
          <w:rFonts w:eastAsia="Calibri"/>
          <w:lang w:val="hy-AM" w:eastAsia="en-US"/>
        </w:rPr>
        <w:t xml:space="preserve"> </w:t>
      </w:r>
      <w:r w:rsidRPr="00F56BE8">
        <w:rPr>
          <w:rFonts w:ascii="Sylfaen" w:eastAsia="Calibri" w:hAnsi="Sylfaen" w:cs="Sylfaen"/>
          <w:lang w:val="hy-AM" w:eastAsia="en-US"/>
        </w:rPr>
        <w:t>եկող</w:t>
      </w:r>
      <w:r w:rsidRPr="00F56BE8">
        <w:rPr>
          <w:rFonts w:eastAsia="Calibri"/>
          <w:lang w:val="hy-AM" w:eastAsia="en-US"/>
        </w:rPr>
        <w:t xml:space="preserve"> </w:t>
      </w:r>
      <w:r w:rsidRPr="00F56BE8">
        <w:rPr>
          <w:rFonts w:ascii="Sylfaen" w:eastAsia="Calibri" w:hAnsi="Sylfaen" w:cs="Sylfaen"/>
          <w:lang w:val="hy-AM" w:eastAsia="en-US"/>
        </w:rPr>
        <w:t>ծուխ</w:t>
      </w:r>
      <w:r w:rsidRPr="00F56BE8">
        <w:rPr>
          <w:rFonts w:eastAsia="Calibri"/>
          <w:lang w:val="hy-AM" w:eastAsia="en-US"/>
        </w:rPr>
        <w:t xml:space="preserve">, </w:t>
      </w:r>
      <w:r w:rsidRPr="00F56BE8">
        <w:rPr>
          <w:rFonts w:ascii="Sylfaen" w:eastAsia="Calibri" w:hAnsi="Sylfaen" w:cs="Sylfaen"/>
          <w:lang w:val="hy-AM" w:eastAsia="en-US"/>
        </w:rPr>
        <w:t>կայծարձակում</w:t>
      </w:r>
      <w:r w:rsidRPr="00F56BE8">
        <w:rPr>
          <w:rFonts w:eastAsia="Calibri"/>
          <w:lang w:val="hy-AM" w:eastAsia="en-US"/>
        </w:rPr>
        <w:t xml:space="preserve">, </w:t>
      </w:r>
      <w:r w:rsidRPr="00F56BE8">
        <w:rPr>
          <w:rFonts w:ascii="Sylfaen" w:eastAsia="Calibri" w:hAnsi="Sylfaen" w:cs="Sylfaen"/>
          <w:lang w:val="hy-AM" w:eastAsia="en-US"/>
        </w:rPr>
        <w:t>կրակ</w:t>
      </w:r>
      <w:r w:rsidRPr="00F56BE8">
        <w:rPr>
          <w:rFonts w:eastAsia="Calibri"/>
          <w:lang w:val="hy-AM" w:eastAsia="en-US"/>
        </w:rPr>
        <w:t xml:space="preserve">, </w:t>
      </w:r>
      <w:r w:rsidRPr="00F56BE8">
        <w:rPr>
          <w:rFonts w:ascii="Sylfaen" w:eastAsia="Calibri" w:hAnsi="Sylfaen" w:cs="Sylfaen"/>
          <w:lang w:val="hy-AM" w:eastAsia="en-US"/>
        </w:rPr>
        <w:t>առանցքակալատուփից</w:t>
      </w:r>
      <w:r w:rsidRPr="00F56BE8">
        <w:rPr>
          <w:rFonts w:eastAsia="Calibri"/>
          <w:lang w:val="hy-AM" w:eastAsia="en-US"/>
        </w:rPr>
        <w:t xml:space="preserve"> </w:t>
      </w:r>
      <w:r w:rsidRPr="00F56BE8">
        <w:rPr>
          <w:rFonts w:ascii="Sylfaen" w:eastAsia="Calibri" w:hAnsi="Sylfaen" w:cs="Sylfaen"/>
          <w:lang w:val="hy-AM" w:eastAsia="en-US"/>
        </w:rPr>
        <w:t>վառած</w:t>
      </w:r>
      <w:r w:rsidRPr="00F56BE8">
        <w:rPr>
          <w:rFonts w:eastAsia="Calibri"/>
          <w:lang w:val="hy-AM" w:eastAsia="en-US"/>
        </w:rPr>
        <w:t xml:space="preserve"> </w:t>
      </w:r>
      <w:r w:rsidRPr="00F56BE8">
        <w:rPr>
          <w:rFonts w:ascii="Sylfaen" w:eastAsia="Calibri" w:hAnsi="Sylfaen" w:cs="Sylfaen"/>
          <w:lang w:val="hy-AM" w:eastAsia="en-US"/>
        </w:rPr>
        <w:t>յուղի</w:t>
      </w:r>
      <w:r w:rsidRPr="00F56BE8">
        <w:rPr>
          <w:rFonts w:eastAsia="Calibri"/>
          <w:lang w:val="hy-AM" w:eastAsia="en-US"/>
        </w:rPr>
        <w:t xml:space="preserve"> </w:t>
      </w:r>
      <w:r w:rsidRPr="00F56BE8">
        <w:rPr>
          <w:rFonts w:ascii="Sylfaen" w:eastAsia="Calibri" w:hAnsi="Sylfaen" w:cs="Sylfaen"/>
          <w:lang w:val="hy-AM" w:eastAsia="en-US"/>
        </w:rPr>
        <w:t>և</w:t>
      </w:r>
      <w:r w:rsidRPr="00F56BE8">
        <w:rPr>
          <w:rFonts w:eastAsia="Calibri"/>
          <w:lang w:val="hy-AM" w:eastAsia="en-US"/>
        </w:rPr>
        <w:t xml:space="preserve"> </w:t>
      </w:r>
      <w:r w:rsidRPr="00F56BE8">
        <w:rPr>
          <w:rFonts w:ascii="Sylfaen" w:eastAsia="Calibri" w:hAnsi="Sylfaen" w:cs="Sylfaen"/>
          <w:lang w:val="hy-AM" w:eastAsia="en-US"/>
        </w:rPr>
        <w:t>մետաղի</w:t>
      </w:r>
      <w:r w:rsidRPr="00F56BE8">
        <w:rPr>
          <w:rFonts w:eastAsia="Calibri"/>
          <w:lang w:val="hy-AM" w:eastAsia="en-US"/>
        </w:rPr>
        <w:t xml:space="preserve"> </w:t>
      </w:r>
      <w:r w:rsidRPr="00F56BE8">
        <w:rPr>
          <w:rFonts w:ascii="Sylfaen" w:eastAsia="Calibri" w:hAnsi="Sylfaen" w:cs="Sylfaen"/>
          <w:lang w:val="hy-AM" w:eastAsia="en-US"/>
        </w:rPr>
        <w:t>հոտ</w:t>
      </w:r>
      <w:r w:rsidRPr="00F56BE8">
        <w:rPr>
          <w:rFonts w:eastAsia="Calibri"/>
          <w:lang w:val="hy-AM" w:eastAsia="en-US"/>
        </w:rPr>
        <w:t xml:space="preserve">, </w:t>
      </w:r>
      <w:r w:rsidRPr="00F56BE8">
        <w:rPr>
          <w:rFonts w:ascii="Sylfaen" w:eastAsia="Calibri" w:hAnsi="Sylfaen" w:cs="Sylfaen"/>
          <w:lang w:val="hy-AM" w:eastAsia="en-US"/>
        </w:rPr>
        <w:t>առանցքակալատուփի</w:t>
      </w:r>
      <w:r w:rsidRPr="00F56BE8">
        <w:rPr>
          <w:rFonts w:eastAsia="Calibri"/>
          <w:lang w:val="hy-AM" w:eastAsia="en-US"/>
        </w:rPr>
        <w:t xml:space="preserve"> </w:t>
      </w:r>
      <w:r w:rsidRPr="00F56BE8">
        <w:rPr>
          <w:rFonts w:ascii="Sylfaen" w:eastAsia="Calibri" w:hAnsi="Sylfaen" w:cs="Sylfaen"/>
          <w:lang w:val="hy-AM" w:eastAsia="en-US"/>
        </w:rPr>
        <w:t>պատյանի</w:t>
      </w:r>
      <w:r w:rsidRPr="00F56BE8">
        <w:rPr>
          <w:rFonts w:eastAsia="Calibri"/>
          <w:lang w:val="hy-AM" w:eastAsia="en-US"/>
        </w:rPr>
        <w:t xml:space="preserve"> </w:t>
      </w:r>
      <w:r w:rsidRPr="00F56BE8">
        <w:rPr>
          <w:rFonts w:ascii="Sylfaen" w:eastAsia="Calibri" w:hAnsi="Sylfaen" w:cs="Sylfaen"/>
          <w:lang w:val="hy-AM" w:eastAsia="en-US"/>
        </w:rPr>
        <w:t>շիկացածություն</w:t>
      </w:r>
      <w:r w:rsidRPr="00F56BE8">
        <w:rPr>
          <w:rFonts w:eastAsia="Calibri"/>
          <w:lang w:val="hy-AM" w:eastAsia="en-US"/>
        </w:rPr>
        <w:t xml:space="preserve">, </w:t>
      </w:r>
      <w:r w:rsidRPr="00F56BE8">
        <w:rPr>
          <w:rFonts w:ascii="Sylfaen" w:eastAsia="Calibri" w:hAnsi="Sylfaen" w:cs="Sylfaen"/>
          <w:lang w:val="hy-AM" w:eastAsia="en-US"/>
        </w:rPr>
        <w:t>ինչպես</w:t>
      </w:r>
      <w:r w:rsidRPr="00F56BE8">
        <w:rPr>
          <w:rFonts w:eastAsia="Calibri"/>
          <w:lang w:val="hy-AM" w:eastAsia="en-US"/>
        </w:rPr>
        <w:t xml:space="preserve"> </w:t>
      </w:r>
      <w:r w:rsidRPr="00F56BE8">
        <w:rPr>
          <w:rFonts w:ascii="Sylfaen" w:eastAsia="Calibri" w:hAnsi="Sylfaen" w:cs="Sylfaen"/>
          <w:lang w:val="hy-AM" w:eastAsia="en-US"/>
        </w:rPr>
        <w:t>նաև</w:t>
      </w:r>
      <w:r w:rsidRPr="00F56BE8">
        <w:rPr>
          <w:rFonts w:eastAsia="Calibri"/>
          <w:lang w:val="hy-AM" w:eastAsia="en-US"/>
        </w:rPr>
        <w:t xml:space="preserve"> </w:t>
      </w:r>
      <w:r w:rsidRPr="00F56BE8">
        <w:rPr>
          <w:rFonts w:ascii="Sylfaen" w:eastAsia="Calibri" w:hAnsi="Sylfaen" w:cs="Sylfaen"/>
          <w:lang w:val="hy-AM" w:eastAsia="en-US"/>
        </w:rPr>
        <w:t>երթևեկության</w:t>
      </w:r>
      <w:r w:rsidRPr="00F56BE8">
        <w:rPr>
          <w:rFonts w:eastAsia="Calibri"/>
          <w:lang w:val="hy-AM" w:eastAsia="en-US"/>
        </w:rPr>
        <w:t xml:space="preserve"> </w:t>
      </w:r>
      <w:r w:rsidRPr="00F56BE8">
        <w:rPr>
          <w:rFonts w:ascii="Sylfaen" w:eastAsia="Calibri" w:hAnsi="Sylfaen" w:cs="Sylfaen"/>
          <w:lang w:val="hy-AM" w:eastAsia="en-US"/>
        </w:rPr>
        <w:t>անվտանգությանը</w:t>
      </w:r>
      <w:r w:rsidRPr="00F56BE8">
        <w:rPr>
          <w:rFonts w:eastAsia="Calibri"/>
          <w:lang w:val="hy-AM" w:eastAsia="en-US"/>
        </w:rPr>
        <w:t xml:space="preserve"> </w:t>
      </w:r>
      <w:r w:rsidRPr="00F56BE8">
        <w:rPr>
          <w:rFonts w:ascii="Sylfaen" w:eastAsia="Calibri" w:hAnsi="Sylfaen" w:cs="Sylfaen"/>
          <w:lang w:val="hy-AM" w:eastAsia="en-US"/>
        </w:rPr>
        <w:t>սպառնացող</w:t>
      </w:r>
      <w:r w:rsidRPr="00F56BE8">
        <w:rPr>
          <w:rFonts w:eastAsia="Calibri"/>
          <w:lang w:val="hy-AM" w:eastAsia="en-US"/>
        </w:rPr>
        <w:t xml:space="preserve"> </w:t>
      </w:r>
      <w:r w:rsidRPr="00F56BE8">
        <w:rPr>
          <w:rFonts w:ascii="Sylfaen" w:eastAsia="Calibri" w:hAnsi="Sylfaen" w:cs="Sylfaen"/>
          <w:lang w:val="hy-AM" w:eastAsia="en-US"/>
        </w:rPr>
        <w:t>այլ</w:t>
      </w:r>
      <w:r w:rsidRPr="00F56BE8">
        <w:rPr>
          <w:rFonts w:eastAsia="Calibri"/>
          <w:lang w:val="hy-AM" w:eastAsia="en-US"/>
        </w:rPr>
        <w:t xml:space="preserve"> </w:t>
      </w:r>
      <w:r w:rsidRPr="00F56BE8">
        <w:rPr>
          <w:rFonts w:ascii="Sylfaen" w:eastAsia="Calibri" w:hAnsi="Sylfaen" w:cs="Sylfaen"/>
          <w:lang w:val="hy-AM" w:eastAsia="en-US"/>
        </w:rPr>
        <w:t>տեխնիկական</w:t>
      </w:r>
      <w:r w:rsidRPr="00F56BE8">
        <w:rPr>
          <w:rFonts w:eastAsia="Calibri"/>
          <w:lang w:val="hy-AM" w:eastAsia="en-US"/>
        </w:rPr>
        <w:t xml:space="preserve"> </w:t>
      </w:r>
      <w:r w:rsidRPr="00F56BE8">
        <w:rPr>
          <w:rFonts w:ascii="Sylfaen" w:eastAsia="Calibri" w:hAnsi="Sylfaen" w:cs="Sylfaen"/>
          <w:lang w:val="hy-AM" w:eastAsia="en-US"/>
        </w:rPr>
        <w:t>և</w:t>
      </w:r>
      <w:r w:rsidRPr="00F56BE8">
        <w:rPr>
          <w:rFonts w:eastAsia="Calibri"/>
          <w:lang w:val="hy-AM" w:eastAsia="en-US"/>
        </w:rPr>
        <w:t xml:space="preserve"> </w:t>
      </w:r>
      <w:r w:rsidRPr="00F56BE8">
        <w:rPr>
          <w:rFonts w:ascii="Sylfaen" w:eastAsia="Calibri" w:hAnsi="Sylfaen" w:cs="Sylfaen"/>
          <w:lang w:val="hy-AM" w:eastAsia="en-US"/>
        </w:rPr>
        <w:t>կոմերցիոն</w:t>
      </w:r>
      <w:r w:rsidRPr="00F56BE8">
        <w:rPr>
          <w:rFonts w:eastAsia="Calibri"/>
          <w:lang w:val="hy-AM" w:eastAsia="en-US"/>
        </w:rPr>
        <w:t xml:space="preserve"> </w:t>
      </w:r>
      <w:r w:rsidRPr="00F56BE8">
        <w:rPr>
          <w:rFonts w:ascii="Sylfaen" w:eastAsia="Calibri" w:hAnsi="Sylfaen" w:cs="Sylfaen"/>
          <w:lang w:val="hy-AM" w:eastAsia="en-US"/>
        </w:rPr>
        <w:t>անսարքություններ</w:t>
      </w:r>
      <w:r w:rsidRPr="00F56BE8">
        <w:rPr>
          <w:rFonts w:eastAsia="Calibri"/>
          <w:lang w:val="hy-AM" w:eastAsia="en-US"/>
        </w:rPr>
        <w:t xml:space="preserve"> </w:t>
      </w:r>
      <w:r w:rsidRPr="00F56BE8">
        <w:rPr>
          <w:rFonts w:ascii="Sylfaen" w:eastAsia="Calibri" w:hAnsi="Sylfaen" w:cs="Sylfaen"/>
          <w:lang w:val="hy-AM" w:eastAsia="en-US"/>
        </w:rPr>
        <w:t>հայտնաբերելու</w:t>
      </w:r>
      <w:r w:rsidRPr="00F56BE8">
        <w:rPr>
          <w:rFonts w:eastAsia="Calibri"/>
          <w:lang w:val="hy-AM" w:eastAsia="en-US"/>
        </w:rPr>
        <w:t xml:space="preserve"> </w:t>
      </w:r>
      <w:r w:rsidRPr="00F56BE8">
        <w:rPr>
          <w:rFonts w:ascii="Sylfaen" w:eastAsia="Calibri" w:hAnsi="Sylfaen" w:cs="Sylfaen"/>
          <w:lang w:val="hy-AM" w:eastAsia="en-US"/>
        </w:rPr>
        <w:t>դեպքում</w:t>
      </w:r>
      <w:r w:rsidRPr="00F56BE8">
        <w:rPr>
          <w:rFonts w:eastAsia="Calibri"/>
          <w:lang w:val="hy-AM" w:eastAsia="en-US"/>
        </w:rPr>
        <w:t xml:space="preserve"> </w:t>
      </w:r>
      <w:r w:rsidRPr="00F56BE8">
        <w:rPr>
          <w:rFonts w:ascii="Sylfaen" w:eastAsia="Calibri" w:hAnsi="Sylfaen" w:cs="Sylfaen"/>
          <w:lang w:val="hy-AM" w:eastAsia="en-US"/>
        </w:rPr>
        <w:t>հեռախոսով</w:t>
      </w:r>
      <w:r w:rsidRPr="00F56BE8">
        <w:rPr>
          <w:rFonts w:eastAsia="Calibri"/>
          <w:lang w:val="hy-AM" w:eastAsia="en-US"/>
        </w:rPr>
        <w:t xml:space="preserve"> </w:t>
      </w:r>
      <w:r w:rsidRPr="00F56BE8">
        <w:rPr>
          <w:rFonts w:ascii="Sylfaen" w:eastAsia="Calibri" w:hAnsi="Sylfaen" w:cs="Sylfaen"/>
          <w:lang w:val="hy-AM" w:eastAsia="en-US"/>
        </w:rPr>
        <w:t>հայտնել</w:t>
      </w:r>
      <w:r w:rsidRPr="00F56BE8">
        <w:rPr>
          <w:rFonts w:eastAsia="Calibri"/>
          <w:lang w:val="hy-AM" w:eastAsia="en-US"/>
        </w:rPr>
        <w:t xml:space="preserve"> </w:t>
      </w:r>
      <w:r w:rsidRPr="00F56BE8">
        <w:rPr>
          <w:rFonts w:ascii="Sylfaen" w:eastAsia="Calibri" w:hAnsi="Sylfaen" w:cs="Sylfaen"/>
          <w:lang w:val="hy-AM" w:eastAsia="en-US"/>
        </w:rPr>
        <w:t>պահակտեի</w:t>
      </w:r>
      <w:r w:rsidRPr="00F56BE8">
        <w:rPr>
          <w:rFonts w:eastAsia="Calibri"/>
          <w:lang w:val="hy-AM" w:eastAsia="en-US"/>
        </w:rPr>
        <w:t xml:space="preserve"> </w:t>
      </w:r>
      <w:r w:rsidRPr="00F56BE8">
        <w:rPr>
          <w:rFonts w:ascii="Sylfaen" w:eastAsia="Calibri" w:hAnsi="Sylfaen" w:cs="Sylfaen"/>
          <w:lang w:val="hy-AM" w:eastAsia="en-US"/>
        </w:rPr>
        <w:t>պետին</w:t>
      </w:r>
      <w:r w:rsidRPr="00F56BE8">
        <w:rPr>
          <w:rFonts w:eastAsia="Calibri"/>
          <w:lang w:val="hy-AM" w:eastAsia="en-US"/>
        </w:rPr>
        <w:t>:</w:t>
      </w:r>
    </w:p>
    <w:p w:rsidR="00FC6224" w:rsidRPr="00F56BE8" w:rsidRDefault="00FC6224" w:rsidP="00FC6224">
      <w:pPr>
        <w:spacing w:line="259" w:lineRule="auto"/>
        <w:jc w:val="both"/>
        <w:rPr>
          <w:rFonts w:eastAsia="Calibri"/>
          <w:lang w:val="hy-AM" w:eastAsia="en-US"/>
        </w:rPr>
      </w:pPr>
      <w:r w:rsidRPr="00F56BE8">
        <w:rPr>
          <w:rFonts w:ascii="Sylfaen" w:eastAsia="Calibri" w:hAnsi="Sylfaen" w:cs="Sylfaen"/>
          <w:lang w:val="hy-AM" w:eastAsia="en-US"/>
        </w:rPr>
        <w:t>Պահակախմբի</w:t>
      </w:r>
      <w:r w:rsidRPr="00F56BE8">
        <w:rPr>
          <w:rFonts w:eastAsia="Calibri"/>
          <w:lang w:val="hy-AM" w:eastAsia="en-US"/>
        </w:rPr>
        <w:t xml:space="preserve"> </w:t>
      </w:r>
      <w:r w:rsidRPr="00F56BE8">
        <w:rPr>
          <w:rFonts w:ascii="Sylfaen" w:eastAsia="Calibri" w:hAnsi="Sylfaen" w:cs="Sylfaen"/>
          <w:lang w:val="hy-AM" w:eastAsia="en-US"/>
        </w:rPr>
        <w:t>պետը</w:t>
      </w:r>
      <w:r w:rsidRPr="00F56BE8">
        <w:rPr>
          <w:rFonts w:eastAsia="Calibri"/>
          <w:lang w:val="hy-AM" w:eastAsia="en-US"/>
        </w:rPr>
        <w:t xml:space="preserve"> </w:t>
      </w:r>
      <w:r w:rsidRPr="00F56BE8">
        <w:rPr>
          <w:rFonts w:ascii="Sylfaen" w:eastAsia="Calibri" w:hAnsi="Sylfaen" w:cs="Sylfaen"/>
          <w:lang w:val="hy-AM" w:eastAsia="en-US"/>
        </w:rPr>
        <w:t>հետախոսով</w:t>
      </w:r>
      <w:r w:rsidRPr="00F56BE8">
        <w:rPr>
          <w:rFonts w:eastAsia="Calibri"/>
          <w:lang w:val="hy-AM" w:eastAsia="en-US"/>
        </w:rPr>
        <w:t xml:space="preserve"> </w:t>
      </w:r>
      <w:r w:rsidRPr="00F56BE8">
        <w:rPr>
          <w:rFonts w:ascii="Sylfaen" w:eastAsia="Calibri" w:hAnsi="Sylfaen" w:cs="Sylfaen"/>
          <w:lang w:val="hy-AM" w:eastAsia="en-US"/>
        </w:rPr>
        <w:t>կայարանի</w:t>
      </w:r>
      <w:r w:rsidRPr="00F56BE8">
        <w:rPr>
          <w:rFonts w:eastAsia="Calibri"/>
          <w:lang w:val="hy-AM" w:eastAsia="en-US"/>
        </w:rPr>
        <w:t xml:space="preserve"> </w:t>
      </w:r>
      <w:r w:rsidRPr="00F56BE8">
        <w:rPr>
          <w:rFonts w:ascii="Sylfaen" w:eastAsia="Calibri" w:hAnsi="Sylfaen" w:cs="Sylfaen"/>
          <w:lang w:val="hy-AM" w:eastAsia="en-US"/>
        </w:rPr>
        <w:t>հերթապահին</w:t>
      </w:r>
      <w:r w:rsidRPr="00F56BE8">
        <w:rPr>
          <w:rFonts w:eastAsia="Calibri"/>
          <w:lang w:val="hy-AM" w:eastAsia="en-US"/>
        </w:rPr>
        <w:t xml:space="preserve"> </w:t>
      </w:r>
      <w:r w:rsidRPr="00F56BE8">
        <w:rPr>
          <w:rFonts w:ascii="Sylfaen" w:eastAsia="Calibri" w:hAnsi="Sylfaen" w:cs="Sylfaen"/>
          <w:lang w:val="hy-AM" w:eastAsia="en-US"/>
        </w:rPr>
        <w:t>հայտնում</w:t>
      </w:r>
      <w:r w:rsidRPr="00F56BE8">
        <w:rPr>
          <w:rFonts w:eastAsia="Calibri"/>
          <w:lang w:val="hy-AM" w:eastAsia="en-US"/>
        </w:rPr>
        <w:t xml:space="preserve"> </w:t>
      </w:r>
      <w:r w:rsidRPr="00F56BE8">
        <w:rPr>
          <w:rFonts w:ascii="Sylfaen" w:eastAsia="Calibri" w:hAnsi="Sylfaen" w:cs="Sylfaen"/>
          <w:lang w:val="hy-AM" w:eastAsia="en-US"/>
        </w:rPr>
        <w:t>է</w:t>
      </w:r>
      <w:r w:rsidRPr="00F56BE8">
        <w:rPr>
          <w:rFonts w:eastAsia="Calibri"/>
          <w:lang w:val="hy-AM" w:eastAsia="en-US"/>
        </w:rPr>
        <w:t xml:space="preserve"> </w:t>
      </w:r>
      <w:r w:rsidRPr="00F56BE8">
        <w:rPr>
          <w:rFonts w:ascii="Sylfaen" w:eastAsia="Calibri" w:hAnsi="Sylfaen" w:cs="Sylfaen"/>
          <w:lang w:val="hy-AM" w:eastAsia="en-US"/>
        </w:rPr>
        <w:t>գնացքում</w:t>
      </w:r>
      <w:r w:rsidRPr="00F56BE8">
        <w:rPr>
          <w:rFonts w:eastAsia="Calibri"/>
          <w:lang w:val="hy-AM" w:eastAsia="en-US"/>
        </w:rPr>
        <w:t xml:space="preserve"> </w:t>
      </w:r>
      <w:r w:rsidRPr="00F56BE8">
        <w:rPr>
          <w:rFonts w:ascii="Sylfaen" w:eastAsia="Calibri" w:hAnsi="Sylfaen" w:cs="Sylfaen"/>
          <w:lang w:val="hy-AM" w:eastAsia="en-US"/>
        </w:rPr>
        <w:t>տաքացող</w:t>
      </w:r>
      <w:r w:rsidRPr="00F56BE8">
        <w:rPr>
          <w:rFonts w:eastAsia="Calibri"/>
          <w:lang w:val="hy-AM" w:eastAsia="en-US"/>
        </w:rPr>
        <w:t xml:space="preserve"> </w:t>
      </w:r>
      <w:r w:rsidRPr="00F56BE8">
        <w:rPr>
          <w:rFonts w:ascii="Sylfaen" w:eastAsia="Calibri" w:hAnsi="Sylfaen" w:cs="Sylfaen"/>
          <w:lang w:val="hy-AM" w:eastAsia="en-US"/>
        </w:rPr>
        <w:t>առանցքակալատուփով</w:t>
      </w:r>
      <w:r w:rsidRPr="00F56BE8">
        <w:rPr>
          <w:rFonts w:eastAsia="Calibri"/>
          <w:lang w:val="hy-AM" w:eastAsia="en-US"/>
        </w:rPr>
        <w:t xml:space="preserve">  </w:t>
      </w:r>
      <w:r w:rsidRPr="00F56BE8">
        <w:rPr>
          <w:rFonts w:ascii="Sylfaen" w:eastAsia="Calibri" w:hAnsi="Sylfaen" w:cs="Sylfaen"/>
          <w:lang w:val="hy-AM" w:eastAsia="en-US"/>
        </w:rPr>
        <w:t>կամ</w:t>
      </w:r>
      <w:r w:rsidRPr="00F56BE8">
        <w:rPr>
          <w:rFonts w:eastAsia="Calibri"/>
          <w:lang w:val="hy-AM" w:eastAsia="en-US"/>
        </w:rPr>
        <w:t xml:space="preserve"> </w:t>
      </w:r>
      <w:r w:rsidRPr="00F56BE8">
        <w:rPr>
          <w:rFonts w:ascii="Sylfaen" w:eastAsia="Calibri" w:hAnsi="Sylfaen" w:cs="Sylfaen"/>
          <w:lang w:val="hy-AM" w:eastAsia="en-US"/>
        </w:rPr>
        <w:t>գնացքի</w:t>
      </w:r>
      <w:r w:rsidRPr="00F56BE8">
        <w:rPr>
          <w:rFonts w:eastAsia="Calibri"/>
          <w:lang w:val="hy-AM" w:eastAsia="en-US"/>
        </w:rPr>
        <w:t xml:space="preserve"> </w:t>
      </w:r>
      <w:r w:rsidRPr="00F56BE8">
        <w:rPr>
          <w:rFonts w:ascii="Sylfaen" w:eastAsia="Calibri" w:hAnsi="Sylfaen" w:cs="Sylfaen"/>
          <w:lang w:val="hy-AM" w:eastAsia="en-US"/>
        </w:rPr>
        <w:t>երթևեկության</w:t>
      </w:r>
      <w:r w:rsidRPr="00F56BE8">
        <w:rPr>
          <w:rFonts w:eastAsia="Calibri"/>
          <w:lang w:val="hy-AM" w:eastAsia="en-US"/>
        </w:rPr>
        <w:t xml:space="preserve"> </w:t>
      </w:r>
      <w:r w:rsidRPr="00F56BE8">
        <w:rPr>
          <w:rFonts w:ascii="Sylfaen" w:eastAsia="Calibri" w:hAnsi="Sylfaen" w:cs="Sylfaen"/>
          <w:lang w:val="hy-AM" w:eastAsia="en-US"/>
        </w:rPr>
        <w:t>անվտանգության</w:t>
      </w:r>
      <w:r w:rsidRPr="00F56BE8">
        <w:rPr>
          <w:rFonts w:eastAsia="Calibri"/>
          <w:lang w:val="hy-AM" w:eastAsia="en-US"/>
        </w:rPr>
        <w:t xml:space="preserve"> </w:t>
      </w:r>
      <w:r w:rsidRPr="00F56BE8">
        <w:rPr>
          <w:rFonts w:ascii="Sylfaen" w:eastAsia="Calibri" w:hAnsi="Sylfaen" w:cs="Sylfaen"/>
          <w:lang w:val="hy-AM" w:eastAsia="en-US"/>
        </w:rPr>
        <w:t>սպառնացող</w:t>
      </w:r>
      <w:r w:rsidRPr="00F56BE8">
        <w:rPr>
          <w:rFonts w:eastAsia="Calibri"/>
          <w:lang w:val="hy-AM" w:eastAsia="en-US"/>
        </w:rPr>
        <w:t xml:space="preserve"> </w:t>
      </w:r>
      <w:r w:rsidRPr="00F56BE8">
        <w:rPr>
          <w:rFonts w:ascii="Sylfaen" w:eastAsia="Calibri" w:hAnsi="Sylfaen" w:cs="Sylfaen"/>
          <w:lang w:val="hy-AM" w:eastAsia="en-US"/>
        </w:rPr>
        <w:t>այլ</w:t>
      </w:r>
      <w:r w:rsidRPr="00F56BE8">
        <w:rPr>
          <w:rFonts w:eastAsia="Calibri"/>
          <w:lang w:val="hy-AM" w:eastAsia="en-US"/>
        </w:rPr>
        <w:t xml:space="preserve"> </w:t>
      </w:r>
      <w:r w:rsidRPr="00F56BE8">
        <w:rPr>
          <w:rFonts w:ascii="Sylfaen" w:eastAsia="Calibri" w:hAnsi="Sylfaen" w:cs="Sylfaen"/>
          <w:lang w:val="hy-AM" w:eastAsia="en-US"/>
        </w:rPr>
        <w:t>տեխնիկական</w:t>
      </w:r>
      <w:r w:rsidRPr="00F56BE8">
        <w:rPr>
          <w:rFonts w:eastAsia="Calibri"/>
          <w:lang w:val="hy-AM" w:eastAsia="en-US"/>
        </w:rPr>
        <w:t xml:space="preserve"> </w:t>
      </w:r>
      <w:r w:rsidRPr="00F56BE8">
        <w:rPr>
          <w:rFonts w:ascii="Sylfaen" w:eastAsia="Calibri" w:hAnsi="Sylfaen" w:cs="Sylfaen"/>
          <w:lang w:val="hy-AM" w:eastAsia="en-US"/>
        </w:rPr>
        <w:t>կամ</w:t>
      </w:r>
      <w:r w:rsidRPr="00F56BE8">
        <w:rPr>
          <w:rFonts w:eastAsia="Calibri"/>
          <w:lang w:val="hy-AM" w:eastAsia="en-US"/>
        </w:rPr>
        <w:t xml:space="preserve"> </w:t>
      </w:r>
      <w:r w:rsidRPr="00F56BE8">
        <w:rPr>
          <w:rFonts w:ascii="Sylfaen" w:eastAsia="Calibri" w:hAnsi="Sylfaen" w:cs="Sylfaen"/>
          <w:lang w:val="hy-AM" w:eastAsia="en-US"/>
        </w:rPr>
        <w:t>կոմերցիոն</w:t>
      </w:r>
      <w:r w:rsidRPr="00F56BE8">
        <w:rPr>
          <w:rFonts w:eastAsia="Calibri"/>
          <w:lang w:val="hy-AM" w:eastAsia="en-US"/>
        </w:rPr>
        <w:t xml:space="preserve"> </w:t>
      </w:r>
      <w:r w:rsidRPr="00F56BE8">
        <w:rPr>
          <w:rFonts w:ascii="Sylfaen" w:eastAsia="Calibri" w:hAnsi="Sylfaen" w:cs="Sylfaen"/>
          <w:lang w:val="hy-AM" w:eastAsia="en-US"/>
        </w:rPr>
        <w:t>անսարքությամբ</w:t>
      </w:r>
      <w:r w:rsidRPr="00F56BE8">
        <w:rPr>
          <w:rFonts w:eastAsia="Calibri"/>
          <w:lang w:val="hy-AM" w:eastAsia="en-US"/>
        </w:rPr>
        <w:t xml:space="preserve"> </w:t>
      </w:r>
      <w:r w:rsidRPr="00F56BE8">
        <w:rPr>
          <w:rFonts w:ascii="Sylfaen" w:eastAsia="Calibri" w:hAnsi="Sylfaen" w:cs="Sylfaen"/>
          <w:lang w:val="hy-AM" w:eastAsia="en-US"/>
        </w:rPr>
        <w:t>վագոնի</w:t>
      </w:r>
      <w:r w:rsidRPr="00F56BE8">
        <w:rPr>
          <w:rFonts w:eastAsia="Calibri"/>
          <w:lang w:val="hy-AM" w:eastAsia="en-US"/>
        </w:rPr>
        <w:t xml:space="preserve"> </w:t>
      </w:r>
      <w:r w:rsidRPr="00F56BE8">
        <w:rPr>
          <w:rFonts w:ascii="Sylfaen" w:eastAsia="Calibri" w:hAnsi="Sylfaen" w:cs="Sylfaen"/>
          <w:lang w:val="hy-AM" w:eastAsia="en-US"/>
        </w:rPr>
        <w:t>տեղակայման</w:t>
      </w:r>
      <w:r w:rsidRPr="00F56BE8">
        <w:rPr>
          <w:rFonts w:eastAsia="Calibri"/>
          <w:lang w:val="hy-AM" w:eastAsia="en-US"/>
        </w:rPr>
        <w:t xml:space="preserve"> </w:t>
      </w:r>
      <w:r w:rsidRPr="00F56BE8">
        <w:rPr>
          <w:rFonts w:ascii="Sylfaen" w:eastAsia="Calibri" w:hAnsi="Sylfaen" w:cs="Sylfaen"/>
          <w:lang w:val="hy-AM" w:eastAsia="en-US"/>
        </w:rPr>
        <w:t>մասին</w:t>
      </w:r>
      <w:r w:rsidRPr="00F56BE8">
        <w:rPr>
          <w:rFonts w:eastAsia="Calibri"/>
          <w:lang w:val="hy-AM" w:eastAsia="en-US"/>
        </w:rPr>
        <w:t>:</w:t>
      </w:r>
    </w:p>
    <w:p w:rsidR="00FC6224" w:rsidRPr="00F56BE8" w:rsidRDefault="00FC6224" w:rsidP="00FC6224">
      <w:pPr>
        <w:spacing w:line="259" w:lineRule="auto"/>
        <w:jc w:val="both"/>
        <w:rPr>
          <w:rFonts w:eastAsia="Calibri"/>
          <w:lang w:val="hy-AM" w:eastAsia="en-US"/>
        </w:rPr>
      </w:pPr>
      <w:r w:rsidRPr="00F56BE8">
        <w:rPr>
          <w:rFonts w:ascii="Sylfaen" w:eastAsia="Calibri" w:hAnsi="Sylfaen" w:cs="Sylfaen"/>
          <w:lang w:val="hy-AM" w:eastAsia="en-US"/>
        </w:rPr>
        <w:t>Վերահսկվող</w:t>
      </w:r>
      <w:r w:rsidRPr="00F56BE8">
        <w:rPr>
          <w:rFonts w:eastAsia="Calibri"/>
          <w:lang w:val="hy-AM" w:eastAsia="en-US"/>
        </w:rPr>
        <w:t xml:space="preserve"> </w:t>
      </w:r>
      <w:r w:rsidRPr="00F56BE8">
        <w:rPr>
          <w:rFonts w:ascii="Sylfaen" w:eastAsia="Calibri" w:hAnsi="Sylfaen" w:cs="Sylfaen"/>
          <w:lang w:val="hy-AM" w:eastAsia="en-US"/>
        </w:rPr>
        <w:t>գնացքում</w:t>
      </w:r>
      <w:r w:rsidRPr="00F56BE8">
        <w:rPr>
          <w:rFonts w:eastAsia="Calibri"/>
          <w:lang w:val="hy-AM" w:eastAsia="en-US"/>
        </w:rPr>
        <w:t xml:space="preserve"> </w:t>
      </w:r>
      <w:r w:rsidRPr="00F56BE8">
        <w:rPr>
          <w:rFonts w:ascii="Sylfaen" w:eastAsia="Calibri" w:hAnsi="Sylfaen" w:cs="Sylfaen"/>
          <w:lang w:val="hy-AM" w:eastAsia="en-US"/>
        </w:rPr>
        <w:t>հայտնաբերված</w:t>
      </w:r>
      <w:r w:rsidRPr="00F56BE8">
        <w:rPr>
          <w:rFonts w:eastAsia="Calibri"/>
          <w:lang w:val="hy-AM" w:eastAsia="en-US"/>
        </w:rPr>
        <w:t xml:space="preserve"> </w:t>
      </w:r>
      <w:r w:rsidRPr="00F56BE8">
        <w:rPr>
          <w:rFonts w:ascii="Sylfaen" w:eastAsia="Calibri" w:hAnsi="Sylfaen" w:cs="Sylfaen"/>
          <w:lang w:val="hy-AM" w:eastAsia="en-US"/>
        </w:rPr>
        <w:t>անսարքությունների</w:t>
      </w:r>
      <w:r w:rsidRPr="00F56BE8">
        <w:rPr>
          <w:rFonts w:eastAsia="Calibri"/>
          <w:lang w:val="hy-AM" w:eastAsia="en-US"/>
        </w:rPr>
        <w:t xml:space="preserve"> </w:t>
      </w:r>
      <w:r w:rsidRPr="00F56BE8">
        <w:rPr>
          <w:rFonts w:ascii="Sylfaen" w:eastAsia="Calibri" w:hAnsi="Sylfaen" w:cs="Sylfaen"/>
          <w:lang w:val="hy-AM" w:eastAsia="en-US"/>
        </w:rPr>
        <w:t>առկայության</w:t>
      </w:r>
      <w:r w:rsidRPr="00F56BE8">
        <w:rPr>
          <w:rFonts w:eastAsia="Calibri"/>
          <w:lang w:val="hy-AM" w:eastAsia="en-US"/>
        </w:rPr>
        <w:t xml:space="preserve"> </w:t>
      </w:r>
      <w:r w:rsidRPr="00F56BE8">
        <w:rPr>
          <w:rFonts w:ascii="Sylfaen" w:eastAsia="Calibri" w:hAnsi="Sylfaen" w:cs="Sylfaen"/>
          <w:lang w:val="hy-AM" w:eastAsia="en-US"/>
        </w:rPr>
        <w:t>կամ</w:t>
      </w:r>
      <w:r w:rsidRPr="00F56BE8">
        <w:rPr>
          <w:rFonts w:eastAsia="Calibri"/>
          <w:lang w:val="hy-AM" w:eastAsia="en-US"/>
        </w:rPr>
        <w:t xml:space="preserve"> </w:t>
      </w:r>
      <w:r w:rsidRPr="00F56BE8">
        <w:rPr>
          <w:rFonts w:ascii="Sylfaen" w:eastAsia="Calibri" w:hAnsi="Sylfaen" w:cs="Sylfaen"/>
          <w:lang w:val="hy-AM" w:eastAsia="en-US"/>
        </w:rPr>
        <w:t>բնույթի</w:t>
      </w:r>
      <w:r w:rsidRPr="00F56BE8">
        <w:rPr>
          <w:rFonts w:eastAsia="Calibri"/>
          <w:lang w:val="hy-AM" w:eastAsia="en-US"/>
        </w:rPr>
        <w:t xml:space="preserve"> </w:t>
      </w:r>
      <w:r w:rsidRPr="00F56BE8">
        <w:rPr>
          <w:rFonts w:ascii="Sylfaen" w:eastAsia="Calibri" w:hAnsi="Sylfaen" w:cs="Sylfaen"/>
          <w:lang w:val="hy-AM" w:eastAsia="en-US"/>
        </w:rPr>
        <w:t>մեջ</w:t>
      </w:r>
      <w:r w:rsidRPr="00F56BE8">
        <w:rPr>
          <w:rFonts w:eastAsia="Calibri"/>
          <w:lang w:val="hy-AM" w:eastAsia="en-US"/>
        </w:rPr>
        <w:t xml:space="preserve"> </w:t>
      </w:r>
      <w:r w:rsidRPr="00F56BE8">
        <w:rPr>
          <w:rFonts w:ascii="Sylfaen" w:eastAsia="Calibri" w:hAnsi="Sylfaen" w:cs="Sylfaen"/>
          <w:lang w:val="hy-AM" w:eastAsia="en-US"/>
        </w:rPr>
        <w:t>համոզված</w:t>
      </w:r>
      <w:r w:rsidRPr="00F56BE8">
        <w:rPr>
          <w:rFonts w:eastAsia="Calibri"/>
          <w:lang w:val="hy-AM" w:eastAsia="en-US"/>
        </w:rPr>
        <w:t xml:space="preserve"> </w:t>
      </w:r>
      <w:r w:rsidRPr="00F56BE8">
        <w:rPr>
          <w:rFonts w:ascii="Sylfaen" w:eastAsia="Calibri" w:hAnsi="Sylfaen" w:cs="Sylfaen"/>
          <w:lang w:val="hy-AM" w:eastAsia="en-US"/>
        </w:rPr>
        <w:t>չլինելու</w:t>
      </w:r>
      <w:r w:rsidRPr="00F56BE8">
        <w:rPr>
          <w:rFonts w:eastAsia="Calibri"/>
          <w:lang w:val="hy-AM" w:eastAsia="en-US"/>
        </w:rPr>
        <w:t xml:space="preserve"> </w:t>
      </w:r>
      <w:r w:rsidRPr="00F56BE8">
        <w:rPr>
          <w:rFonts w:ascii="Sylfaen" w:eastAsia="Calibri" w:hAnsi="Sylfaen" w:cs="Sylfaen"/>
          <w:lang w:val="hy-AM" w:eastAsia="en-US"/>
        </w:rPr>
        <w:t>դեպքում</w:t>
      </w:r>
      <w:r w:rsidRPr="00F56BE8">
        <w:rPr>
          <w:rFonts w:eastAsia="Calibri"/>
          <w:lang w:val="hy-AM" w:eastAsia="en-US"/>
        </w:rPr>
        <w:t xml:space="preserve"> </w:t>
      </w:r>
      <w:r w:rsidRPr="00F56BE8">
        <w:rPr>
          <w:rFonts w:ascii="Sylfaen" w:eastAsia="Calibri" w:hAnsi="Sylfaen" w:cs="Sylfaen"/>
          <w:lang w:val="hy-AM" w:eastAsia="en-US"/>
        </w:rPr>
        <w:t>աշխատակիցը</w:t>
      </w:r>
      <w:r w:rsidRPr="00F56BE8">
        <w:rPr>
          <w:rFonts w:eastAsia="Calibri"/>
          <w:lang w:val="hy-AM" w:eastAsia="en-US"/>
        </w:rPr>
        <w:t xml:space="preserve"> (</w:t>
      </w:r>
      <w:r w:rsidRPr="00F56BE8">
        <w:rPr>
          <w:rFonts w:ascii="Sylfaen" w:eastAsia="Calibri" w:hAnsi="Sylfaen" w:cs="Sylfaen"/>
          <w:lang w:val="hy-AM" w:eastAsia="en-US"/>
        </w:rPr>
        <w:t>հրաձիգ</w:t>
      </w:r>
      <w:r w:rsidRPr="00F56BE8">
        <w:rPr>
          <w:rFonts w:eastAsia="Calibri"/>
          <w:lang w:val="hy-AM" w:eastAsia="en-US"/>
        </w:rPr>
        <w:t xml:space="preserve">) </w:t>
      </w:r>
      <w:r w:rsidRPr="00F56BE8">
        <w:rPr>
          <w:rFonts w:ascii="Sylfaen" w:eastAsia="Calibri" w:hAnsi="Sylfaen" w:cs="Sylfaen"/>
          <w:lang w:val="hy-AM" w:eastAsia="en-US"/>
        </w:rPr>
        <w:t>ավելի</w:t>
      </w:r>
      <w:r w:rsidRPr="00F56BE8">
        <w:rPr>
          <w:rFonts w:eastAsia="Calibri"/>
          <w:lang w:val="hy-AM" w:eastAsia="en-US"/>
        </w:rPr>
        <w:t xml:space="preserve"> </w:t>
      </w:r>
      <w:r w:rsidRPr="00F56BE8">
        <w:rPr>
          <w:rFonts w:ascii="Sylfaen" w:eastAsia="Calibri" w:hAnsi="Sylfaen" w:cs="Sylfaen"/>
          <w:lang w:val="hy-AM" w:eastAsia="en-US"/>
        </w:rPr>
        <w:t>մանրակրկիթ</w:t>
      </w:r>
      <w:r w:rsidRPr="00F56BE8">
        <w:rPr>
          <w:rFonts w:eastAsia="Calibri"/>
          <w:lang w:val="hy-AM" w:eastAsia="en-US"/>
        </w:rPr>
        <w:t xml:space="preserve"> </w:t>
      </w:r>
      <w:r w:rsidRPr="00F56BE8">
        <w:rPr>
          <w:rFonts w:ascii="Sylfaen" w:eastAsia="Calibri" w:hAnsi="Sylfaen" w:cs="Sylfaen"/>
          <w:lang w:val="hy-AM" w:eastAsia="en-US"/>
        </w:rPr>
        <w:t>զննման</w:t>
      </w:r>
      <w:r w:rsidRPr="00F56BE8">
        <w:rPr>
          <w:rFonts w:eastAsia="Calibri"/>
          <w:lang w:val="hy-AM" w:eastAsia="en-US"/>
        </w:rPr>
        <w:t xml:space="preserve"> </w:t>
      </w:r>
      <w:r w:rsidRPr="00F56BE8">
        <w:rPr>
          <w:rFonts w:ascii="Sylfaen" w:eastAsia="Calibri" w:hAnsi="Sylfaen" w:cs="Sylfaen"/>
          <w:lang w:val="hy-AM" w:eastAsia="en-US"/>
        </w:rPr>
        <w:t>նպատակով</w:t>
      </w:r>
      <w:r w:rsidRPr="00F56BE8">
        <w:rPr>
          <w:rFonts w:eastAsia="Calibri"/>
          <w:lang w:val="hy-AM" w:eastAsia="en-US"/>
        </w:rPr>
        <w:t xml:space="preserve"> </w:t>
      </w:r>
      <w:r w:rsidRPr="00F56BE8">
        <w:rPr>
          <w:rFonts w:ascii="Sylfaen" w:eastAsia="Calibri" w:hAnsi="Sylfaen" w:cs="Sylfaen"/>
          <w:lang w:val="hy-AM" w:eastAsia="en-US"/>
        </w:rPr>
        <w:t>հայտնում</w:t>
      </w:r>
      <w:r w:rsidRPr="00F56BE8">
        <w:rPr>
          <w:rFonts w:eastAsia="Calibri"/>
          <w:lang w:val="hy-AM" w:eastAsia="en-US"/>
        </w:rPr>
        <w:t xml:space="preserve"> </w:t>
      </w:r>
      <w:r w:rsidRPr="00F56BE8">
        <w:rPr>
          <w:rFonts w:ascii="Sylfaen" w:eastAsia="Calibri" w:hAnsi="Sylfaen" w:cs="Sylfaen"/>
          <w:lang w:val="hy-AM" w:eastAsia="en-US"/>
        </w:rPr>
        <w:t>է</w:t>
      </w:r>
      <w:r w:rsidRPr="00F56BE8">
        <w:rPr>
          <w:rFonts w:eastAsia="Calibri"/>
          <w:lang w:val="hy-AM" w:eastAsia="en-US"/>
        </w:rPr>
        <w:t xml:space="preserve"> </w:t>
      </w:r>
      <w:r w:rsidRPr="00F56BE8">
        <w:rPr>
          <w:rFonts w:ascii="Sylfaen" w:eastAsia="Calibri" w:hAnsi="Sylfaen" w:cs="Sylfaen"/>
          <w:lang w:val="hy-AM" w:eastAsia="en-US"/>
        </w:rPr>
        <w:t>գնացքի</w:t>
      </w:r>
      <w:r w:rsidRPr="00F56BE8">
        <w:rPr>
          <w:rFonts w:eastAsia="Calibri"/>
          <w:lang w:val="hy-AM" w:eastAsia="en-US"/>
        </w:rPr>
        <w:t xml:space="preserve"> </w:t>
      </w:r>
      <w:r w:rsidRPr="00F56BE8">
        <w:rPr>
          <w:rFonts w:ascii="Sylfaen" w:eastAsia="Calibri" w:hAnsi="Sylfaen" w:cs="Sylfaen"/>
          <w:lang w:val="hy-AM" w:eastAsia="en-US"/>
        </w:rPr>
        <w:t>հետագա</w:t>
      </w:r>
      <w:r w:rsidRPr="00F56BE8">
        <w:rPr>
          <w:rFonts w:eastAsia="Calibri"/>
          <w:lang w:val="hy-AM" w:eastAsia="en-US"/>
        </w:rPr>
        <w:t xml:space="preserve"> </w:t>
      </w:r>
      <w:r w:rsidRPr="00F56BE8">
        <w:rPr>
          <w:rFonts w:ascii="Sylfaen" w:eastAsia="Calibri" w:hAnsi="Sylfaen" w:cs="Sylfaen"/>
          <w:lang w:val="hy-AM" w:eastAsia="en-US"/>
        </w:rPr>
        <w:t>երթևեկման</w:t>
      </w:r>
      <w:r w:rsidRPr="00F56BE8">
        <w:rPr>
          <w:rFonts w:eastAsia="Calibri"/>
          <w:lang w:val="hy-AM" w:eastAsia="en-US"/>
        </w:rPr>
        <w:t xml:space="preserve"> </w:t>
      </w:r>
      <w:r w:rsidRPr="00F56BE8">
        <w:rPr>
          <w:rFonts w:ascii="Sylfaen" w:eastAsia="Calibri" w:hAnsi="Sylfaen" w:cs="Sylfaen"/>
          <w:lang w:val="hy-AM" w:eastAsia="en-US"/>
        </w:rPr>
        <w:t>հաջորդ</w:t>
      </w:r>
      <w:r w:rsidRPr="00F56BE8">
        <w:rPr>
          <w:rFonts w:eastAsia="Calibri"/>
          <w:lang w:val="hy-AM" w:eastAsia="en-US"/>
        </w:rPr>
        <w:t xml:space="preserve"> </w:t>
      </w:r>
      <w:r w:rsidRPr="00F56BE8">
        <w:rPr>
          <w:rFonts w:ascii="Sylfaen" w:eastAsia="Calibri" w:hAnsi="Sylfaen" w:cs="Sylfaen"/>
          <w:lang w:val="hy-AM" w:eastAsia="en-US"/>
        </w:rPr>
        <w:t>պահակետին</w:t>
      </w:r>
      <w:r w:rsidRPr="00F56BE8">
        <w:rPr>
          <w:rFonts w:eastAsia="Calibri"/>
          <w:lang w:val="hy-AM" w:eastAsia="en-US"/>
        </w:rPr>
        <w:t xml:space="preserve"> </w:t>
      </w:r>
      <w:r w:rsidRPr="00F56BE8">
        <w:rPr>
          <w:rFonts w:ascii="Sylfaen" w:eastAsia="Calibri" w:hAnsi="Sylfaen" w:cs="Sylfaen"/>
          <w:lang w:val="hy-AM" w:eastAsia="en-US"/>
        </w:rPr>
        <w:t>և</w:t>
      </w:r>
      <w:r w:rsidRPr="00F56BE8">
        <w:rPr>
          <w:rFonts w:eastAsia="Calibri"/>
          <w:lang w:val="hy-AM" w:eastAsia="en-US"/>
        </w:rPr>
        <w:t xml:space="preserve"> (</w:t>
      </w:r>
      <w:r w:rsidRPr="00F56BE8">
        <w:rPr>
          <w:rFonts w:ascii="Sylfaen" w:eastAsia="Calibri" w:hAnsi="Sylfaen" w:cs="Sylfaen"/>
          <w:lang w:val="hy-AM" w:eastAsia="en-US"/>
        </w:rPr>
        <w:t>կամ</w:t>
      </w:r>
      <w:r w:rsidRPr="00F56BE8">
        <w:rPr>
          <w:rFonts w:eastAsia="Calibri"/>
          <w:lang w:val="hy-AM" w:eastAsia="en-US"/>
        </w:rPr>
        <w:t xml:space="preserve">) </w:t>
      </w:r>
      <w:r w:rsidRPr="00F56BE8">
        <w:rPr>
          <w:rFonts w:ascii="Sylfaen" w:eastAsia="Calibri" w:hAnsi="Sylfaen" w:cs="Sylfaen"/>
          <w:lang w:val="hy-AM" w:eastAsia="en-US"/>
        </w:rPr>
        <w:t>պահակախմբի</w:t>
      </w:r>
      <w:r w:rsidRPr="00F56BE8">
        <w:rPr>
          <w:rFonts w:eastAsia="Calibri"/>
          <w:lang w:val="hy-AM" w:eastAsia="en-US"/>
        </w:rPr>
        <w:t xml:space="preserve"> </w:t>
      </w:r>
      <w:r w:rsidRPr="00F56BE8">
        <w:rPr>
          <w:rFonts w:ascii="Sylfaen" w:eastAsia="Calibri" w:hAnsi="Sylfaen" w:cs="Sylfaen"/>
          <w:lang w:val="hy-AM" w:eastAsia="en-US"/>
        </w:rPr>
        <w:t>պետի</w:t>
      </w:r>
      <w:r w:rsidRPr="00F56BE8">
        <w:rPr>
          <w:rFonts w:eastAsia="Calibri"/>
          <w:lang w:val="hy-AM" w:eastAsia="en-US"/>
        </w:rPr>
        <w:t xml:space="preserve"> </w:t>
      </w:r>
      <w:r w:rsidRPr="00F56BE8">
        <w:rPr>
          <w:rFonts w:ascii="Sylfaen" w:eastAsia="Calibri" w:hAnsi="Sylfaen" w:cs="Sylfaen"/>
          <w:lang w:val="hy-AM" w:eastAsia="en-US"/>
        </w:rPr>
        <w:t>միջոցով՝</w:t>
      </w:r>
      <w:r w:rsidRPr="00F56BE8">
        <w:rPr>
          <w:rFonts w:eastAsia="Calibri"/>
          <w:lang w:val="hy-AM" w:eastAsia="en-US"/>
        </w:rPr>
        <w:t xml:space="preserve">  </w:t>
      </w:r>
      <w:r w:rsidRPr="00F56BE8">
        <w:rPr>
          <w:rFonts w:ascii="Sylfaen" w:eastAsia="Calibri" w:hAnsi="Sylfaen" w:cs="Sylfaen"/>
          <w:lang w:val="hy-AM" w:eastAsia="en-US"/>
        </w:rPr>
        <w:t>կայարանի</w:t>
      </w:r>
      <w:r w:rsidRPr="00F56BE8">
        <w:rPr>
          <w:rFonts w:eastAsia="Calibri"/>
          <w:lang w:val="hy-AM" w:eastAsia="en-US"/>
        </w:rPr>
        <w:t xml:space="preserve"> </w:t>
      </w:r>
      <w:r w:rsidRPr="00F56BE8">
        <w:rPr>
          <w:rFonts w:ascii="Sylfaen" w:eastAsia="Calibri" w:hAnsi="Sylfaen" w:cs="Sylfaen"/>
          <w:lang w:val="hy-AM" w:eastAsia="en-US"/>
        </w:rPr>
        <w:t>հերթապահին</w:t>
      </w:r>
      <w:r w:rsidRPr="00F56BE8">
        <w:rPr>
          <w:rFonts w:eastAsia="Calibri"/>
          <w:lang w:val="hy-AM" w:eastAsia="en-US"/>
        </w:rPr>
        <w:t>:</w:t>
      </w:r>
    </w:p>
    <w:tbl>
      <w:tblPr>
        <w:tblStyle w:val="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3"/>
        <w:gridCol w:w="5055"/>
      </w:tblGrid>
      <w:tr w:rsidR="00FC6224" w:rsidRPr="00F56BE8" w:rsidTr="00FC3186">
        <w:tc>
          <w:tcPr>
            <w:tcW w:w="5353" w:type="dxa"/>
          </w:tcPr>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 xml:space="preserve">«Պատվիրատու»             </w:t>
            </w:r>
          </w:p>
          <w:p w:rsidR="00FC6224" w:rsidRPr="00F56BE8" w:rsidRDefault="00FC6224" w:rsidP="00FC6224">
            <w:pPr>
              <w:jc w:val="center"/>
              <w:rPr>
                <w:rFonts w:ascii="Sylfaen" w:hAnsi="Sylfaen" w:cs="Sylfaen"/>
                <w:lang w:val="hy-AM" w:eastAsia="en-US"/>
              </w:rPr>
            </w:pPr>
          </w:p>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«Հարավկովկասյան երկաթուղի» ՓԲԸ</w:t>
            </w:r>
          </w:p>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ՀՀ, Ք</w:t>
            </w:r>
            <w:r w:rsidRPr="00F56BE8">
              <w:rPr>
                <w:rFonts w:ascii="MS Gothic" w:hAnsi="MS Gothic" w:cs="MS Gothic" w:hint="eastAsia"/>
                <w:lang w:val="hy-AM" w:eastAsia="en-US"/>
              </w:rPr>
              <w:t>․</w:t>
            </w:r>
            <w:r w:rsidRPr="00F56BE8">
              <w:rPr>
                <w:rFonts w:ascii="Sylfaen" w:hAnsi="Sylfaen" w:cs="Sylfaen"/>
                <w:lang w:val="hy-AM" w:eastAsia="en-US"/>
              </w:rPr>
              <w:t xml:space="preserve"> Երևան</w:t>
            </w:r>
          </w:p>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Տիգրան Մեծի 50</w:t>
            </w:r>
          </w:p>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հ/հ 160480007998</w:t>
            </w:r>
          </w:p>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«Բանկ ՎՏԲ Արմենիա»</w:t>
            </w:r>
          </w:p>
          <w:p w:rsidR="00FC6224" w:rsidRPr="00F56BE8" w:rsidRDefault="00FC6224" w:rsidP="00FC6224">
            <w:pPr>
              <w:jc w:val="center"/>
              <w:rPr>
                <w:rFonts w:ascii="Sylfaen" w:hAnsi="Sylfaen" w:cs="Sylfaen"/>
                <w:lang w:val="hy-AM" w:eastAsia="en-US"/>
              </w:rPr>
            </w:pPr>
          </w:p>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ՀՎՀՀ 00448268</w:t>
            </w:r>
          </w:p>
          <w:p w:rsidR="00FC6224" w:rsidRPr="00F56BE8" w:rsidRDefault="00FC6224" w:rsidP="00FC6224">
            <w:pPr>
              <w:jc w:val="center"/>
              <w:rPr>
                <w:rFonts w:ascii="Sylfaen" w:hAnsi="Sylfaen" w:cs="Sylfaen"/>
                <w:lang w:val="hy-AM" w:eastAsia="en-US"/>
              </w:rPr>
            </w:pPr>
          </w:p>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Գլխավոր տնօրեն՝</w:t>
            </w:r>
          </w:p>
          <w:p w:rsidR="00FC6224" w:rsidRPr="00F56BE8" w:rsidRDefault="00FC6224" w:rsidP="00FC6224">
            <w:pPr>
              <w:jc w:val="both"/>
              <w:rPr>
                <w:rFonts w:ascii="Sylfaen" w:hAnsi="Sylfaen" w:cs="Sylfaen"/>
                <w:lang w:val="hy-AM" w:eastAsia="en-US"/>
              </w:rPr>
            </w:pPr>
          </w:p>
          <w:p w:rsidR="00FC6224" w:rsidRPr="00F56BE8" w:rsidRDefault="00FC6224" w:rsidP="00FC6224">
            <w:pPr>
              <w:pBdr>
                <w:bottom w:val="single" w:sz="12" w:space="1" w:color="auto"/>
              </w:pBdr>
              <w:jc w:val="both"/>
              <w:rPr>
                <w:rFonts w:ascii="Sylfaen" w:hAnsi="Sylfaen" w:cs="Sylfaen"/>
                <w:lang w:val="hy-AM" w:eastAsia="en-US"/>
              </w:rPr>
            </w:pPr>
          </w:p>
          <w:p w:rsidR="00FC6224" w:rsidRPr="00F56BE8" w:rsidRDefault="00FC6224" w:rsidP="00FC6224">
            <w:pPr>
              <w:jc w:val="both"/>
              <w:rPr>
                <w:rFonts w:ascii="Sylfaen" w:hAnsi="Sylfaen" w:cs="Sylfaen"/>
                <w:lang w:val="hy-AM" w:eastAsia="en-US"/>
              </w:rPr>
            </w:pPr>
            <w:r w:rsidRPr="00F56BE8">
              <w:rPr>
                <w:rFonts w:ascii="Sylfaen" w:hAnsi="Sylfaen" w:cs="Sylfaen"/>
                <w:lang w:val="hy-AM" w:eastAsia="en-US"/>
              </w:rPr>
              <w:t>Ա.Վ. Մելնիկով</w:t>
            </w:r>
          </w:p>
          <w:p w:rsidR="00FC6224" w:rsidRPr="00F56BE8" w:rsidRDefault="00FC6224" w:rsidP="00FC6224">
            <w:pPr>
              <w:jc w:val="both"/>
              <w:rPr>
                <w:rFonts w:ascii="Sylfaen" w:hAnsi="Sylfaen" w:cs="Sylfaen"/>
                <w:lang w:val="hy-AM" w:eastAsia="en-US"/>
              </w:rPr>
            </w:pPr>
          </w:p>
        </w:tc>
        <w:tc>
          <w:tcPr>
            <w:tcW w:w="5103" w:type="dxa"/>
          </w:tcPr>
          <w:p w:rsidR="00FC6224" w:rsidRPr="00F56BE8" w:rsidRDefault="00FC6224" w:rsidP="00FC6224">
            <w:pPr>
              <w:jc w:val="center"/>
              <w:rPr>
                <w:rFonts w:ascii="Sylfaen" w:hAnsi="Sylfaen" w:cs="Sylfaen"/>
                <w:lang w:val="hy-AM" w:eastAsia="en-US"/>
              </w:rPr>
            </w:pPr>
            <w:r w:rsidRPr="00F56BE8">
              <w:rPr>
                <w:rFonts w:ascii="Sylfaen" w:hAnsi="Sylfaen" w:cs="Sylfaen"/>
                <w:lang w:val="hy-AM" w:eastAsia="en-US"/>
              </w:rPr>
              <w:t>«Կատարող»</w:t>
            </w:r>
          </w:p>
          <w:p w:rsidR="00FC6224" w:rsidRPr="00F56BE8" w:rsidRDefault="00FC6224" w:rsidP="00FC6224">
            <w:pPr>
              <w:jc w:val="center"/>
              <w:rPr>
                <w:rFonts w:ascii="Sylfaen" w:hAnsi="Sylfaen" w:cs="Sylfaen"/>
                <w:lang w:val="hy-AM" w:eastAsia="en-US"/>
              </w:rPr>
            </w:pPr>
          </w:p>
          <w:p w:rsidR="00FC6224" w:rsidRPr="00F56BE8" w:rsidRDefault="00FC6224" w:rsidP="00FC6224">
            <w:pPr>
              <w:rPr>
                <w:rFonts w:ascii="Sylfaen" w:hAnsi="Sylfaen" w:cs="Sylfaen"/>
                <w:lang w:val="hy-AM" w:eastAsia="en-US"/>
              </w:rPr>
            </w:pPr>
          </w:p>
          <w:p w:rsidR="00FC6224" w:rsidRPr="00F56BE8" w:rsidRDefault="00FC6224" w:rsidP="00FC6224">
            <w:pPr>
              <w:rPr>
                <w:rFonts w:ascii="Sylfaen" w:hAnsi="Sylfaen" w:cs="Sylfaen"/>
                <w:lang w:val="hy-AM" w:eastAsia="en-US"/>
              </w:rPr>
            </w:pPr>
          </w:p>
          <w:p w:rsidR="00FC6224" w:rsidRPr="00F56BE8" w:rsidRDefault="00FC6224" w:rsidP="00FC6224">
            <w:pPr>
              <w:rPr>
                <w:rFonts w:ascii="Sylfaen" w:hAnsi="Sylfaen" w:cs="Sylfaen"/>
                <w:lang w:val="hy-AM" w:eastAsia="en-US"/>
              </w:rPr>
            </w:pPr>
          </w:p>
          <w:p w:rsidR="00FC6224" w:rsidRPr="00F56BE8" w:rsidRDefault="00FC6224" w:rsidP="00FC6224">
            <w:pPr>
              <w:rPr>
                <w:rFonts w:ascii="Sylfaen" w:hAnsi="Sylfaen" w:cs="Sylfaen"/>
                <w:lang w:val="hy-AM" w:eastAsia="en-US"/>
              </w:rPr>
            </w:pPr>
          </w:p>
          <w:p w:rsidR="00FC6224" w:rsidRPr="00F56BE8" w:rsidRDefault="00FC6224" w:rsidP="00FC6224">
            <w:pPr>
              <w:rPr>
                <w:rFonts w:ascii="Sylfaen" w:hAnsi="Sylfaen" w:cs="Sylfaen"/>
                <w:lang w:val="hy-AM" w:eastAsia="en-US"/>
              </w:rPr>
            </w:pPr>
          </w:p>
          <w:p w:rsidR="00FC6224" w:rsidRPr="00F56BE8" w:rsidRDefault="00FC6224" w:rsidP="00FC6224">
            <w:pPr>
              <w:rPr>
                <w:rFonts w:ascii="Sylfaen" w:hAnsi="Sylfaen" w:cs="Sylfaen"/>
                <w:lang w:val="hy-AM" w:eastAsia="en-US"/>
              </w:rPr>
            </w:pPr>
          </w:p>
          <w:p w:rsidR="00FC6224" w:rsidRPr="00F56BE8" w:rsidRDefault="00FC6224" w:rsidP="00FC6224">
            <w:pPr>
              <w:rPr>
                <w:rFonts w:ascii="Sylfaen" w:hAnsi="Sylfaen" w:cs="Sylfaen"/>
                <w:lang w:val="hy-AM" w:eastAsia="en-US"/>
              </w:rPr>
            </w:pPr>
          </w:p>
          <w:p w:rsidR="00FC6224" w:rsidRPr="00F56BE8" w:rsidRDefault="00FC6224" w:rsidP="00FC6224">
            <w:pPr>
              <w:rPr>
                <w:rFonts w:ascii="Sylfaen" w:hAnsi="Sylfaen" w:cs="Sylfaen"/>
                <w:lang w:val="hy-AM" w:eastAsia="en-US"/>
              </w:rPr>
            </w:pPr>
          </w:p>
          <w:p w:rsidR="00FC6224" w:rsidRPr="00F56BE8" w:rsidRDefault="00FC6224" w:rsidP="00FC6224">
            <w:pPr>
              <w:rPr>
                <w:rFonts w:ascii="Sylfaen" w:hAnsi="Sylfaen" w:cs="Sylfaen"/>
                <w:lang w:val="hy-AM" w:eastAsia="en-US"/>
              </w:rPr>
            </w:pPr>
          </w:p>
          <w:p w:rsidR="00FC6224" w:rsidRPr="00F56BE8" w:rsidRDefault="00FC6224" w:rsidP="00FC6224">
            <w:pPr>
              <w:rPr>
                <w:rFonts w:ascii="Sylfaen" w:hAnsi="Sylfaen" w:cs="Sylfaen"/>
                <w:lang w:val="en-US" w:eastAsia="en-US"/>
              </w:rPr>
            </w:pPr>
          </w:p>
          <w:p w:rsidR="00FC6224" w:rsidRPr="00F56BE8" w:rsidRDefault="00FC6224" w:rsidP="00FC6224">
            <w:pPr>
              <w:rPr>
                <w:rFonts w:ascii="Sylfaen" w:hAnsi="Sylfaen" w:cs="Sylfaen"/>
                <w:lang w:val="hy-AM" w:eastAsia="en-US"/>
              </w:rPr>
            </w:pPr>
            <w:r w:rsidRPr="00F56BE8">
              <w:rPr>
                <w:rFonts w:ascii="Sylfaen" w:hAnsi="Sylfaen" w:cs="Sylfaen"/>
                <w:lang w:eastAsia="en-US"/>
              </w:rPr>
              <w:t xml:space="preserve">   </w:t>
            </w:r>
            <w:r w:rsidRPr="00F56BE8">
              <w:rPr>
                <w:rFonts w:ascii="Sylfaen" w:hAnsi="Sylfaen" w:cs="Sylfaen"/>
                <w:lang w:val="hy-AM" w:eastAsia="en-US"/>
              </w:rPr>
              <w:t>_____________________</w:t>
            </w:r>
          </w:p>
          <w:p w:rsidR="00FC6224" w:rsidRPr="00F56BE8" w:rsidRDefault="00FC6224" w:rsidP="00FC6224">
            <w:pPr>
              <w:rPr>
                <w:rFonts w:ascii="Sylfaen" w:hAnsi="Sylfaen" w:cs="Sylfaen"/>
                <w:lang w:val="hy-AM" w:eastAsia="en-US"/>
              </w:rPr>
            </w:pPr>
          </w:p>
          <w:p w:rsidR="00FC6224" w:rsidRPr="00F56BE8" w:rsidRDefault="00FC6224" w:rsidP="00FC6224">
            <w:pPr>
              <w:rPr>
                <w:rFonts w:ascii="Sylfaen" w:hAnsi="Sylfaen" w:cs="Sylfaen"/>
                <w:lang w:eastAsia="en-US"/>
              </w:rPr>
            </w:pPr>
          </w:p>
        </w:tc>
      </w:tr>
    </w:tbl>
    <w:p w:rsidR="00FC6224" w:rsidRPr="00F56BE8" w:rsidRDefault="00FC6224" w:rsidP="00FC6224">
      <w:pPr>
        <w:spacing w:line="259" w:lineRule="auto"/>
        <w:jc w:val="both"/>
        <w:rPr>
          <w:rFonts w:ascii="Sylfaen" w:eastAsia="Calibri" w:hAnsi="Sylfaen"/>
          <w:lang w:eastAsia="en-US"/>
        </w:rPr>
      </w:pPr>
    </w:p>
    <w:p w:rsidR="00FC6224" w:rsidRPr="00F56BE8" w:rsidRDefault="00FC6224" w:rsidP="00FC6224">
      <w:pPr>
        <w:spacing w:line="259" w:lineRule="auto"/>
        <w:jc w:val="both"/>
        <w:rPr>
          <w:rFonts w:ascii="Sylfaen" w:eastAsia="Calibri" w:hAnsi="Sylfaen"/>
          <w:lang w:eastAsia="en-US"/>
        </w:rPr>
      </w:pPr>
    </w:p>
    <w:p w:rsidR="00FC6224" w:rsidRPr="00F56BE8" w:rsidRDefault="00FC6224" w:rsidP="00FC6224">
      <w:pPr>
        <w:spacing w:line="259" w:lineRule="auto"/>
        <w:jc w:val="both"/>
        <w:rPr>
          <w:rFonts w:ascii="Sylfaen" w:eastAsia="Calibri" w:hAnsi="Sylfaen"/>
          <w:lang w:val="hy-AM" w:eastAsia="en-US"/>
        </w:rPr>
        <w:sectPr w:rsidR="00FC6224" w:rsidRPr="00F56BE8" w:rsidSect="00FC3186">
          <w:pgSz w:w="11906" w:h="16838"/>
          <w:pgMar w:top="709" w:right="424" w:bottom="568" w:left="1134" w:header="708" w:footer="708" w:gutter="0"/>
          <w:cols w:space="708"/>
          <w:docGrid w:linePitch="360"/>
        </w:sectPr>
      </w:pPr>
    </w:p>
    <w:p w:rsidR="00FC6224" w:rsidRPr="00F56BE8" w:rsidRDefault="00FC6224" w:rsidP="00FC6224">
      <w:pPr>
        <w:tabs>
          <w:tab w:val="left" w:pos="1244"/>
        </w:tabs>
        <w:spacing w:after="160" w:line="259" w:lineRule="auto"/>
        <w:rPr>
          <w:rFonts w:eastAsia="Calibri"/>
          <w:lang w:val="en-US" w:eastAsia="en-US"/>
        </w:rPr>
      </w:pPr>
      <w:r w:rsidRPr="00F56BE8">
        <w:rPr>
          <w:rFonts w:ascii="Sylfaen" w:eastAsia="Calibri" w:hAnsi="Sylfaen" w:cs="Sylfaen"/>
          <w:lang w:val="hy-AM" w:eastAsia="en-US"/>
        </w:rPr>
        <w:t xml:space="preserve">   Հավելված</w:t>
      </w:r>
      <w:r w:rsidRPr="00F56BE8">
        <w:rPr>
          <w:rFonts w:eastAsia="Calibri"/>
          <w:lang w:val="hy-AM" w:eastAsia="en-US"/>
        </w:rPr>
        <w:t xml:space="preserve"> № -4                                                                                                                                                                                      Приложение № </w:t>
      </w:r>
      <w:r w:rsidRPr="00F56BE8">
        <w:rPr>
          <w:rFonts w:eastAsia="Calibri"/>
          <w:lang w:val="en-US" w:eastAsia="en-US"/>
        </w:rPr>
        <w:t>4</w:t>
      </w:r>
    </w:p>
    <w:p w:rsidR="00FC6224" w:rsidRPr="00F56BE8" w:rsidRDefault="00FC6224" w:rsidP="00FC6224">
      <w:pPr>
        <w:tabs>
          <w:tab w:val="left" w:pos="1244"/>
        </w:tabs>
        <w:spacing w:after="160" w:line="259" w:lineRule="auto"/>
        <w:rPr>
          <w:rFonts w:eastAsia="Calibri"/>
          <w:lang w:val="hy-AM" w:eastAsia="en-US"/>
        </w:rPr>
      </w:pPr>
      <w:r w:rsidRPr="00F56BE8">
        <w:rPr>
          <w:rFonts w:eastAsia="Calibri"/>
          <w:lang w:val="hy-AM" w:eastAsia="en-US"/>
        </w:rPr>
        <w:t xml:space="preserve">   № _________  </w:t>
      </w:r>
      <w:r w:rsidRPr="00F56BE8">
        <w:rPr>
          <w:rFonts w:ascii="Sylfaen" w:eastAsia="Calibri" w:hAnsi="Sylfaen" w:cs="Sylfaen"/>
          <w:lang w:val="hy-AM" w:eastAsia="en-US"/>
        </w:rPr>
        <w:t>Պայմանագրի</w:t>
      </w:r>
      <w:r w:rsidRPr="00F56BE8">
        <w:rPr>
          <w:rFonts w:eastAsia="Calibri"/>
          <w:lang w:val="hy-AM" w:eastAsia="en-US"/>
        </w:rPr>
        <w:tab/>
      </w:r>
      <w:r w:rsidRPr="00F56BE8">
        <w:rPr>
          <w:rFonts w:eastAsia="Calibri"/>
          <w:lang w:val="hy-AM" w:eastAsia="en-US"/>
        </w:rPr>
        <w:tab/>
      </w:r>
      <w:r w:rsidRPr="00F56BE8">
        <w:rPr>
          <w:rFonts w:eastAsia="Calibri"/>
          <w:lang w:val="hy-AM" w:eastAsia="en-US"/>
        </w:rPr>
        <w:tab/>
        <w:t xml:space="preserve">                                                                                                                                 к договору № _________  </w:t>
      </w:r>
    </w:p>
    <w:p w:rsidR="00FC6224" w:rsidRPr="00F56BE8" w:rsidRDefault="00FC6224" w:rsidP="00FC6224">
      <w:pPr>
        <w:spacing w:after="160" w:line="259" w:lineRule="auto"/>
        <w:jc w:val="center"/>
        <w:rPr>
          <w:rFonts w:eastAsia="Calibri"/>
          <w:b/>
          <w:bCs/>
          <w:highlight w:val="yellow"/>
          <w:lang w:val="hy-AM" w:eastAsia="en-US"/>
        </w:rPr>
      </w:pPr>
      <w:r w:rsidRPr="00F56BE8">
        <w:rPr>
          <w:rFonts w:eastAsia="Calibri"/>
          <w:b/>
          <w:bCs/>
          <w:lang w:val="hy-AM" w:eastAsia="en-US"/>
        </w:rPr>
        <w:t>Перечень объектов для охраны</w:t>
      </w:r>
    </w:p>
    <w:p w:rsidR="00FC6224" w:rsidRPr="00F56BE8" w:rsidRDefault="00FC6224" w:rsidP="00FC6224">
      <w:pPr>
        <w:spacing w:after="160" w:line="259" w:lineRule="auto"/>
        <w:jc w:val="center"/>
        <w:rPr>
          <w:rFonts w:eastAsia="Calibri"/>
          <w:bCs/>
          <w:lang w:val="hy-AM" w:eastAsia="en-US"/>
        </w:rPr>
      </w:pPr>
      <w:r w:rsidRPr="00F56BE8">
        <w:rPr>
          <w:rFonts w:ascii="Sylfaen" w:eastAsia="Calibri" w:hAnsi="Sylfaen" w:cs="Sylfaen"/>
          <w:bCs/>
          <w:lang w:val="hy-AM" w:eastAsia="en-US"/>
        </w:rPr>
        <w:t>Պահպանվող</w:t>
      </w:r>
      <w:r w:rsidRPr="00F56BE8">
        <w:rPr>
          <w:rFonts w:eastAsia="Calibri"/>
          <w:bCs/>
          <w:lang w:val="hy-AM" w:eastAsia="en-US"/>
        </w:rPr>
        <w:t xml:space="preserve"> </w:t>
      </w:r>
      <w:r w:rsidRPr="00F56BE8">
        <w:rPr>
          <w:rFonts w:ascii="Sylfaen" w:eastAsia="Calibri" w:hAnsi="Sylfaen" w:cs="Sylfaen"/>
          <w:bCs/>
          <w:lang w:val="hy-AM" w:eastAsia="en-US"/>
        </w:rPr>
        <w:t>օբյեկտների</w:t>
      </w:r>
      <w:r w:rsidRPr="00F56BE8">
        <w:rPr>
          <w:rFonts w:eastAsia="Calibri"/>
          <w:bCs/>
          <w:lang w:val="hy-AM" w:eastAsia="en-US"/>
        </w:rPr>
        <w:t xml:space="preserve"> </w:t>
      </w:r>
      <w:r w:rsidRPr="00F56BE8">
        <w:rPr>
          <w:rFonts w:ascii="Sylfaen" w:eastAsia="Calibri" w:hAnsi="Sylfaen" w:cs="Sylfaen"/>
          <w:bCs/>
          <w:lang w:val="hy-AM" w:eastAsia="en-US"/>
        </w:rPr>
        <w:t>ցանկ</w:t>
      </w:r>
    </w:p>
    <w:p w:rsidR="00FC6224" w:rsidRPr="00F56BE8" w:rsidRDefault="00FC6224" w:rsidP="00FC6224">
      <w:pPr>
        <w:spacing w:after="160" w:line="259" w:lineRule="auto"/>
        <w:rPr>
          <w:rFonts w:ascii="Calibri" w:eastAsia="Calibri" w:hAnsi="Calibri"/>
          <w:highlight w:val="yellow"/>
          <w:lang w:val="hy-AM" w:eastAsia="en-US"/>
        </w:rPr>
      </w:pPr>
    </w:p>
    <w:tbl>
      <w:tblPr>
        <w:tblW w:w="526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9"/>
        <w:gridCol w:w="1025"/>
        <w:gridCol w:w="1214"/>
        <w:gridCol w:w="1117"/>
        <w:gridCol w:w="1306"/>
        <w:gridCol w:w="839"/>
        <w:gridCol w:w="839"/>
        <w:gridCol w:w="1023"/>
        <w:gridCol w:w="1122"/>
      </w:tblGrid>
      <w:tr w:rsidR="00FC6224" w:rsidRPr="00F56BE8" w:rsidTr="00FC3186">
        <w:trPr>
          <w:trHeight w:val="845"/>
        </w:trPr>
        <w:tc>
          <w:tcPr>
            <w:tcW w:w="1044" w:type="pct"/>
            <w:vMerge w:val="restart"/>
            <w:tcBorders>
              <w:top w:val="single" w:sz="4" w:space="0" w:color="auto"/>
              <w:left w:val="single" w:sz="4" w:space="0" w:color="auto"/>
              <w:right w:val="single" w:sz="4" w:space="0" w:color="auto"/>
            </w:tcBorders>
            <w:vAlign w:val="center"/>
            <w:hideMark/>
          </w:tcPr>
          <w:p w:rsidR="00FC6224" w:rsidRPr="00F56BE8" w:rsidRDefault="00FC6224" w:rsidP="00FC6224">
            <w:pPr>
              <w:spacing w:after="160" w:line="259" w:lineRule="auto"/>
              <w:jc w:val="center"/>
              <w:rPr>
                <w:rFonts w:eastAsia="Calibri"/>
                <w:lang w:eastAsia="en-US"/>
              </w:rPr>
            </w:pPr>
            <w:r w:rsidRPr="00F56BE8">
              <w:rPr>
                <w:rFonts w:eastAsia="Calibri"/>
                <w:bCs/>
                <w:color w:val="000000"/>
                <w:lang w:eastAsia="en-US"/>
              </w:rPr>
              <w:t xml:space="preserve">Наименование объекта </w:t>
            </w:r>
            <w:r w:rsidRPr="00F56BE8">
              <w:rPr>
                <w:rFonts w:eastAsia="Calibri"/>
                <w:lang w:eastAsia="en-US"/>
              </w:rPr>
              <w:t>охраны</w:t>
            </w:r>
            <w:r w:rsidRPr="00F56BE8">
              <w:rPr>
                <w:rFonts w:eastAsia="Calibri"/>
                <w:lang w:eastAsia="en-US"/>
              </w:rPr>
              <w:br/>
            </w:r>
            <w:r w:rsidRPr="00F56BE8">
              <w:rPr>
                <w:rFonts w:ascii="Sylfaen" w:eastAsia="Calibri" w:hAnsi="Sylfaen" w:cs="Sylfaen"/>
                <w:color w:val="222222"/>
                <w:shd w:val="clear" w:color="auto" w:fill="F8F9FA"/>
                <w:lang w:eastAsia="en-US"/>
              </w:rPr>
              <w:t>Պա</w:t>
            </w:r>
            <w:r w:rsidRPr="00F56BE8">
              <w:rPr>
                <w:rFonts w:ascii="Sylfaen" w:eastAsia="Calibri" w:hAnsi="Sylfaen" w:cs="Sylfaen"/>
                <w:color w:val="222222"/>
                <w:shd w:val="clear" w:color="auto" w:fill="F8F9FA"/>
                <w:lang w:val="hy-AM" w:eastAsia="en-US"/>
              </w:rPr>
              <w:t>հպանվող</w:t>
            </w:r>
            <w:r w:rsidRPr="00F56BE8">
              <w:rPr>
                <w:rFonts w:eastAsia="Calibri"/>
                <w:color w:val="222222"/>
                <w:shd w:val="clear" w:color="auto" w:fill="F8F9FA"/>
                <w:lang w:eastAsia="en-US"/>
              </w:rPr>
              <w:t xml:space="preserve"> </w:t>
            </w:r>
            <w:r w:rsidRPr="00F56BE8">
              <w:rPr>
                <w:rFonts w:ascii="Sylfaen" w:eastAsia="Calibri" w:hAnsi="Sylfaen" w:cs="Sylfaen"/>
                <w:color w:val="222222"/>
                <w:shd w:val="clear" w:color="auto" w:fill="FFFFFF"/>
                <w:lang w:eastAsia="en-US"/>
              </w:rPr>
              <w:t>օբյեկտի</w:t>
            </w:r>
            <w:r w:rsidRPr="00F56BE8">
              <w:rPr>
                <w:rFonts w:eastAsia="Calibri"/>
                <w:color w:val="222222"/>
                <w:shd w:val="clear" w:color="auto" w:fill="FFFFFF"/>
                <w:lang w:eastAsia="en-US"/>
              </w:rPr>
              <w:t xml:space="preserve"> </w:t>
            </w:r>
            <w:r w:rsidRPr="00F56BE8">
              <w:rPr>
                <w:rFonts w:ascii="Sylfaen" w:eastAsia="Calibri" w:hAnsi="Sylfaen" w:cs="Sylfaen"/>
                <w:color w:val="222222"/>
                <w:shd w:val="clear" w:color="auto" w:fill="FFFFFF"/>
                <w:lang w:eastAsia="en-US"/>
              </w:rPr>
              <w:t>անվանումը</w:t>
            </w:r>
          </w:p>
        </w:tc>
        <w:tc>
          <w:tcPr>
            <w:tcW w:w="478" w:type="pct"/>
            <w:vMerge w:val="restart"/>
            <w:tcBorders>
              <w:top w:val="single" w:sz="4" w:space="0" w:color="auto"/>
              <w:left w:val="single" w:sz="4" w:space="0" w:color="auto"/>
              <w:right w:val="single" w:sz="4" w:space="0" w:color="auto"/>
            </w:tcBorders>
            <w:vAlign w:val="center"/>
            <w:hideMark/>
          </w:tcPr>
          <w:p w:rsidR="00FC6224" w:rsidRPr="00F56BE8" w:rsidRDefault="00FC6224" w:rsidP="00FC6224">
            <w:pPr>
              <w:spacing w:after="160" w:line="259" w:lineRule="auto"/>
              <w:jc w:val="center"/>
              <w:rPr>
                <w:rFonts w:eastAsia="Calibri"/>
                <w:bCs/>
                <w:color w:val="000000"/>
                <w:lang w:val="hy-AM" w:eastAsia="en-US"/>
              </w:rPr>
            </w:pPr>
            <w:r w:rsidRPr="00F56BE8">
              <w:rPr>
                <w:rFonts w:eastAsia="Calibri"/>
                <w:bCs/>
                <w:color w:val="000000"/>
                <w:lang w:eastAsia="en-US"/>
              </w:rPr>
              <w:t>Кол-во постов</w:t>
            </w:r>
          </w:p>
          <w:p w:rsidR="00FC6224" w:rsidRPr="00F56BE8" w:rsidRDefault="00FC6224" w:rsidP="00FC6224">
            <w:pPr>
              <w:spacing w:after="160" w:line="259" w:lineRule="auto"/>
              <w:jc w:val="center"/>
              <w:rPr>
                <w:rFonts w:eastAsia="Calibri"/>
                <w:bCs/>
                <w:color w:val="000000"/>
                <w:lang w:val="hy-AM" w:eastAsia="en-US"/>
              </w:rPr>
            </w:pPr>
            <w:r w:rsidRPr="00F56BE8">
              <w:rPr>
                <w:rFonts w:ascii="Sylfaen" w:eastAsia="Calibri" w:hAnsi="Sylfaen" w:cs="Sylfaen"/>
                <w:bCs/>
                <w:color w:val="000000"/>
                <w:lang w:val="hy-AM" w:eastAsia="en-US"/>
              </w:rPr>
              <w:t>Պահակակետերի</w:t>
            </w:r>
            <w:r w:rsidRPr="00F56BE8">
              <w:rPr>
                <w:rFonts w:eastAsia="Calibri"/>
                <w:bCs/>
                <w:color w:val="000000"/>
                <w:lang w:val="hy-AM" w:eastAsia="en-US"/>
              </w:rPr>
              <w:t xml:space="preserve"> </w:t>
            </w:r>
            <w:r w:rsidRPr="00F56BE8">
              <w:rPr>
                <w:rFonts w:ascii="Sylfaen" w:eastAsia="Calibri" w:hAnsi="Sylfaen" w:cs="Sylfaen"/>
                <w:bCs/>
                <w:color w:val="000000"/>
                <w:lang w:val="hy-AM" w:eastAsia="en-US"/>
              </w:rPr>
              <w:t>քանակ</w:t>
            </w:r>
          </w:p>
        </w:tc>
        <w:tc>
          <w:tcPr>
            <w:tcW w:w="566" w:type="pct"/>
            <w:vMerge w:val="restart"/>
            <w:tcBorders>
              <w:top w:val="single" w:sz="4" w:space="0" w:color="auto"/>
              <w:left w:val="single" w:sz="4" w:space="0" w:color="auto"/>
              <w:right w:val="single" w:sz="4" w:space="0" w:color="auto"/>
            </w:tcBorders>
            <w:vAlign w:val="center"/>
            <w:hideMark/>
          </w:tcPr>
          <w:p w:rsidR="00FC6224" w:rsidRPr="00F56BE8" w:rsidRDefault="00FC6224" w:rsidP="00FC6224">
            <w:pPr>
              <w:spacing w:after="160" w:line="259" w:lineRule="auto"/>
              <w:jc w:val="center"/>
              <w:rPr>
                <w:rFonts w:eastAsia="Calibri"/>
                <w:bCs/>
                <w:color w:val="000000"/>
                <w:lang w:val="hy-AM" w:eastAsia="en-US"/>
              </w:rPr>
            </w:pPr>
            <w:r w:rsidRPr="00F56BE8">
              <w:rPr>
                <w:rFonts w:eastAsia="Calibri"/>
                <w:bCs/>
                <w:color w:val="000000"/>
                <w:lang w:eastAsia="en-US"/>
              </w:rPr>
              <w:t>Общее кол-во охранников на объект (с учетом смен)</w:t>
            </w:r>
          </w:p>
          <w:p w:rsidR="00FC6224" w:rsidRPr="00F56BE8" w:rsidRDefault="00FC6224" w:rsidP="00FC6224">
            <w:pPr>
              <w:spacing w:after="160" w:line="259" w:lineRule="auto"/>
              <w:jc w:val="center"/>
              <w:rPr>
                <w:rFonts w:eastAsia="Calibri"/>
                <w:bCs/>
                <w:color w:val="000000"/>
                <w:highlight w:val="yellow"/>
                <w:lang w:val="hy-AM" w:eastAsia="en-US"/>
              </w:rPr>
            </w:pPr>
            <w:r w:rsidRPr="00F56BE8">
              <w:rPr>
                <w:rFonts w:ascii="Sylfaen" w:eastAsia="Calibri" w:hAnsi="Sylfaen" w:cs="Sylfaen"/>
                <w:color w:val="222222"/>
                <w:lang w:val="hy-AM" w:eastAsia="en-US"/>
              </w:rPr>
              <w:t>Յուրաքանչյուր</w:t>
            </w:r>
            <w:r w:rsidRPr="00F56BE8">
              <w:rPr>
                <w:rFonts w:eastAsia="Calibri"/>
                <w:color w:val="222222"/>
                <w:lang w:val="hy-AM" w:eastAsia="en-US"/>
              </w:rPr>
              <w:t xml:space="preserve"> </w:t>
            </w:r>
            <w:r w:rsidRPr="00F56BE8">
              <w:rPr>
                <w:rFonts w:ascii="Sylfaen" w:eastAsia="Calibri" w:hAnsi="Sylfaen" w:cs="Sylfaen"/>
                <w:color w:val="222222"/>
                <w:lang w:val="hy-AM" w:eastAsia="en-US"/>
              </w:rPr>
              <w:t>օբյեկտի</w:t>
            </w:r>
            <w:r w:rsidRPr="00F56BE8">
              <w:rPr>
                <w:rFonts w:eastAsia="Calibri"/>
                <w:color w:val="222222"/>
                <w:lang w:val="hy-AM" w:eastAsia="en-US"/>
              </w:rPr>
              <w:t xml:space="preserve"> </w:t>
            </w:r>
            <w:r w:rsidRPr="00F56BE8">
              <w:rPr>
                <w:rFonts w:ascii="Sylfaen" w:eastAsia="Calibri" w:hAnsi="Sylfaen" w:cs="Sylfaen"/>
                <w:color w:val="222222"/>
                <w:lang w:val="hy-AM" w:eastAsia="en-US"/>
              </w:rPr>
              <w:t>պահապանների</w:t>
            </w:r>
            <w:r w:rsidRPr="00F56BE8">
              <w:rPr>
                <w:rFonts w:eastAsia="Calibri"/>
                <w:color w:val="222222"/>
                <w:lang w:val="hy-AM" w:eastAsia="en-US"/>
              </w:rPr>
              <w:t xml:space="preserve"> </w:t>
            </w:r>
            <w:r w:rsidRPr="00F56BE8">
              <w:rPr>
                <w:rFonts w:ascii="Sylfaen" w:eastAsia="Calibri" w:hAnsi="Sylfaen" w:cs="Sylfaen"/>
                <w:color w:val="222222"/>
                <w:lang w:val="hy-AM" w:eastAsia="en-US"/>
              </w:rPr>
              <w:t>ընդհանուր</w:t>
            </w:r>
            <w:r w:rsidRPr="00F56BE8">
              <w:rPr>
                <w:rFonts w:eastAsia="Calibri"/>
                <w:color w:val="222222"/>
                <w:lang w:val="hy-AM" w:eastAsia="en-US"/>
              </w:rPr>
              <w:t xml:space="preserve"> </w:t>
            </w:r>
            <w:r w:rsidRPr="00F56BE8">
              <w:rPr>
                <w:rFonts w:ascii="Sylfaen" w:eastAsia="Calibri" w:hAnsi="Sylfaen" w:cs="Sylfaen"/>
                <w:color w:val="222222"/>
                <w:lang w:val="hy-AM" w:eastAsia="en-US"/>
              </w:rPr>
              <w:t>քանակը</w:t>
            </w:r>
          </w:p>
        </w:tc>
        <w:tc>
          <w:tcPr>
            <w:tcW w:w="521" w:type="pct"/>
            <w:vMerge w:val="restart"/>
            <w:tcBorders>
              <w:top w:val="single" w:sz="4" w:space="0" w:color="auto"/>
              <w:left w:val="single" w:sz="4" w:space="0" w:color="auto"/>
              <w:right w:val="single" w:sz="4" w:space="0" w:color="auto"/>
            </w:tcBorders>
            <w:vAlign w:val="center"/>
            <w:hideMark/>
          </w:tcPr>
          <w:p w:rsidR="00FC6224" w:rsidRPr="00F56BE8" w:rsidRDefault="00FC6224" w:rsidP="00FC6224">
            <w:pPr>
              <w:spacing w:after="160" w:line="259" w:lineRule="auto"/>
              <w:jc w:val="center"/>
              <w:rPr>
                <w:rFonts w:eastAsia="Calibri"/>
                <w:lang w:val="hy-AM" w:eastAsia="en-US"/>
              </w:rPr>
            </w:pPr>
            <w:r w:rsidRPr="00F56BE8">
              <w:rPr>
                <w:rFonts w:eastAsia="Calibri"/>
                <w:lang w:val="hy-AM" w:eastAsia="en-US"/>
              </w:rPr>
              <w:t>Режим охраны объекта</w:t>
            </w:r>
          </w:p>
          <w:p w:rsidR="00FC6224" w:rsidRPr="00F56BE8" w:rsidRDefault="00FC6224" w:rsidP="00FC62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bCs/>
                <w:color w:val="000000"/>
                <w:highlight w:val="yellow"/>
                <w:lang w:val="hy-AM" w:eastAsia="en-US"/>
              </w:rPr>
            </w:pPr>
            <w:r w:rsidRPr="00F56BE8">
              <w:rPr>
                <w:rFonts w:ascii="Sylfaen" w:eastAsia="Calibri" w:hAnsi="Sylfaen" w:cs="Sylfaen"/>
                <w:color w:val="222222"/>
                <w:lang w:val="hy-AM" w:eastAsia="en-US"/>
              </w:rPr>
              <w:t>Օբեկտի</w:t>
            </w:r>
            <w:r w:rsidRPr="00F56BE8">
              <w:rPr>
                <w:rFonts w:eastAsia="Calibri"/>
                <w:color w:val="222222"/>
                <w:lang w:val="hy-AM" w:eastAsia="en-US"/>
              </w:rPr>
              <w:t xml:space="preserve"> </w:t>
            </w:r>
            <w:r w:rsidRPr="00F56BE8">
              <w:rPr>
                <w:rFonts w:ascii="Sylfaen" w:eastAsia="Calibri" w:hAnsi="Sylfaen" w:cs="Sylfaen"/>
                <w:color w:val="222222"/>
                <w:lang w:val="hy-AM" w:eastAsia="en-US"/>
              </w:rPr>
              <w:t>անվտանգության</w:t>
            </w:r>
            <w:r w:rsidRPr="00F56BE8">
              <w:rPr>
                <w:rFonts w:eastAsia="Calibri"/>
                <w:color w:val="222222"/>
                <w:lang w:val="hy-AM" w:eastAsia="en-US"/>
              </w:rPr>
              <w:t xml:space="preserve"> </w:t>
            </w:r>
            <w:r w:rsidRPr="00F56BE8">
              <w:rPr>
                <w:rFonts w:ascii="Sylfaen" w:eastAsia="Calibri" w:hAnsi="Sylfaen" w:cs="Sylfaen"/>
                <w:color w:val="222222"/>
                <w:lang w:val="hy-AM" w:eastAsia="en-US"/>
              </w:rPr>
              <w:t>ռեժիմ</w:t>
            </w:r>
          </w:p>
        </w:tc>
        <w:tc>
          <w:tcPr>
            <w:tcW w:w="609" w:type="pct"/>
            <w:vMerge w:val="restart"/>
            <w:tcBorders>
              <w:top w:val="single" w:sz="4" w:space="0" w:color="auto"/>
              <w:left w:val="single" w:sz="4" w:space="0" w:color="auto"/>
              <w:right w:val="single" w:sz="4" w:space="0" w:color="auto"/>
            </w:tcBorders>
            <w:vAlign w:val="center"/>
          </w:tcPr>
          <w:p w:rsidR="00FC6224" w:rsidRPr="00F56BE8" w:rsidRDefault="00FC6224" w:rsidP="00FC62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color w:val="222222"/>
                <w:lang w:val="hy-AM" w:eastAsia="en-US"/>
              </w:rPr>
            </w:pPr>
            <w:r w:rsidRPr="00F56BE8">
              <w:rPr>
                <w:rFonts w:eastAsia="Calibri"/>
                <w:lang w:val="hy-AM" w:eastAsia="en-US"/>
              </w:rPr>
              <w:t>Способ охраны объекта (вооружение, спецсредства)</w:t>
            </w:r>
            <w:r w:rsidRPr="00F56BE8">
              <w:rPr>
                <w:rFonts w:eastAsia="Calibri"/>
                <w:lang w:val="hy-AM" w:eastAsia="en-US"/>
              </w:rPr>
              <w:br/>
            </w:r>
            <w:r w:rsidRPr="00F56BE8">
              <w:rPr>
                <w:rFonts w:ascii="Sylfaen" w:eastAsia="Calibri" w:hAnsi="Sylfaen" w:cs="Sylfaen"/>
                <w:color w:val="222222"/>
                <w:shd w:val="clear" w:color="auto" w:fill="FFFFFF"/>
                <w:lang w:val="hy-AM" w:eastAsia="en-US"/>
              </w:rPr>
              <w:t>Օբյեկտի</w:t>
            </w:r>
            <w:r w:rsidRPr="00F56BE8">
              <w:rPr>
                <w:rFonts w:eastAsia="Calibri"/>
                <w:color w:val="222222"/>
                <w:shd w:val="clear" w:color="auto" w:fill="FFFFFF"/>
                <w:lang w:val="hy-AM" w:eastAsia="en-US"/>
              </w:rPr>
              <w:t xml:space="preserve"> </w:t>
            </w:r>
            <w:r w:rsidRPr="00F56BE8">
              <w:rPr>
                <w:rFonts w:ascii="Sylfaen" w:eastAsia="Calibri" w:hAnsi="Sylfaen" w:cs="Sylfaen"/>
                <w:color w:val="222222"/>
                <w:shd w:val="clear" w:color="auto" w:fill="FFFFFF"/>
                <w:lang w:val="hy-AM" w:eastAsia="en-US"/>
              </w:rPr>
              <w:t>պաշտպանության</w:t>
            </w:r>
            <w:r w:rsidRPr="00F56BE8">
              <w:rPr>
                <w:rFonts w:eastAsia="Calibri"/>
                <w:color w:val="222222"/>
                <w:shd w:val="clear" w:color="auto" w:fill="FFFFFF"/>
                <w:lang w:val="hy-AM" w:eastAsia="en-US"/>
              </w:rPr>
              <w:t xml:space="preserve"> </w:t>
            </w:r>
            <w:r w:rsidRPr="00F56BE8">
              <w:rPr>
                <w:rFonts w:ascii="Sylfaen" w:eastAsia="Calibri" w:hAnsi="Sylfaen" w:cs="Sylfaen"/>
                <w:color w:val="222222"/>
                <w:shd w:val="clear" w:color="auto" w:fill="FFFFFF"/>
                <w:lang w:val="hy-AM" w:eastAsia="en-US"/>
              </w:rPr>
              <w:t>մեթոդ</w:t>
            </w:r>
            <w:r w:rsidRPr="00F56BE8">
              <w:rPr>
                <w:rFonts w:eastAsia="Calibri"/>
                <w:color w:val="222222"/>
                <w:shd w:val="clear" w:color="auto" w:fill="FFFFFF"/>
                <w:lang w:val="hy-AM" w:eastAsia="en-US"/>
              </w:rPr>
              <w:t xml:space="preserve"> (</w:t>
            </w:r>
            <w:r w:rsidRPr="00F56BE8">
              <w:rPr>
                <w:rFonts w:ascii="Sylfaen" w:eastAsia="Calibri" w:hAnsi="Sylfaen" w:cs="Sylfaen"/>
                <w:color w:val="222222"/>
                <w:shd w:val="clear" w:color="auto" w:fill="FFFFFF"/>
                <w:lang w:val="hy-AM" w:eastAsia="en-US"/>
              </w:rPr>
              <w:t>սպառազինություն</w:t>
            </w:r>
            <w:r w:rsidRPr="00F56BE8">
              <w:rPr>
                <w:rFonts w:eastAsia="Calibri"/>
                <w:color w:val="222222"/>
                <w:shd w:val="clear" w:color="auto" w:fill="FFFFFF"/>
                <w:lang w:val="hy-AM" w:eastAsia="en-US"/>
              </w:rPr>
              <w:t xml:space="preserve">, </w:t>
            </w:r>
            <w:r w:rsidRPr="00F56BE8">
              <w:rPr>
                <w:rFonts w:ascii="Sylfaen" w:eastAsia="Calibri" w:hAnsi="Sylfaen" w:cs="Sylfaen"/>
                <w:color w:val="222222"/>
                <w:shd w:val="clear" w:color="auto" w:fill="FFFFFF"/>
                <w:lang w:val="hy-AM" w:eastAsia="en-US"/>
              </w:rPr>
              <w:t>հատուկ</w:t>
            </w:r>
            <w:r w:rsidRPr="00F56BE8">
              <w:rPr>
                <w:rFonts w:eastAsia="Calibri"/>
                <w:color w:val="222222"/>
                <w:shd w:val="clear" w:color="auto" w:fill="FFFFFF"/>
                <w:lang w:val="hy-AM" w:eastAsia="en-US"/>
              </w:rPr>
              <w:t xml:space="preserve"> </w:t>
            </w:r>
            <w:r w:rsidRPr="00F56BE8">
              <w:rPr>
                <w:rFonts w:ascii="Sylfaen" w:eastAsia="Calibri" w:hAnsi="Sylfaen" w:cs="Sylfaen"/>
                <w:color w:val="222222"/>
                <w:shd w:val="clear" w:color="auto" w:fill="FFFFFF"/>
                <w:lang w:val="hy-AM" w:eastAsia="en-US"/>
              </w:rPr>
              <w:t>սարքավորումներ</w:t>
            </w:r>
            <w:r w:rsidRPr="00F56BE8">
              <w:rPr>
                <w:rFonts w:eastAsia="Calibri"/>
                <w:lang w:val="hy-AM" w:eastAsia="en-US"/>
              </w:rPr>
              <w:t>)</w:t>
            </w:r>
          </w:p>
        </w:tc>
        <w:tc>
          <w:tcPr>
            <w:tcW w:w="1782" w:type="pct"/>
            <w:gridSpan w:val="4"/>
            <w:tcBorders>
              <w:top w:val="single" w:sz="4" w:space="0" w:color="auto"/>
              <w:left w:val="single" w:sz="4" w:space="0" w:color="auto"/>
              <w:bottom w:val="single" w:sz="4" w:space="0" w:color="auto"/>
              <w:right w:val="single" w:sz="4" w:space="0" w:color="auto"/>
            </w:tcBorders>
            <w:vAlign w:val="center"/>
            <w:hideMark/>
          </w:tcPr>
          <w:p w:rsidR="00FC6224" w:rsidRPr="00F56BE8" w:rsidRDefault="00FC6224" w:rsidP="00FC62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jc w:val="center"/>
              <w:rPr>
                <w:rFonts w:eastAsia="Calibri"/>
                <w:bCs/>
                <w:color w:val="000000"/>
                <w:lang w:eastAsia="en-US"/>
              </w:rPr>
            </w:pPr>
            <w:r w:rsidRPr="00F56BE8">
              <w:rPr>
                <w:rFonts w:eastAsia="Calibri"/>
                <w:bCs/>
                <w:color w:val="000000"/>
                <w:lang w:eastAsia="en-US"/>
              </w:rPr>
              <w:t>Цена</w:t>
            </w:r>
          </w:p>
          <w:p w:rsidR="00FC6224" w:rsidRPr="00F56BE8" w:rsidRDefault="00FC6224" w:rsidP="00FC6224">
            <w:pPr>
              <w:spacing w:after="160" w:line="259" w:lineRule="auto"/>
              <w:rPr>
                <w:rFonts w:ascii="Sylfaen" w:eastAsia="Calibri" w:hAnsi="Sylfaen"/>
                <w:lang w:val="hy-AM" w:eastAsia="en-US"/>
              </w:rPr>
            </w:pPr>
            <w:r w:rsidRPr="00F56BE8">
              <w:rPr>
                <w:rFonts w:ascii="Sylfaen" w:eastAsia="Calibri" w:hAnsi="Sylfaen"/>
                <w:bCs/>
                <w:color w:val="000000"/>
                <w:lang w:val="hy-AM" w:eastAsia="en-US"/>
              </w:rPr>
              <w:t xml:space="preserve">                                               </w:t>
            </w:r>
            <w:r w:rsidRPr="00F56BE8">
              <w:rPr>
                <w:rFonts w:ascii="Sylfaen" w:eastAsia="Calibri" w:hAnsi="Sylfaen"/>
                <w:bCs/>
                <w:color w:val="000000"/>
                <w:lang w:eastAsia="en-US"/>
              </w:rPr>
              <w:t xml:space="preserve">    </w:t>
            </w:r>
            <w:r w:rsidRPr="00F56BE8">
              <w:rPr>
                <w:rFonts w:ascii="Sylfaen" w:eastAsia="Calibri" w:hAnsi="Sylfaen"/>
                <w:bCs/>
                <w:color w:val="000000"/>
                <w:lang w:val="hy-AM" w:eastAsia="en-US"/>
              </w:rPr>
              <w:t xml:space="preserve"> Գին</w:t>
            </w:r>
          </w:p>
        </w:tc>
      </w:tr>
      <w:tr w:rsidR="00FC6224" w:rsidRPr="00F56BE8" w:rsidTr="00FC3186">
        <w:trPr>
          <w:trHeight w:val="3579"/>
        </w:trPr>
        <w:tc>
          <w:tcPr>
            <w:tcW w:w="1044" w:type="pct"/>
            <w:vMerge/>
            <w:tcBorders>
              <w:top w:val="single" w:sz="4" w:space="0" w:color="auto"/>
              <w:left w:val="single" w:sz="4" w:space="0" w:color="auto"/>
              <w:right w:val="single" w:sz="4" w:space="0" w:color="auto"/>
            </w:tcBorders>
            <w:vAlign w:val="center"/>
          </w:tcPr>
          <w:p w:rsidR="00FC6224" w:rsidRPr="00F56BE8" w:rsidRDefault="00FC6224" w:rsidP="00FC6224">
            <w:pPr>
              <w:spacing w:after="160" w:line="259" w:lineRule="auto"/>
              <w:jc w:val="center"/>
              <w:rPr>
                <w:rFonts w:eastAsia="Calibri"/>
                <w:bCs/>
                <w:color w:val="000000"/>
                <w:lang w:eastAsia="en-US"/>
              </w:rPr>
            </w:pPr>
          </w:p>
        </w:tc>
        <w:tc>
          <w:tcPr>
            <w:tcW w:w="478" w:type="pct"/>
            <w:vMerge/>
            <w:tcBorders>
              <w:top w:val="single" w:sz="4" w:space="0" w:color="auto"/>
              <w:left w:val="single" w:sz="4" w:space="0" w:color="auto"/>
              <w:right w:val="single" w:sz="4" w:space="0" w:color="auto"/>
            </w:tcBorders>
            <w:vAlign w:val="center"/>
          </w:tcPr>
          <w:p w:rsidR="00FC6224" w:rsidRPr="00F56BE8" w:rsidRDefault="00FC6224" w:rsidP="00FC6224">
            <w:pPr>
              <w:spacing w:after="160" w:line="259" w:lineRule="auto"/>
              <w:jc w:val="center"/>
              <w:rPr>
                <w:rFonts w:eastAsia="Calibri"/>
                <w:bCs/>
                <w:color w:val="000000"/>
                <w:lang w:eastAsia="en-US"/>
              </w:rPr>
            </w:pPr>
          </w:p>
        </w:tc>
        <w:tc>
          <w:tcPr>
            <w:tcW w:w="566" w:type="pct"/>
            <w:vMerge/>
            <w:tcBorders>
              <w:top w:val="single" w:sz="4" w:space="0" w:color="auto"/>
              <w:left w:val="single" w:sz="4" w:space="0" w:color="auto"/>
              <w:right w:val="single" w:sz="4" w:space="0" w:color="auto"/>
            </w:tcBorders>
            <w:vAlign w:val="center"/>
          </w:tcPr>
          <w:p w:rsidR="00FC6224" w:rsidRPr="00F56BE8" w:rsidRDefault="00FC6224" w:rsidP="00FC6224">
            <w:pPr>
              <w:spacing w:after="160" w:line="259" w:lineRule="auto"/>
              <w:jc w:val="center"/>
              <w:rPr>
                <w:rFonts w:eastAsia="Calibri"/>
                <w:bCs/>
                <w:color w:val="000000"/>
                <w:lang w:eastAsia="en-US"/>
              </w:rPr>
            </w:pPr>
          </w:p>
        </w:tc>
        <w:tc>
          <w:tcPr>
            <w:tcW w:w="521" w:type="pct"/>
            <w:vMerge/>
            <w:tcBorders>
              <w:top w:val="single" w:sz="4" w:space="0" w:color="auto"/>
              <w:left w:val="single" w:sz="4" w:space="0" w:color="auto"/>
              <w:right w:val="single" w:sz="4" w:space="0" w:color="auto"/>
            </w:tcBorders>
            <w:vAlign w:val="center"/>
          </w:tcPr>
          <w:p w:rsidR="00FC6224" w:rsidRPr="00F56BE8" w:rsidRDefault="00FC6224" w:rsidP="00FC6224">
            <w:pPr>
              <w:spacing w:after="160" w:line="259" w:lineRule="auto"/>
              <w:jc w:val="center"/>
              <w:rPr>
                <w:rFonts w:eastAsia="Calibri"/>
                <w:lang w:val="hy-AM" w:eastAsia="en-US"/>
              </w:rPr>
            </w:pPr>
          </w:p>
        </w:tc>
        <w:tc>
          <w:tcPr>
            <w:tcW w:w="609" w:type="pct"/>
            <w:vMerge/>
            <w:tcBorders>
              <w:top w:val="single" w:sz="4" w:space="0" w:color="auto"/>
              <w:left w:val="single" w:sz="4" w:space="0" w:color="auto"/>
              <w:right w:val="single" w:sz="4" w:space="0" w:color="auto"/>
            </w:tcBorders>
            <w:vAlign w:val="center"/>
          </w:tcPr>
          <w:p w:rsidR="00FC6224" w:rsidRPr="00F56BE8" w:rsidRDefault="00FC6224" w:rsidP="00FC62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eastAsia="Calibri"/>
                <w:lang w:val="hy-AM" w:eastAsia="en-US"/>
              </w:rPr>
            </w:pPr>
          </w:p>
        </w:tc>
        <w:tc>
          <w:tcPr>
            <w:tcW w:w="391" w:type="pct"/>
            <w:tcBorders>
              <w:top w:val="single" w:sz="4" w:space="0" w:color="auto"/>
              <w:left w:val="single" w:sz="4" w:space="0" w:color="auto"/>
              <w:right w:val="single" w:sz="4" w:space="0" w:color="auto"/>
            </w:tcBorders>
            <w:vAlign w:val="center"/>
          </w:tcPr>
          <w:p w:rsidR="00FC6224" w:rsidRPr="00F56BE8" w:rsidRDefault="00FC6224" w:rsidP="00FC62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Sylfaen" w:eastAsia="Calibri" w:hAnsi="Sylfaen"/>
                <w:bCs/>
                <w:color w:val="000000"/>
                <w:lang w:val="hy-AM" w:eastAsia="en-US"/>
              </w:rPr>
            </w:pPr>
            <w:r w:rsidRPr="00F56BE8">
              <w:rPr>
                <w:rFonts w:eastAsia="Calibri"/>
                <w:bCs/>
                <w:color w:val="000000"/>
                <w:lang w:eastAsia="en-US"/>
              </w:rPr>
              <w:t>Цена за 1 (один) пост в месяц (драм. без НДС)</w:t>
            </w:r>
          </w:p>
          <w:p w:rsidR="00FC6224" w:rsidRPr="00F56BE8" w:rsidRDefault="00FC6224" w:rsidP="00FC62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Sylfaen" w:eastAsia="Calibri" w:hAnsi="Sylfaen"/>
                <w:bCs/>
                <w:color w:val="000000"/>
                <w:lang w:val="hy-AM" w:eastAsia="en-US"/>
              </w:rPr>
            </w:pPr>
            <w:r w:rsidRPr="00F56BE8">
              <w:rPr>
                <w:rFonts w:ascii="Sylfaen" w:eastAsia="Calibri" w:hAnsi="Sylfaen"/>
                <w:bCs/>
                <w:color w:val="000000"/>
                <w:lang w:val="hy-AM" w:eastAsia="en-US"/>
              </w:rPr>
              <w:t>1(մեկ) պահակակետի գինը 1 ամսում (դրամ, առանց ԱԱՀ)</w:t>
            </w:r>
          </w:p>
        </w:tc>
        <w:tc>
          <w:tcPr>
            <w:tcW w:w="391" w:type="pct"/>
            <w:tcBorders>
              <w:top w:val="single" w:sz="4" w:space="0" w:color="auto"/>
              <w:left w:val="single" w:sz="4" w:space="0" w:color="auto"/>
              <w:right w:val="single" w:sz="4" w:space="0" w:color="auto"/>
            </w:tcBorders>
            <w:vAlign w:val="center"/>
          </w:tcPr>
          <w:p w:rsidR="00FC6224" w:rsidRPr="00F56BE8" w:rsidRDefault="00FC6224" w:rsidP="00FC62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color w:val="000000"/>
                <w:lang w:val="hy-AM" w:eastAsia="en-US"/>
              </w:rPr>
            </w:pPr>
            <w:r w:rsidRPr="00F56BE8">
              <w:rPr>
                <w:rFonts w:eastAsia="Calibri"/>
                <w:bCs/>
                <w:color w:val="000000"/>
                <w:lang w:val="hy-AM" w:eastAsia="en-US"/>
              </w:rPr>
              <w:t>Цена за 1 (один) пост в месяц (драм. с НДС)</w:t>
            </w:r>
            <w:r w:rsidRPr="00F56BE8">
              <w:rPr>
                <w:rFonts w:ascii="Sylfaen" w:eastAsia="Calibri" w:hAnsi="Sylfaen"/>
                <w:bCs/>
                <w:color w:val="000000"/>
                <w:lang w:val="hy-AM" w:eastAsia="en-US"/>
              </w:rPr>
              <w:t xml:space="preserve"> 1(մեկ) պահակակետի գինը 1 ամսում (դրամ, ԱԱՀ-ով)</w:t>
            </w:r>
          </w:p>
        </w:tc>
        <w:tc>
          <w:tcPr>
            <w:tcW w:w="477" w:type="pct"/>
            <w:tcBorders>
              <w:top w:val="single" w:sz="4" w:space="0" w:color="auto"/>
              <w:left w:val="single" w:sz="4" w:space="0" w:color="auto"/>
              <w:right w:val="single" w:sz="4" w:space="0" w:color="auto"/>
            </w:tcBorders>
          </w:tcPr>
          <w:p w:rsidR="00FC6224" w:rsidRPr="00F56BE8" w:rsidRDefault="00FC6224" w:rsidP="00FC62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Sylfaen" w:eastAsia="Calibri" w:hAnsi="Sylfaen"/>
                <w:bCs/>
                <w:color w:val="000000"/>
                <w:lang w:val="hy-AM" w:eastAsia="en-US"/>
              </w:rPr>
            </w:pPr>
            <w:r w:rsidRPr="00F56BE8">
              <w:rPr>
                <w:rFonts w:eastAsia="Calibri"/>
                <w:bCs/>
                <w:color w:val="000000"/>
                <w:lang w:eastAsia="en-US"/>
              </w:rPr>
              <w:t>Стоимость охранных услуг в период с 01.0</w:t>
            </w:r>
            <w:r w:rsidR="002924D3">
              <w:rPr>
                <w:rFonts w:eastAsia="Calibri"/>
                <w:bCs/>
                <w:color w:val="000000"/>
                <w:lang w:eastAsia="en-US"/>
              </w:rPr>
              <w:t>3</w:t>
            </w:r>
            <w:r w:rsidRPr="00F56BE8">
              <w:rPr>
                <w:rFonts w:eastAsia="Calibri"/>
                <w:bCs/>
                <w:color w:val="000000"/>
                <w:lang w:eastAsia="en-US"/>
              </w:rPr>
              <w:t>.2023 по 01.0</w:t>
            </w:r>
            <w:r w:rsidR="002924D3">
              <w:rPr>
                <w:rFonts w:eastAsia="Calibri"/>
                <w:bCs/>
                <w:color w:val="000000"/>
                <w:lang w:eastAsia="en-US"/>
              </w:rPr>
              <w:t>3</w:t>
            </w:r>
            <w:r w:rsidRPr="00F56BE8">
              <w:rPr>
                <w:rFonts w:eastAsia="Calibri"/>
                <w:bCs/>
                <w:color w:val="000000"/>
                <w:lang w:eastAsia="en-US"/>
              </w:rPr>
              <w:t>.2024 без НДС (драм.)</w:t>
            </w:r>
          </w:p>
          <w:p w:rsidR="00FC6224" w:rsidRPr="00F56BE8" w:rsidRDefault="00FC6224" w:rsidP="00FC62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Sylfaen" w:eastAsia="Calibri" w:hAnsi="Sylfaen"/>
                <w:bCs/>
                <w:color w:val="000000"/>
                <w:lang w:val="hy-AM" w:eastAsia="en-US"/>
              </w:rPr>
            </w:pPr>
            <w:r w:rsidRPr="00F56BE8">
              <w:rPr>
                <w:rFonts w:ascii="Sylfaen" w:eastAsia="Calibri" w:hAnsi="Sylfaen"/>
                <w:bCs/>
                <w:color w:val="000000"/>
                <w:lang w:val="hy-AM" w:eastAsia="en-US"/>
              </w:rPr>
              <w:t xml:space="preserve">Պահպանության ծառայությունների արժեքը </w:t>
            </w:r>
            <w:r w:rsidR="002924D3">
              <w:rPr>
                <w:rFonts w:eastAsia="Calibri"/>
                <w:bCs/>
                <w:color w:val="000000"/>
                <w:lang w:val="hy-AM" w:eastAsia="en-US"/>
              </w:rPr>
              <w:t>01.03</w:t>
            </w:r>
            <w:r w:rsidRPr="00F56BE8">
              <w:rPr>
                <w:rFonts w:eastAsia="Calibri"/>
                <w:bCs/>
                <w:color w:val="000000"/>
                <w:lang w:val="hy-AM" w:eastAsia="en-US"/>
              </w:rPr>
              <w:t>.2023</w:t>
            </w:r>
            <w:r w:rsidRPr="00F56BE8">
              <w:rPr>
                <w:rFonts w:ascii="Sylfaen" w:eastAsia="Calibri" w:hAnsi="Sylfaen"/>
                <w:bCs/>
                <w:color w:val="000000"/>
                <w:lang w:val="hy-AM" w:eastAsia="en-US"/>
              </w:rPr>
              <w:t>թ-</w:t>
            </w:r>
            <w:r w:rsidRPr="00F56BE8">
              <w:rPr>
                <w:rFonts w:eastAsia="Calibri"/>
                <w:bCs/>
                <w:color w:val="000000"/>
                <w:lang w:val="hy-AM" w:eastAsia="en-US"/>
              </w:rPr>
              <w:t xml:space="preserve"> 01.0</w:t>
            </w:r>
            <w:r w:rsidR="002924D3" w:rsidRPr="002924D3">
              <w:rPr>
                <w:rFonts w:eastAsia="Calibri"/>
                <w:bCs/>
                <w:color w:val="000000"/>
                <w:lang w:val="hy-AM" w:eastAsia="en-US"/>
              </w:rPr>
              <w:t>3</w:t>
            </w:r>
            <w:r w:rsidRPr="00F56BE8">
              <w:rPr>
                <w:rFonts w:eastAsia="Calibri"/>
                <w:bCs/>
                <w:color w:val="000000"/>
                <w:lang w:val="hy-AM" w:eastAsia="en-US"/>
              </w:rPr>
              <w:t>.2024</w:t>
            </w:r>
            <w:r w:rsidRPr="00F56BE8">
              <w:rPr>
                <w:rFonts w:ascii="Sylfaen" w:eastAsia="Calibri" w:hAnsi="Sylfaen"/>
                <w:bCs/>
                <w:color w:val="000000"/>
                <w:lang w:val="hy-AM" w:eastAsia="en-US"/>
              </w:rPr>
              <w:t>թ.</w:t>
            </w:r>
          </w:p>
          <w:p w:rsidR="00FC6224" w:rsidRPr="00F56BE8" w:rsidRDefault="00FC6224" w:rsidP="00FC62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Sylfaen" w:eastAsia="Calibri" w:hAnsi="Sylfaen"/>
                <w:bCs/>
                <w:color w:val="000000"/>
                <w:lang w:val="hy-AM" w:eastAsia="en-US"/>
              </w:rPr>
            </w:pPr>
            <w:r w:rsidRPr="00F56BE8">
              <w:rPr>
                <w:rFonts w:ascii="Sylfaen" w:eastAsia="Calibri" w:hAnsi="Sylfaen"/>
                <w:bCs/>
                <w:color w:val="000000"/>
                <w:lang w:val="hy-AM" w:eastAsia="en-US"/>
              </w:rPr>
              <w:t>(դրամ, առանց ԱԱՀ)</w:t>
            </w:r>
          </w:p>
        </w:tc>
        <w:tc>
          <w:tcPr>
            <w:tcW w:w="523" w:type="pct"/>
            <w:tcBorders>
              <w:top w:val="single" w:sz="4" w:space="0" w:color="auto"/>
              <w:left w:val="single" w:sz="4" w:space="0" w:color="auto"/>
              <w:right w:val="single" w:sz="4" w:space="0" w:color="auto"/>
            </w:tcBorders>
          </w:tcPr>
          <w:p w:rsidR="00FC6224" w:rsidRPr="00F56BE8" w:rsidRDefault="00FC6224" w:rsidP="00FC6224">
            <w:pPr>
              <w:spacing w:after="160"/>
              <w:rPr>
                <w:rFonts w:eastAsia="Calibri"/>
                <w:color w:val="000000"/>
                <w:lang w:eastAsia="en-US"/>
              </w:rPr>
            </w:pPr>
            <w:r w:rsidRPr="00F56BE8">
              <w:rPr>
                <w:rFonts w:eastAsia="Calibri"/>
                <w:color w:val="000000"/>
                <w:lang w:eastAsia="en-US"/>
              </w:rPr>
              <w:t>Стоимость охранных услуг в период с 01.0</w:t>
            </w:r>
            <w:r w:rsidR="002924D3">
              <w:rPr>
                <w:rFonts w:eastAsia="Calibri"/>
                <w:color w:val="000000"/>
                <w:lang w:eastAsia="en-US"/>
              </w:rPr>
              <w:t>3</w:t>
            </w:r>
            <w:r w:rsidRPr="00F56BE8">
              <w:rPr>
                <w:rFonts w:eastAsia="Calibri"/>
                <w:color w:val="000000"/>
                <w:lang w:eastAsia="en-US"/>
              </w:rPr>
              <w:t>.2023 по 01.0</w:t>
            </w:r>
            <w:r w:rsidR="002924D3">
              <w:rPr>
                <w:rFonts w:eastAsia="Calibri"/>
                <w:color w:val="000000"/>
                <w:lang w:eastAsia="en-US"/>
              </w:rPr>
              <w:t>3</w:t>
            </w:r>
            <w:r w:rsidRPr="00F56BE8">
              <w:rPr>
                <w:rFonts w:eastAsia="Calibri"/>
                <w:color w:val="000000"/>
                <w:lang w:eastAsia="en-US"/>
              </w:rPr>
              <w:t>.2024 с НДС (драм.)</w:t>
            </w:r>
          </w:p>
          <w:p w:rsidR="00FC6224" w:rsidRPr="00F56BE8" w:rsidRDefault="00FC6224" w:rsidP="00FC62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Sylfaen" w:eastAsia="Calibri" w:hAnsi="Sylfaen"/>
                <w:bCs/>
                <w:color w:val="000000"/>
                <w:lang w:eastAsia="en-US"/>
              </w:rPr>
            </w:pPr>
            <w:r w:rsidRPr="00F56BE8">
              <w:rPr>
                <w:rFonts w:ascii="Sylfaen" w:eastAsia="Calibri" w:hAnsi="Sylfaen"/>
                <w:bCs/>
                <w:color w:val="000000"/>
                <w:lang w:val="hy-AM" w:eastAsia="en-US"/>
              </w:rPr>
              <w:t xml:space="preserve">Պահպանության ծառայությունների արժեքը </w:t>
            </w:r>
            <w:r w:rsidRPr="00F56BE8">
              <w:rPr>
                <w:rFonts w:eastAsia="Calibri"/>
                <w:bCs/>
                <w:color w:val="000000"/>
                <w:lang w:eastAsia="en-US"/>
              </w:rPr>
              <w:t>01.0</w:t>
            </w:r>
            <w:r w:rsidR="002924D3">
              <w:rPr>
                <w:rFonts w:eastAsia="Calibri"/>
                <w:bCs/>
                <w:color w:val="000000"/>
                <w:lang w:eastAsia="en-US"/>
              </w:rPr>
              <w:t>3</w:t>
            </w:r>
            <w:r w:rsidRPr="00F56BE8">
              <w:rPr>
                <w:rFonts w:eastAsia="Calibri"/>
                <w:bCs/>
                <w:color w:val="000000"/>
                <w:lang w:eastAsia="en-US"/>
              </w:rPr>
              <w:t>.2023</w:t>
            </w:r>
            <w:r w:rsidRPr="00F56BE8">
              <w:rPr>
                <w:rFonts w:ascii="Sylfaen" w:eastAsia="Calibri" w:hAnsi="Sylfaen"/>
                <w:bCs/>
                <w:color w:val="000000"/>
                <w:lang w:val="hy-AM" w:eastAsia="en-US"/>
              </w:rPr>
              <w:t>թ-</w:t>
            </w:r>
            <w:r w:rsidRPr="00F56BE8">
              <w:rPr>
                <w:rFonts w:eastAsia="Calibri"/>
                <w:bCs/>
                <w:color w:val="000000"/>
                <w:lang w:eastAsia="en-US"/>
              </w:rPr>
              <w:t xml:space="preserve"> 01.</w:t>
            </w:r>
            <w:r w:rsidR="002924D3">
              <w:rPr>
                <w:rFonts w:ascii="Sylfaen" w:eastAsia="Calibri" w:hAnsi="Sylfaen"/>
                <w:bCs/>
                <w:color w:val="000000"/>
                <w:lang w:val="hy-AM" w:eastAsia="en-US"/>
              </w:rPr>
              <w:t>03</w:t>
            </w:r>
            <w:r w:rsidRPr="00F56BE8">
              <w:rPr>
                <w:rFonts w:eastAsia="Calibri"/>
                <w:bCs/>
                <w:color w:val="000000"/>
                <w:lang w:eastAsia="en-US"/>
              </w:rPr>
              <w:t>.2024</w:t>
            </w:r>
            <w:r w:rsidRPr="00F56BE8">
              <w:rPr>
                <w:rFonts w:ascii="Sylfaen" w:eastAsia="Calibri" w:hAnsi="Sylfaen"/>
                <w:bCs/>
                <w:color w:val="000000"/>
                <w:lang w:val="hy-AM" w:eastAsia="en-US"/>
              </w:rPr>
              <w:t>թ.</w:t>
            </w:r>
          </w:p>
          <w:p w:rsidR="00FC6224" w:rsidRPr="00F56BE8" w:rsidRDefault="00FC6224" w:rsidP="00FC62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Sylfaen" w:eastAsia="Calibri" w:hAnsi="Sylfaen"/>
                <w:bCs/>
                <w:color w:val="000000"/>
                <w:lang w:val="hy-AM" w:eastAsia="en-US"/>
              </w:rPr>
            </w:pPr>
            <w:r w:rsidRPr="00F56BE8">
              <w:rPr>
                <w:rFonts w:ascii="Sylfaen" w:eastAsia="Calibri" w:hAnsi="Sylfaen"/>
                <w:bCs/>
                <w:color w:val="000000"/>
                <w:lang w:val="hy-AM" w:eastAsia="en-US"/>
              </w:rPr>
              <w:t>(դրամ, ԱԱՀ-ով</w:t>
            </w:r>
            <w:r w:rsidRPr="00F56BE8">
              <w:rPr>
                <w:rFonts w:ascii="Sylfaen" w:eastAsia="Calibri" w:hAnsi="Sylfaen"/>
                <w:bCs/>
                <w:color w:val="000000"/>
                <w:lang w:eastAsia="en-US"/>
              </w:rPr>
              <w:t>)</w:t>
            </w:r>
          </w:p>
        </w:tc>
      </w:tr>
      <w:tr w:rsidR="00FC6224" w:rsidRPr="00F56BE8" w:rsidTr="00FC3186">
        <w:trPr>
          <w:trHeight w:val="1500"/>
        </w:trPr>
        <w:tc>
          <w:tcPr>
            <w:tcW w:w="1044"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both"/>
              <w:rPr>
                <w:rFonts w:ascii="Sylfaen" w:eastAsia="Calibri" w:hAnsi="Sylfaen"/>
                <w:lang w:val="hy-AM" w:eastAsia="en-US"/>
              </w:rPr>
            </w:pPr>
            <w:r w:rsidRPr="00F56BE8">
              <w:rPr>
                <w:rFonts w:eastAsia="Calibri"/>
                <w:lang w:val="hy-AM" w:eastAsia="en-US"/>
              </w:rPr>
              <w:t>Ванадзорская дистанция пути, Лорийская обл. г. Ванадзор</w:t>
            </w:r>
            <w:r w:rsidRPr="00F56BE8">
              <w:rPr>
                <w:rFonts w:ascii="Sylfaen" w:eastAsia="Calibri" w:hAnsi="Sylfaen"/>
                <w:lang w:val="hy-AM" w:eastAsia="en-US"/>
              </w:rPr>
              <w:t xml:space="preserve">, </w:t>
            </w:r>
            <w:r w:rsidRPr="00F56BE8">
              <w:rPr>
                <w:rFonts w:eastAsia="Calibri"/>
                <w:lang w:val="hy-AM" w:eastAsia="en-US"/>
              </w:rPr>
              <w:t>ул. Московяна 5а, ст. Ванадзор</w:t>
            </w:r>
          </w:p>
          <w:p w:rsidR="00FC6224" w:rsidRPr="00F56BE8" w:rsidRDefault="00FC6224" w:rsidP="00FC6224">
            <w:pPr>
              <w:spacing w:after="160" w:line="259" w:lineRule="auto"/>
              <w:jc w:val="both"/>
              <w:rPr>
                <w:rFonts w:ascii="Calibri" w:eastAsia="Calibri" w:hAnsi="Calibri"/>
                <w:lang w:val="hy-AM" w:eastAsia="en-US"/>
              </w:rPr>
            </w:pPr>
            <w:r w:rsidRPr="00F56BE8">
              <w:rPr>
                <w:rFonts w:ascii="Sylfaen" w:eastAsia="Calibri" w:hAnsi="Sylfaen" w:cs="Sylfaen"/>
                <w:lang w:val="hy-AM" w:eastAsia="en-US"/>
              </w:rPr>
              <w:t>Վանաձորի</w:t>
            </w:r>
            <w:r w:rsidRPr="00F56BE8">
              <w:rPr>
                <w:rFonts w:eastAsia="Calibri"/>
                <w:lang w:val="hy-AM" w:eastAsia="en-US"/>
              </w:rPr>
              <w:t xml:space="preserve"> </w:t>
            </w:r>
            <w:r w:rsidRPr="00F56BE8">
              <w:rPr>
                <w:rFonts w:ascii="Sylfaen" w:eastAsia="Calibri" w:hAnsi="Sylfaen" w:cs="Sylfaen"/>
                <w:lang w:val="hy-AM" w:eastAsia="en-US"/>
              </w:rPr>
              <w:t>գծի</w:t>
            </w:r>
            <w:r w:rsidRPr="00F56BE8">
              <w:rPr>
                <w:rFonts w:eastAsia="Calibri"/>
                <w:lang w:val="hy-AM" w:eastAsia="en-US"/>
              </w:rPr>
              <w:t xml:space="preserve"> </w:t>
            </w:r>
            <w:r w:rsidRPr="00F56BE8">
              <w:rPr>
                <w:rFonts w:ascii="Sylfaen" w:eastAsia="Calibri" w:hAnsi="Sylfaen" w:cs="Sylfaen"/>
                <w:lang w:val="hy-AM" w:eastAsia="en-US"/>
              </w:rPr>
              <w:t>ուղեմաս</w:t>
            </w:r>
            <w:r w:rsidRPr="00F56BE8">
              <w:rPr>
                <w:rFonts w:eastAsia="Calibri"/>
                <w:lang w:val="hy-AM" w:eastAsia="en-US"/>
              </w:rPr>
              <w:t xml:space="preserve">, </w:t>
            </w:r>
            <w:r w:rsidRPr="00F56BE8">
              <w:rPr>
                <w:rFonts w:ascii="Sylfaen" w:eastAsia="Calibri" w:hAnsi="Sylfaen" w:cs="Sylfaen"/>
                <w:lang w:val="hy-AM" w:eastAsia="en-US"/>
              </w:rPr>
              <w:t>Լոռու</w:t>
            </w:r>
            <w:r w:rsidRPr="00F56BE8">
              <w:rPr>
                <w:rFonts w:eastAsia="Calibri"/>
                <w:lang w:val="hy-AM" w:eastAsia="en-US"/>
              </w:rPr>
              <w:t xml:space="preserve"> </w:t>
            </w:r>
            <w:r w:rsidRPr="00F56BE8">
              <w:rPr>
                <w:rFonts w:ascii="Sylfaen" w:eastAsia="Calibri" w:hAnsi="Sylfaen" w:cs="Sylfaen"/>
                <w:lang w:val="hy-AM" w:eastAsia="en-US"/>
              </w:rPr>
              <w:t>մարզ</w:t>
            </w:r>
            <w:r w:rsidRPr="00F56BE8">
              <w:rPr>
                <w:rFonts w:eastAsia="Calibri"/>
                <w:lang w:val="hy-AM" w:eastAsia="en-US"/>
              </w:rPr>
              <w:t xml:space="preserve">, </w:t>
            </w:r>
            <w:r w:rsidRPr="00F56BE8">
              <w:rPr>
                <w:rFonts w:ascii="Sylfaen" w:eastAsia="Calibri" w:hAnsi="Sylfaen" w:cs="Sylfaen"/>
                <w:lang w:val="hy-AM" w:eastAsia="en-US"/>
              </w:rPr>
              <w:t>ք</w:t>
            </w:r>
            <w:r w:rsidRPr="00F56BE8">
              <w:rPr>
                <w:rFonts w:eastAsia="Calibri"/>
                <w:lang w:val="hy-AM" w:eastAsia="en-US"/>
              </w:rPr>
              <w:t xml:space="preserve">. </w:t>
            </w:r>
            <w:r w:rsidRPr="00F56BE8">
              <w:rPr>
                <w:rFonts w:ascii="Sylfaen" w:eastAsia="Calibri" w:hAnsi="Sylfaen" w:cs="Sylfaen"/>
                <w:lang w:val="hy-AM" w:eastAsia="en-US"/>
              </w:rPr>
              <w:t>Վանաձոր, փ</w:t>
            </w:r>
            <w:r w:rsidRPr="00F56BE8">
              <w:rPr>
                <w:rFonts w:ascii="Calibri" w:eastAsia="Calibri" w:hAnsi="Calibri"/>
                <w:lang w:val="hy-AM" w:eastAsia="en-US"/>
              </w:rPr>
              <w:t xml:space="preserve">. </w:t>
            </w:r>
            <w:r w:rsidRPr="00F56BE8">
              <w:rPr>
                <w:rFonts w:ascii="Sylfaen" w:eastAsia="Calibri" w:hAnsi="Sylfaen" w:cs="Sylfaen"/>
                <w:lang w:val="hy-AM" w:eastAsia="en-US"/>
              </w:rPr>
              <w:t>Մոսկովյան</w:t>
            </w:r>
            <w:r w:rsidRPr="00F56BE8">
              <w:rPr>
                <w:rFonts w:ascii="Calibri" w:eastAsia="Calibri" w:hAnsi="Calibri"/>
                <w:lang w:val="hy-AM" w:eastAsia="en-US"/>
              </w:rPr>
              <w:t xml:space="preserve"> 5</w:t>
            </w:r>
            <w:r w:rsidRPr="00F56BE8">
              <w:rPr>
                <w:rFonts w:ascii="Sylfaen" w:eastAsia="Calibri" w:hAnsi="Sylfaen" w:cs="Sylfaen"/>
                <w:lang w:val="hy-AM" w:eastAsia="en-US"/>
              </w:rPr>
              <w:t>ա</w:t>
            </w:r>
            <w:r w:rsidRPr="00F56BE8">
              <w:rPr>
                <w:rFonts w:ascii="Calibri" w:eastAsia="Calibri" w:hAnsi="Calibri"/>
                <w:lang w:val="hy-AM" w:eastAsia="en-US"/>
              </w:rPr>
              <w:t xml:space="preserve">, </w:t>
            </w:r>
            <w:r w:rsidRPr="00F56BE8">
              <w:rPr>
                <w:rFonts w:ascii="Sylfaen" w:eastAsia="Calibri" w:hAnsi="Sylfaen" w:cs="Sylfaen"/>
                <w:lang w:val="hy-AM" w:eastAsia="en-US"/>
              </w:rPr>
              <w:t>Վանաձոր</w:t>
            </w:r>
            <w:r w:rsidRPr="00F56BE8">
              <w:rPr>
                <w:rFonts w:ascii="Calibri" w:eastAsia="Calibri" w:hAnsi="Calibri"/>
                <w:lang w:val="hy-AM" w:eastAsia="en-US"/>
              </w:rPr>
              <w:t xml:space="preserve"> </w:t>
            </w:r>
            <w:r w:rsidRPr="00F56BE8">
              <w:rPr>
                <w:rFonts w:ascii="Sylfaen" w:eastAsia="Calibri" w:hAnsi="Sylfaen" w:cs="Sylfaen"/>
                <w:lang w:val="hy-AM" w:eastAsia="en-US"/>
              </w:rPr>
              <w:t>կայարան</w:t>
            </w:r>
            <w:r w:rsidRPr="00F56BE8">
              <w:rPr>
                <w:rFonts w:ascii="Calibri" w:eastAsia="Calibri" w:hAnsi="Calibri"/>
                <w:lang w:val="hy-AM" w:eastAsia="en-US"/>
              </w:rPr>
              <w:t>;</w:t>
            </w:r>
          </w:p>
          <w:p w:rsidR="00FC6224" w:rsidRPr="00F56BE8" w:rsidRDefault="00FC6224" w:rsidP="00FC6224">
            <w:pPr>
              <w:spacing w:after="160" w:line="259" w:lineRule="auto"/>
              <w:jc w:val="both"/>
              <w:rPr>
                <w:rFonts w:ascii="Sylfaen" w:eastAsia="Calibri" w:hAnsi="Sylfaen"/>
                <w:lang w:val="hy-AM" w:eastAsia="en-US"/>
              </w:rPr>
            </w:pPr>
          </w:p>
        </w:tc>
        <w:tc>
          <w:tcPr>
            <w:tcW w:w="478"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bCs/>
                <w:color w:val="000000"/>
                <w:lang w:eastAsia="en-US"/>
              </w:rPr>
            </w:pPr>
            <w:r w:rsidRPr="00F56BE8">
              <w:rPr>
                <w:rFonts w:eastAsia="Calibri"/>
                <w:bCs/>
                <w:color w:val="000000"/>
                <w:lang w:eastAsia="en-US"/>
              </w:rPr>
              <w:t>1</w:t>
            </w:r>
          </w:p>
        </w:tc>
        <w:tc>
          <w:tcPr>
            <w:tcW w:w="566"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bCs/>
                <w:color w:val="000000"/>
                <w:lang w:eastAsia="en-US"/>
              </w:rPr>
            </w:pPr>
            <w:r w:rsidRPr="00F56BE8">
              <w:rPr>
                <w:rFonts w:eastAsia="Calibri"/>
                <w:bCs/>
                <w:color w:val="000000"/>
                <w:lang w:eastAsia="en-US"/>
              </w:rPr>
              <w:t>1</w:t>
            </w:r>
          </w:p>
        </w:tc>
        <w:tc>
          <w:tcPr>
            <w:tcW w:w="52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bCs/>
                <w:color w:val="000000"/>
                <w:lang w:eastAsia="en-US"/>
              </w:rPr>
            </w:pPr>
            <w:r w:rsidRPr="00F56BE8">
              <w:rPr>
                <w:rFonts w:eastAsia="Calibri"/>
                <w:bCs/>
                <w:color w:val="000000"/>
                <w:lang w:eastAsia="en-US"/>
              </w:rPr>
              <w:t>24</w:t>
            </w:r>
            <w:r w:rsidRPr="00F56BE8">
              <w:rPr>
                <w:rFonts w:ascii="Sylfaen" w:eastAsia="Calibri" w:hAnsi="Sylfaen"/>
                <w:bCs/>
                <w:color w:val="000000"/>
                <w:lang w:val="hy-AM" w:eastAsia="en-US"/>
              </w:rPr>
              <w:t>-</w:t>
            </w:r>
            <w:r w:rsidRPr="00F56BE8">
              <w:rPr>
                <w:rFonts w:eastAsia="Calibri"/>
                <w:bCs/>
                <w:color w:val="000000"/>
                <w:lang w:eastAsia="en-US"/>
              </w:rPr>
              <w:t xml:space="preserve"> часовой</w:t>
            </w:r>
          </w:p>
          <w:p w:rsidR="00FC6224" w:rsidRPr="00F56BE8" w:rsidRDefault="00FC6224" w:rsidP="00FC6224">
            <w:pPr>
              <w:spacing w:after="160" w:line="259" w:lineRule="auto"/>
              <w:jc w:val="center"/>
              <w:rPr>
                <w:rFonts w:ascii="Sylfaen" w:eastAsia="Calibri" w:hAnsi="Sylfaen"/>
                <w:bCs/>
                <w:color w:val="000000"/>
                <w:lang w:val="hy-AM" w:eastAsia="en-US"/>
              </w:rPr>
            </w:pPr>
            <w:r w:rsidRPr="00F56BE8">
              <w:rPr>
                <w:rFonts w:eastAsia="Calibri"/>
                <w:bCs/>
                <w:color w:val="000000"/>
                <w:lang w:eastAsia="en-US"/>
              </w:rPr>
              <w:t>24</w:t>
            </w:r>
            <w:r w:rsidRPr="00F56BE8">
              <w:rPr>
                <w:rFonts w:ascii="Sylfaen" w:eastAsia="Calibri" w:hAnsi="Sylfaen"/>
                <w:bCs/>
                <w:color w:val="000000"/>
                <w:lang w:val="hy-AM" w:eastAsia="en-US"/>
              </w:rPr>
              <w:t>-</w:t>
            </w:r>
            <w:r w:rsidRPr="00F56BE8">
              <w:rPr>
                <w:rFonts w:eastAsia="Calibri"/>
                <w:bCs/>
                <w:color w:val="000000"/>
                <w:lang w:eastAsia="en-US"/>
              </w:rPr>
              <w:t xml:space="preserve"> </w:t>
            </w:r>
            <w:r w:rsidRPr="00F56BE8">
              <w:rPr>
                <w:rFonts w:ascii="Sylfaen" w:eastAsia="Calibri" w:hAnsi="Sylfaen"/>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lang w:val="hy-AM" w:eastAsia="en-US"/>
              </w:rPr>
            </w:pPr>
            <w:r w:rsidRPr="00F56BE8">
              <w:rPr>
                <w:rFonts w:eastAsia="Calibri"/>
                <w:lang w:eastAsia="en-US"/>
              </w:rPr>
              <w:t>Спецсредства</w:t>
            </w:r>
          </w:p>
          <w:p w:rsidR="00FC6224" w:rsidRPr="00F56BE8" w:rsidRDefault="00FC6224" w:rsidP="00FC6224">
            <w:pPr>
              <w:spacing w:after="160" w:line="259" w:lineRule="auto"/>
              <w:jc w:val="center"/>
              <w:rPr>
                <w:rFonts w:eastAsia="Calibri"/>
                <w:bCs/>
                <w:color w:val="000000"/>
                <w:lang w:val="hy-AM" w:eastAsia="en-US"/>
              </w:rPr>
            </w:pPr>
            <w:r w:rsidRPr="00F56BE8">
              <w:rPr>
                <w:rFonts w:ascii="Sylfaen" w:eastAsia="Calibri" w:hAnsi="Sylfaen" w:cs="Sylfaen"/>
                <w:color w:val="222222"/>
                <w:shd w:val="clear" w:color="auto" w:fill="FFFFFF"/>
                <w:lang w:val="hy-AM" w:eastAsia="en-US"/>
              </w:rPr>
              <w:t>հատուկ</w:t>
            </w:r>
            <w:r w:rsidRPr="00F56BE8">
              <w:rPr>
                <w:rFonts w:eastAsia="Calibri"/>
                <w:color w:val="222222"/>
                <w:shd w:val="clear" w:color="auto" w:fill="FFFFFF"/>
                <w:lang w:val="hy-AM" w:eastAsia="en-US"/>
              </w:rPr>
              <w:t xml:space="preserve"> </w:t>
            </w:r>
            <w:r w:rsidRPr="00F56BE8">
              <w:rPr>
                <w:rFonts w:ascii="Sylfaen" w:eastAsia="Calibri" w:hAnsi="Sylfaen" w:cs="Sylfaen"/>
                <w:color w:val="222222"/>
                <w:shd w:val="clear" w:color="auto" w:fill="FFFFFF"/>
                <w:lang w:val="hy-AM" w:eastAsia="en-US"/>
              </w:rPr>
              <w:t>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r>
      <w:tr w:rsidR="00FC6224" w:rsidRPr="00F56BE8" w:rsidTr="00FC3186">
        <w:trPr>
          <w:trHeight w:val="244"/>
        </w:trPr>
        <w:tc>
          <w:tcPr>
            <w:tcW w:w="1044"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rPr>
                <w:rFonts w:ascii="Sylfaen" w:eastAsia="Calibri" w:hAnsi="Sylfaen"/>
                <w:lang w:val="hy-AM" w:eastAsia="en-US"/>
              </w:rPr>
            </w:pPr>
            <w:r w:rsidRPr="00F56BE8">
              <w:rPr>
                <w:rFonts w:eastAsia="Calibri"/>
                <w:lang w:val="hy-AM" w:eastAsia="en-US"/>
              </w:rPr>
              <w:t>Гюмрийская дистанция пути, г.Гюмри ул.Гарегина А. 4а, ст. Гюмри</w:t>
            </w:r>
          </w:p>
          <w:p w:rsidR="00FC6224" w:rsidRPr="00F56BE8" w:rsidRDefault="00FC6224" w:rsidP="00FC6224">
            <w:pPr>
              <w:spacing w:after="160" w:line="259" w:lineRule="auto"/>
              <w:jc w:val="both"/>
              <w:rPr>
                <w:rFonts w:ascii="Calibri" w:eastAsia="Calibri" w:hAnsi="Calibri"/>
                <w:lang w:val="hy-AM" w:eastAsia="en-US"/>
              </w:rPr>
            </w:pPr>
            <w:r w:rsidRPr="00F56BE8">
              <w:rPr>
                <w:rFonts w:ascii="Sylfaen" w:eastAsia="Calibri" w:hAnsi="Sylfaen" w:cs="Sylfaen"/>
                <w:lang w:val="hy-AM" w:eastAsia="en-US"/>
              </w:rPr>
              <w:t>Գյումրու</w:t>
            </w:r>
            <w:r w:rsidRPr="00F56BE8">
              <w:rPr>
                <w:rFonts w:ascii="Calibri" w:eastAsia="Calibri" w:hAnsi="Calibri"/>
                <w:lang w:val="hy-AM" w:eastAsia="en-US"/>
              </w:rPr>
              <w:t xml:space="preserve"> </w:t>
            </w:r>
            <w:r w:rsidRPr="00F56BE8">
              <w:rPr>
                <w:rFonts w:ascii="Sylfaen" w:eastAsia="Calibri" w:hAnsi="Sylfaen" w:cs="Sylfaen"/>
                <w:lang w:val="hy-AM" w:eastAsia="en-US"/>
              </w:rPr>
              <w:t>գծի</w:t>
            </w:r>
            <w:r w:rsidRPr="00F56BE8">
              <w:rPr>
                <w:rFonts w:ascii="Calibri" w:eastAsia="Calibri" w:hAnsi="Calibri"/>
                <w:lang w:val="hy-AM" w:eastAsia="en-US"/>
              </w:rPr>
              <w:t xml:space="preserve"> </w:t>
            </w:r>
            <w:r w:rsidRPr="00F56BE8">
              <w:rPr>
                <w:rFonts w:ascii="Sylfaen" w:eastAsia="Calibri" w:hAnsi="Sylfaen" w:cs="Sylfaen"/>
                <w:lang w:val="hy-AM" w:eastAsia="en-US"/>
              </w:rPr>
              <w:t>ուղեմաս</w:t>
            </w:r>
            <w:r w:rsidRPr="00F56BE8">
              <w:rPr>
                <w:rFonts w:ascii="Calibri" w:eastAsia="Calibri" w:hAnsi="Calibri"/>
                <w:lang w:val="hy-AM" w:eastAsia="en-US"/>
              </w:rPr>
              <w:t xml:space="preserve">, </w:t>
            </w:r>
            <w:r w:rsidRPr="00F56BE8">
              <w:rPr>
                <w:rFonts w:ascii="Sylfaen" w:eastAsia="Calibri" w:hAnsi="Sylfaen" w:cs="Sylfaen"/>
                <w:lang w:val="hy-AM" w:eastAsia="en-US"/>
              </w:rPr>
              <w:t>ք</w:t>
            </w:r>
            <w:r w:rsidRPr="00F56BE8">
              <w:rPr>
                <w:rFonts w:ascii="Calibri" w:eastAsia="Calibri" w:hAnsi="Calibri"/>
                <w:lang w:val="hy-AM" w:eastAsia="en-US"/>
              </w:rPr>
              <w:t xml:space="preserve">. </w:t>
            </w:r>
            <w:r w:rsidRPr="00F56BE8">
              <w:rPr>
                <w:rFonts w:ascii="Sylfaen" w:eastAsia="Calibri" w:hAnsi="Sylfaen" w:cs="Sylfaen"/>
                <w:lang w:val="hy-AM" w:eastAsia="en-US"/>
              </w:rPr>
              <w:t>Գյումրի</w:t>
            </w:r>
            <w:r w:rsidRPr="00F56BE8">
              <w:rPr>
                <w:rFonts w:ascii="Calibri" w:eastAsia="Calibri" w:hAnsi="Calibri"/>
                <w:lang w:val="hy-AM" w:eastAsia="en-US"/>
              </w:rPr>
              <w:t xml:space="preserve">, </w:t>
            </w:r>
            <w:r w:rsidRPr="00F56BE8">
              <w:rPr>
                <w:rFonts w:ascii="Sylfaen" w:eastAsia="Calibri" w:hAnsi="Sylfaen" w:cs="Sylfaen"/>
                <w:lang w:val="hy-AM" w:eastAsia="en-US"/>
              </w:rPr>
              <w:t>փ</w:t>
            </w:r>
            <w:r w:rsidRPr="00F56BE8">
              <w:rPr>
                <w:rFonts w:ascii="Calibri" w:eastAsia="Calibri" w:hAnsi="Calibri"/>
                <w:lang w:val="hy-AM" w:eastAsia="en-US"/>
              </w:rPr>
              <w:t xml:space="preserve">. </w:t>
            </w:r>
            <w:r w:rsidRPr="00F56BE8">
              <w:rPr>
                <w:rFonts w:ascii="Sylfaen" w:eastAsia="Calibri" w:hAnsi="Sylfaen" w:cs="Sylfaen"/>
                <w:lang w:val="hy-AM" w:eastAsia="en-US"/>
              </w:rPr>
              <w:t>Գարեգինի</w:t>
            </w:r>
            <w:r w:rsidRPr="00F56BE8">
              <w:rPr>
                <w:rFonts w:ascii="Calibri" w:eastAsia="Calibri" w:hAnsi="Calibri"/>
                <w:lang w:val="hy-AM" w:eastAsia="en-US"/>
              </w:rPr>
              <w:t xml:space="preserve"> </w:t>
            </w:r>
            <w:r w:rsidRPr="00F56BE8">
              <w:rPr>
                <w:rFonts w:ascii="Sylfaen" w:eastAsia="Calibri" w:hAnsi="Sylfaen" w:cs="Sylfaen"/>
                <w:lang w:val="hy-AM" w:eastAsia="en-US"/>
              </w:rPr>
              <w:t>Ա</w:t>
            </w:r>
            <w:r w:rsidRPr="00F56BE8">
              <w:rPr>
                <w:rFonts w:ascii="Calibri" w:eastAsia="Calibri" w:hAnsi="Calibri"/>
                <w:lang w:val="hy-AM" w:eastAsia="en-US"/>
              </w:rPr>
              <w:t xml:space="preserve"> 4</w:t>
            </w:r>
            <w:r w:rsidRPr="00F56BE8">
              <w:rPr>
                <w:rFonts w:ascii="Sylfaen" w:eastAsia="Calibri" w:hAnsi="Sylfaen" w:cs="Sylfaen"/>
                <w:lang w:val="hy-AM" w:eastAsia="en-US"/>
              </w:rPr>
              <w:t>ա</w:t>
            </w:r>
            <w:r w:rsidRPr="00F56BE8">
              <w:rPr>
                <w:rFonts w:ascii="Calibri" w:eastAsia="Calibri" w:hAnsi="Calibri"/>
                <w:lang w:val="hy-AM" w:eastAsia="en-US"/>
              </w:rPr>
              <w:t xml:space="preserve">, </w:t>
            </w:r>
            <w:r w:rsidRPr="00F56BE8">
              <w:rPr>
                <w:rFonts w:ascii="Sylfaen" w:eastAsia="Calibri" w:hAnsi="Sylfaen" w:cs="Sylfaen"/>
                <w:lang w:val="hy-AM" w:eastAsia="en-US"/>
              </w:rPr>
              <w:t>Գյումրի</w:t>
            </w:r>
            <w:r w:rsidRPr="00F56BE8">
              <w:rPr>
                <w:rFonts w:ascii="Calibri" w:eastAsia="Calibri" w:hAnsi="Calibri"/>
                <w:lang w:val="hy-AM" w:eastAsia="en-US"/>
              </w:rPr>
              <w:t xml:space="preserve"> </w:t>
            </w:r>
            <w:r w:rsidRPr="00F56BE8">
              <w:rPr>
                <w:rFonts w:ascii="Sylfaen" w:eastAsia="Calibri" w:hAnsi="Sylfaen" w:cs="Sylfaen"/>
                <w:lang w:val="hy-AM" w:eastAsia="en-US"/>
              </w:rPr>
              <w:t>կայարան</w:t>
            </w:r>
            <w:r w:rsidRPr="00F56BE8">
              <w:rPr>
                <w:rFonts w:ascii="Calibri" w:eastAsia="Calibri" w:hAnsi="Calibri"/>
                <w:lang w:val="hy-AM" w:eastAsia="en-US"/>
              </w:rPr>
              <w:t>;</w:t>
            </w:r>
          </w:p>
          <w:p w:rsidR="00FC6224" w:rsidRPr="00F56BE8" w:rsidRDefault="00FC6224" w:rsidP="00FC6224">
            <w:pPr>
              <w:spacing w:after="160" w:line="259" w:lineRule="auto"/>
              <w:rPr>
                <w:rFonts w:ascii="Sylfaen" w:eastAsia="Calibri" w:hAnsi="Sylfaen"/>
                <w:lang w:val="hy-AM" w:eastAsia="en-US"/>
              </w:rPr>
            </w:pPr>
          </w:p>
          <w:p w:rsidR="00FC6224" w:rsidRPr="00F56BE8" w:rsidRDefault="00FC6224" w:rsidP="00FC6224">
            <w:pPr>
              <w:spacing w:after="160" w:line="259" w:lineRule="auto"/>
              <w:jc w:val="both"/>
              <w:rPr>
                <w:rFonts w:ascii="Sylfaen" w:eastAsia="Calibri" w:hAnsi="Sylfaen"/>
                <w:lang w:val="hy-AM" w:eastAsia="en-US"/>
              </w:rPr>
            </w:pPr>
          </w:p>
        </w:tc>
        <w:tc>
          <w:tcPr>
            <w:tcW w:w="478"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bCs/>
                <w:color w:val="000000"/>
                <w:lang w:eastAsia="en-US"/>
              </w:rPr>
            </w:pPr>
            <w:r w:rsidRPr="00F56BE8">
              <w:rPr>
                <w:rFonts w:ascii="Sylfaen" w:eastAsia="Calibri" w:hAnsi="Sylfaen"/>
                <w:bCs/>
                <w:color w:val="000000"/>
                <w:lang w:val="hy-AM" w:eastAsia="en-US"/>
              </w:rPr>
              <w:t>1</w:t>
            </w:r>
          </w:p>
        </w:tc>
        <w:tc>
          <w:tcPr>
            <w:tcW w:w="566"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bCs/>
                <w:color w:val="000000"/>
                <w:lang w:eastAsia="en-US"/>
              </w:rPr>
            </w:pPr>
            <w:r w:rsidRPr="00F56BE8">
              <w:rPr>
                <w:rFonts w:ascii="Sylfaen" w:eastAsia="Calibri" w:hAnsi="Sylfaen"/>
                <w:bCs/>
                <w:color w:val="000000"/>
                <w:lang w:val="hy-AM" w:eastAsia="en-US"/>
              </w:rPr>
              <w:t>1</w:t>
            </w:r>
          </w:p>
        </w:tc>
        <w:tc>
          <w:tcPr>
            <w:tcW w:w="52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bCs/>
                <w:color w:val="000000"/>
                <w:lang w:eastAsia="en-US"/>
              </w:rPr>
            </w:pPr>
            <w:r w:rsidRPr="00F56BE8">
              <w:rPr>
                <w:rFonts w:eastAsia="Calibri"/>
                <w:bCs/>
                <w:color w:val="000000"/>
                <w:lang w:eastAsia="en-US"/>
              </w:rPr>
              <w:t>24</w:t>
            </w:r>
            <w:r w:rsidRPr="00F56BE8">
              <w:rPr>
                <w:rFonts w:ascii="Sylfaen" w:eastAsia="Calibri" w:hAnsi="Sylfaen"/>
                <w:bCs/>
                <w:color w:val="000000"/>
                <w:lang w:val="hy-AM" w:eastAsia="en-US"/>
              </w:rPr>
              <w:t>-</w:t>
            </w:r>
            <w:r w:rsidRPr="00F56BE8">
              <w:rPr>
                <w:rFonts w:eastAsia="Calibri"/>
                <w:bCs/>
                <w:color w:val="000000"/>
                <w:lang w:eastAsia="en-US"/>
              </w:rPr>
              <w:t xml:space="preserve"> часовой</w:t>
            </w:r>
          </w:p>
          <w:p w:rsidR="00FC6224" w:rsidRPr="00F56BE8" w:rsidRDefault="00FC6224" w:rsidP="00FC6224">
            <w:pPr>
              <w:spacing w:after="160" w:line="259" w:lineRule="auto"/>
              <w:jc w:val="center"/>
              <w:rPr>
                <w:rFonts w:ascii="Sylfaen" w:eastAsia="Calibri" w:hAnsi="Sylfaen"/>
                <w:bCs/>
                <w:color w:val="000000"/>
                <w:lang w:val="hy-AM" w:eastAsia="en-US"/>
              </w:rPr>
            </w:pPr>
            <w:r w:rsidRPr="00F56BE8">
              <w:rPr>
                <w:rFonts w:eastAsia="Calibri"/>
                <w:bCs/>
                <w:color w:val="000000"/>
                <w:lang w:eastAsia="en-US"/>
              </w:rPr>
              <w:t>24</w:t>
            </w:r>
            <w:r w:rsidRPr="00F56BE8">
              <w:rPr>
                <w:rFonts w:ascii="Sylfaen" w:eastAsia="Calibri" w:hAnsi="Sylfaen"/>
                <w:bCs/>
                <w:color w:val="000000"/>
                <w:lang w:val="hy-AM" w:eastAsia="en-US"/>
              </w:rPr>
              <w:t>-</w:t>
            </w:r>
            <w:r w:rsidRPr="00F56BE8">
              <w:rPr>
                <w:rFonts w:eastAsia="Calibri"/>
                <w:bCs/>
                <w:color w:val="000000"/>
                <w:lang w:eastAsia="en-US"/>
              </w:rPr>
              <w:t xml:space="preserve"> </w:t>
            </w:r>
            <w:r w:rsidRPr="00F56BE8">
              <w:rPr>
                <w:rFonts w:ascii="Sylfaen" w:eastAsia="Calibri" w:hAnsi="Sylfaen"/>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lang w:val="hy-AM" w:eastAsia="en-US"/>
              </w:rPr>
            </w:pPr>
            <w:r w:rsidRPr="00F56BE8">
              <w:rPr>
                <w:rFonts w:eastAsia="Calibri"/>
                <w:lang w:eastAsia="en-US"/>
              </w:rPr>
              <w:t>Спецсредства</w:t>
            </w:r>
          </w:p>
          <w:p w:rsidR="00FC6224" w:rsidRPr="00F56BE8" w:rsidRDefault="00FC6224" w:rsidP="00FC6224">
            <w:pPr>
              <w:spacing w:after="160" w:line="259" w:lineRule="auto"/>
              <w:jc w:val="center"/>
              <w:rPr>
                <w:rFonts w:eastAsia="Calibri"/>
                <w:bCs/>
                <w:color w:val="000000"/>
                <w:lang w:val="hy-AM" w:eastAsia="en-US"/>
              </w:rPr>
            </w:pPr>
            <w:r w:rsidRPr="00F56BE8">
              <w:rPr>
                <w:rFonts w:ascii="Sylfaen" w:eastAsia="Calibri" w:hAnsi="Sylfaen" w:cs="Sylfaen"/>
                <w:color w:val="222222"/>
                <w:shd w:val="clear" w:color="auto" w:fill="FFFFFF"/>
                <w:lang w:val="hy-AM" w:eastAsia="en-US"/>
              </w:rPr>
              <w:t>հատուկ</w:t>
            </w:r>
            <w:r w:rsidRPr="00F56BE8">
              <w:rPr>
                <w:rFonts w:eastAsia="Calibri"/>
                <w:color w:val="222222"/>
                <w:shd w:val="clear" w:color="auto" w:fill="FFFFFF"/>
                <w:lang w:val="hy-AM" w:eastAsia="en-US"/>
              </w:rPr>
              <w:t xml:space="preserve"> </w:t>
            </w:r>
            <w:r w:rsidRPr="00F56BE8">
              <w:rPr>
                <w:rFonts w:ascii="Sylfaen" w:eastAsia="Calibri" w:hAnsi="Sylfaen" w:cs="Sylfaen"/>
                <w:color w:val="222222"/>
                <w:shd w:val="clear" w:color="auto" w:fill="FFFFFF"/>
                <w:lang w:val="hy-AM" w:eastAsia="en-US"/>
              </w:rPr>
              <w:t>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r>
      <w:tr w:rsidR="00FC6224" w:rsidRPr="00F56BE8" w:rsidTr="00FC3186">
        <w:trPr>
          <w:trHeight w:val="1832"/>
        </w:trPr>
        <w:tc>
          <w:tcPr>
            <w:tcW w:w="1044"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rPr>
                <w:rFonts w:ascii="Sylfaen" w:eastAsia="Calibri" w:hAnsi="Sylfaen"/>
                <w:lang w:val="hy-AM" w:eastAsia="en-US"/>
              </w:rPr>
            </w:pPr>
            <w:r w:rsidRPr="00F56BE8">
              <w:rPr>
                <w:rFonts w:eastAsia="Calibri"/>
                <w:lang w:val="hy-AM" w:eastAsia="en-US"/>
              </w:rPr>
              <w:t>Ереванская дистанция пути, г. Ереван  ул.Арцаха 42а, ст. Ереван</w:t>
            </w:r>
          </w:p>
          <w:p w:rsidR="00FC6224" w:rsidRPr="00F56BE8" w:rsidRDefault="00FC6224" w:rsidP="00FC6224">
            <w:pPr>
              <w:spacing w:after="160" w:line="259" w:lineRule="auto"/>
              <w:jc w:val="both"/>
              <w:rPr>
                <w:rFonts w:ascii="Calibri" w:eastAsia="Calibri" w:hAnsi="Calibri"/>
                <w:lang w:val="hy-AM" w:eastAsia="en-US"/>
              </w:rPr>
            </w:pPr>
            <w:r w:rsidRPr="00F56BE8">
              <w:rPr>
                <w:rFonts w:ascii="Sylfaen" w:eastAsia="Calibri" w:hAnsi="Sylfaen" w:cs="Sylfaen"/>
                <w:lang w:val="hy-AM" w:eastAsia="en-US"/>
              </w:rPr>
              <w:t>Երևանի</w:t>
            </w:r>
            <w:r w:rsidRPr="00F56BE8">
              <w:rPr>
                <w:rFonts w:ascii="Calibri" w:eastAsia="Calibri" w:hAnsi="Calibri"/>
                <w:lang w:val="hy-AM" w:eastAsia="en-US"/>
              </w:rPr>
              <w:t xml:space="preserve"> </w:t>
            </w:r>
            <w:r w:rsidRPr="00F56BE8">
              <w:rPr>
                <w:rFonts w:ascii="Sylfaen" w:eastAsia="Calibri" w:hAnsi="Sylfaen" w:cs="Sylfaen"/>
                <w:lang w:val="hy-AM" w:eastAsia="en-US"/>
              </w:rPr>
              <w:t>գծի</w:t>
            </w:r>
            <w:r w:rsidRPr="00F56BE8">
              <w:rPr>
                <w:rFonts w:ascii="Calibri" w:eastAsia="Calibri" w:hAnsi="Calibri"/>
                <w:lang w:val="hy-AM" w:eastAsia="en-US"/>
              </w:rPr>
              <w:t xml:space="preserve"> </w:t>
            </w:r>
            <w:r w:rsidRPr="00F56BE8">
              <w:rPr>
                <w:rFonts w:ascii="Sylfaen" w:eastAsia="Calibri" w:hAnsi="Sylfaen" w:cs="Sylfaen"/>
                <w:lang w:val="hy-AM" w:eastAsia="en-US"/>
              </w:rPr>
              <w:t>ուղեմաս</w:t>
            </w:r>
            <w:r w:rsidRPr="00F56BE8">
              <w:rPr>
                <w:rFonts w:ascii="Calibri" w:eastAsia="Calibri" w:hAnsi="Calibri"/>
                <w:lang w:val="hy-AM" w:eastAsia="en-US"/>
              </w:rPr>
              <w:t xml:space="preserve">, </w:t>
            </w:r>
            <w:r w:rsidRPr="00F56BE8">
              <w:rPr>
                <w:rFonts w:ascii="Sylfaen" w:eastAsia="Calibri" w:hAnsi="Sylfaen" w:cs="Sylfaen"/>
                <w:lang w:val="hy-AM" w:eastAsia="en-US"/>
              </w:rPr>
              <w:t>ք</w:t>
            </w:r>
            <w:r w:rsidRPr="00F56BE8">
              <w:rPr>
                <w:rFonts w:ascii="Calibri" w:eastAsia="Calibri" w:hAnsi="Calibri"/>
                <w:lang w:val="hy-AM" w:eastAsia="en-US"/>
              </w:rPr>
              <w:t xml:space="preserve">. </w:t>
            </w:r>
            <w:r w:rsidRPr="00F56BE8">
              <w:rPr>
                <w:rFonts w:ascii="Sylfaen" w:eastAsia="Calibri" w:hAnsi="Sylfaen" w:cs="Sylfaen"/>
                <w:lang w:val="hy-AM" w:eastAsia="en-US"/>
              </w:rPr>
              <w:t>Երևան</w:t>
            </w:r>
            <w:r w:rsidRPr="00F56BE8">
              <w:rPr>
                <w:rFonts w:ascii="Calibri" w:eastAsia="Calibri" w:hAnsi="Calibri"/>
                <w:lang w:val="hy-AM" w:eastAsia="en-US"/>
              </w:rPr>
              <w:t xml:space="preserve">, </w:t>
            </w:r>
            <w:r w:rsidRPr="00F56BE8">
              <w:rPr>
                <w:rFonts w:ascii="Sylfaen" w:eastAsia="Calibri" w:hAnsi="Sylfaen" w:cs="Sylfaen"/>
                <w:lang w:val="hy-AM" w:eastAsia="en-US"/>
              </w:rPr>
              <w:t>փ</w:t>
            </w:r>
            <w:r w:rsidRPr="00F56BE8">
              <w:rPr>
                <w:rFonts w:ascii="Calibri" w:eastAsia="Calibri" w:hAnsi="Calibri"/>
                <w:lang w:val="hy-AM" w:eastAsia="en-US"/>
              </w:rPr>
              <w:t xml:space="preserve">. </w:t>
            </w:r>
            <w:r w:rsidRPr="00F56BE8">
              <w:rPr>
                <w:rFonts w:ascii="Sylfaen" w:eastAsia="Calibri" w:hAnsi="Sylfaen" w:cs="Sylfaen"/>
                <w:lang w:val="hy-AM" w:eastAsia="en-US"/>
              </w:rPr>
              <w:t>Արցախի</w:t>
            </w:r>
            <w:r w:rsidRPr="00F56BE8">
              <w:rPr>
                <w:rFonts w:ascii="Calibri" w:eastAsia="Calibri" w:hAnsi="Calibri"/>
                <w:lang w:val="hy-AM" w:eastAsia="en-US"/>
              </w:rPr>
              <w:t xml:space="preserve"> 42</w:t>
            </w:r>
            <w:r w:rsidRPr="00F56BE8">
              <w:rPr>
                <w:rFonts w:ascii="Sylfaen" w:eastAsia="Calibri" w:hAnsi="Sylfaen" w:cs="Sylfaen"/>
                <w:lang w:val="hy-AM" w:eastAsia="en-US"/>
              </w:rPr>
              <w:t>ա</w:t>
            </w:r>
            <w:r w:rsidRPr="00F56BE8">
              <w:rPr>
                <w:rFonts w:ascii="Calibri" w:eastAsia="Calibri" w:hAnsi="Calibri"/>
                <w:lang w:val="hy-AM" w:eastAsia="en-US"/>
              </w:rPr>
              <w:t xml:space="preserve">, </w:t>
            </w:r>
            <w:r w:rsidRPr="00F56BE8">
              <w:rPr>
                <w:rFonts w:ascii="Sylfaen" w:eastAsia="Calibri" w:hAnsi="Sylfaen" w:cs="Sylfaen"/>
                <w:lang w:val="hy-AM" w:eastAsia="en-US"/>
              </w:rPr>
              <w:t>Երևան</w:t>
            </w:r>
            <w:r w:rsidRPr="00F56BE8">
              <w:rPr>
                <w:rFonts w:ascii="Calibri" w:eastAsia="Calibri" w:hAnsi="Calibri"/>
                <w:lang w:val="hy-AM" w:eastAsia="en-US"/>
              </w:rPr>
              <w:t xml:space="preserve"> </w:t>
            </w:r>
            <w:r w:rsidRPr="00F56BE8">
              <w:rPr>
                <w:rFonts w:ascii="Sylfaen" w:eastAsia="Calibri" w:hAnsi="Sylfaen" w:cs="Sylfaen"/>
                <w:lang w:val="hy-AM" w:eastAsia="en-US"/>
              </w:rPr>
              <w:t>կայարան</w:t>
            </w:r>
            <w:r w:rsidRPr="00F56BE8">
              <w:rPr>
                <w:rFonts w:ascii="Calibri" w:eastAsia="Calibri" w:hAnsi="Calibri"/>
                <w:lang w:val="hy-AM" w:eastAsia="en-US"/>
              </w:rPr>
              <w:t>;</w:t>
            </w:r>
          </w:p>
          <w:p w:rsidR="00FC6224" w:rsidRPr="00F56BE8" w:rsidRDefault="00FC6224" w:rsidP="00FC6224">
            <w:pPr>
              <w:spacing w:after="160" w:line="259" w:lineRule="auto"/>
              <w:jc w:val="both"/>
              <w:rPr>
                <w:rFonts w:ascii="Sylfaen" w:eastAsia="Calibri" w:hAnsi="Sylfaen"/>
                <w:lang w:val="hy-AM" w:eastAsia="en-US"/>
              </w:rPr>
            </w:pPr>
          </w:p>
        </w:tc>
        <w:tc>
          <w:tcPr>
            <w:tcW w:w="478"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val="hy-AM" w:eastAsia="en-US"/>
              </w:rPr>
            </w:pPr>
            <w:r w:rsidRPr="00F56BE8">
              <w:rPr>
                <w:rFonts w:ascii="Sylfaen" w:eastAsia="Calibri" w:hAnsi="Sylfaen"/>
                <w:bCs/>
                <w:color w:val="000000"/>
                <w:lang w:val="hy-AM" w:eastAsia="en-US"/>
              </w:rPr>
              <w:t>1</w:t>
            </w:r>
          </w:p>
        </w:tc>
        <w:tc>
          <w:tcPr>
            <w:tcW w:w="566"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val="hy-AM" w:eastAsia="en-US"/>
              </w:rPr>
            </w:pPr>
            <w:r w:rsidRPr="00F56BE8">
              <w:rPr>
                <w:rFonts w:ascii="Sylfaen" w:eastAsia="Calibri" w:hAnsi="Sylfaen"/>
                <w:bCs/>
                <w:color w:val="000000"/>
                <w:lang w:val="hy-AM" w:eastAsia="en-US"/>
              </w:rPr>
              <w:t>1</w:t>
            </w:r>
          </w:p>
        </w:tc>
        <w:tc>
          <w:tcPr>
            <w:tcW w:w="52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bCs/>
                <w:color w:val="000000"/>
                <w:lang w:eastAsia="en-US"/>
              </w:rPr>
            </w:pPr>
            <w:r w:rsidRPr="00F56BE8">
              <w:rPr>
                <w:rFonts w:eastAsia="Calibri"/>
                <w:bCs/>
                <w:color w:val="000000"/>
                <w:lang w:eastAsia="en-US"/>
              </w:rPr>
              <w:t>24</w:t>
            </w:r>
            <w:r w:rsidRPr="00F56BE8">
              <w:rPr>
                <w:rFonts w:ascii="Sylfaen" w:eastAsia="Calibri" w:hAnsi="Sylfaen"/>
                <w:bCs/>
                <w:color w:val="000000"/>
                <w:lang w:val="hy-AM" w:eastAsia="en-US"/>
              </w:rPr>
              <w:t>-</w:t>
            </w:r>
            <w:r w:rsidRPr="00F56BE8">
              <w:rPr>
                <w:rFonts w:eastAsia="Calibri"/>
                <w:bCs/>
                <w:color w:val="000000"/>
                <w:lang w:eastAsia="en-US"/>
              </w:rPr>
              <w:t xml:space="preserve"> часовой</w:t>
            </w:r>
          </w:p>
          <w:p w:rsidR="00FC6224" w:rsidRPr="00F56BE8" w:rsidRDefault="00FC6224" w:rsidP="00FC6224">
            <w:pPr>
              <w:spacing w:after="160" w:line="259" w:lineRule="auto"/>
              <w:jc w:val="center"/>
              <w:rPr>
                <w:rFonts w:ascii="Sylfaen" w:eastAsia="Calibri" w:hAnsi="Sylfaen"/>
                <w:bCs/>
                <w:color w:val="000000"/>
                <w:lang w:val="hy-AM" w:eastAsia="en-US"/>
              </w:rPr>
            </w:pPr>
            <w:r w:rsidRPr="00F56BE8">
              <w:rPr>
                <w:rFonts w:eastAsia="Calibri"/>
                <w:bCs/>
                <w:color w:val="000000"/>
                <w:lang w:eastAsia="en-US"/>
              </w:rPr>
              <w:t>24</w:t>
            </w:r>
            <w:r w:rsidRPr="00F56BE8">
              <w:rPr>
                <w:rFonts w:ascii="Sylfaen" w:eastAsia="Calibri" w:hAnsi="Sylfaen"/>
                <w:bCs/>
                <w:color w:val="000000"/>
                <w:lang w:val="hy-AM" w:eastAsia="en-US"/>
              </w:rPr>
              <w:t>-</w:t>
            </w:r>
            <w:r w:rsidRPr="00F56BE8">
              <w:rPr>
                <w:rFonts w:eastAsia="Calibri"/>
                <w:bCs/>
                <w:color w:val="000000"/>
                <w:lang w:eastAsia="en-US"/>
              </w:rPr>
              <w:t xml:space="preserve"> </w:t>
            </w:r>
            <w:r w:rsidRPr="00F56BE8">
              <w:rPr>
                <w:rFonts w:ascii="Sylfaen" w:eastAsia="Calibri" w:hAnsi="Sylfaen"/>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lang w:val="hy-AM" w:eastAsia="en-US"/>
              </w:rPr>
            </w:pPr>
            <w:r w:rsidRPr="00F56BE8">
              <w:rPr>
                <w:rFonts w:eastAsia="Calibri"/>
                <w:lang w:eastAsia="en-US"/>
              </w:rPr>
              <w:t>Спецсредства</w:t>
            </w:r>
          </w:p>
          <w:p w:rsidR="00FC6224" w:rsidRPr="00F56BE8" w:rsidRDefault="00FC6224" w:rsidP="00FC6224">
            <w:pPr>
              <w:spacing w:after="160" w:line="259" w:lineRule="auto"/>
              <w:jc w:val="center"/>
              <w:rPr>
                <w:rFonts w:eastAsia="Calibri"/>
                <w:bCs/>
                <w:color w:val="000000"/>
                <w:lang w:val="hy-AM" w:eastAsia="en-US"/>
              </w:rPr>
            </w:pPr>
            <w:r w:rsidRPr="00F56BE8">
              <w:rPr>
                <w:rFonts w:ascii="Sylfaen" w:eastAsia="Calibri" w:hAnsi="Sylfaen" w:cs="Sylfaen"/>
                <w:color w:val="222222"/>
                <w:shd w:val="clear" w:color="auto" w:fill="FFFFFF"/>
                <w:lang w:val="hy-AM" w:eastAsia="en-US"/>
              </w:rPr>
              <w:t>հատուկ</w:t>
            </w:r>
            <w:r w:rsidRPr="00F56BE8">
              <w:rPr>
                <w:rFonts w:eastAsia="Calibri"/>
                <w:color w:val="222222"/>
                <w:shd w:val="clear" w:color="auto" w:fill="FFFFFF"/>
                <w:lang w:val="hy-AM" w:eastAsia="en-US"/>
              </w:rPr>
              <w:t xml:space="preserve"> </w:t>
            </w:r>
            <w:r w:rsidRPr="00F56BE8">
              <w:rPr>
                <w:rFonts w:ascii="Sylfaen" w:eastAsia="Calibri" w:hAnsi="Sylfaen" w:cs="Sylfaen"/>
                <w:color w:val="222222"/>
                <w:shd w:val="clear" w:color="auto" w:fill="FFFFFF"/>
                <w:lang w:val="hy-AM" w:eastAsia="en-US"/>
              </w:rPr>
              <w:t>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r>
      <w:tr w:rsidR="00FC6224" w:rsidRPr="00F56BE8" w:rsidTr="00FC3186">
        <w:trPr>
          <w:trHeight w:val="2122"/>
        </w:trPr>
        <w:tc>
          <w:tcPr>
            <w:tcW w:w="1044"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line="259" w:lineRule="auto"/>
              <w:rPr>
                <w:rFonts w:ascii="Sylfaen" w:eastAsia="Calibri" w:hAnsi="Sylfaen"/>
                <w:lang w:val="hy-AM" w:eastAsia="en-US"/>
              </w:rPr>
            </w:pPr>
            <w:r w:rsidRPr="00F56BE8">
              <w:rPr>
                <w:rFonts w:eastAsia="Calibri"/>
                <w:lang w:val="hy-AM" w:eastAsia="en-US"/>
              </w:rPr>
              <w:t>Севанская дистанция пути, г.Севан Юго-Западная часть мукомольного комбината, ст. Севан</w:t>
            </w:r>
          </w:p>
          <w:p w:rsidR="00FC6224" w:rsidRPr="00F56BE8" w:rsidRDefault="00FC6224" w:rsidP="00FC6224">
            <w:pPr>
              <w:spacing w:after="160" w:line="259" w:lineRule="auto"/>
              <w:jc w:val="both"/>
              <w:rPr>
                <w:rFonts w:ascii="Calibri" w:eastAsia="Calibri" w:hAnsi="Calibri"/>
                <w:lang w:val="hy-AM" w:eastAsia="en-US"/>
              </w:rPr>
            </w:pPr>
          </w:p>
          <w:p w:rsidR="00FC6224" w:rsidRPr="00F56BE8" w:rsidRDefault="00FC6224" w:rsidP="00FC6224">
            <w:pPr>
              <w:spacing w:after="160" w:line="259" w:lineRule="auto"/>
              <w:jc w:val="both"/>
              <w:rPr>
                <w:rFonts w:ascii="Calibri" w:eastAsia="Calibri" w:hAnsi="Calibri"/>
                <w:lang w:val="hy-AM" w:eastAsia="en-US"/>
              </w:rPr>
            </w:pPr>
            <w:r w:rsidRPr="00F56BE8">
              <w:rPr>
                <w:rFonts w:ascii="Sylfaen" w:eastAsia="Calibri" w:hAnsi="Sylfaen" w:cs="Sylfaen"/>
                <w:lang w:val="hy-AM" w:eastAsia="en-US"/>
              </w:rPr>
              <w:t>Սևանի</w:t>
            </w:r>
            <w:r w:rsidRPr="00F56BE8">
              <w:rPr>
                <w:rFonts w:ascii="Calibri" w:eastAsia="Calibri" w:hAnsi="Calibri"/>
                <w:lang w:val="hy-AM" w:eastAsia="en-US"/>
              </w:rPr>
              <w:t xml:space="preserve"> </w:t>
            </w:r>
            <w:r w:rsidRPr="00F56BE8">
              <w:rPr>
                <w:rFonts w:ascii="Sylfaen" w:eastAsia="Calibri" w:hAnsi="Sylfaen" w:cs="Sylfaen"/>
                <w:lang w:val="hy-AM" w:eastAsia="en-US"/>
              </w:rPr>
              <w:t>գծի</w:t>
            </w:r>
            <w:r w:rsidRPr="00F56BE8">
              <w:rPr>
                <w:rFonts w:ascii="Calibri" w:eastAsia="Calibri" w:hAnsi="Calibri"/>
                <w:lang w:val="hy-AM" w:eastAsia="en-US"/>
              </w:rPr>
              <w:t xml:space="preserve"> </w:t>
            </w:r>
            <w:r w:rsidRPr="00F56BE8">
              <w:rPr>
                <w:rFonts w:ascii="Sylfaen" w:eastAsia="Calibri" w:hAnsi="Sylfaen" w:cs="Sylfaen"/>
                <w:lang w:val="hy-AM" w:eastAsia="en-US"/>
              </w:rPr>
              <w:t>ուղեմաս</w:t>
            </w:r>
            <w:r w:rsidRPr="00F56BE8">
              <w:rPr>
                <w:rFonts w:ascii="Calibri" w:eastAsia="Calibri" w:hAnsi="Calibri"/>
                <w:lang w:val="hy-AM" w:eastAsia="en-US"/>
              </w:rPr>
              <w:t xml:space="preserve">, </w:t>
            </w:r>
            <w:r w:rsidRPr="00F56BE8">
              <w:rPr>
                <w:rFonts w:ascii="Sylfaen" w:eastAsia="Calibri" w:hAnsi="Sylfaen" w:cs="Sylfaen"/>
                <w:lang w:val="hy-AM" w:eastAsia="en-US"/>
              </w:rPr>
              <w:t>ք</w:t>
            </w:r>
            <w:r w:rsidRPr="00F56BE8">
              <w:rPr>
                <w:rFonts w:ascii="Calibri" w:eastAsia="Calibri" w:hAnsi="Calibri"/>
                <w:lang w:val="hy-AM" w:eastAsia="en-US"/>
              </w:rPr>
              <w:t xml:space="preserve">. </w:t>
            </w:r>
            <w:r w:rsidRPr="00F56BE8">
              <w:rPr>
                <w:rFonts w:ascii="Sylfaen" w:eastAsia="Calibri" w:hAnsi="Sylfaen" w:cs="Sylfaen"/>
                <w:lang w:val="hy-AM" w:eastAsia="en-US"/>
              </w:rPr>
              <w:t>Սևան</w:t>
            </w:r>
            <w:r w:rsidRPr="00F56BE8">
              <w:rPr>
                <w:rFonts w:ascii="Calibri" w:eastAsia="Calibri" w:hAnsi="Calibri"/>
                <w:lang w:val="hy-AM" w:eastAsia="en-US"/>
              </w:rPr>
              <w:t xml:space="preserve">, </w:t>
            </w:r>
            <w:r w:rsidRPr="00F56BE8">
              <w:rPr>
                <w:rFonts w:ascii="Sylfaen" w:eastAsia="Calibri" w:hAnsi="Sylfaen" w:cs="Sylfaen"/>
                <w:lang w:val="hy-AM" w:eastAsia="en-US"/>
              </w:rPr>
              <w:t>ալրաղաց</w:t>
            </w:r>
            <w:r w:rsidRPr="00F56BE8">
              <w:rPr>
                <w:rFonts w:ascii="Calibri" w:eastAsia="Calibri" w:hAnsi="Calibri"/>
                <w:lang w:val="hy-AM" w:eastAsia="en-US"/>
              </w:rPr>
              <w:t xml:space="preserve"> </w:t>
            </w:r>
            <w:r w:rsidRPr="00F56BE8">
              <w:rPr>
                <w:rFonts w:ascii="Sylfaen" w:eastAsia="Calibri" w:hAnsi="Sylfaen" w:cs="Sylfaen"/>
                <w:lang w:val="hy-AM" w:eastAsia="en-US"/>
              </w:rPr>
              <w:t>կոմբինատի</w:t>
            </w:r>
            <w:r w:rsidRPr="00F56BE8">
              <w:rPr>
                <w:rFonts w:ascii="Calibri" w:eastAsia="Calibri" w:hAnsi="Calibri"/>
                <w:lang w:val="hy-AM" w:eastAsia="en-US"/>
              </w:rPr>
              <w:t xml:space="preserve"> </w:t>
            </w:r>
            <w:r w:rsidRPr="00F56BE8">
              <w:rPr>
                <w:rFonts w:ascii="Sylfaen" w:eastAsia="Calibri" w:hAnsi="Sylfaen" w:cs="Sylfaen"/>
                <w:lang w:val="hy-AM" w:eastAsia="en-US"/>
              </w:rPr>
              <w:t>հարավ</w:t>
            </w:r>
            <w:r w:rsidRPr="00F56BE8">
              <w:rPr>
                <w:rFonts w:ascii="Calibri" w:eastAsia="Calibri" w:hAnsi="Calibri"/>
                <w:lang w:val="hy-AM" w:eastAsia="en-US"/>
              </w:rPr>
              <w:t>-</w:t>
            </w:r>
            <w:r w:rsidRPr="00F56BE8">
              <w:rPr>
                <w:rFonts w:ascii="Sylfaen" w:eastAsia="Calibri" w:hAnsi="Sylfaen" w:cs="Sylfaen"/>
                <w:lang w:val="hy-AM" w:eastAsia="en-US"/>
              </w:rPr>
              <w:t>արևվմտյան</w:t>
            </w:r>
            <w:r w:rsidRPr="00F56BE8">
              <w:rPr>
                <w:rFonts w:ascii="Calibri" w:eastAsia="Calibri" w:hAnsi="Calibri"/>
                <w:lang w:val="hy-AM" w:eastAsia="en-US"/>
              </w:rPr>
              <w:t xml:space="preserve"> </w:t>
            </w:r>
            <w:r w:rsidRPr="00F56BE8">
              <w:rPr>
                <w:rFonts w:ascii="Sylfaen" w:eastAsia="Calibri" w:hAnsi="Sylfaen" w:cs="Sylfaen"/>
                <w:lang w:val="hy-AM" w:eastAsia="en-US"/>
              </w:rPr>
              <w:t>հատվածը</w:t>
            </w:r>
            <w:r w:rsidRPr="00F56BE8">
              <w:rPr>
                <w:rFonts w:ascii="Calibri" w:eastAsia="Calibri" w:hAnsi="Calibri"/>
                <w:lang w:val="hy-AM" w:eastAsia="en-US"/>
              </w:rPr>
              <w:t xml:space="preserve">, </w:t>
            </w:r>
            <w:r w:rsidRPr="00F56BE8">
              <w:rPr>
                <w:rFonts w:ascii="Sylfaen" w:eastAsia="Calibri" w:hAnsi="Sylfaen" w:cs="Sylfaen"/>
                <w:lang w:val="hy-AM" w:eastAsia="en-US"/>
              </w:rPr>
              <w:t>Սևան</w:t>
            </w:r>
            <w:r w:rsidRPr="00F56BE8">
              <w:rPr>
                <w:rFonts w:ascii="Calibri" w:eastAsia="Calibri" w:hAnsi="Calibri"/>
                <w:lang w:val="hy-AM" w:eastAsia="en-US"/>
              </w:rPr>
              <w:t xml:space="preserve"> </w:t>
            </w:r>
            <w:r w:rsidRPr="00F56BE8">
              <w:rPr>
                <w:rFonts w:ascii="Sylfaen" w:eastAsia="Calibri" w:hAnsi="Sylfaen" w:cs="Sylfaen"/>
                <w:lang w:val="hy-AM" w:eastAsia="en-US"/>
              </w:rPr>
              <w:t>կայարան</w:t>
            </w:r>
            <w:r w:rsidRPr="00F56BE8">
              <w:rPr>
                <w:rFonts w:ascii="Calibri" w:eastAsia="Calibri" w:hAnsi="Calibri"/>
                <w:lang w:val="hy-AM" w:eastAsia="en-US"/>
              </w:rPr>
              <w:t xml:space="preserve">; </w:t>
            </w:r>
          </w:p>
          <w:p w:rsidR="00FC6224" w:rsidRPr="00F56BE8" w:rsidRDefault="00FC6224" w:rsidP="00FC6224">
            <w:pPr>
              <w:spacing w:after="160" w:line="259" w:lineRule="auto"/>
              <w:rPr>
                <w:rFonts w:ascii="Sylfaen" w:eastAsia="Calibri" w:hAnsi="Sylfaen"/>
                <w:lang w:val="hy-AM" w:eastAsia="en-US"/>
              </w:rPr>
            </w:pPr>
          </w:p>
        </w:tc>
        <w:tc>
          <w:tcPr>
            <w:tcW w:w="478"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val="hy-AM" w:eastAsia="en-US"/>
              </w:rPr>
            </w:pPr>
            <w:r w:rsidRPr="00F56BE8">
              <w:rPr>
                <w:rFonts w:ascii="Sylfaen" w:eastAsia="Calibri" w:hAnsi="Sylfaen"/>
                <w:bCs/>
                <w:color w:val="000000"/>
                <w:lang w:eastAsia="en-US"/>
              </w:rPr>
              <w:t>1</w:t>
            </w:r>
          </w:p>
        </w:tc>
        <w:tc>
          <w:tcPr>
            <w:tcW w:w="566"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val="hy-AM" w:eastAsia="en-US"/>
              </w:rPr>
            </w:pPr>
            <w:r w:rsidRPr="00F56BE8">
              <w:rPr>
                <w:rFonts w:ascii="Sylfaen" w:eastAsia="Calibri" w:hAnsi="Sylfaen"/>
                <w:bCs/>
                <w:color w:val="000000"/>
                <w:lang w:eastAsia="en-US"/>
              </w:rPr>
              <w:t>1</w:t>
            </w:r>
          </w:p>
        </w:tc>
        <w:tc>
          <w:tcPr>
            <w:tcW w:w="52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bCs/>
                <w:color w:val="000000"/>
                <w:lang w:eastAsia="en-US"/>
              </w:rPr>
            </w:pPr>
            <w:r w:rsidRPr="00F56BE8">
              <w:rPr>
                <w:rFonts w:eastAsia="Calibri"/>
                <w:bCs/>
                <w:color w:val="000000"/>
                <w:lang w:eastAsia="en-US"/>
              </w:rPr>
              <w:t>24</w:t>
            </w:r>
            <w:r w:rsidRPr="00F56BE8">
              <w:rPr>
                <w:rFonts w:ascii="Sylfaen" w:eastAsia="Calibri" w:hAnsi="Sylfaen"/>
                <w:bCs/>
                <w:color w:val="000000"/>
                <w:lang w:val="hy-AM" w:eastAsia="en-US"/>
              </w:rPr>
              <w:t>-</w:t>
            </w:r>
            <w:r w:rsidRPr="00F56BE8">
              <w:rPr>
                <w:rFonts w:eastAsia="Calibri"/>
                <w:bCs/>
                <w:color w:val="000000"/>
                <w:lang w:eastAsia="en-US"/>
              </w:rPr>
              <w:t xml:space="preserve"> часовой</w:t>
            </w:r>
          </w:p>
          <w:p w:rsidR="00FC6224" w:rsidRPr="00F56BE8" w:rsidRDefault="00FC6224" w:rsidP="00FC6224">
            <w:pPr>
              <w:spacing w:after="160" w:line="259" w:lineRule="auto"/>
              <w:jc w:val="center"/>
              <w:rPr>
                <w:rFonts w:ascii="Sylfaen" w:eastAsia="Calibri" w:hAnsi="Sylfaen"/>
                <w:bCs/>
                <w:color w:val="000000"/>
                <w:lang w:val="hy-AM" w:eastAsia="en-US"/>
              </w:rPr>
            </w:pPr>
            <w:r w:rsidRPr="00F56BE8">
              <w:rPr>
                <w:rFonts w:eastAsia="Calibri"/>
                <w:bCs/>
                <w:color w:val="000000"/>
                <w:lang w:eastAsia="en-US"/>
              </w:rPr>
              <w:t>24</w:t>
            </w:r>
            <w:r w:rsidRPr="00F56BE8">
              <w:rPr>
                <w:rFonts w:ascii="Sylfaen" w:eastAsia="Calibri" w:hAnsi="Sylfaen"/>
                <w:bCs/>
                <w:color w:val="000000"/>
                <w:lang w:val="hy-AM" w:eastAsia="en-US"/>
              </w:rPr>
              <w:t>-</w:t>
            </w:r>
            <w:r w:rsidRPr="00F56BE8">
              <w:rPr>
                <w:rFonts w:eastAsia="Calibri"/>
                <w:bCs/>
                <w:color w:val="000000"/>
                <w:lang w:eastAsia="en-US"/>
              </w:rPr>
              <w:t xml:space="preserve"> </w:t>
            </w:r>
            <w:r w:rsidRPr="00F56BE8">
              <w:rPr>
                <w:rFonts w:ascii="Sylfaen" w:eastAsia="Calibri" w:hAnsi="Sylfaen"/>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lang w:val="hy-AM" w:eastAsia="en-US"/>
              </w:rPr>
            </w:pPr>
            <w:r w:rsidRPr="00F56BE8">
              <w:rPr>
                <w:rFonts w:eastAsia="Calibri"/>
                <w:lang w:eastAsia="en-US"/>
              </w:rPr>
              <w:t>Спецсредства</w:t>
            </w:r>
          </w:p>
          <w:p w:rsidR="00FC6224" w:rsidRPr="00F56BE8" w:rsidRDefault="00FC6224" w:rsidP="00FC6224">
            <w:pPr>
              <w:spacing w:after="160" w:line="259" w:lineRule="auto"/>
              <w:jc w:val="center"/>
              <w:rPr>
                <w:rFonts w:eastAsia="Calibri"/>
                <w:bCs/>
                <w:color w:val="000000"/>
                <w:lang w:val="hy-AM" w:eastAsia="en-US"/>
              </w:rPr>
            </w:pPr>
            <w:r w:rsidRPr="00F56BE8">
              <w:rPr>
                <w:rFonts w:ascii="Sylfaen" w:eastAsia="Calibri" w:hAnsi="Sylfaen" w:cs="Sylfaen"/>
                <w:color w:val="222222"/>
                <w:shd w:val="clear" w:color="auto" w:fill="FFFFFF"/>
                <w:lang w:val="hy-AM" w:eastAsia="en-US"/>
              </w:rPr>
              <w:t>հատուկ</w:t>
            </w:r>
            <w:r w:rsidRPr="00F56BE8">
              <w:rPr>
                <w:rFonts w:eastAsia="Calibri"/>
                <w:color w:val="222222"/>
                <w:shd w:val="clear" w:color="auto" w:fill="FFFFFF"/>
                <w:lang w:val="hy-AM" w:eastAsia="en-US"/>
              </w:rPr>
              <w:t xml:space="preserve"> </w:t>
            </w:r>
            <w:r w:rsidRPr="00F56BE8">
              <w:rPr>
                <w:rFonts w:ascii="Sylfaen" w:eastAsia="Calibri" w:hAnsi="Sylfaen" w:cs="Sylfaen"/>
                <w:color w:val="222222"/>
                <w:shd w:val="clear" w:color="auto" w:fill="FFFFFF"/>
                <w:lang w:val="hy-AM" w:eastAsia="en-US"/>
              </w:rPr>
              <w:t>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r w:rsidRPr="00F56BE8">
              <w:rPr>
                <w:rFonts w:ascii="Sylfaen" w:eastAsia="Calibri" w:hAnsi="Sylfaen"/>
                <w:lang w:val="hy-AM" w:eastAsia="en-US"/>
              </w:rPr>
              <w:t xml:space="preserve"> </w:t>
            </w:r>
          </w:p>
        </w:tc>
        <w:tc>
          <w:tcPr>
            <w:tcW w:w="523"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r>
      <w:tr w:rsidR="00FC6224" w:rsidRPr="00F56BE8" w:rsidTr="00FC3186">
        <w:trPr>
          <w:trHeight w:val="1937"/>
        </w:trPr>
        <w:tc>
          <w:tcPr>
            <w:tcW w:w="1044"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line="259" w:lineRule="auto"/>
              <w:rPr>
                <w:rFonts w:ascii="Sylfaen" w:eastAsia="Calibri" w:hAnsi="Sylfaen"/>
                <w:lang w:val="hy-AM" w:eastAsia="en-US"/>
              </w:rPr>
            </w:pPr>
            <w:r w:rsidRPr="00F56BE8">
              <w:rPr>
                <w:rFonts w:eastAsia="Calibri"/>
                <w:lang w:val="hy-AM" w:eastAsia="en-US"/>
              </w:rPr>
              <w:t>Предприятие «Э», г. Ереван, ул. Арцаха 14Б, ст. Ереван</w:t>
            </w:r>
          </w:p>
          <w:p w:rsidR="00FC6224" w:rsidRPr="00F56BE8" w:rsidRDefault="00FC6224" w:rsidP="00FC6224">
            <w:pPr>
              <w:spacing w:line="259" w:lineRule="auto"/>
              <w:rPr>
                <w:rFonts w:ascii="Sylfaen" w:eastAsia="Calibri" w:hAnsi="Sylfaen"/>
                <w:lang w:val="hy-AM" w:eastAsia="en-US"/>
              </w:rPr>
            </w:pPr>
          </w:p>
          <w:p w:rsidR="00FC6224" w:rsidRPr="00F56BE8" w:rsidRDefault="00FC6224" w:rsidP="00FC6224">
            <w:pPr>
              <w:spacing w:after="160" w:line="259" w:lineRule="auto"/>
              <w:jc w:val="both"/>
              <w:rPr>
                <w:rFonts w:ascii="Calibri" w:eastAsia="Calibri" w:hAnsi="Calibri"/>
                <w:lang w:val="hy-AM" w:eastAsia="en-US"/>
              </w:rPr>
            </w:pPr>
            <w:r w:rsidRPr="00F56BE8">
              <w:rPr>
                <w:rFonts w:ascii="Sylfaen" w:eastAsia="Calibri" w:hAnsi="Sylfaen" w:cs="Sylfaen"/>
                <w:lang w:val="hy-AM" w:eastAsia="en-US"/>
              </w:rPr>
              <w:t>Ընկերություն</w:t>
            </w:r>
            <w:r w:rsidRPr="00F56BE8">
              <w:rPr>
                <w:rFonts w:ascii="Calibri" w:eastAsia="Calibri" w:hAnsi="Calibri"/>
                <w:lang w:val="hy-AM" w:eastAsia="en-US"/>
              </w:rPr>
              <w:t xml:space="preserve"> «</w:t>
            </w:r>
            <w:r w:rsidRPr="00F56BE8">
              <w:rPr>
                <w:rFonts w:ascii="Sylfaen" w:eastAsia="Calibri" w:hAnsi="Sylfaen" w:cs="Sylfaen"/>
                <w:lang w:val="hy-AM" w:eastAsia="en-US"/>
              </w:rPr>
              <w:t>Է</w:t>
            </w:r>
            <w:r w:rsidRPr="00F56BE8">
              <w:rPr>
                <w:rFonts w:ascii="Calibri" w:eastAsia="Calibri" w:hAnsi="Calibri"/>
                <w:lang w:val="hy-AM" w:eastAsia="en-US"/>
              </w:rPr>
              <w:t xml:space="preserve">», </w:t>
            </w:r>
            <w:r w:rsidRPr="00F56BE8">
              <w:rPr>
                <w:rFonts w:ascii="Sylfaen" w:eastAsia="Calibri" w:hAnsi="Sylfaen" w:cs="Sylfaen"/>
                <w:lang w:val="hy-AM" w:eastAsia="en-US"/>
              </w:rPr>
              <w:t>ք</w:t>
            </w:r>
            <w:r w:rsidRPr="00F56BE8">
              <w:rPr>
                <w:rFonts w:ascii="Calibri" w:eastAsia="Calibri" w:hAnsi="Calibri"/>
                <w:lang w:val="hy-AM" w:eastAsia="en-US"/>
              </w:rPr>
              <w:t xml:space="preserve">. </w:t>
            </w:r>
            <w:r w:rsidRPr="00F56BE8">
              <w:rPr>
                <w:rFonts w:ascii="Sylfaen" w:eastAsia="Calibri" w:hAnsi="Sylfaen" w:cs="Sylfaen"/>
                <w:lang w:val="hy-AM" w:eastAsia="en-US"/>
              </w:rPr>
              <w:t>Երևան</w:t>
            </w:r>
            <w:r w:rsidRPr="00F56BE8">
              <w:rPr>
                <w:rFonts w:ascii="Calibri" w:eastAsia="Calibri" w:hAnsi="Calibri"/>
                <w:lang w:val="hy-AM" w:eastAsia="en-US"/>
              </w:rPr>
              <w:t xml:space="preserve">, </w:t>
            </w:r>
            <w:r w:rsidRPr="00F56BE8">
              <w:rPr>
                <w:rFonts w:ascii="Sylfaen" w:eastAsia="Calibri" w:hAnsi="Sylfaen" w:cs="Sylfaen"/>
                <w:lang w:val="hy-AM" w:eastAsia="en-US"/>
              </w:rPr>
              <w:t>փ</w:t>
            </w:r>
            <w:r w:rsidRPr="00F56BE8">
              <w:rPr>
                <w:rFonts w:ascii="Calibri" w:eastAsia="Calibri" w:hAnsi="Calibri"/>
                <w:lang w:val="hy-AM" w:eastAsia="en-US"/>
              </w:rPr>
              <w:t xml:space="preserve">. </w:t>
            </w:r>
            <w:r w:rsidRPr="00F56BE8">
              <w:rPr>
                <w:rFonts w:ascii="Sylfaen" w:eastAsia="Calibri" w:hAnsi="Sylfaen" w:cs="Sylfaen"/>
                <w:lang w:val="hy-AM" w:eastAsia="en-US"/>
              </w:rPr>
              <w:t>Արցախի</w:t>
            </w:r>
            <w:r w:rsidRPr="00F56BE8">
              <w:rPr>
                <w:rFonts w:ascii="Calibri" w:eastAsia="Calibri" w:hAnsi="Calibri"/>
                <w:lang w:val="hy-AM" w:eastAsia="en-US"/>
              </w:rPr>
              <w:t xml:space="preserve"> 14</w:t>
            </w:r>
            <w:r w:rsidRPr="00F56BE8">
              <w:rPr>
                <w:rFonts w:ascii="Sylfaen" w:eastAsia="Calibri" w:hAnsi="Sylfaen" w:cs="Sylfaen"/>
                <w:lang w:val="hy-AM" w:eastAsia="en-US"/>
              </w:rPr>
              <w:t>բ</w:t>
            </w:r>
            <w:r w:rsidRPr="00F56BE8">
              <w:rPr>
                <w:rFonts w:ascii="Calibri" w:eastAsia="Calibri" w:hAnsi="Calibri"/>
                <w:lang w:val="hy-AM" w:eastAsia="en-US"/>
              </w:rPr>
              <w:t xml:space="preserve">, </w:t>
            </w:r>
            <w:r w:rsidRPr="00F56BE8">
              <w:rPr>
                <w:rFonts w:ascii="Sylfaen" w:eastAsia="Calibri" w:hAnsi="Sylfaen" w:cs="Sylfaen"/>
                <w:lang w:val="hy-AM" w:eastAsia="en-US"/>
              </w:rPr>
              <w:t>Երևան</w:t>
            </w:r>
            <w:r w:rsidRPr="00F56BE8">
              <w:rPr>
                <w:rFonts w:ascii="Calibri" w:eastAsia="Calibri" w:hAnsi="Calibri"/>
                <w:lang w:val="hy-AM" w:eastAsia="en-US"/>
              </w:rPr>
              <w:t xml:space="preserve"> </w:t>
            </w:r>
            <w:r w:rsidRPr="00F56BE8">
              <w:rPr>
                <w:rFonts w:ascii="Sylfaen" w:eastAsia="Calibri" w:hAnsi="Sylfaen" w:cs="Sylfaen"/>
                <w:lang w:val="hy-AM" w:eastAsia="en-US"/>
              </w:rPr>
              <w:t>քայարան</w:t>
            </w:r>
            <w:r w:rsidRPr="00F56BE8">
              <w:rPr>
                <w:rFonts w:ascii="Calibri" w:eastAsia="Calibri" w:hAnsi="Calibri"/>
                <w:lang w:val="hy-AM" w:eastAsia="en-US"/>
              </w:rPr>
              <w:t>;</w:t>
            </w:r>
          </w:p>
          <w:p w:rsidR="00FC6224" w:rsidRPr="00F56BE8" w:rsidRDefault="00FC6224" w:rsidP="00FC6224">
            <w:pPr>
              <w:spacing w:line="259" w:lineRule="auto"/>
              <w:rPr>
                <w:rFonts w:ascii="Sylfaen" w:eastAsia="Calibri" w:hAnsi="Sylfaen"/>
                <w:lang w:val="hy-AM" w:eastAsia="en-US"/>
              </w:rPr>
            </w:pPr>
          </w:p>
        </w:tc>
        <w:tc>
          <w:tcPr>
            <w:tcW w:w="478"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r w:rsidRPr="00F56BE8">
              <w:rPr>
                <w:rFonts w:ascii="Sylfaen" w:eastAsia="Calibri" w:hAnsi="Sylfaen"/>
                <w:bCs/>
                <w:color w:val="000000"/>
                <w:lang w:eastAsia="en-US"/>
              </w:rPr>
              <w:t>1</w:t>
            </w:r>
          </w:p>
        </w:tc>
        <w:tc>
          <w:tcPr>
            <w:tcW w:w="566"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r w:rsidRPr="00F56BE8">
              <w:rPr>
                <w:rFonts w:ascii="Sylfaen" w:eastAsia="Calibri" w:hAnsi="Sylfaen"/>
                <w:bCs/>
                <w:color w:val="000000"/>
                <w:lang w:eastAsia="en-US"/>
              </w:rPr>
              <w:t>1</w:t>
            </w:r>
          </w:p>
        </w:tc>
        <w:tc>
          <w:tcPr>
            <w:tcW w:w="52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bCs/>
                <w:color w:val="000000"/>
                <w:lang w:eastAsia="en-US"/>
              </w:rPr>
            </w:pPr>
            <w:r w:rsidRPr="00F56BE8">
              <w:rPr>
                <w:rFonts w:eastAsia="Calibri"/>
                <w:bCs/>
                <w:color w:val="000000"/>
                <w:lang w:eastAsia="en-US"/>
              </w:rPr>
              <w:t>24</w:t>
            </w:r>
            <w:r w:rsidRPr="00F56BE8">
              <w:rPr>
                <w:rFonts w:ascii="Sylfaen" w:eastAsia="Calibri" w:hAnsi="Sylfaen"/>
                <w:bCs/>
                <w:color w:val="000000"/>
                <w:lang w:val="hy-AM" w:eastAsia="en-US"/>
              </w:rPr>
              <w:t>-</w:t>
            </w:r>
            <w:r w:rsidRPr="00F56BE8">
              <w:rPr>
                <w:rFonts w:eastAsia="Calibri"/>
                <w:bCs/>
                <w:color w:val="000000"/>
                <w:lang w:eastAsia="en-US"/>
              </w:rPr>
              <w:t xml:space="preserve"> часовой</w:t>
            </w:r>
          </w:p>
          <w:p w:rsidR="00FC6224" w:rsidRPr="00F56BE8" w:rsidRDefault="00FC6224" w:rsidP="00FC6224">
            <w:pPr>
              <w:spacing w:after="160" w:line="259" w:lineRule="auto"/>
              <w:jc w:val="center"/>
              <w:rPr>
                <w:rFonts w:ascii="Sylfaen" w:eastAsia="Calibri" w:hAnsi="Sylfaen"/>
                <w:bCs/>
                <w:color w:val="000000"/>
                <w:lang w:val="hy-AM" w:eastAsia="en-US"/>
              </w:rPr>
            </w:pPr>
            <w:r w:rsidRPr="00F56BE8">
              <w:rPr>
                <w:rFonts w:eastAsia="Calibri"/>
                <w:bCs/>
                <w:color w:val="000000"/>
                <w:lang w:eastAsia="en-US"/>
              </w:rPr>
              <w:t>24</w:t>
            </w:r>
            <w:r w:rsidRPr="00F56BE8">
              <w:rPr>
                <w:rFonts w:ascii="Sylfaen" w:eastAsia="Calibri" w:hAnsi="Sylfaen"/>
                <w:bCs/>
                <w:color w:val="000000"/>
                <w:lang w:val="hy-AM" w:eastAsia="en-US"/>
              </w:rPr>
              <w:t>-</w:t>
            </w:r>
            <w:r w:rsidRPr="00F56BE8">
              <w:rPr>
                <w:rFonts w:eastAsia="Calibri"/>
                <w:bCs/>
                <w:color w:val="000000"/>
                <w:lang w:eastAsia="en-US"/>
              </w:rPr>
              <w:t xml:space="preserve"> </w:t>
            </w:r>
            <w:r w:rsidRPr="00F56BE8">
              <w:rPr>
                <w:rFonts w:ascii="Sylfaen" w:eastAsia="Calibri" w:hAnsi="Sylfaen"/>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lang w:val="hy-AM" w:eastAsia="en-US"/>
              </w:rPr>
            </w:pPr>
            <w:r w:rsidRPr="00F56BE8">
              <w:rPr>
                <w:rFonts w:eastAsia="Calibri"/>
                <w:lang w:eastAsia="en-US"/>
              </w:rPr>
              <w:t>Спецсредства</w:t>
            </w:r>
          </w:p>
          <w:p w:rsidR="00FC6224" w:rsidRPr="00F56BE8" w:rsidRDefault="00FC6224" w:rsidP="00FC6224">
            <w:pPr>
              <w:spacing w:after="160" w:line="259" w:lineRule="auto"/>
              <w:jc w:val="center"/>
              <w:rPr>
                <w:rFonts w:eastAsia="Calibri"/>
                <w:bCs/>
                <w:color w:val="000000"/>
                <w:lang w:val="hy-AM" w:eastAsia="en-US"/>
              </w:rPr>
            </w:pPr>
            <w:r w:rsidRPr="00F56BE8">
              <w:rPr>
                <w:rFonts w:ascii="Sylfaen" w:eastAsia="Calibri" w:hAnsi="Sylfaen" w:cs="Sylfaen"/>
                <w:color w:val="222222"/>
                <w:shd w:val="clear" w:color="auto" w:fill="FFFFFF"/>
                <w:lang w:val="hy-AM" w:eastAsia="en-US"/>
              </w:rPr>
              <w:t>հատուկ</w:t>
            </w:r>
            <w:r w:rsidRPr="00F56BE8">
              <w:rPr>
                <w:rFonts w:eastAsia="Calibri"/>
                <w:color w:val="222222"/>
                <w:shd w:val="clear" w:color="auto" w:fill="FFFFFF"/>
                <w:lang w:val="hy-AM" w:eastAsia="en-US"/>
              </w:rPr>
              <w:t xml:space="preserve"> </w:t>
            </w:r>
            <w:r w:rsidRPr="00F56BE8">
              <w:rPr>
                <w:rFonts w:ascii="Sylfaen" w:eastAsia="Calibri" w:hAnsi="Sylfaen" w:cs="Sylfaen"/>
                <w:color w:val="222222"/>
                <w:shd w:val="clear" w:color="auto" w:fill="FFFFFF"/>
                <w:lang w:val="hy-AM" w:eastAsia="en-US"/>
              </w:rPr>
              <w:t>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r>
      <w:tr w:rsidR="00FC6224" w:rsidRPr="00F56BE8" w:rsidTr="00FC3186">
        <w:trPr>
          <w:trHeight w:val="1411"/>
        </w:trPr>
        <w:tc>
          <w:tcPr>
            <w:tcW w:w="1044"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line="259" w:lineRule="auto"/>
              <w:rPr>
                <w:rFonts w:ascii="Sylfaen" w:eastAsia="Calibri" w:hAnsi="Sylfaen"/>
                <w:lang w:val="hy-AM" w:eastAsia="en-US"/>
              </w:rPr>
            </w:pPr>
            <w:r w:rsidRPr="00F56BE8">
              <w:rPr>
                <w:rFonts w:eastAsia="Calibri"/>
                <w:lang w:val="hy-AM" w:eastAsia="en-US"/>
              </w:rPr>
              <w:t>ПКС Ахтала, г. Ахтала ул. Железнодорожников 6/4, ст. Ахтала</w:t>
            </w:r>
          </w:p>
          <w:p w:rsidR="00FC6224" w:rsidRPr="00F56BE8" w:rsidRDefault="00FC6224" w:rsidP="00FC6224">
            <w:pPr>
              <w:spacing w:line="259" w:lineRule="auto"/>
              <w:rPr>
                <w:rFonts w:ascii="Sylfaen" w:eastAsia="Calibri" w:hAnsi="Sylfaen"/>
                <w:lang w:val="hy-AM" w:eastAsia="en-US"/>
              </w:rPr>
            </w:pPr>
          </w:p>
          <w:p w:rsidR="00FC6224" w:rsidRPr="00F56BE8" w:rsidRDefault="00FC6224" w:rsidP="00FC6224">
            <w:pPr>
              <w:spacing w:after="160" w:line="259" w:lineRule="auto"/>
              <w:jc w:val="both"/>
              <w:rPr>
                <w:rFonts w:ascii="Calibri" w:eastAsia="Calibri" w:hAnsi="Calibri"/>
                <w:lang w:val="hy-AM" w:eastAsia="en-US"/>
              </w:rPr>
            </w:pPr>
            <w:r w:rsidRPr="00F56BE8">
              <w:rPr>
                <w:rFonts w:ascii="Sylfaen" w:eastAsia="Calibri" w:hAnsi="Sylfaen" w:cs="Sylfaen"/>
                <w:lang w:val="hy-AM" w:eastAsia="en-US"/>
              </w:rPr>
              <w:t>ՇԿՑ</w:t>
            </w:r>
            <w:r w:rsidRPr="00F56BE8">
              <w:rPr>
                <w:rFonts w:ascii="Calibri" w:eastAsia="Calibri" w:hAnsi="Calibri"/>
                <w:lang w:val="hy-AM" w:eastAsia="en-US"/>
              </w:rPr>
              <w:t xml:space="preserve"> </w:t>
            </w:r>
            <w:r w:rsidRPr="00F56BE8">
              <w:rPr>
                <w:rFonts w:ascii="Sylfaen" w:eastAsia="Calibri" w:hAnsi="Sylfaen" w:cs="Sylfaen"/>
                <w:lang w:val="hy-AM" w:eastAsia="en-US"/>
              </w:rPr>
              <w:t>Ախթալա</w:t>
            </w:r>
            <w:r w:rsidRPr="00F56BE8">
              <w:rPr>
                <w:rFonts w:ascii="Calibri" w:eastAsia="Calibri" w:hAnsi="Calibri"/>
                <w:lang w:val="hy-AM" w:eastAsia="en-US"/>
              </w:rPr>
              <w:t xml:space="preserve">, </w:t>
            </w:r>
            <w:r w:rsidRPr="00F56BE8">
              <w:rPr>
                <w:rFonts w:ascii="Sylfaen" w:eastAsia="Calibri" w:hAnsi="Sylfaen" w:cs="Sylfaen"/>
                <w:lang w:val="hy-AM" w:eastAsia="en-US"/>
              </w:rPr>
              <w:t>ք</w:t>
            </w:r>
            <w:r w:rsidRPr="00F56BE8">
              <w:rPr>
                <w:rFonts w:ascii="Calibri" w:eastAsia="Calibri" w:hAnsi="Calibri"/>
                <w:lang w:val="hy-AM" w:eastAsia="en-US"/>
              </w:rPr>
              <w:t xml:space="preserve">. </w:t>
            </w:r>
            <w:r w:rsidRPr="00F56BE8">
              <w:rPr>
                <w:rFonts w:ascii="Sylfaen" w:eastAsia="Calibri" w:hAnsi="Sylfaen" w:cs="Sylfaen"/>
                <w:lang w:val="hy-AM" w:eastAsia="en-US"/>
              </w:rPr>
              <w:t>Ախթալա</w:t>
            </w:r>
            <w:r w:rsidRPr="00F56BE8">
              <w:rPr>
                <w:rFonts w:ascii="Calibri" w:eastAsia="Calibri" w:hAnsi="Calibri"/>
                <w:lang w:val="hy-AM" w:eastAsia="en-US"/>
              </w:rPr>
              <w:t xml:space="preserve">, </w:t>
            </w:r>
            <w:r w:rsidRPr="00F56BE8">
              <w:rPr>
                <w:rFonts w:ascii="Sylfaen" w:eastAsia="Calibri" w:hAnsi="Sylfaen" w:cs="Sylfaen"/>
                <w:lang w:val="hy-AM" w:eastAsia="en-US"/>
              </w:rPr>
              <w:t>փ</w:t>
            </w:r>
            <w:r w:rsidRPr="00F56BE8">
              <w:rPr>
                <w:rFonts w:ascii="Calibri" w:eastAsia="Calibri" w:hAnsi="Calibri"/>
                <w:lang w:val="hy-AM" w:eastAsia="en-US"/>
              </w:rPr>
              <w:t xml:space="preserve">. </w:t>
            </w:r>
            <w:r w:rsidRPr="00F56BE8">
              <w:rPr>
                <w:rFonts w:ascii="Sylfaen" w:eastAsia="Calibri" w:hAnsi="Sylfaen" w:cs="Sylfaen"/>
                <w:lang w:val="hy-AM" w:eastAsia="en-US"/>
              </w:rPr>
              <w:t>Երկաթգծայիների</w:t>
            </w:r>
            <w:r w:rsidRPr="00F56BE8">
              <w:rPr>
                <w:rFonts w:ascii="Calibri" w:eastAsia="Calibri" w:hAnsi="Calibri"/>
                <w:lang w:val="hy-AM" w:eastAsia="en-US"/>
              </w:rPr>
              <w:t xml:space="preserve"> 6/4, </w:t>
            </w:r>
            <w:r w:rsidRPr="00F56BE8">
              <w:rPr>
                <w:rFonts w:ascii="Sylfaen" w:eastAsia="Calibri" w:hAnsi="Sylfaen" w:cs="Sylfaen"/>
                <w:lang w:val="hy-AM" w:eastAsia="en-US"/>
              </w:rPr>
              <w:t>Արագած</w:t>
            </w:r>
            <w:r w:rsidRPr="00F56BE8">
              <w:rPr>
                <w:rFonts w:ascii="Calibri" w:eastAsia="Calibri" w:hAnsi="Calibri"/>
                <w:lang w:val="hy-AM" w:eastAsia="en-US"/>
              </w:rPr>
              <w:t xml:space="preserve"> </w:t>
            </w:r>
            <w:r w:rsidRPr="00F56BE8">
              <w:rPr>
                <w:rFonts w:ascii="Sylfaen" w:eastAsia="Calibri" w:hAnsi="Sylfaen" w:cs="Sylfaen"/>
                <w:lang w:val="hy-AM" w:eastAsia="en-US"/>
              </w:rPr>
              <w:t>կայարան</w:t>
            </w:r>
            <w:r w:rsidRPr="00F56BE8">
              <w:rPr>
                <w:rFonts w:ascii="Calibri" w:eastAsia="Calibri" w:hAnsi="Calibri"/>
                <w:lang w:val="hy-AM" w:eastAsia="en-US"/>
              </w:rPr>
              <w:t>;</w:t>
            </w:r>
          </w:p>
          <w:p w:rsidR="00FC6224" w:rsidRPr="00F56BE8" w:rsidRDefault="00FC6224" w:rsidP="00FC6224">
            <w:pPr>
              <w:spacing w:line="259" w:lineRule="auto"/>
              <w:rPr>
                <w:rFonts w:ascii="Sylfaen" w:eastAsia="Calibri" w:hAnsi="Sylfaen"/>
                <w:lang w:val="hy-AM" w:eastAsia="en-US"/>
              </w:rPr>
            </w:pPr>
          </w:p>
        </w:tc>
        <w:tc>
          <w:tcPr>
            <w:tcW w:w="478"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r w:rsidRPr="00F56BE8">
              <w:rPr>
                <w:rFonts w:ascii="Sylfaen" w:eastAsia="Calibri" w:hAnsi="Sylfaen"/>
                <w:bCs/>
                <w:color w:val="000000"/>
                <w:lang w:eastAsia="en-US"/>
              </w:rPr>
              <w:t>1</w:t>
            </w:r>
          </w:p>
        </w:tc>
        <w:tc>
          <w:tcPr>
            <w:tcW w:w="566"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r w:rsidRPr="00F56BE8">
              <w:rPr>
                <w:rFonts w:ascii="Sylfaen" w:eastAsia="Calibri" w:hAnsi="Sylfaen"/>
                <w:bCs/>
                <w:color w:val="000000"/>
                <w:lang w:eastAsia="en-US"/>
              </w:rPr>
              <w:t>1</w:t>
            </w:r>
          </w:p>
        </w:tc>
        <w:tc>
          <w:tcPr>
            <w:tcW w:w="52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bCs/>
                <w:color w:val="000000"/>
                <w:lang w:eastAsia="en-US"/>
              </w:rPr>
            </w:pPr>
            <w:r w:rsidRPr="00F56BE8">
              <w:rPr>
                <w:rFonts w:eastAsia="Calibri"/>
                <w:bCs/>
                <w:color w:val="000000"/>
                <w:lang w:eastAsia="en-US"/>
              </w:rPr>
              <w:t>24</w:t>
            </w:r>
            <w:r w:rsidRPr="00F56BE8">
              <w:rPr>
                <w:rFonts w:ascii="Sylfaen" w:eastAsia="Calibri" w:hAnsi="Sylfaen"/>
                <w:bCs/>
                <w:color w:val="000000"/>
                <w:lang w:val="hy-AM" w:eastAsia="en-US"/>
              </w:rPr>
              <w:t>-</w:t>
            </w:r>
            <w:r w:rsidRPr="00F56BE8">
              <w:rPr>
                <w:rFonts w:eastAsia="Calibri"/>
                <w:bCs/>
                <w:color w:val="000000"/>
                <w:lang w:eastAsia="en-US"/>
              </w:rPr>
              <w:t xml:space="preserve"> часовой</w:t>
            </w:r>
          </w:p>
          <w:p w:rsidR="00FC6224" w:rsidRPr="00F56BE8" w:rsidRDefault="00FC6224" w:rsidP="00FC6224">
            <w:pPr>
              <w:spacing w:after="160" w:line="259" w:lineRule="auto"/>
              <w:jc w:val="center"/>
              <w:rPr>
                <w:rFonts w:ascii="Sylfaen" w:eastAsia="Calibri" w:hAnsi="Sylfaen"/>
                <w:bCs/>
                <w:color w:val="000000"/>
                <w:lang w:val="hy-AM" w:eastAsia="en-US"/>
              </w:rPr>
            </w:pPr>
            <w:r w:rsidRPr="00F56BE8">
              <w:rPr>
                <w:rFonts w:eastAsia="Calibri"/>
                <w:bCs/>
                <w:color w:val="000000"/>
                <w:lang w:eastAsia="en-US"/>
              </w:rPr>
              <w:t>24</w:t>
            </w:r>
            <w:r w:rsidRPr="00F56BE8">
              <w:rPr>
                <w:rFonts w:ascii="Sylfaen" w:eastAsia="Calibri" w:hAnsi="Sylfaen"/>
                <w:bCs/>
                <w:color w:val="000000"/>
                <w:lang w:val="hy-AM" w:eastAsia="en-US"/>
              </w:rPr>
              <w:t>-</w:t>
            </w:r>
            <w:r w:rsidRPr="00F56BE8">
              <w:rPr>
                <w:rFonts w:eastAsia="Calibri"/>
                <w:bCs/>
                <w:color w:val="000000"/>
                <w:lang w:eastAsia="en-US"/>
              </w:rPr>
              <w:t xml:space="preserve"> </w:t>
            </w:r>
            <w:r w:rsidRPr="00F56BE8">
              <w:rPr>
                <w:rFonts w:ascii="Sylfaen" w:eastAsia="Calibri" w:hAnsi="Sylfaen"/>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lang w:val="hy-AM" w:eastAsia="en-US"/>
              </w:rPr>
            </w:pPr>
            <w:r w:rsidRPr="00F56BE8">
              <w:rPr>
                <w:rFonts w:eastAsia="Calibri"/>
                <w:lang w:eastAsia="en-US"/>
              </w:rPr>
              <w:t>Спецсредства</w:t>
            </w:r>
          </w:p>
          <w:p w:rsidR="00FC6224" w:rsidRPr="00F56BE8" w:rsidRDefault="00FC6224" w:rsidP="00FC6224">
            <w:pPr>
              <w:spacing w:after="160" w:line="259" w:lineRule="auto"/>
              <w:jc w:val="center"/>
              <w:rPr>
                <w:rFonts w:eastAsia="Calibri"/>
                <w:bCs/>
                <w:color w:val="000000"/>
                <w:lang w:val="hy-AM" w:eastAsia="en-US"/>
              </w:rPr>
            </w:pPr>
            <w:r w:rsidRPr="00F56BE8">
              <w:rPr>
                <w:rFonts w:ascii="Sylfaen" w:eastAsia="Calibri" w:hAnsi="Sylfaen" w:cs="Sylfaen"/>
                <w:color w:val="222222"/>
                <w:shd w:val="clear" w:color="auto" w:fill="FFFFFF"/>
                <w:lang w:val="hy-AM" w:eastAsia="en-US"/>
              </w:rPr>
              <w:t>հատուկ</w:t>
            </w:r>
            <w:r w:rsidRPr="00F56BE8">
              <w:rPr>
                <w:rFonts w:eastAsia="Calibri"/>
                <w:color w:val="222222"/>
                <w:shd w:val="clear" w:color="auto" w:fill="FFFFFF"/>
                <w:lang w:val="hy-AM" w:eastAsia="en-US"/>
              </w:rPr>
              <w:t xml:space="preserve"> </w:t>
            </w:r>
            <w:r w:rsidRPr="00F56BE8">
              <w:rPr>
                <w:rFonts w:ascii="Sylfaen" w:eastAsia="Calibri" w:hAnsi="Sylfaen" w:cs="Sylfaen"/>
                <w:color w:val="222222"/>
                <w:shd w:val="clear" w:color="auto" w:fill="FFFFFF"/>
                <w:lang w:val="hy-AM" w:eastAsia="en-US"/>
              </w:rPr>
              <w:t>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r>
      <w:tr w:rsidR="00FC6224" w:rsidRPr="00F56BE8" w:rsidTr="00FC3186">
        <w:trPr>
          <w:trHeight w:val="1490"/>
        </w:trPr>
        <w:tc>
          <w:tcPr>
            <w:tcW w:w="1044"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rPr>
                <w:rFonts w:ascii="Sylfaen" w:eastAsia="Calibri" w:hAnsi="Sylfaen"/>
                <w:lang w:val="hy-AM" w:eastAsia="en-US"/>
              </w:rPr>
            </w:pPr>
            <w:r w:rsidRPr="00F56BE8">
              <w:rPr>
                <w:rFonts w:eastAsia="Calibri"/>
                <w:lang w:val="hy-AM" w:eastAsia="en-US"/>
              </w:rPr>
              <w:t>ПКС Арагац, Арагацотнийская обл. ст. Арагацаван, ст. Арагац</w:t>
            </w:r>
          </w:p>
          <w:p w:rsidR="00FC6224" w:rsidRPr="00F56BE8" w:rsidRDefault="00FC6224" w:rsidP="00FC6224">
            <w:pPr>
              <w:rPr>
                <w:rFonts w:ascii="Sylfaen" w:eastAsia="Calibri" w:hAnsi="Sylfaen"/>
                <w:lang w:val="hy-AM" w:eastAsia="en-US"/>
              </w:rPr>
            </w:pPr>
          </w:p>
          <w:p w:rsidR="00FC6224" w:rsidRPr="00F56BE8" w:rsidRDefault="00FC6224" w:rsidP="00FC6224">
            <w:pPr>
              <w:spacing w:after="160" w:line="259" w:lineRule="auto"/>
              <w:jc w:val="both"/>
              <w:rPr>
                <w:rFonts w:ascii="Calibri" w:eastAsia="Calibri" w:hAnsi="Calibri"/>
                <w:lang w:val="hy-AM" w:eastAsia="en-US"/>
              </w:rPr>
            </w:pPr>
            <w:r w:rsidRPr="00F56BE8">
              <w:rPr>
                <w:rFonts w:ascii="Sylfaen" w:eastAsia="Calibri" w:hAnsi="Sylfaen" w:cs="Sylfaen"/>
                <w:lang w:val="hy-AM" w:eastAsia="en-US"/>
              </w:rPr>
              <w:t>ՇԿՑ</w:t>
            </w:r>
            <w:r w:rsidRPr="00F56BE8">
              <w:rPr>
                <w:rFonts w:ascii="Calibri" w:eastAsia="Calibri" w:hAnsi="Calibri"/>
                <w:lang w:val="hy-AM" w:eastAsia="en-US"/>
              </w:rPr>
              <w:t xml:space="preserve"> </w:t>
            </w:r>
            <w:r w:rsidRPr="00F56BE8">
              <w:rPr>
                <w:rFonts w:ascii="Sylfaen" w:eastAsia="Calibri" w:hAnsi="Sylfaen" w:cs="Sylfaen"/>
                <w:lang w:val="hy-AM" w:eastAsia="en-US"/>
              </w:rPr>
              <w:t>Արագած</w:t>
            </w:r>
            <w:r w:rsidRPr="00F56BE8">
              <w:rPr>
                <w:rFonts w:ascii="Calibri" w:eastAsia="Calibri" w:hAnsi="Calibri"/>
                <w:lang w:val="hy-AM" w:eastAsia="en-US"/>
              </w:rPr>
              <w:t xml:space="preserve">, </w:t>
            </w:r>
            <w:r w:rsidRPr="00F56BE8">
              <w:rPr>
                <w:rFonts w:ascii="Sylfaen" w:eastAsia="Calibri" w:hAnsi="Sylfaen" w:cs="Sylfaen"/>
                <w:lang w:val="hy-AM" w:eastAsia="en-US"/>
              </w:rPr>
              <w:t>Արագածոտնի</w:t>
            </w:r>
            <w:r w:rsidRPr="00F56BE8">
              <w:rPr>
                <w:rFonts w:ascii="Calibri" w:eastAsia="Calibri" w:hAnsi="Calibri"/>
                <w:lang w:val="hy-AM" w:eastAsia="en-US"/>
              </w:rPr>
              <w:t xml:space="preserve"> </w:t>
            </w:r>
            <w:r w:rsidRPr="00F56BE8">
              <w:rPr>
                <w:rFonts w:ascii="Sylfaen" w:eastAsia="Calibri" w:hAnsi="Sylfaen" w:cs="Sylfaen"/>
                <w:lang w:val="hy-AM" w:eastAsia="en-US"/>
              </w:rPr>
              <w:t>մարզ</w:t>
            </w:r>
            <w:r w:rsidRPr="00F56BE8">
              <w:rPr>
                <w:rFonts w:ascii="Calibri" w:eastAsia="Calibri" w:hAnsi="Calibri"/>
                <w:lang w:val="hy-AM" w:eastAsia="en-US"/>
              </w:rPr>
              <w:t xml:space="preserve">, </w:t>
            </w:r>
            <w:r w:rsidRPr="00F56BE8">
              <w:rPr>
                <w:rFonts w:ascii="Sylfaen" w:eastAsia="Calibri" w:hAnsi="Sylfaen" w:cs="Sylfaen"/>
                <w:lang w:val="hy-AM" w:eastAsia="en-US"/>
              </w:rPr>
              <w:t>Արագածավան</w:t>
            </w:r>
            <w:r w:rsidRPr="00F56BE8">
              <w:rPr>
                <w:rFonts w:ascii="Calibri" w:eastAsia="Calibri" w:hAnsi="Calibri"/>
                <w:lang w:val="hy-AM" w:eastAsia="en-US"/>
              </w:rPr>
              <w:t xml:space="preserve"> </w:t>
            </w:r>
            <w:r w:rsidRPr="00F56BE8">
              <w:rPr>
                <w:rFonts w:ascii="Sylfaen" w:eastAsia="Calibri" w:hAnsi="Sylfaen" w:cs="Sylfaen"/>
                <w:lang w:val="hy-AM" w:eastAsia="en-US"/>
              </w:rPr>
              <w:t>կայարան</w:t>
            </w:r>
            <w:r w:rsidRPr="00F56BE8">
              <w:rPr>
                <w:rFonts w:ascii="Calibri" w:eastAsia="Calibri" w:hAnsi="Calibri"/>
                <w:lang w:val="hy-AM" w:eastAsia="en-US"/>
              </w:rPr>
              <w:t xml:space="preserve">, </w:t>
            </w:r>
            <w:r w:rsidRPr="00F56BE8">
              <w:rPr>
                <w:rFonts w:ascii="Sylfaen" w:eastAsia="Calibri" w:hAnsi="Sylfaen" w:cs="Sylfaen"/>
                <w:lang w:val="hy-AM" w:eastAsia="en-US"/>
              </w:rPr>
              <w:t>Արագած</w:t>
            </w:r>
            <w:r w:rsidRPr="00F56BE8">
              <w:rPr>
                <w:rFonts w:ascii="Calibri" w:eastAsia="Calibri" w:hAnsi="Calibri"/>
                <w:lang w:val="hy-AM" w:eastAsia="en-US"/>
              </w:rPr>
              <w:t xml:space="preserve"> </w:t>
            </w:r>
            <w:r w:rsidRPr="00F56BE8">
              <w:rPr>
                <w:rFonts w:ascii="Sylfaen" w:eastAsia="Calibri" w:hAnsi="Sylfaen" w:cs="Sylfaen"/>
                <w:lang w:val="hy-AM" w:eastAsia="en-US"/>
              </w:rPr>
              <w:t>կայարան</w:t>
            </w:r>
            <w:r w:rsidRPr="00F56BE8">
              <w:rPr>
                <w:rFonts w:ascii="Calibri" w:eastAsia="Calibri" w:hAnsi="Calibri"/>
                <w:lang w:val="hy-AM" w:eastAsia="en-US"/>
              </w:rPr>
              <w:t>;</w:t>
            </w:r>
          </w:p>
          <w:p w:rsidR="00FC6224" w:rsidRPr="00F56BE8" w:rsidRDefault="00FC6224" w:rsidP="00FC6224">
            <w:pPr>
              <w:spacing w:line="259" w:lineRule="auto"/>
              <w:rPr>
                <w:rFonts w:ascii="Sylfaen" w:eastAsia="Calibri" w:hAnsi="Sylfaen"/>
                <w:lang w:val="hy-AM" w:eastAsia="en-US"/>
              </w:rPr>
            </w:pPr>
          </w:p>
        </w:tc>
        <w:tc>
          <w:tcPr>
            <w:tcW w:w="478"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r w:rsidRPr="00F56BE8">
              <w:rPr>
                <w:rFonts w:ascii="Sylfaen" w:eastAsia="Calibri" w:hAnsi="Sylfaen"/>
                <w:bCs/>
                <w:color w:val="000000"/>
                <w:lang w:eastAsia="en-US"/>
              </w:rPr>
              <w:t>1</w:t>
            </w:r>
          </w:p>
        </w:tc>
        <w:tc>
          <w:tcPr>
            <w:tcW w:w="566"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r w:rsidRPr="00F56BE8">
              <w:rPr>
                <w:rFonts w:ascii="Sylfaen" w:eastAsia="Calibri" w:hAnsi="Sylfaen"/>
                <w:bCs/>
                <w:color w:val="000000"/>
                <w:lang w:eastAsia="en-US"/>
              </w:rPr>
              <w:t>1</w:t>
            </w:r>
          </w:p>
        </w:tc>
        <w:tc>
          <w:tcPr>
            <w:tcW w:w="52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bCs/>
                <w:color w:val="000000"/>
                <w:lang w:eastAsia="en-US"/>
              </w:rPr>
            </w:pPr>
            <w:r w:rsidRPr="00F56BE8">
              <w:rPr>
                <w:rFonts w:eastAsia="Calibri"/>
                <w:bCs/>
                <w:color w:val="000000"/>
                <w:lang w:eastAsia="en-US"/>
              </w:rPr>
              <w:t>24</w:t>
            </w:r>
            <w:r w:rsidRPr="00F56BE8">
              <w:rPr>
                <w:rFonts w:ascii="Sylfaen" w:eastAsia="Calibri" w:hAnsi="Sylfaen"/>
                <w:bCs/>
                <w:color w:val="000000"/>
                <w:lang w:val="hy-AM" w:eastAsia="en-US"/>
              </w:rPr>
              <w:t>-</w:t>
            </w:r>
            <w:r w:rsidRPr="00F56BE8">
              <w:rPr>
                <w:rFonts w:eastAsia="Calibri"/>
                <w:bCs/>
                <w:color w:val="000000"/>
                <w:lang w:eastAsia="en-US"/>
              </w:rPr>
              <w:t xml:space="preserve"> часовой</w:t>
            </w:r>
          </w:p>
          <w:p w:rsidR="00FC6224" w:rsidRPr="00F56BE8" w:rsidRDefault="00FC6224" w:rsidP="00FC6224">
            <w:pPr>
              <w:spacing w:after="160" w:line="259" w:lineRule="auto"/>
              <w:jc w:val="center"/>
              <w:rPr>
                <w:rFonts w:ascii="Sylfaen" w:eastAsia="Calibri" w:hAnsi="Sylfaen"/>
                <w:bCs/>
                <w:color w:val="000000"/>
                <w:lang w:val="hy-AM" w:eastAsia="en-US"/>
              </w:rPr>
            </w:pPr>
            <w:r w:rsidRPr="00F56BE8">
              <w:rPr>
                <w:rFonts w:eastAsia="Calibri"/>
                <w:bCs/>
                <w:color w:val="000000"/>
                <w:lang w:eastAsia="en-US"/>
              </w:rPr>
              <w:t>24</w:t>
            </w:r>
            <w:r w:rsidRPr="00F56BE8">
              <w:rPr>
                <w:rFonts w:ascii="Sylfaen" w:eastAsia="Calibri" w:hAnsi="Sylfaen"/>
                <w:bCs/>
                <w:color w:val="000000"/>
                <w:lang w:val="hy-AM" w:eastAsia="en-US"/>
              </w:rPr>
              <w:t>-</w:t>
            </w:r>
            <w:r w:rsidRPr="00F56BE8">
              <w:rPr>
                <w:rFonts w:eastAsia="Calibri"/>
                <w:bCs/>
                <w:color w:val="000000"/>
                <w:lang w:eastAsia="en-US"/>
              </w:rPr>
              <w:t xml:space="preserve"> </w:t>
            </w:r>
            <w:r w:rsidRPr="00F56BE8">
              <w:rPr>
                <w:rFonts w:ascii="Sylfaen" w:eastAsia="Calibri" w:hAnsi="Sylfaen"/>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lang w:val="hy-AM" w:eastAsia="en-US"/>
              </w:rPr>
            </w:pPr>
            <w:r w:rsidRPr="00F56BE8">
              <w:rPr>
                <w:rFonts w:eastAsia="Calibri"/>
                <w:lang w:eastAsia="en-US"/>
              </w:rPr>
              <w:t>Спецсредства</w:t>
            </w:r>
          </w:p>
          <w:p w:rsidR="00FC6224" w:rsidRPr="00F56BE8" w:rsidRDefault="00FC6224" w:rsidP="00FC6224">
            <w:pPr>
              <w:spacing w:after="160" w:line="259" w:lineRule="auto"/>
              <w:jc w:val="center"/>
              <w:rPr>
                <w:rFonts w:eastAsia="Calibri"/>
                <w:bCs/>
                <w:color w:val="000000"/>
                <w:lang w:val="hy-AM" w:eastAsia="en-US"/>
              </w:rPr>
            </w:pPr>
            <w:r w:rsidRPr="00F56BE8">
              <w:rPr>
                <w:rFonts w:ascii="Sylfaen" w:eastAsia="Calibri" w:hAnsi="Sylfaen" w:cs="Sylfaen"/>
                <w:color w:val="222222"/>
                <w:shd w:val="clear" w:color="auto" w:fill="FFFFFF"/>
                <w:lang w:val="hy-AM" w:eastAsia="en-US"/>
              </w:rPr>
              <w:t>հատուկ</w:t>
            </w:r>
            <w:r w:rsidRPr="00F56BE8">
              <w:rPr>
                <w:rFonts w:eastAsia="Calibri"/>
                <w:color w:val="222222"/>
                <w:shd w:val="clear" w:color="auto" w:fill="FFFFFF"/>
                <w:lang w:val="hy-AM" w:eastAsia="en-US"/>
              </w:rPr>
              <w:t xml:space="preserve"> </w:t>
            </w:r>
            <w:r w:rsidRPr="00F56BE8">
              <w:rPr>
                <w:rFonts w:ascii="Sylfaen" w:eastAsia="Calibri" w:hAnsi="Sylfaen" w:cs="Sylfaen"/>
                <w:color w:val="222222"/>
                <w:shd w:val="clear" w:color="auto" w:fill="FFFFFF"/>
                <w:lang w:val="hy-AM" w:eastAsia="en-US"/>
              </w:rPr>
              <w:t>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eastAsia="en-US"/>
              </w:rPr>
            </w:pPr>
          </w:p>
        </w:tc>
      </w:tr>
      <w:tr w:rsidR="00FC6224" w:rsidRPr="00F56BE8" w:rsidTr="00FC3186">
        <w:trPr>
          <w:trHeight w:val="1490"/>
        </w:trPr>
        <w:tc>
          <w:tcPr>
            <w:tcW w:w="1044"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rPr>
                <w:rFonts w:ascii="Sylfaen" w:eastAsia="Calibri" w:hAnsi="Sylfaen" w:cs="Sylfaen"/>
                <w:lang w:val="hy-AM" w:eastAsia="en-US"/>
              </w:rPr>
            </w:pPr>
            <w:r w:rsidRPr="00F56BE8">
              <w:rPr>
                <w:rFonts w:ascii="Sylfaen" w:eastAsia="Calibri" w:hAnsi="Sylfaen" w:cs="Sylfaen"/>
                <w:lang w:val="hy-AM" w:eastAsia="en-US"/>
              </w:rPr>
              <w:t>ПКС Абовян, Котайкская обл. г. Абовян, ст. Абовян</w:t>
            </w:r>
          </w:p>
          <w:p w:rsidR="00FC6224" w:rsidRPr="00F56BE8" w:rsidRDefault="00FC6224" w:rsidP="00FC6224">
            <w:pPr>
              <w:rPr>
                <w:rFonts w:ascii="Sylfaen" w:eastAsia="Calibri" w:hAnsi="Sylfaen" w:cs="Sylfaen"/>
                <w:lang w:val="hy-AM" w:eastAsia="en-US"/>
              </w:rPr>
            </w:pPr>
          </w:p>
          <w:p w:rsidR="00FC6224" w:rsidRPr="00F56BE8" w:rsidRDefault="00FC6224" w:rsidP="00FC6224">
            <w:pPr>
              <w:spacing w:after="160" w:line="259" w:lineRule="auto"/>
              <w:jc w:val="both"/>
              <w:rPr>
                <w:rFonts w:ascii="Calibri" w:eastAsia="Calibri" w:hAnsi="Calibri"/>
                <w:lang w:val="hy-AM" w:eastAsia="en-US"/>
              </w:rPr>
            </w:pPr>
            <w:r w:rsidRPr="00F56BE8">
              <w:rPr>
                <w:rFonts w:ascii="Sylfaen" w:eastAsia="Calibri" w:hAnsi="Sylfaen" w:cs="Sylfaen"/>
                <w:lang w:val="hy-AM" w:eastAsia="en-US"/>
              </w:rPr>
              <w:t>ՇԿՑ</w:t>
            </w:r>
            <w:r w:rsidRPr="00F56BE8">
              <w:rPr>
                <w:rFonts w:ascii="Calibri" w:eastAsia="Calibri" w:hAnsi="Calibri"/>
                <w:lang w:val="hy-AM" w:eastAsia="en-US"/>
              </w:rPr>
              <w:t xml:space="preserve"> </w:t>
            </w:r>
            <w:r w:rsidRPr="00F56BE8">
              <w:rPr>
                <w:rFonts w:ascii="Sylfaen" w:eastAsia="Calibri" w:hAnsi="Sylfaen" w:cs="Sylfaen"/>
                <w:lang w:val="hy-AM" w:eastAsia="en-US"/>
              </w:rPr>
              <w:t>Աբովյան</w:t>
            </w:r>
            <w:r w:rsidRPr="00F56BE8">
              <w:rPr>
                <w:rFonts w:ascii="Calibri" w:eastAsia="Calibri" w:hAnsi="Calibri"/>
                <w:lang w:val="hy-AM" w:eastAsia="en-US"/>
              </w:rPr>
              <w:t xml:space="preserve">, </w:t>
            </w:r>
            <w:r w:rsidRPr="00F56BE8">
              <w:rPr>
                <w:rFonts w:ascii="Sylfaen" w:eastAsia="Calibri" w:hAnsi="Sylfaen" w:cs="Sylfaen"/>
                <w:lang w:val="hy-AM" w:eastAsia="en-US"/>
              </w:rPr>
              <w:t>Կոտայքի</w:t>
            </w:r>
            <w:r w:rsidRPr="00F56BE8">
              <w:rPr>
                <w:rFonts w:ascii="Calibri" w:eastAsia="Calibri" w:hAnsi="Calibri"/>
                <w:lang w:val="hy-AM" w:eastAsia="en-US"/>
              </w:rPr>
              <w:t xml:space="preserve"> </w:t>
            </w:r>
            <w:r w:rsidRPr="00F56BE8">
              <w:rPr>
                <w:rFonts w:ascii="Sylfaen" w:eastAsia="Calibri" w:hAnsi="Sylfaen" w:cs="Sylfaen"/>
                <w:lang w:val="hy-AM" w:eastAsia="en-US"/>
              </w:rPr>
              <w:t>մարզ</w:t>
            </w:r>
            <w:r w:rsidRPr="00F56BE8">
              <w:rPr>
                <w:rFonts w:ascii="Calibri" w:eastAsia="Calibri" w:hAnsi="Calibri"/>
                <w:lang w:val="hy-AM" w:eastAsia="en-US"/>
              </w:rPr>
              <w:t xml:space="preserve">, </w:t>
            </w:r>
            <w:r w:rsidRPr="00F56BE8">
              <w:rPr>
                <w:rFonts w:ascii="Sylfaen" w:eastAsia="Calibri" w:hAnsi="Sylfaen" w:cs="Sylfaen"/>
                <w:lang w:val="hy-AM" w:eastAsia="en-US"/>
              </w:rPr>
              <w:t>ք</w:t>
            </w:r>
            <w:r w:rsidRPr="00F56BE8">
              <w:rPr>
                <w:rFonts w:ascii="Calibri" w:eastAsia="Calibri" w:hAnsi="Calibri"/>
                <w:lang w:val="hy-AM" w:eastAsia="en-US"/>
              </w:rPr>
              <w:t xml:space="preserve">. </w:t>
            </w:r>
            <w:r w:rsidRPr="00F56BE8">
              <w:rPr>
                <w:rFonts w:ascii="Sylfaen" w:eastAsia="Calibri" w:hAnsi="Sylfaen" w:cs="Sylfaen"/>
                <w:lang w:val="hy-AM" w:eastAsia="en-US"/>
              </w:rPr>
              <w:t>Աբովյան</w:t>
            </w:r>
            <w:r w:rsidRPr="00F56BE8">
              <w:rPr>
                <w:rFonts w:ascii="Calibri" w:eastAsia="Calibri" w:hAnsi="Calibri"/>
                <w:lang w:val="hy-AM" w:eastAsia="en-US"/>
              </w:rPr>
              <w:t xml:space="preserve">,  </w:t>
            </w:r>
            <w:r w:rsidRPr="00F56BE8">
              <w:rPr>
                <w:rFonts w:ascii="Sylfaen" w:eastAsia="Calibri" w:hAnsi="Sylfaen" w:cs="Sylfaen"/>
                <w:lang w:val="hy-AM" w:eastAsia="en-US"/>
              </w:rPr>
              <w:t>Աբովյան</w:t>
            </w:r>
            <w:r w:rsidRPr="00F56BE8">
              <w:rPr>
                <w:rFonts w:ascii="Calibri" w:eastAsia="Calibri" w:hAnsi="Calibri"/>
                <w:lang w:val="hy-AM" w:eastAsia="en-US"/>
              </w:rPr>
              <w:t xml:space="preserve"> </w:t>
            </w:r>
            <w:r w:rsidRPr="00F56BE8">
              <w:rPr>
                <w:rFonts w:ascii="Sylfaen" w:eastAsia="Calibri" w:hAnsi="Sylfaen" w:cs="Sylfaen"/>
                <w:lang w:val="hy-AM" w:eastAsia="en-US"/>
              </w:rPr>
              <w:t>կայարան</w:t>
            </w:r>
            <w:r w:rsidRPr="00F56BE8">
              <w:rPr>
                <w:rFonts w:ascii="Calibri" w:eastAsia="Calibri" w:hAnsi="Calibri"/>
                <w:lang w:val="hy-AM" w:eastAsia="en-US"/>
              </w:rPr>
              <w:t>;</w:t>
            </w:r>
          </w:p>
          <w:p w:rsidR="00FC6224" w:rsidRPr="00F56BE8" w:rsidRDefault="00FC6224" w:rsidP="00FC6224">
            <w:pPr>
              <w:rPr>
                <w:rFonts w:ascii="Sylfaen" w:eastAsia="Calibri" w:hAnsi="Sylfaen"/>
                <w:b/>
                <w:lang w:val="hy-AM" w:eastAsia="en-US"/>
              </w:rPr>
            </w:pPr>
          </w:p>
        </w:tc>
        <w:tc>
          <w:tcPr>
            <w:tcW w:w="478"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r w:rsidRPr="00F56BE8">
              <w:rPr>
                <w:rFonts w:ascii="Sylfaen" w:eastAsia="Calibri" w:hAnsi="Sylfaen"/>
                <w:bCs/>
                <w:color w:val="000000"/>
                <w:lang w:eastAsia="en-US"/>
              </w:rPr>
              <w:t>1</w:t>
            </w:r>
          </w:p>
        </w:tc>
        <w:tc>
          <w:tcPr>
            <w:tcW w:w="566"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r w:rsidRPr="00F56BE8">
              <w:rPr>
                <w:rFonts w:ascii="Sylfaen" w:eastAsia="Calibri" w:hAnsi="Sylfaen"/>
                <w:bCs/>
                <w:color w:val="000000"/>
                <w:lang w:eastAsia="en-US"/>
              </w:rPr>
              <w:t>1</w:t>
            </w:r>
          </w:p>
        </w:tc>
        <w:tc>
          <w:tcPr>
            <w:tcW w:w="52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bCs/>
                <w:color w:val="000000"/>
                <w:lang w:eastAsia="en-US"/>
              </w:rPr>
            </w:pPr>
            <w:r w:rsidRPr="00F56BE8">
              <w:rPr>
                <w:rFonts w:eastAsia="Calibri"/>
                <w:bCs/>
                <w:color w:val="000000"/>
                <w:lang w:eastAsia="en-US"/>
              </w:rPr>
              <w:t>24</w:t>
            </w:r>
            <w:r w:rsidRPr="00F56BE8">
              <w:rPr>
                <w:rFonts w:ascii="Sylfaen" w:eastAsia="Calibri" w:hAnsi="Sylfaen"/>
                <w:bCs/>
                <w:color w:val="000000"/>
                <w:lang w:val="hy-AM" w:eastAsia="en-US"/>
              </w:rPr>
              <w:t>-</w:t>
            </w:r>
            <w:r w:rsidRPr="00F56BE8">
              <w:rPr>
                <w:rFonts w:eastAsia="Calibri"/>
                <w:bCs/>
                <w:color w:val="000000"/>
                <w:lang w:eastAsia="en-US"/>
              </w:rPr>
              <w:t xml:space="preserve"> часовой</w:t>
            </w:r>
          </w:p>
          <w:p w:rsidR="00FC6224" w:rsidRPr="00F56BE8" w:rsidRDefault="00FC6224" w:rsidP="00FC6224">
            <w:pPr>
              <w:spacing w:after="160" w:line="259" w:lineRule="auto"/>
              <w:jc w:val="center"/>
              <w:rPr>
                <w:rFonts w:ascii="Sylfaen" w:eastAsia="Calibri" w:hAnsi="Sylfaen"/>
                <w:bCs/>
                <w:color w:val="000000"/>
                <w:lang w:val="hy-AM" w:eastAsia="en-US"/>
              </w:rPr>
            </w:pPr>
            <w:r w:rsidRPr="00F56BE8">
              <w:rPr>
                <w:rFonts w:eastAsia="Calibri"/>
                <w:bCs/>
                <w:color w:val="000000"/>
                <w:lang w:eastAsia="en-US"/>
              </w:rPr>
              <w:t>24</w:t>
            </w:r>
            <w:r w:rsidRPr="00F56BE8">
              <w:rPr>
                <w:rFonts w:ascii="Sylfaen" w:eastAsia="Calibri" w:hAnsi="Sylfaen"/>
                <w:bCs/>
                <w:color w:val="000000"/>
                <w:lang w:val="hy-AM" w:eastAsia="en-US"/>
              </w:rPr>
              <w:t>-</w:t>
            </w:r>
            <w:r w:rsidRPr="00F56BE8">
              <w:rPr>
                <w:rFonts w:eastAsia="Calibri"/>
                <w:bCs/>
                <w:color w:val="000000"/>
                <w:lang w:eastAsia="en-US"/>
              </w:rPr>
              <w:t xml:space="preserve"> </w:t>
            </w:r>
            <w:r w:rsidRPr="00F56BE8">
              <w:rPr>
                <w:rFonts w:ascii="Sylfaen" w:eastAsia="Calibri" w:hAnsi="Sylfaen"/>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lang w:val="hy-AM" w:eastAsia="en-US"/>
              </w:rPr>
            </w:pPr>
            <w:r w:rsidRPr="00F56BE8">
              <w:rPr>
                <w:rFonts w:eastAsia="Calibri"/>
                <w:lang w:eastAsia="en-US"/>
              </w:rPr>
              <w:t>Спецсредства</w:t>
            </w:r>
          </w:p>
          <w:p w:rsidR="00FC6224" w:rsidRPr="00F56BE8" w:rsidRDefault="00FC6224" w:rsidP="00FC6224">
            <w:pPr>
              <w:spacing w:after="160" w:line="259" w:lineRule="auto"/>
              <w:jc w:val="center"/>
              <w:rPr>
                <w:rFonts w:eastAsia="Calibri"/>
                <w:bCs/>
                <w:color w:val="000000"/>
                <w:lang w:val="hy-AM" w:eastAsia="en-US"/>
              </w:rPr>
            </w:pPr>
            <w:r w:rsidRPr="00F56BE8">
              <w:rPr>
                <w:rFonts w:ascii="Sylfaen" w:eastAsia="Calibri" w:hAnsi="Sylfaen" w:cs="Sylfaen"/>
                <w:color w:val="222222"/>
                <w:shd w:val="clear" w:color="auto" w:fill="FFFFFF"/>
                <w:lang w:val="hy-AM" w:eastAsia="en-US"/>
              </w:rPr>
              <w:t>հատուկ</w:t>
            </w:r>
            <w:r w:rsidRPr="00F56BE8">
              <w:rPr>
                <w:rFonts w:eastAsia="Calibri"/>
                <w:color w:val="222222"/>
                <w:shd w:val="clear" w:color="auto" w:fill="FFFFFF"/>
                <w:lang w:val="hy-AM" w:eastAsia="en-US"/>
              </w:rPr>
              <w:t xml:space="preserve"> </w:t>
            </w:r>
            <w:r w:rsidRPr="00F56BE8">
              <w:rPr>
                <w:rFonts w:ascii="Sylfaen" w:eastAsia="Calibri" w:hAnsi="Sylfaen" w:cs="Sylfaen"/>
                <w:color w:val="222222"/>
                <w:shd w:val="clear" w:color="auto" w:fill="FFFFFF"/>
                <w:lang w:val="hy-AM" w:eastAsia="en-US"/>
              </w:rPr>
              <w:t>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r>
      <w:tr w:rsidR="00FC6224" w:rsidRPr="00F56BE8" w:rsidTr="00FC3186">
        <w:trPr>
          <w:trHeight w:val="2130"/>
        </w:trPr>
        <w:tc>
          <w:tcPr>
            <w:tcW w:w="1044"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rPr>
                <w:rFonts w:ascii="Sylfaen" w:eastAsia="Calibri" w:hAnsi="Sylfaen"/>
                <w:lang w:val="hy-AM" w:eastAsia="en-US"/>
              </w:rPr>
            </w:pPr>
            <w:r w:rsidRPr="00F56BE8">
              <w:rPr>
                <w:rFonts w:eastAsia="Calibri"/>
                <w:lang w:val="hy-AM" w:eastAsia="en-US"/>
              </w:rPr>
              <w:t>Подстанция Егвард, Котайкская обл. г. Егвард, ст. Егвард.</w:t>
            </w:r>
          </w:p>
          <w:p w:rsidR="00FC6224" w:rsidRPr="00F56BE8" w:rsidRDefault="00FC6224" w:rsidP="00FC6224">
            <w:pPr>
              <w:rPr>
                <w:rFonts w:ascii="Sylfaen" w:eastAsia="Calibri" w:hAnsi="Sylfaen"/>
                <w:lang w:val="hy-AM" w:eastAsia="en-US"/>
              </w:rPr>
            </w:pPr>
          </w:p>
          <w:p w:rsidR="00FC6224" w:rsidRPr="00F56BE8" w:rsidRDefault="00FC6224" w:rsidP="00FC6224">
            <w:pPr>
              <w:spacing w:after="160" w:line="259" w:lineRule="auto"/>
              <w:jc w:val="both"/>
              <w:rPr>
                <w:rFonts w:ascii="Sylfaen" w:eastAsia="Calibri" w:hAnsi="Sylfaen" w:cs="Sylfaen"/>
                <w:lang w:val="hy-AM" w:eastAsia="en-US"/>
              </w:rPr>
            </w:pPr>
            <w:r w:rsidRPr="00F56BE8">
              <w:rPr>
                <w:rFonts w:ascii="Sylfaen" w:eastAsia="Calibri" w:hAnsi="Sylfaen" w:cs="Sylfaen"/>
                <w:lang w:val="hy-AM" w:eastAsia="en-US"/>
              </w:rPr>
              <w:t>Ենթակայան</w:t>
            </w:r>
            <w:r w:rsidRPr="00F56BE8">
              <w:rPr>
                <w:rFonts w:ascii="Calibri" w:eastAsia="Calibri" w:hAnsi="Calibri"/>
                <w:lang w:val="hy-AM" w:eastAsia="en-US"/>
              </w:rPr>
              <w:t xml:space="preserve"> </w:t>
            </w:r>
            <w:r w:rsidRPr="00F56BE8">
              <w:rPr>
                <w:rFonts w:ascii="Sylfaen" w:eastAsia="Calibri" w:hAnsi="Sylfaen" w:cs="Sylfaen"/>
                <w:lang w:val="hy-AM" w:eastAsia="en-US"/>
              </w:rPr>
              <w:t>Եղվարդ</w:t>
            </w:r>
            <w:r w:rsidRPr="00F56BE8">
              <w:rPr>
                <w:rFonts w:ascii="Calibri" w:eastAsia="Calibri" w:hAnsi="Calibri"/>
                <w:lang w:val="hy-AM" w:eastAsia="en-US"/>
              </w:rPr>
              <w:t xml:space="preserve">, </w:t>
            </w:r>
            <w:r w:rsidRPr="00F56BE8">
              <w:rPr>
                <w:rFonts w:ascii="Sylfaen" w:eastAsia="Calibri" w:hAnsi="Sylfaen" w:cs="Sylfaen"/>
                <w:lang w:val="hy-AM" w:eastAsia="en-US"/>
              </w:rPr>
              <w:t>Կոտայքի</w:t>
            </w:r>
            <w:r w:rsidRPr="00F56BE8">
              <w:rPr>
                <w:rFonts w:ascii="Calibri" w:eastAsia="Calibri" w:hAnsi="Calibri"/>
                <w:lang w:val="hy-AM" w:eastAsia="en-US"/>
              </w:rPr>
              <w:t xml:space="preserve"> </w:t>
            </w:r>
            <w:r w:rsidRPr="00F56BE8">
              <w:rPr>
                <w:rFonts w:ascii="Sylfaen" w:eastAsia="Calibri" w:hAnsi="Sylfaen" w:cs="Sylfaen"/>
                <w:lang w:val="hy-AM" w:eastAsia="en-US"/>
              </w:rPr>
              <w:t>մարզ</w:t>
            </w:r>
            <w:r w:rsidRPr="00F56BE8">
              <w:rPr>
                <w:rFonts w:ascii="Calibri" w:eastAsia="Calibri" w:hAnsi="Calibri"/>
                <w:lang w:val="hy-AM" w:eastAsia="en-US"/>
              </w:rPr>
              <w:t xml:space="preserve">, </w:t>
            </w:r>
            <w:r w:rsidRPr="00F56BE8">
              <w:rPr>
                <w:rFonts w:ascii="Sylfaen" w:eastAsia="Calibri" w:hAnsi="Sylfaen" w:cs="Sylfaen"/>
                <w:lang w:val="hy-AM" w:eastAsia="en-US"/>
              </w:rPr>
              <w:t>ք</w:t>
            </w:r>
            <w:r w:rsidRPr="00F56BE8">
              <w:rPr>
                <w:rFonts w:ascii="Calibri" w:eastAsia="Calibri" w:hAnsi="Calibri"/>
                <w:lang w:val="hy-AM" w:eastAsia="en-US"/>
              </w:rPr>
              <w:t xml:space="preserve">. </w:t>
            </w:r>
            <w:r w:rsidRPr="00F56BE8">
              <w:rPr>
                <w:rFonts w:ascii="Sylfaen" w:eastAsia="Calibri" w:hAnsi="Sylfaen" w:cs="Sylfaen"/>
                <w:lang w:val="hy-AM" w:eastAsia="en-US"/>
              </w:rPr>
              <w:t>Եղվարդ</w:t>
            </w:r>
            <w:r w:rsidRPr="00F56BE8">
              <w:rPr>
                <w:rFonts w:ascii="Calibri" w:eastAsia="Calibri" w:hAnsi="Calibri"/>
                <w:lang w:val="hy-AM" w:eastAsia="en-US"/>
              </w:rPr>
              <w:t xml:space="preserve">, </w:t>
            </w:r>
            <w:r w:rsidRPr="00F56BE8">
              <w:rPr>
                <w:rFonts w:ascii="Sylfaen" w:eastAsia="Calibri" w:hAnsi="Sylfaen" w:cs="Sylfaen"/>
                <w:lang w:val="hy-AM" w:eastAsia="en-US"/>
              </w:rPr>
              <w:t>Եղվարդ</w:t>
            </w:r>
            <w:r w:rsidRPr="00F56BE8">
              <w:rPr>
                <w:rFonts w:ascii="Calibri" w:eastAsia="Calibri" w:hAnsi="Calibri"/>
                <w:lang w:val="hy-AM" w:eastAsia="en-US"/>
              </w:rPr>
              <w:t xml:space="preserve"> </w:t>
            </w:r>
            <w:r w:rsidRPr="00F56BE8">
              <w:rPr>
                <w:rFonts w:ascii="Sylfaen" w:eastAsia="Calibri" w:hAnsi="Sylfaen" w:cs="Sylfaen"/>
                <w:lang w:val="hy-AM" w:eastAsia="en-US"/>
              </w:rPr>
              <w:t>կայարան</w:t>
            </w:r>
            <w:r w:rsidRPr="00F56BE8">
              <w:rPr>
                <w:rFonts w:ascii="Calibri" w:eastAsia="Calibri" w:hAnsi="Calibri"/>
                <w:lang w:val="hy-AM" w:eastAsia="en-US"/>
              </w:rPr>
              <w:t>;</w:t>
            </w:r>
          </w:p>
        </w:tc>
        <w:tc>
          <w:tcPr>
            <w:tcW w:w="478"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r w:rsidRPr="00F56BE8">
              <w:rPr>
                <w:rFonts w:ascii="Sylfaen" w:eastAsia="Calibri" w:hAnsi="Sylfaen"/>
                <w:bCs/>
                <w:color w:val="000000"/>
                <w:lang w:eastAsia="en-US"/>
              </w:rPr>
              <w:t>1</w:t>
            </w:r>
          </w:p>
        </w:tc>
        <w:tc>
          <w:tcPr>
            <w:tcW w:w="566"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r w:rsidRPr="00F56BE8">
              <w:rPr>
                <w:rFonts w:ascii="Sylfaen" w:eastAsia="Calibri" w:hAnsi="Sylfaen"/>
                <w:bCs/>
                <w:color w:val="000000"/>
                <w:lang w:eastAsia="en-US"/>
              </w:rPr>
              <w:t>1</w:t>
            </w:r>
          </w:p>
        </w:tc>
        <w:tc>
          <w:tcPr>
            <w:tcW w:w="52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bCs/>
                <w:color w:val="000000"/>
                <w:lang w:eastAsia="en-US"/>
              </w:rPr>
            </w:pPr>
            <w:r w:rsidRPr="00F56BE8">
              <w:rPr>
                <w:rFonts w:eastAsia="Calibri"/>
                <w:bCs/>
                <w:color w:val="000000"/>
                <w:lang w:eastAsia="en-US"/>
              </w:rPr>
              <w:t>24</w:t>
            </w:r>
            <w:r w:rsidRPr="00F56BE8">
              <w:rPr>
                <w:rFonts w:ascii="Sylfaen" w:eastAsia="Calibri" w:hAnsi="Sylfaen"/>
                <w:bCs/>
                <w:color w:val="000000"/>
                <w:lang w:val="hy-AM" w:eastAsia="en-US"/>
              </w:rPr>
              <w:t>-</w:t>
            </w:r>
            <w:r w:rsidRPr="00F56BE8">
              <w:rPr>
                <w:rFonts w:eastAsia="Calibri"/>
                <w:bCs/>
                <w:color w:val="000000"/>
                <w:lang w:eastAsia="en-US"/>
              </w:rPr>
              <w:t xml:space="preserve"> часовой</w:t>
            </w:r>
          </w:p>
          <w:p w:rsidR="00FC6224" w:rsidRPr="00F56BE8" w:rsidRDefault="00FC6224" w:rsidP="00FC6224">
            <w:pPr>
              <w:spacing w:after="160" w:line="259" w:lineRule="auto"/>
              <w:jc w:val="center"/>
              <w:rPr>
                <w:rFonts w:ascii="Sylfaen" w:eastAsia="Calibri" w:hAnsi="Sylfaen"/>
                <w:bCs/>
                <w:color w:val="000000"/>
                <w:lang w:val="hy-AM" w:eastAsia="en-US"/>
              </w:rPr>
            </w:pPr>
            <w:r w:rsidRPr="00F56BE8">
              <w:rPr>
                <w:rFonts w:eastAsia="Calibri"/>
                <w:bCs/>
                <w:color w:val="000000"/>
                <w:lang w:eastAsia="en-US"/>
              </w:rPr>
              <w:t>24</w:t>
            </w:r>
            <w:r w:rsidRPr="00F56BE8">
              <w:rPr>
                <w:rFonts w:ascii="Sylfaen" w:eastAsia="Calibri" w:hAnsi="Sylfaen"/>
                <w:bCs/>
                <w:color w:val="000000"/>
                <w:lang w:val="hy-AM" w:eastAsia="en-US"/>
              </w:rPr>
              <w:t>-</w:t>
            </w:r>
            <w:r w:rsidRPr="00F56BE8">
              <w:rPr>
                <w:rFonts w:eastAsia="Calibri"/>
                <w:bCs/>
                <w:color w:val="000000"/>
                <w:lang w:eastAsia="en-US"/>
              </w:rPr>
              <w:t xml:space="preserve"> </w:t>
            </w:r>
            <w:r w:rsidRPr="00F56BE8">
              <w:rPr>
                <w:rFonts w:ascii="Sylfaen" w:eastAsia="Calibri" w:hAnsi="Sylfaen"/>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lang w:val="hy-AM" w:eastAsia="en-US"/>
              </w:rPr>
            </w:pPr>
            <w:r w:rsidRPr="00F56BE8">
              <w:rPr>
                <w:rFonts w:eastAsia="Calibri"/>
                <w:lang w:eastAsia="en-US"/>
              </w:rPr>
              <w:t>Спецсредства</w:t>
            </w:r>
          </w:p>
          <w:p w:rsidR="00FC6224" w:rsidRPr="00F56BE8" w:rsidRDefault="00FC6224" w:rsidP="00FC6224">
            <w:pPr>
              <w:spacing w:after="160" w:line="259" w:lineRule="auto"/>
              <w:jc w:val="center"/>
              <w:rPr>
                <w:rFonts w:eastAsia="Calibri"/>
                <w:bCs/>
                <w:color w:val="000000"/>
                <w:lang w:val="hy-AM" w:eastAsia="en-US"/>
              </w:rPr>
            </w:pPr>
            <w:r w:rsidRPr="00F56BE8">
              <w:rPr>
                <w:rFonts w:ascii="Sylfaen" w:eastAsia="Calibri" w:hAnsi="Sylfaen" w:cs="Sylfaen"/>
                <w:color w:val="222222"/>
                <w:shd w:val="clear" w:color="auto" w:fill="FFFFFF"/>
                <w:lang w:val="hy-AM" w:eastAsia="en-US"/>
              </w:rPr>
              <w:t>հատուկ</w:t>
            </w:r>
            <w:r w:rsidRPr="00F56BE8">
              <w:rPr>
                <w:rFonts w:eastAsia="Calibri"/>
                <w:color w:val="222222"/>
                <w:shd w:val="clear" w:color="auto" w:fill="FFFFFF"/>
                <w:lang w:val="hy-AM" w:eastAsia="en-US"/>
              </w:rPr>
              <w:t xml:space="preserve"> </w:t>
            </w:r>
            <w:r w:rsidRPr="00F56BE8">
              <w:rPr>
                <w:rFonts w:ascii="Sylfaen" w:eastAsia="Calibri" w:hAnsi="Sylfaen" w:cs="Sylfaen"/>
                <w:color w:val="222222"/>
                <w:shd w:val="clear" w:color="auto" w:fill="FFFFFF"/>
                <w:lang w:val="hy-AM" w:eastAsia="en-US"/>
              </w:rPr>
              <w:t>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eastAsia="en-US"/>
              </w:rPr>
            </w:pPr>
          </w:p>
        </w:tc>
      </w:tr>
      <w:tr w:rsidR="00FC6224" w:rsidRPr="00F56BE8" w:rsidTr="00FC3186">
        <w:trPr>
          <w:trHeight w:val="387"/>
        </w:trPr>
        <w:tc>
          <w:tcPr>
            <w:tcW w:w="1044"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rPr>
                <w:rFonts w:eastAsia="Calibri"/>
                <w:lang w:val="hy-AM" w:eastAsia="en-US"/>
              </w:rPr>
            </w:pPr>
            <w:r w:rsidRPr="00F56BE8">
              <w:rPr>
                <w:rFonts w:eastAsia="Calibri"/>
                <w:lang w:val="hy-AM" w:eastAsia="en-US"/>
              </w:rPr>
              <w:t>Склад ГСМ ДМТО, Ширакская обл. г.Гюмри, привокзальная площадь 1, ст. Гюмри</w:t>
            </w:r>
          </w:p>
          <w:p w:rsidR="00FC6224" w:rsidRPr="00F56BE8" w:rsidRDefault="00FC6224" w:rsidP="00FC6224">
            <w:pPr>
              <w:rPr>
                <w:rFonts w:eastAsia="Calibri"/>
                <w:lang w:val="hy-AM" w:eastAsia="en-US"/>
              </w:rPr>
            </w:pPr>
          </w:p>
          <w:p w:rsidR="00FC6224" w:rsidRPr="00F56BE8" w:rsidRDefault="00FC6224" w:rsidP="00FC6224">
            <w:pPr>
              <w:rPr>
                <w:rFonts w:eastAsia="Calibri"/>
                <w:lang w:val="hy-AM" w:eastAsia="en-US"/>
              </w:rPr>
            </w:pPr>
            <w:r w:rsidRPr="00F56BE8">
              <w:rPr>
                <w:rFonts w:eastAsia="Calibri"/>
                <w:lang w:val="hy-AM" w:eastAsia="en-US"/>
              </w:rPr>
              <w:t>Վառելիքի և քսայուղերի պահեստ, Շիրակի մարզ Գյումրի, կայարանի հրապարակ 1, փ. Գյումրի</w:t>
            </w:r>
          </w:p>
          <w:p w:rsidR="00FC6224" w:rsidRPr="00F56BE8" w:rsidRDefault="00FC6224" w:rsidP="00FC6224">
            <w:pPr>
              <w:rPr>
                <w:rFonts w:eastAsia="Calibri"/>
                <w:lang w:val="hy-AM" w:eastAsia="en-US"/>
              </w:rPr>
            </w:pPr>
          </w:p>
        </w:tc>
        <w:tc>
          <w:tcPr>
            <w:tcW w:w="478"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r w:rsidRPr="00F56BE8">
              <w:rPr>
                <w:rFonts w:ascii="Sylfaen" w:eastAsia="Calibri" w:hAnsi="Sylfaen"/>
                <w:bCs/>
                <w:color w:val="000000"/>
                <w:lang w:eastAsia="en-US"/>
              </w:rPr>
              <w:t>1</w:t>
            </w:r>
          </w:p>
        </w:tc>
        <w:tc>
          <w:tcPr>
            <w:tcW w:w="566"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r w:rsidRPr="00F56BE8">
              <w:rPr>
                <w:rFonts w:ascii="Sylfaen" w:eastAsia="Calibri" w:hAnsi="Sylfaen"/>
                <w:bCs/>
                <w:color w:val="000000"/>
                <w:lang w:eastAsia="en-US"/>
              </w:rPr>
              <w:t xml:space="preserve">1 </w:t>
            </w:r>
          </w:p>
        </w:tc>
        <w:tc>
          <w:tcPr>
            <w:tcW w:w="52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bCs/>
                <w:color w:val="000000"/>
                <w:lang w:eastAsia="en-US"/>
              </w:rPr>
            </w:pPr>
            <w:r w:rsidRPr="00F56BE8">
              <w:rPr>
                <w:rFonts w:eastAsia="Calibri"/>
                <w:bCs/>
                <w:color w:val="000000"/>
                <w:lang w:eastAsia="en-US"/>
              </w:rPr>
              <w:t>24- часовой</w:t>
            </w:r>
          </w:p>
          <w:p w:rsidR="00FC6224" w:rsidRPr="00F56BE8" w:rsidRDefault="00FC6224" w:rsidP="00FC6224">
            <w:pPr>
              <w:spacing w:after="160" w:line="259" w:lineRule="auto"/>
              <w:jc w:val="center"/>
              <w:rPr>
                <w:rFonts w:eastAsia="Calibri"/>
                <w:bCs/>
                <w:color w:val="000000"/>
                <w:lang w:eastAsia="en-US"/>
              </w:rPr>
            </w:pPr>
            <w:r w:rsidRPr="00F56BE8">
              <w:rPr>
                <w:rFonts w:eastAsia="Calibri"/>
                <w:bCs/>
                <w:color w:val="000000"/>
                <w:lang w:eastAsia="en-US"/>
              </w:rPr>
              <w:t>24- ժամյա</w:t>
            </w:r>
          </w:p>
        </w:tc>
        <w:tc>
          <w:tcPr>
            <w:tcW w:w="609"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lang w:eastAsia="en-US"/>
              </w:rPr>
            </w:pPr>
            <w:r w:rsidRPr="00F56BE8">
              <w:rPr>
                <w:rFonts w:eastAsia="Calibri"/>
                <w:lang w:eastAsia="en-US"/>
              </w:rPr>
              <w:t>Спецсредства</w:t>
            </w:r>
          </w:p>
          <w:p w:rsidR="00FC6224" w:rsidRPr="00F56BE8" w:rsidRDefault="00FC6224" w:rsidP="00FC6224">
            <w:pPr>
              <w:spacing w:after="160" w:line="259" w:lineRule="auto"/>
              <w:jc w:val="center"/>
              <w:rPr>
                <w:rFonts w:eastAsia="Calibri"/>
                <w:lang w:eastAsia="en-US"/>
              </w:rPr>
            </w:pPr>
            <w:r w:rsidRPr="00F56BE8">
              <w:rPr>
                <w:rFonts w:eastAsia="Calibri"/>
                <w:lang w:eastAsia="en-US"/>
              </w:rPr>
              <w:t>հատուկ 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eastAsia="en-US"/>
              </w:rPr>
            </w:pPr>
          </w:p>
        </w:tc>
      </w:tr>
      <w:tr w:rsidR="00FC6224" w:rsidRPr="00F56BE8" w:rsidTr="00FC3186">
        <w:trPr>
          <w:trHeight w:val="1490"/>
        </w:trPr>
        <w:tc>
          <w:tcPr>
            <w:tcW w:w="1044"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rPr>
                <w:rFonts w:eastAsia="Calibri"/>
                <w:lang w:val="hy-AM" w:eastAsia="en-US"/>
              </w:rPr>
            </w:pPr>
            <w:r w:rsidRPr="00F56BE8">
              <w:rPr>
                <w:rFonts w:eastAsia="Calibri"/>
                <w:lang w:val="hy-AM" w:eastAsia="en-US"/>
              </w:rPr>
              <w:t xml:space="preserve">Перегон Фиолетово-Меградзор» тоннель на +96км, ПК-2.5, до 104 км ПК-5,6 длина 8276,20м </w:t>
            </w:r>
          </w:p>
          <w:p w:rsidR="00FC6224" w:rsidRPr="00F56BE8" w:rsidRDefault="00FC6224" w:rsidP="00FC6224">
            <w:pPr>
              <w:rPr>
                <w:rFonts w:ascii="Sylfaen" w:eastAsia="Calibri" w:hAnsi="Sylfaen"/>
                <w:lang w:val="hy-AM" w:eastAsia="en-US"/>
              </w:rPr>
            </w:pPr>
            <w:r w:rsidRPr="00F56BE8">
              <w:rPr>
                <w:rFonts w:eastAsia="Calibri"/>
                <w:lang w:val="hy-AM" w:eastAsia="en-US"/>
              </w:rPr>
              <w:t>«</w:t>
            </w:r>
            <w:r w:rsidRPr="00F56BE8">
              <w:rPr>
                <w:rFonts w:ascii="Sylfaen" w:eastAsia="Calibri" w:hAnsi="Sylfaen" w:cs="Sylfaen"/>
                <w:lang w:val="hy-AM" w:eastAsia="en-US"/>
              </w:rPr>
              <w:t>Ֆիոլետովո</w:t>
            </w:r>
            <w:r w:rsidRPr="00F56BE8">
              <w:rPr>
                <w:rFonts w:eastAsia="Calibri"/>
                <w:lang w:val="hy-AM" w:eastAsia="en-US"/>
              </w:rPr>
              <w:t>-</w:t>
            </w:r>
            <w:r w:rsidRPr="00F56BE8">
              <w:rPr>
                <w:rFonts w:ascii="Sylfaen" w:eastAsia="Calibri" w:hAnsi="Sylfaen" w:cs="Sylfaen"/>
                <w:lang w:val="hy-AM" w:eastAsia="en-US"/>
              </w:rPr>
              <w:t>Մեղրաձոր</w:t>
            </w:r>
            <w:r w:rsidRPr="00F56BE8">
              <w:rPr>
                <w:rFonts w:eastAsia="Calibri"/>
                <w:lang w:val="hy-AM" w:eastAsia="en-US"/>
              </w:rPr>
              <w:t xml:space="preserve">» </w:t>
            </w:r>
            <w:r w:rsidRPr="00F56BE8">
              <w:rPr>
                <w:rFonts w:ascii="Sylfaen" w:eastAsia="Calibri" w:hAnsi="Sylfaen" w:cs="Sylfaen"/>
                <w:lang w:val="hy-AM" w:eastAsia="en-US"/>
              </w:rPr>
              <w:t>վազուրդի</w:t>
            </w:r>
            <w:r w:rsidRPr="00F56BE8">
              <w:rPr>
                <w:rFonts w:eastAsia="Calibri"/>
                <w:lang w:val="hy-AM" w:eastAsia="en-US"/>
              </w:rPr>
              <w:t xml:space="preserve"> </w:t>
            </w:r>
            <w:r w:rsidRPr="00F56BE8">
              <w:rPr>
                <w:rFonts w:ascii="Sylfaen" w:eastAsia="Calibri" w:hAnsi="Sylfaen" w:cs="Sylfaen"/>
                <w:lang w:val="hy-AM" w:eastAsia="en-US"/>
              </w:rPr>
              <w:t>թունել</w:t>
            </w:r>
            <w:r w:rsidRPr="00F56BE8">
              <w:rPr>
                <w:rFonts w:eastAsia="Calibri"/>
                <w:lang w:val="hy-AM" w:eastAsia="en-US"/>
              </w:rPr>
              <w:t xml:space="preserve">  +96</w:t>
            </w:r>
            <w:r w:rsidRPr="00F56BE8">
              <w:rPr>
                <w:rFonts w:ascii="Sylfaen" w:eastAsia="Calibri" w:hAnsi="Sylfaen" w:cs="Sylfaen"/>
                <w:lang w:val="hy-AM" w:eastAsia="en-US"/>
              </w:rPr>
              <w:t>կմ</w:t>
            </w:r>
            <w:r w:rsidRPr="00F56BE8">
              <w:rPr>
                <w:rFonts w:eastAsia="Calibri"/>
                <w:lang w:val="hy-AM" w:eastAsia="en-US"/>
              </w:rPr>
              <w:t>-</w:t>
            </w:r>
            <w:r w:rsidRPr="00F56BE8">
              <w:rPr>
                <w:rFonts w:ascii="Sylfaen" w:eastAsia="Calibri" w:hAnsi="Sylfaen" w:cs="Sylfaen"/>
                <w:lang w:val="hy-AM" w:eastAsia="en-US"/>
              </w:rPr>
              <w:t>ից</w:t>
            </w:r>
            <w:r w:rsidRPr="00F56BE8">
              <w:rPr>
                <w:rFonts w:eastAsia="Calibri"/>
                <w:lang w:val="hy-AM" w:eastAsia="en-US"/>
              </w:rPr>
              <w:t xml:space="preserve"> </w:t>
            </w:r>
            <w:r w:rsidRPr="00F56BE8">
              <w:rPr>
                <w:rFonts w:ascii="Sylfaen" w:eastAsia="Calibri" w:hAnsi="Sylfaen" w:cs="Sylfaen"/>
                <w:lang w:val="hy-AM" w:eastAsia="en-US"/>
              </w:rPr>
              <w:t>ՊԿ</w:t>
            </w:r>
            <w:r w:rsidRPr="00F56BE8">
              <w:rPr>
                <w:rFonts w:eastAsia="Calibri"/>
                <w:lang w:val="hy-AM" w:eastAsia="en-US"/>
              </w:rPr>
              <w:t xml:space="preserve">-2.5, </w:t>
            </w:r>
            <w:r w:rsidRPr="00F56BE8">
              <w:rPr>
                <w:rFonts w:ascii="Sylfaen" w:eastAsia="Calibri" w:hAnsi="Sylfaen" w:cs="Sylfaen"/>
                <w:lang w:val="hy-AM" w:eastAsia="en-US"/>
              </w:rPr>
              <w:t>մինչև</w:t>
            </w:r>
            <w:r w:rsidRPr="00F56BE8">
              <w:rPr>
                <w:rFonts w:eastAsia="Calibri"/>
                <w:lang w:val="hy-AM" w:eastAsia="en-US"/>
              </w:rPr>
              <w:t xml:space="preserve"> 104</w:t>
            </w:r>
            <w:r w:rsidRPr="00F56BE8">
              <w:rPr>
                <w:rFonts w:ascii="Sylfaen" w:eastAsia="Calibri" w:hAnsi="Sylfaen" w:cs="Sylfaen"/>
                <w:lang w:val="hy-AM" w:eastAsia="en-US"/>
              </w:rPr>
              <w:t>կմ</w:t>
            </w:r>
            <w:r w:rsidRPr="00F56BE8">
              <w:rPr>
                <w:rFonts w:eastAsia="Calibri"/>
                <w:lang w:val="hy-AM" w:eastAsia="en-US"/>
              </w:rPr>
              <w:t xml:space="preserve"> </w:t>
            </w:r>
            <w:r w:rsidRPr="00F56BE8">
              <w:rPr>
                <w:rFonts w:ascii="Sylfaen" w:eastAsia="Calibri" w:hAnsi="Sylfaen" w:cs="Sylfaen"/>
                <w:lang w:val="hy-AM" w:eastAsia="en-US"/>
              </w:rPr>
              <w:t>ՊԿ</w:t>
            </w:r>
            <w:r w:rsidRPr="00F56BE8">
              <w:rPr>
                <w:rFonts w:eastAsia="Calibri"/>
                <w:lang w:val="hy-AM" w:eastAsia="en-US"/>
              </w:rPr>
              <w:t>-5,6 (</w:t>
            </w:r>
            <w:r w:rsidRPr="00F56BE8">
              <w:rPr>
                <w:rFonts w:ascii="Sylfaen" w:eastAsia="Calibri" w:hAnsi="Sylfaen" w:cs="Sylfaen"/>
                <w:lang w:val="hy-AM" w:eastAsia="en-US"/>
              </w:rPr>
              <w:t>երկարությունը՝</w:t>
            </w:r>
            <w:r w:rsidRPr="00F56BE8">
              <w:rPr>
                <w:rFonts w:eastAsia="Calibri"/>
                <w:lang w:val="hy-AM" w:eastAsia="en-US"/>
              </w:rPr>
              <w:t xml:space="preserve"> 8276,20</w:t>
            </w:r>
            <w:r w:rsidRPr="00F56BE8">
              <w:rPr>
                <w:rFonts w:ascii="Sylfaen" w:eastAsia="Calibri" w:hAnsi="Sylfaen" w:cs="Sylfaen"/>
                <w:lang w:val="hy-AM" w:eastAsia="en-US"/>
              </w:rPr>
              <w:t>մ</w:t>
            </w:r>
            <w:r w:rsidRPr="00F56BE8">
              <w:rPr>
                <w:rFonts w:eastAsia="Calibri"/>
                <w:lang w:val="hy-AM" w:eastAsia="en-US"/>
              </w:rPr>
              <w:t>)</w:t>
            </w:r>
          </w:p>
          <w:p w:rsidR="00FC6224" w:rsidRPr="00F56BE8" w:rsidRDefault="00FC6224" w:rsidP="00FC6224">
            <w:pPr>
              <w:rPr>
                <w:rFonts w:ascii="Sylfaen" w:eastAsia="Calibri" w:hAnsi="Sylfaen"/>
                <w:lang w:val="hy-AM" w:eastAsia="en-US"/>
              </w:rPr>
            </w:pPr>
          </w:p>
        </w:tc>
        <w:tc>
          <w:tcPr>
            <w:tcW w:w="478"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r w:rsidRPr="00F56BE8">
              <w:rPr>
                <w:rFonts w:ascii="Sylfaen" w:eastAsia="Calibri" w:hAnsi="Sylfaen"/>
                <w:bCs/>
                <w:color w:val="000000"/>
                <w:lang w:eastAsia="en-US"/>
              </w:rPr>
              <w:t>1</w:t>
            </w:r>
          </w:p>
        </w:tc>
        <w:tc>
          <w:tcPr>
            <w:tcW w:w="566"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r w:rsidRPr="00F56BE8">
              <w:rPr>
                <w:rFonts w:ascii="Sylfaen" w:eastAsia="Calibri" w:hAnsi="Sylfaen"/>
                <w:bCs/>
                <w:color w:val="000000"/>
                <w:lang w:eastAsia="en-US"/>
              </w:rPr>
              <w:t>1</w:t>
            </w:r>
          </w:p>
        </w:tc>
        <w:tc>
          <w:tcPr>
            <w:tcW w:w="52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bCs/>
                <w:color w:val="000000"/>
                <w:lang w:eastAsia="en-US"/>
              </w:rPr>
            </w:pPr>
            <w:r w:rsidRPr="00F56BE8">
              <w:rPr>
                <w:rFonts w:eastAsia="Calibri"/>
                <w:bCs/>
                <w:color w:val="000000"/>
                <w:lang w:eastAsia="en-US"/>
              </w:rPr>
              <w:t>24</w:t>
            </w:r>
            <w:r w:rsidRPr="00F56BE8">
              <w:rPr>
                <w:rFonts w:ascii="Sylfaen" w:eastAsia="Calibri" w:hAnsi="Sylfaen"/>
                <w:bCs/>
                <w:color w:val="000000"/>
                <w:lang w:val="hy-AM" w:eastAsia="en-US"/>
              </w:rPr>
              <w:t>-</w:t>
            </w:r>
            <w:r w:rsidRPr="00F56BE8">
              <w:rPr>
                <w:rFonts w:eastAsia="Calibri"/>
                <w:bCs/>
                <w:color w:val="000000"/>
                <w:lang w:eastAsia="en-US"/>
              </w:rPr>
              <w:t xml:space="preserve"> часовой</w:t>
            </w:r>
          </w:p>
          <w:p w:rsidR="00FC6224" w:rsidRPr="00F56BE8" w:rsidRDefault="00FC6224" w:rsidP="00FC6224">
            <w:pPr>
              <w:spacing w:after="160" w:line="259" w:lineRule="auto"/>
              <w:jc w:val="center"/>
              <w:rPr>
                <w:rFonts w:ascii="Sylfaen" w:eastAsia="Calibri" w:hAnsi="Sylfaen"/>
                <w:bCs/>
                <w:color w:val="000000"/>
                <w:lang w:val="hy-AM" w:eastAsia="en-US"/>
              </w:rPr>
            </w:pPr>
            <w:r w:rsidRPr="00F56BE8">
              <w:rPr>
                <w:rFonts w:eastAsia="Calibri"/>
                <w:bCs/>
                <w:color w:val="000000"/>
                <w:lang w:eastAsia="en-US"/>
              </w:rPr>
              <w:t>24</w:t>
            </w:r>
            <w:r w:rsidRPr="00F56BE8">
              <w:rPr>
                <w:rFonts w:ascii="Sylfaen" w:eastAsia="Calibri" w:hAnsi="Sylfaen"/>
                <w:bCs/>
                <w:color w:val="000000"/>
                <w:lang w:val="hy-AM" w:eastAsia="en-US"/>
              </w:rPr>
              <w:t>-</w:t>
            </w:r>
            <w:r w:rsidRPr="00F56BE8">
              <w:rPr>
                <w:rFonts w:eastAsia="Calibri"/>
                <w:bCs/>
                <w:color w:val="000000"/>
                <w:lang w:eastAsia="en-US"/>
              </w:rPr>
              <w:t xml:space="preserve"> </w:t>
            </w:r>
            <w:r w:rsidRPr="00F56BE8">
              <w:rPr>
                <w:rFonts w:ascii="Sylfaen" w:eastAsia="Calibri" w:hAnsi="Sylfaen"/>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lang w:val="hy-AM" w:eastAsia="en-US"/>
              </w:rPr>
            </w:pPr>
            <w:r w:rsidRPr="00F56BE8">
              <w:rPr>
                <w:rFonts w:eastAsia="Calibri"/>
                <w:lang w:eastAsia="en-US"/>
              </w:rPr>
              <w:t>Спецсредства</w:t>
            </w:r>
          </w:p>
          <w:p w:rsidR="00FC6224" w:rsidRPr="00F56BE8" w:rsidRDefault="00FC6224" w:rsidP="00FC6224">
            <w:pPr>
              <w:spacing w:after="160" w:line="259" w:lineRule="auto"/>
              <w:jc w:val="center"/>
              <w:rPr>
                <w:rFonts w:eastAsia="Calibri"/>
                <w:bCs/>
                <w:color w:val="000000"/>
                <w:lang w:val="hy-AM" w:eastAsia="en-US"/>
              </w:rPr>
            </w:pPr>
            <w:r w:rsidRPr="00F56BE8">
              <w:rPr>
                <w:rFonts w:ascii="Sylfaen" w:eastAsia="Calibri" w:hAnsi="Sylfaen" w:cs="Sylfaen"/>
                <w:color w:val="222222"/>
                <w:shd w:val="clear" w:color="auto" w:fill="FFFFFF"/>
                <w:lang w:val="hy-AM" w:eastAsia="en-US"/>
              </w:rPr>
              <w:t>հատուկ</w:t>
            </w:r>
            <w:r w:rsidRPr="00F56BE8">
              <w:rPr>
                <w:rFonts w:eastAsia="Calibri"/>
                <w:color w:val="222222"/>
                <w:shd w:val="clear" w:color="auto" w:fill="FFFFFF"/>
                <w:lang w:val="hy-AM" w:eastAsia="en-US"/>
              </w:rPr>
              <w:t xml:space="preserve"> </w:t>
            </w:r>
            <w:r w:rsidRPr="00F56BE8">
              <w:rPr>
                <w:rFonts w:ascii="Sylfaen" w:eastAsia="Calibri" w:hAnsi="Sylfaen" w:cs="Sylfaen"/>
                <w:color w:val="222222"/>
                <w:shd w:val="clear" w:color="auto" w:fill="FFFFFF"/>
                <w:lang w:val="hy-AM" w:eastAsia="en-US"/>
              </w:rPr>
              <w:t>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r>
      <w:tr w:rsidR="00FC6224" w:rsidRPr="00F56BE8" w:rsidTr="00FC3186">
        <w:trPr>
          <w:trHeight w:val="2460"/>
        </w:trPr>
        <w:tc>
          <w:tcPr>
            <w:tcW w:w="1044"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rPr>
                <w:rFonts w:eastAsia="Calibri"/>
                <w:lang w:val="hy-AM" w:eastAsia="en-US"/>
              </w:rPr>
            </w:pPr>
            <w:r w:rsidRPr="00F56BE8">
              <w:rPr>
                <w:rFonts w:eastAsia="Calibri"/>
                <w:lang w:val="hy-AM" w:eastAsia="en-US"/>
              </w:rPr>
              <w:t>Перегон «Меградзор-Фиолетово»</w:t>
            </w:r>
          </w:p>
          <w:p w:rsidR="00FC6224" w:rsidRPr="00F56BE8" w:rsidRDefault="00FC6224" w:rsidP="00FC6224">
            <w:pPr>
              <w:rPr>
                <w:rFonts w:eastAsia="Calibri"/>
                <w:lang w:val="hy-AM" w:eastAsia="en-US"/>
              </w:rPr>
            </w:pPr>
            <w:r w:rsidRPr="00F56BE8">
              <w:rPr>
                <w:rFonts w:eastAsia="Calibri"/>
                <w:lang w:val="hy-AM" w:eastAsia="en-US"/>
              </w:rPr>
              <w:t xml:space="preserve">-тоннель на +96км, ПК-2.5, до 104 км ПК-5,6 длина 8276,20м </w:t>
            </w:r>
            <w:r w:rsidRPr="00F56BE8">
              <w:rPr>
                <w:rFonts w:ascii="Sylfaen" w:eastAsia="Calibri" w:hAnsi="Sylfaen" w:cs="Sylfaen"/>
                <w:lang w:val="hy-AM" w:eastAsia="en-US"/>
              </w:rPr>
              <w:t>Մեղրաձոր</w:t>
            </w:r>
            <w:r w:rsidRPr="00F56BE8">
              <w:rPr>
                <w:rFonts w:eastAsia="Calibri"/>
                <w:lang w:val="hy-AM" w:eastAsia="en-US"/>
              </w:rPr>
              <w:t xml:space="preserve">- </w:t>
            </w:r>
            <w:r w:rsidRPr="00F56BE8">
              <w:rPr>
                <w:rFonts w:ascii="Sylfaen" w:eastAsia="Calibri" w:hAnsi="Sylfaen" w:cs="Sylfaen"/>
                <w:lang w:val="hy-AM" w:eastAsia="en-US"/>
              </w:rPr>
              <w:t>Ֆիոլետովո</w:t>
            </w:r>
            <w:r w:rsidRPr="00F56BE8">
              <w:rPr>
                <w:rFonts w:eastAsia="Calibri"/>
                <w:lang w:val="hy-AM" w:eastAsia="en-US"/>
              </w:rPr>
              <w:t xml:space="preserve">»  </w:t>
            </w:r>
            <w:r w:rsidRPr="00F56BE8">
              <w:rPr>
                <w:rFonts w:ascii="Sylfaen" w:eastAsia="Calibri" w:hAnsi="Sylfaen" w:cs="Sylfaen"/>
                <w:lang w:val="hy-AM" w:eastAsia="en-US"/>
              </w:rPr>
              <w:t>վազուրդ</w:t>
            </w:r>
          </w:p>
          <w:p w:rsidR="00FC6224" w:rsidRPr="00F56BE8" w:rsidRDefault="00FC6224" w:rsidP="00FC6224">
            <w:pPr>
              <w:rPr>
                <w:rFonts w:ascii="Sylfaen" w:eastAsia="Calibri" w:hAnsi="Sylfaen"/>
                <w:lang w:val="hy-AM" w:eastAsia="en-US"/>
              </w:rPr>
            </w:pPr>
            <w:r w:rsidRPr="00F56BE8">
              <w:rPr>
                <w:rFonts w:eastAsia="Calibri"/>
                <w:lang w:val="hy-AM" w:eastAsia="en-US"/>
              </w:rPr>
              <w:t xml:space="preserve"> -</w:t>
            </w:r>
            <w:r w:rsidRPr="00F56BE8">
              <w:rPr>
                <w:rFonts w:ascii="Sylfaen" w:eastAsia="Calibri" w:hAnsi="Sylfaen" w:cs="Sylfaen"/>
                <w:lang w:val="hy-AM" w:eastAsia="en-US"/>
              </w:rPr>
              <w:t>թունել</w:t>
            </w:r>
            <w:r w:rsidRPr="00F56BE8">
              <w:rPr>
                <w:rFonts w:eastAsia="Calibri"/>
                <w:lang w:val="hy-AM" w:eastAsia="en-US"/>
              </w:rPr>
              <w:t xml:space="preserve">  +96</w:t>
            </w:r>
            <w:r w:rsidRPr="00F56BE8">
              <w:rPr>
                <w:rFonts w:ascii="Sylfaen" w:eastAsia="Calibri" w:hAnsi="Sylfaen" w:cs="Sylfaen"/>
                <w:lang w:val="hy-AM" w:eastAsia="en-US"/>
              </w:rPr>
              <w:t>կմ</w:t>
            </w:r>
            <w:r w:rsidRPr="00F56BE8">
              <w:rPr>
                <w:rFonts w:eastAsia="Calibri"/>
                <w:lang w:val="hy-AM" w:eastAsia="en-US"/>
              </w:rPr>
              <w:t>-</w:t>
            </w:r>
            <w:r w:rsidRPr="00F56BE8">
              <w:rPr>
                <w:rFonts w:ascii="Sylfaen" w:eastAsia="Calibri" w:hAnsi="Sylfaen" w:cs="Sylfaen"/>
                <w:lang w:val="hy-AM" w:eastAsia="en-US"/>
              </w:rPr>
              <w:t>ից</w:t>
            </w:r>
            <w:r w:rsidRPr="00F56BE8">
              <w:rPr>
                <w:rFonts w:eastAsia="Calibri"/>
                <w:lang w:val="hy-AM" w:eastAsia="en-US"/>
              </w:rPr>
              <w:t xml:space="preserve"> </w:t>
            </w:r>
            <w:r w:rsidRPr="00F56BE8">
              <w:rPr>
                <w:rFonts w:ascii="Sylfaen" w:eastAsia="Calibri" w:hAnsi="Sylfaen" w:cs="Sylfaen"/>
                <w:lang w:val="hy-AM" w:eastAsia="en-US"/>
              </w:rPr>
              <w:t>ՊԿ</w:t>
            </w:r>
            <w:r w:rsidRPr="00F56BE8">
              <w:rPr>
                <w:rFonts w:eastAsia="Calibri"/>
                <w:lang w:val="hy-AM" w:eastAsia="en-US"/>
              </w:rPr>
              <w:t xml:space="preserve">-2.5, </w:t>
            </w:r>
            <w:r w:rsidRPr="00F56BE8">
              <w:rPr>
                <w:rFonts w:ascii="Sylfaen" w:eastAsia="Calibri" w:hAnsi="Sylfaen" w:cs="Sylfaen"/>
                <w:lang w:val="hy-AM" w:eastAsia="en-US"/>
              </w:rPr>
              <w:t>մինչև</w:t>
            </w:r>
            <w:r w:rsidRPr="00F56BE8">
              <w:rPr>
                <w:rFonts w:eastAsia="Calibri"/>
                <w:lang w:val="hy-AM" w:eastAsia="en-US"/>
              </w:rPr>
              <w:t xml:space="preserve"> 104</w:t>
            </w:r>
            <w:r w:rsidRPr="00F56BE8">
              <w:rPr>
                <w:rFonts w:ascii="Sylfaen" w:eastAsia="Calibri" w:hAnsi="Sylfaen" w:cs="Sylfaen"/>
                <w:lang w:val="hy-AM" w:eastAsia="en-US"/>
              </w:rPr>
              <w:t>կմ</w:t>
            </w:r>
            <w:r w:rsidRPr="00F56BE8">
              <w:rPr>
                <w:rFonts w:eastAsia="Calibri"/>
                <w:lang w:val="hy-AM" w:eastAsia="en-US"/>
              </w:rPr>
              <w:t xml:space="preserve"> </w:t>
            </w:r>
            <w:r w:rsidRPr="00F56BE8">
              <w:rPr>
                <w:rFonts w:ascii="Sylfaen" w:eastAsia="Calibri" w:hAnsi="Sylfaen" w:cs="Sylfaen"/>
                <w:lang w:val="hy-AM" w:eastAsia="en-US"/>
              </w:rPr>
              <w:t>ՊԿ</w:t>
            </w:r>
            <w:r w:rsidRPr="00F56BE8">
              <w:rPr>
                <w:rFonts w:eastAsia="Calibri"/>
                <w:lang w:val="hy-AM" w:eastAsia="en-US"/>
              </w:rPr>
              <w:t>-5,6 (</w:t>
            </w:r>
            <w:r w:rsidRPr="00F56BE8">
              <w:rPr>
                <w:rFonts w:ascii="Sylfaen" w:eastAsia="Calibri" w:hAnsi="Sylfaen" w:cs="Sylfaen"/>
                <w:lang w:val="hy-AM" w:eastAsia="en-US"/>
              </w:rPr>
              <w:t>երկարությունը՝</w:t>
            </w:r>
            <w:r w:rsidRPr="00F56BE8">
              <w:rPr>
                <w:rFonts w:eastAsia="Calibri"/>
                <w:lang w:val="hy-AM" w:eastAsia="en-US"/>
              </w:rPr>
              <w:t xml:space="preserve"> 8276,20</w:t>
            </w:r>
            <w:r w:rsidRPr="00F56BE8">
              <w:rPr>
                <w:rFonts w:ascii="Sylfaen" w:eastAsia="Calibri" w:hAnsi="Sylfaen" w:cs="Sylfaen"/>
                <w:lang w:val="hy-AM" w:eastAsia="en-US"/>
              </w:rPr>
              <w:t>մ</w:t>
            </w:r>
            <w:r w:rsidRPr="00F56BE8">
              <w:rPr>
                <w:rFonts w:eastAsia="Calibri"/>
                <w:lang w:val="hy-AM" w:eastAsia="en-US"/>
              </w:rPr>
              <w:t>)</w:t>
            </w:r>
          </w:p>
        </w:tc>
        <w:tc>
          <w:tcPr>
            <w:tcW w:w="478"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r w:rsidRPr="00F56BE8">
              <w:rPr>
                <w:rFonts w:ascii="Sylfaen" w:eastAsia="Calibri" w:hAnsi="Sylfaen"/>
                <w:bCs/>
                <w:color w:val="000000"/>
                <w:lang w:eastAsia="en-US"/>
              </w:rPr>
              <w:t>1</w:t>
            </w:r>
          </w:p>
        </w:tc>
        <w:tc>
          <w:tcPr>
            <w:tcW w:w="566"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r w:rsidRPr="00F56BE8">
              <w:rPr>
                <w:rFonts w:ascii="Sylfaen" w:eastAsia="Calibri" w:hAnsi="Sylfaen"/>
                <w:bCs/>
                <w:color w:val="000000"/>
                <w:lang w:eastAsia="en-US"/>
              </w:rPr>
              <w:t>1</w:t>
            </w:r>
          </w:p>
        </w:tc>
        <w:tc>
          <w:tcPr>
            <w:tcW w:w="52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bCs/>
                <w:color w:val="000000"/>
                <w:lang w:val="hy-AM" w:eastAsia="en-US"/>
              </w:rPr>
            </w:pPr>
            <w:r w:rsidRPr="00F56BE8">
              <w:rPr>
                <w:rFonts w:eastAsia="Calibri"/>
                <w:bCs/>
                <w:color w:val="000000"/>
                <w:lang w:val="hy-AM" w:eastAsia="en-US"/>
              </w:rPr>
              <w:t>24- часовой</w:t>
            </w:r>
          </w:p>
          <w:p w:rsidR="00FC6224" w:rsidRPr="00F56BE8" w:rsidRDefault="00FC6224" w:rsidP="00FC6224">
            <w:pPr>
              <w:spacing w:after="160" w:line="259" w:lineRule="auto"/>
              <w:jc w:val="center"/>
              <w:rPr>
                <w:rFonts w:ascii="Sylfaen" w:eastAsia="Calibri" w:hAnsi="Sylfaen"/>
                <w:bCs/>
                <w:color w:val="000000"/>
                <w:lang w:val="hy-AM" w:eastAsia="en-US"/>
              </w:rPr>
            </w:pPr>
            <w:r w:rsidRPr="00F56BE8">
              <w:rPr>
                <w:rFonts w:eastAsia="Calibri"/>
                <w:bCs/>
                <w:color w:val="000000"/>
                <w:lang w:val="hy-AM" w:eastAsia="en-US"/>
              </w:rPr>
              <w:t xml:space="preserve">24- </w:t>
            </w:r>
            <w:r w:rsidRPr="00F56BE8">
              <w:rPr>
                <w:rFonts w:ascii="Sylfaen" w:eastAsia="Calibri" w:hAnsi="Sylfaen" w:cs="Sylfaen"/>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lang w:val="hy-AM" w:eastAsia="en-US"/>
              </w:rPr>
            </w:pPr>
            <w:r w:rsidRPr="00F56BE8">
              <w:rPr>
                <w:rFonts w:eastAsia="Calibri"/>
                <w:lang w:val="hy-AM" w:eastAsia="en-US"/>
              </w:rPr>
              <w:t>Спецсредства</w:t>
            </w:r>
          </w:p>
          <w:p w:rsidR="00FC6224" w:rsidRPr="00F56BE8" w:rsidRDefault="00FC6224" w:rsidP="00FC6224">
            <w:pPr>
              <w:spacing w:after="160" w:line="259" w:lineRule="auto"/>
              <w:jc w:val="center"/>
              <w:rPr>
                <w:rFonts w:eastAsia="Calibri"/>
                <w:bCs/>
                <w:color w:val="000000"/>
                <w:lang w:val="hy-AM" w:eastAsia="en-US"/>
              </w:rPr>
            </w:pPr>
            <w:r w:rsidRPr="00F56BE8">
              <w:rPr>
                <w:rFonts w:ascii="Sylfaen" w:eastAsia="Calibri" w:hAnsi="Sylfaen" w:cs="Sylfaen"/>
                <w:lang w:val="hy-AM" w:eastAsia="en-US"/>
              </w:rPr>
              <w:t>հատուկ</w:t>
            </w:r>
            <w:r w:rsidRPr="00F56BE8">
              <w:rPr>
                <w:rFonts w:eastAsia="Calibri"/>
                <w:lang w:val="hy-AM" w:eastAsia="en-US"/>
              </w:rPr>
              <w:t xml:space="preserve"> </w:t>
            </w:r>
            <w:r w:rsidRPr="00F56BE8">
              <w:rPr>
                <w:rFonts w:ascii="Sylfaen" w:eastAsia="Calibri" w:hAnsi="Sylfaen" w:cs="Sylfaen"/>
                <w:lang w:val="hy-AM" w:eastAsia="en-US"/>
              </w:rPr>
              <w:t>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r>
      <w:tr w:rsidR="00FC6224" w:rsidRPr="00F56BE8" w:rsidTr="00FC3186">
        <w:trPr>
          <w:trHeight w:val="270"/>
        </w:trPr>
        <w:tc>
          <w:tcPr>
            <w:tcW w:w="1044"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rPr>
                <w:rFonts w:eastAsia="Calibri"/>
                <w:lang w:val="hy-AM" w:eastAsia="en-US"/>
              </w:rPr>
            </w:pPr>
            <w:r w:rsidRPr="00F56BE8">
              <w:rPr>
                <w:rFonts w:eastAsia="Calibri"/>
                <w:lang w:val="hy-AM" w:eastAsia="en-US"/>
              </w:rPr>
              <w:t>Перегон «Туманян – Шагали»</w:t>
            </w:r>
          </w:p>
          <w:p w:rsidR="00FC6224" w:rsidRPr="00F56BE8" w:rsidRDefault="00FC6224" w:rsidP="00FC6224">
            <w:pPr>
              <w:rPr>
                <w:rFonts w:eastAsia="Calibri"/>
                <w:lang w:val="hy-AM" w:eastAsia="en-US"/>
              </w:rPr>
            </w:pPr>
            <w:r w:rsidRPr="00F56BE8">
              <w:rPr>
                <w:rFonts w:eastAsia="Calibri"/>
                <w:lang w:val="hy-AM" w:eastAsia="en-US"/>
              </w:rPr>
              <w:t xml:space="preserve">-галерея 2635 км ПК-1,2 – 2635 км ПК-3,1 длина 193 м </w:t>
            </w:r>
          </w:p>
          <w:p w:rsidR="00FC6224" w:rsidRPr="00F56BE8" w:rsidRDefault="00FC6224" w:rsidP="00FC6224">
            <w:pPr>
              <w:rPr>
                <w:rFonts w:eastAsia="Calibri"/>
                <w:lang w:val="hy-AM" w:eastAsia="en-US"/>
              </w:rPr>
            </w:pPr>
            <w:r w:rsidRPr="00F56BE8">
              <w:rPr>
                <w:rFonts w:eastAsia="Calibri"/>
                <w:lang w:val="hy-AM" w:eastAsia="en-US"/>
              </w:rPr>
              <w:t xml:space="preserve">- </w:t>
            </w:r>
          </w:p>
          <w:p w:rsidR="00FC6224" w:rsidRPr="00F56BE8" w:rsidRDefault="00FC6224" w:rsidP="00FC6224">
            <w:pPr>
              <w:rPr>
                <w:rFonts w:eastAsia="Calibri"/>
                <w:lang w:val="hy-AM" w:eastAsia="en-US"/>
              </w:rPr>
            </w:pPr>
            <w:r w:rsidRPr="00F56BE8">
              <w:rPr>
                <w:rFonts w:eastAsia="Calibri"/>
                <w:lang w:val="hy-AM" w:eastAsia="en-US"/>
              </w:rPr>
              <w:t xml:space="preserve"> </w:t>
            </w:r>
            <w:r w:rsidRPr="00F56BE8">
              <w:rPr>
                <w:rFonts w:ascii="Sylfaen" w:eastAsia="Calibri" w:hAnsi="Sylfaen" w:cs="Sylfaen"/>
                <w:lang w:val="hy-AM" w:eastAsia="en-US"/>
              </w:rPr>
              <w:t>Թումանյան</w:t>
            </w:r>
            <w:r w:rsidRPr="00F56BE8">
              <w:rPr>
                <w:rFonts w:eastAsia="Calibri"/>
                <w:lang w:val="hy-AM" w:eastAsia="en-US"/>
              </w:rPr>
              <w:t>-</w:t>
            </w:r>
            <w:r w:rsidRPr="00F56BE8">
              <w:rPr>
                <w:rFonts w:ascii="Sylfaen" w:eastAsia="Calibri" w:hAnsi="Sylfaen" w:cs="Sylfaen"/>
                <w:lang w:val="hy-AM" w:eastAsia="en-US"/>
              </w:rPr>
              <w:t>Շահալի</w:t>
            </w:r>
            <w:r w:rsidRPr="00F56BE8">
              <w:rPr>
                <w:rFonts w:eastAsia="Calibri"/>
                <w:lang w:val="hy-AM" w:eastAsia="en-US"/>
              </w:rPr>
              <w:t xml:space="preserve"> </w:t>
            </w:r>
            <w:r w:rsidRPr="00F56BE8">
              <w:rPr>
                <w:rFonts w:ascii="Sylfaen" w:eastAsia="Calibri" w:hAnsi="Sylfaen" w:cs="Sylfaen"/>
                <w:lang w:val="hy-AM" w:eastAsia="en-US"/>
              </w:rPr>
              <w:t>վազուրդի</w:t>
            </w:r>
            <w:r w:rsidRPr="00F56BE8">
              <w:rPr>
                <w:rFonts w:eastAsia="Calibri"/>
                <w:lang w:val="hy-AM" w:eastAsia="en-US"/>
              </w:rPr>
              <w:t xml:space="preserve"> </w:t>
            </w:r>
            <w:r w:rsidRPr="00F56BE8">
              <w:rPr>
                <w:rFonts w:ascii="Sylfaen" w:eastAsia="Calibri" w:hAnsi="Sylfaen" w:cs="Sylfaen"/>
                <w:lang w:val="hy-AM" w:eastAsia="en-US"/>
              </w:rPr>
              <w:t>սրահի</w:t>
            </w:r>
            <w:r w:rsidRPr="00F56BE8">
              <w:rPr>
                <w:rFonts w:eastAsia="Calibri"/>
                <w:lang w:val="hy-AM" w:eastAsia="en-US"/>
              </w:rPr>
              <w:t xml:space="preserve"> 2635</w:t>
            </w:r>
            <w:r w:rsidRPr="00F56BE8">
              <w:rPr>
                <w:rFonts w:ascii="Sylfaen" w:eastAsia="Calibri" w:hAnsi="Sylfaen" w:cs="Sylfaen"/>
                <w:lang w:val="hy-AM" w:eastAsia="en-US"/>
              </w:rPr>
              <w:t>կմ</w:t>
            </w:r>
            <w:r w:rsidRPr="00F56BE8">
              <w:rPr>
                <w:rFonts w:eastAsia="Calibri"/>
                <w:lang w:val="hy-AM" w:eastAsia="en-US"/>
              </w:rPr>
              <w:t xml:space="preserve">, </w:t>
            </w:r>
            <w:r w:rsidRPr="00F56BE8">
              <w:rPr>
                <w:rFonts w:ascii="Sylfaen" w:eastAsia="Calibri" w:hAnsi="Sylfaen" w:cs="Sylfaen"/>
                <w:lang w:val="hy-AM" w:eastAsia="en-US"/>
              </w:rPr>
              <w:t>ՊԿ</w:t>
            </w:r>
            <w:r w:rsidRPr="00F56BE8">
              <w:rPr>
                <w:rFonts w:eastAsia="Calibri"/>
                <w:lang w:val="hy-AM" w:eastAsia="en-US"/>
              </w:rPr>
              <w:t>-1,2-2635</w:t>
            </w:r>
            <w:r w:rsidRPr="00F56BE8">
              <w:rPr>
                <w:rFonts w:ascii="Sylfaen" w:eastAsia="Calibri" w:hAnsi="Sylfaen" w:cs="Sylfaen"/>
                <w:lang w:val="hy-AM" w:eastAsia="en-US"/>
              </w:rPr>
              <w:t>կմ</w:t>
            </w:r>
            <w:r w:rsidRPr="00F56BE8">
              <w:rPr>
                <w:rFonts w:eastAsia="Calibri"/>
                <w:lang w:val="hy-AM" w:eastAsia="en-US"/>
              </w:rPr>
              <w:t xml:space="preserve"> </w:t>
            </w:r>
            <w:r w:rsidRPr="00F56BE8">
              <w:rPr>
                <w:rFonts w:ascii="Sylfaen" w:eastAsia="Calibri" w:hAnsi="Sylfaen" w:cs="Sylfaen"/>
                <w:lang w:val="hy-AM" w:eastAsia="en-US"/>
              </w:rPr>
              <w:t>ՊԿ</w:t>
            </w:r>
            <w:r w:rsidRPr="00F56BE8">
              <w:rPr>
                <w:rFonts w:eastAsia="Calibri"/>
                <w:lang w:val="hy-AM" w:eastAsia="en-US"/>
              </w:rPr>
              <w:t xml:space="preserve">-3,1 </w:t>
            </w:r>
            <w:r w:rsidRPr="00F56BE8">
              <w:rPr>
                <w:rFonts w:ascii="Sylfaen" w:eastAsia="Calibri" w:hAnsi="Sylfaen" w:cs="Sylfaen"/>
                <w:lang w:val="hy-AM" w:eastAsia="en-US"/>
              </w:rPr>
              <w:t>երկարությունը՝</w:t>
            </w:r>
            <w:r w:rsidRPr="00F56BE8">
              <w:rPr>
                <w:rFonts w:eastAsia="Calibri"/>
                <w:lang w:val="hy-AM" w:eastAsia="en-US"/>
              </w:rPr>
              <w:t xml:space="preserve"> 193,0</w:t>
            </w:r>
            <w:r w:rsidRPr="00F56BE8">
              <w:rPr>
                <w:rFonts w:ascii="Sylfaen" w:eastAsia="Calibri" w:hAnsi="Sylfaen" w:cs="Sylfaen"/>
                <w:lang w:val="hy-AM" w:eastAsia="en-US"/>
              </w:rPr>
              <w:t>մ</w:t>
            </w:r>
            <w:r w:rsidRPr="00F56BE8">
              <w:rPr>
                <w:rFonts w:eastAsia="Calibri"/>
                <w:lang w:val="hy-AM" w:eastAsia="en-US"/>
              </w:rPr>
              <w:t>;</w:t>
            </w:r>
          </w:p>
        </w:tc>
        <w:tc>
          <w:tcPr>
            <w:tcW w:w="478"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r w:rsidRPr="00F56BE8">
              <w:rPr>
                <w:rFonts w:ascii="Sylfaen" w:eastAsia="Calibri" w:hAnsi="Sylfaen"/>
                <w:bCs/>
                <w:color w:val="000000"/>
                <w:lang w:eastAsia="en-US"/>
              </w:rPr>
              <w:t>1</w:t>
            </w:r>
          </w:p>
        </w:tc>
        <w:tc>
          <w:tcPr>
            <w:tcW w:w="566"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r w:rsidRPr="00F56BE8">
              <w:rPr>
                <w:rFonts w:ascii="Sylfaen" w:eastAsia="Calibri" w:hAnsi="Sylfaen"/>
                <w:bCs/>
                <w:color w:val="000000"/>
                <w:lang w:eastAsia="en-US"/>
              </w:rPr>
              <w:t>1</w:t>
            </w:r>
          </w:p>
        </w:tc>
        <w:tc>
          <w:tcPr>
            <w:tcW w:w="52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bCs/>
                <w:color w:val="000000"/>
                <w:lang w:val="hy-AM" w:eastAsia="en-US"/>
              </w:rPr>
            </w:pPr>
            <w:r w:rsidRPr="00F56BE8">
              <w:rPr>
                <w:rFonts w:eastAsia="Calibri"/>
                <w:bCs/>
                <w:color w:val="000000"/>
                <w:lang w:val="hy-AM" w:eastAsia="en-US"/>
              </w:rPr>
              <w:t>24- часовой</w:t>
            </w:r>
          </w:p>
          <w:p w:rsidR="00FC6224" w:rsidRPr="00F56BE8" w:rsidRDefault="00FC6224" w:rsidP="00FC6224">
            <w:pPr>
              <w:spacing w:after="160" w:line="259" w:lineRule="auto"/>
              <w:jc w:val="center"/>
              <w:rPr>
                <w:rFonts w:eastAsia="Calibri"/>
                <w:bCs/>
                <w:color w:val="000000"/>
                <w:lang w:val="hy-AM" w:eastAsia="en-US"/>
              </w:rPr>
            </w:pPr>
            <w:r w:rsidRPr="00F56BE8">
              <w:rPr>
                <w:rFonts w:eastAsia="Calibri"/>
                <w:bCs/>
                <w:color w:val="000000"/>
                <w:lang w:val="hy-AM" w:eastAsia="en-US"/>
              </w:rPr>
              <w:t xml:space="preserve">24- </w:t>
            </w:r>
            <w:r w:rsidRPr="00F56BE8">
              <w:rPr>
                <w:rFonts w:ascii="Sylfaen" w:eastAsia="Calibri" w:hAnsi="Sylfaen" w:cs="Sylfaen"/>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lang w:val="hy-AM" w:eastAsia="en-US"/>
              </w:rPr>
            </w:pPr>
            <w:r w:rsidRPr="00F56BE8">
              <w:rPr>
                <w:rFonts w:eastAsia="Calibri"/>
                <w:lang w:val="hy-AM" w:eastAsia="en-US"/>
              </w:rPr>
              <w:t>Спецсредства</w:t>
            </w:r>
          </w:p>
          <w:p w:rsidR="00FC6224" w:rsidRPr="00F56BE8" w:rsidRDefault="00FC6224" w:rsidP="00FC6224">
            <w:pPr>
              <w:spacing w:after="160" w:line="259" w:lineRule="auto"/>
              <w:jc w:val="center"/>
              <w:rPr>
                <w:rFonts w:eastAsia="Calibri"/>
                <w:lang w:val="hy-AM" w:eastAsia="en-US"/>
              </w:rPr>
            </w:pPr>
            <w:r w:rsidRPr="00F56BE8">
              <w:rPr>
                <w:rFonts w:ascii="Sylfaen" w:eastAsia="Calibri" w:hAnsi="Sylfaen" w:cs="Sylfaen"/>
                <w:lang w:val="hy-AM" w:eastAsia="en-US"/>
              </w:rPr>
              <w:t>հատուկ</w:t>
            </w:r>
            <w:r w:rsidRPr="00F56BE8">
              <w:rPr>
                <w:rFonts w:eastAsia="Calibri"/>
                <w:lang w:val="hy-AM" w:eastAsia="en-US"/>
              </w:rPr>
              <w:t xml:space="preserve"> </w:t>
            </w:r>
            <w:r w:rsidRPr="00F56BE8">
              <w:rPr>
                <w:rFonts w:ascii="Sylfaen" w:eastAsia="Calibri" w:hAnsi="Sylfaen" w:cs="Sylfaen"/>
                <w:lang w:val="hy-AM" w:eastAsia="en-US"/>
              </w:rPr>
              <w:t>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r>
      <w:tr w:rsidR="00FC6224" w:rsidRPr="00F56BE8" w:rsidTr="00FC3186">
        <w:trPr>
          <w:trHeight w:val="210"/>
        </w:trPr>
        <w:tc>
          <w:tcPr>
            <w:tcW w:w="1044"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rPr>
                <w:rFonts w:eastAsia="Calibri"/>
                <w:lang w:val="hy-AM" w:eastAsia="en-US"/>
              </w:rPr>
            </w:pPr>
            <w:r w:rsidRPr="00F56BE8">
              <w:rPr>
                <w:rFonts w:eastAsia="Calibri"/>
                <w:lang w:val="hy-AM" w:eastAsia="en-US"/>
              </w:rPr>
              <w:t>Перегон «Шагали-Памбак» тоннель -2642км ПК-1,6 – 2642 км ПК-5,4 длина 370,40 м;</w:t>
            </w:r>
          </w:p>
          <w:p w:rsidR="00FC6224" w:rsidRPr="00F56BE8" w:rsidRDefault="00FC6224" w:rsidP="00FC6224">
            <w:pPr>
              <w:rPr>
                <w:rFonts w:eastAsia="Calibri"/>
                <w:lang w:val="hy-AM" w:eastAsia="en-US"/>
              </w:rPr>
            </w:pPr>
            <w:r w:rsidRPr="00F56BE8">
              <w:rPr>
                <w:rFonts w:ascii="Sylfaen" w:eastAsia="Calibri" w:hAnsi="Sylfaen" w:cs="Sylfaen"/>
                <w:lang w:val="hy-AM" w:eastAsia="en-US"/>
              </w:rPr>
              <w:t>Շահալի</w:t>
            </w:r>
            <w:r w:rsidRPr="00F56BE8">
              <w:rPr>
                <w:rFonts w:eastAsia="Calibri"/>
                <w:lang w:val="hy-AM" w:eastAsia="en-US"/>
              </w:rPr>
              <w:t xml:space="preserve"> </w:t>
            </w:r>
            <w:r w:rsidRPr="00F56BE8">
              <w:rPr>
                <w:rFonts w:ascii="Sylfaen" w:eastAsia="Calibri" w:hAnsi="Sylfaen" w:cs="Sylfaen"/>
                <w:lang w:val="hy-AM" w:eastAsia="en-US"/>
              </w:rPr>
              <w:t>Փամբակ</w:t>
            </w:r>
            <w:r w:rsidRPr="00F56BE8">
              <w:rPr>
                <w:rFonts w:eastAsia="Calibri"/>
                <w:lang w:val="hy-AM" w:eastAsia="en-US"/>
              </w:rPr>
              <w:t xml:space="preserve"> </w:t>
            </w:r>
            <w:r w:rsidRPr="00F56BE8">
              <w:rPr>
                <w:rFonts w:ascii="Sylfaen" w:eastAsia="Calibri" w:hAnsi="Sylfaen" w:cs="Sylfaen"/>
                <w:lang w:val="hy-AM" w:eastAsia="en-US"/>
              </w:rPr>
              <w:t>վազուրդի</w:t>
            </w:r>
            <w:r w:rsidRPr="00F56BE8">
              <w:rPr>
                <w:rFonts w:eastAsia="Calibri"/>
                <w:lang w:val="hy-AM" w:eastAsia="en-US"/>
              </w:rPr>
              <w:t xml:space="preserve">      </w:t>
            </w:r>
            <w:r w:rsidRPr="00F56BE8">
              <w:rPr>
                <w:rFonts w:ascii="Sylfaen" w:eastAsia="Calibri" w:hAnsi="Sylfaen" w:cs="Sylfaen"/>
                <w:lang w:val="hy-AM" w:eastAsia="en-US"/>
              </w:rPr>
              <w:t>թունելի</w:t>
            </w:r>
            <w:r w:rsidRPr="00F56BE8">
              <w:rPr>
                <w:rFonts w:eastAsia="Calibri"/>
                <w:lang w:val="hy-AM" w:eastAsia="en-US"/>
              </w:rPr>
              <w:t xml:space="preserve"> 2642</w:t>
            </w:r>
            <w:r w:rsidRPr="00F56BE8">
              <w:rPr>
                <w:rFonts w:ascii="Sylfaen" w:eastAsia="Calibri" w:hAnsi="Sylfaen" w:cs="Sylfaen"/>
                <w:lang w:val="hy-AM" w:eastAsia="en-US"/>
              </w:rPr>
              <w:t>կմ</w:t>
            </w:r>
            <w:r w:rsidRPr="00F56BE8">
              <w:rPr>
                <w:rFonts w:eastAsia="Calibri"/>
                <w:lang w:val="hy-AM" w:eastAsia="en-US"/>
              </w:rPr>
              <w:t xml:space="preserve"> </w:t>
            </w:r>
            <w:r w:rsidRPr="00F56BE8">
              <w:rPr>
                <w:rFonts w:ascii="Sylfaen" w:eastAsia="Calibri" w:hAnsi="Sylfaen" w:cs="Sylfaen"/>
                <w:lang w:val="hy-AM" w:eastAsia="en-US"/>
              </w:rPr>
              <w:t>ՊԿ</w:t>
            </w:r>
            <w:r w:rsidRPr="00F56BE8">
              <w:rPr>
                <w:rFonts w:eastAsia="Calibri"/>
                <w:lang w:val="hy-AM" w:eastAsia="en-US"/>
              </w:rPr>
              <w:t>-1,6 - 2642</w:t>
            </w:r>
            <w:r w:rsidRPr="00F56BE8">
              <w:rPr>
                <w:rFonts w:ascii="Sylfaen" w:eastAsia="Calibri" w:hAnsi="Sylfaen" w:cs="Sylfaen"/>
                <w:lang w:val="hy-AM" w:eastAsia="en-US"/>
              </w:rPr>
              <w:t>կմ</w:t>
            </w:r>
            <w:r w:rsidRPr="00F56BE8">
              <w:rPr>
                <w:rFonts w:eastAsia="Calibri"/>
                <w:lang w:val="hy-AM" w:eastAsia="en-US"/>
              </w:rPr>
              <w:t xml:space="preserve"> </w:t>
            </w:r>
            <w:r w:rsidRPr="00F56BE8">
              <w:rPr>
                <w:rFonts w:ascii="Sylfaen" w:eastAsia="Calibri" w:hAnsi="Sylfaen" w:cs="Sylfaen"/>
                <w:lang w:val="hy-AM" w:eastAsia="en-US"/>
              </w:rPr>
              <w:t>ՊԿ</w:t>
            </w:r>
            <w:r w:rsidRPr="00F56BE8">
              <w:rPr>
                <w:rFonts w:eastAsia="Calibri"/>
                <w:lang w:val="hy-AM" w:eastAsia="en-US"/>
              </w:rPr>
              <w:t xml:space="preserve">-5,4  </w:t>
            </w:r>
            <w:r w:rsidRPr="00F56BE8">
              <w:rPr>
                <w:rFonts w:ascii="Sylfaen" w:eastAsia="Calibri" w:hAnsi="Sylfaen" w:cs="Sylfaen"/>
                <w:lang w:val="hy-AM" w:eastAsia="en-US"/>
              </w:rPr>
              <w:t>երկարությունը՝</w:t>
            </w:r>
            <w:r w:rsidRPr="00F56BE8">
              <w:rPr>
                <w:rFonts w:eastAsia="Calibri"/>
                <w:lang w:val="hy-AM" w:eastAsia="en-US"/>
              </w:rPr>
              <w:t xml:space="preserve"> 370,40</w:t>
            </w:r>
            <w:r w:rsidRPr="00F56BE8">
              <w:rPr>
                <w:rFonts w:ascii="Sylfaen" w:eastAsia="Calibri" w:hAnsi="Sylfaen" w:cs="Sylfaen"/>
                <w:lang w:val="hy-AM" w:eastAsia="en-US"/>
              </w:rPr>
              <w:t>մ</w:t>
            </w:r>
          </w:p>
        </w:tc>
        <w:tc>
          <w:tcPr>
            <w:tcW w:w="478"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r w:rsidRPr="00F56BE8">
              <w:rPr>
                <w:rFonts w:ascii="Sylfaen" w:eastAsia="Calibri" w:hAnsi="Sylfaen"/>
                <w:bCs/>
                <w:color w:val="000000"/>
                <w:lang w:eastAsia="en-US"/>
              </w:rPr>
              <w:t>2</w:t>
            </w:r>
          </w:p>
        </w:tc>
        <w:tc>
          <w:tcPr>
            <w:tcW w:w="566"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r w:rsidRPr="00F56BE8">
              <w:rPr>
                <w:rFonts w:ascii="Sylfaen" w:eastAsia="Calibri" w:hAnsi="Sylfaen"/>
                <w:bCs/>
                <w:color w:val="000000"/>
                <w:lang w:eastAsia="en-US"/>
              </w:rPr>
              <w:t>2</w:t>
            </w:r>
          </w:p>
        </w:tc>
        <w:tc>
          <w:tcPr>
            <w:tcW w:w="52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bCs/>
                <w:color w:val="000000"/>
                <w:lang w:val="hy-AM" w:eastAsia="en-US"/>
              </w:rPr>
            </w:pPr>
            <w:r w:rsidRPr="00F56BE8">
              <w:rPr>
                <w:rFonts w:eastAsia="Calibri"/>
                <w:bCs/>
                <w:color w:val="000000"/>
                <w:lang w:val="hy-AM" w:eastAsia="en-US"/>
              </w:rPr>
              <w:t>24- часовой</w:t>
            </w:r>
          </w:p>
          <w:p w:rsidR="00FC6224" w:rsidRPr="00F56BE8" w:rsidRDefault="00FC6224" w:rsidP="00FC6224">
            <w:pPr>
              <w:spacing w:after="160" w:line="259" w:lineRule="auto"/>
              <w:jc w:val="center"/>
              <w:rPr>
                <w:rFonts w:eastAsia="Calibri"/>
                <w:bCs/>
                <w:color w:val="000000"/>
                <w:lang w:val="hy-AM" w:eastAsia="en-US"/>
              </w:rPr>
            </w:pPr>
            <w:r w:rsidRPr="00F56BE8">
              <w:rPr>
                <w:rFonts w:eastAsia="Calibri"/>
                <w:bCs/>
                <w:color w:val="000000"/>
                <w:lang w:val="hy-AM" w:eastAsia="en-US"/>
              </w:rPr>
              <w:t xml:space="preserve">24- </w:t>
            </w:r>
            <w:r w:rsidRPr="00F56BE8">
              <w:rPr>
                <w:rFonts w:ascii="Sylfaen" w:eastAsia="Calibri" w:hAnsi="Sylfaen" w:cs="Sylfaen"/>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lang w:val="hy-AM" w:eastAsia="en-US"/>
              </w:rPr>
            </w:pPr>
            <w:r w:rsidRPr="00F56BE8">
              <w:rPr>
                <w:rFonts w:eastAsia="Calibri"/>
                <w:lang w:val="hy-AM" w:eastAsia="en-US"/>
              </w:rPr>
              <w:t>Спецсредства</w:t>
            </w:r>
          </w:p>
          <w:p w:rsidR="00FC6224" w:rsidRPr="00F56BE8" w:rsidRDefault="00FC6224" w:rsidP="00FC6224">
            <w:pPr>
              <w:spacing w:after="160" w:line="259" w:lineRule="auto"/>
              <w:jc w:val="center"/>
              <w:rPr>
                <w:rFonts w:eastAsia="Calibri"/>
                <w:lang w:val="hy-AM" w:eastAsia="en-US"/>
              </w:rPr>
            </w:pPr>
            <w:r w:rsidRPr="00F56BE8">
              <w:rPr>
                <w:rFonts w:ascii="Sylfaen" w:eastAsia="Calibri" w:hAnsi="Sylfaen" w:cs="Sylfaen"/>
                <w:lang w:val="hy-AM" w:eastAsia="en-US"/>
              </w:rPr>
              <w:t>հատուկ</w:t>
            </w:r>
            <w:r w:rsidRPr="00F56BE8">
              <w:rPr>
                <w:rFonts w:eastAsia="Calibri"/>
                <w:lang w:val="hy-AM" w:eastAsia="en-US"/>
              </w:rPr>
              <w:t xml:space="preserve"> </w:t>
            </w:r>
            <w:r w:rsidRPr="00F56BE8">
              <w:rPr>
                <w:rFonts w:ascii="Sylfaen" w:eastAsia="Calibri" w:hAnsi="Sylfaen" w:cs="Sylfaen"/>
                <w:lang w:val="hy-AM" w:eastAsia="en-US"/>
              </w:rPr>
              <w:t>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r>
      <w:tr w:rsidR="00FC6224" w:rsidRPr="00F56BE8" w:rsidTr="00FC3186">
        <w:trPr>
          <w:trHeight w:val="201"/>
        </w:trPr>
        <w:tc>
          <w:tcPr>
            <w:tcW w:w="1044"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rPr>
                <w:rFonts w:eastAsia="Calibri"/>
                <w:lang w:val="hy-AM" w:eastAsia="en-US"/>
              </w:rPr>
            </w:pPr>
            <w:r w:rsidRPr="00F56BE8">
              <w:rPr>
                <w:rFonts w:eastAsia="Calibri"/>
                <w:lang w:val="hy-AM" w:eastAsia="en-US"/>
              </w:rPr>
              <w:t xml:space="preserve">Перегон «Калтахчи-Джаджур» </w:t>
            </w:r>
          </w:p>
          <w:p w:rsidR="00FC6224" w:rsidRPr="00F56BE8" w:rsidRDefault="00FC6224" w:rsidP="00FC6224">
            <w:pPr>
              <w:rPr>
                <w:rFonts w:eastAsia="Calibri"/>
                <w:lang w:val="hy-AM" w:eastAsia="en-US"/>
              </w:rPr>
            </w:pPr>
            <w:r w:rsidRPr="00F56BE8">
              <w:rPr>
                <w:rFonts w:eastAsia="Calibri"/>
                <w:lang w:val="hy-AM" w:eastAsia="en-US"/>
              </w:rPr>
              <w:t xml:space="preserve">- тоннель 2696 км ПК-9,7 – 2698км ПК-6,7 длина 1703,3 м </w:t>
            </w:r>
            <w:r w:rsidRPr="00F56BE8">
              <w:rPr>
                <w:rFonts w:ascii="Sylfaen" w:eastAsia="Calibri" w:hAnsi="Sylfaen" w:cs="Sylfaen"/>
                <w:lang w:val="hy-AM" w:eastAsia="en-US"/>
              </w:rPr>
              <w:t>Ղալթախչի</w:t>
            </w:r>
            <w:r w:rsidRPr="00F56BE8">
              <w:rPr>
                <w:rFonts w:eastAsia="Calibri"/>
                <w:lang w:val="hy-AM" w:eastAsia="en-US"/>
              </w:rPr>
              <w:t>-</w:t>
            </w:r>
            <w:r w:rsidRPr="00F56BE8">
              <w:rPr>
                <w:rFonts w:ascii="Sylfaen" w:eastAsia="Calibri" w:hAnsi="Sylfaen" w:cs="Sylfaen"/>
                <w:lang w:val="hy-AM" w:eastAsia="en-US"/>
              </w:rPr>
              <w:t>Ջաջուռ</w:t>
            </w:r>
            <w:r w:rsidRPr="00F56BE8">
              <w:rPr>
                <w:rFonts w:eastAsia="Calibri"/>
                <w:lang w:val="hy-AM" w:eastAsia="en-US"/>
              </w:rPr>
              <w:t xml:space="preserve">» </w:t>
            </w:r>
            <w:r w:rsidRPr="00F56BE8">
              <w:rPr>
                <w:rFonts w:ascii="Sylfaen" w:eastAsia="Calibri" w:hAnsi="Sylfaen" w:cs="Sylfaen"/>
                <w:lang w:val="hy-AM" w:eastAsia="en-US"/>
              </w:rPr>
              <w:t>վազուրդ</w:t>
            </w:r>
          </w:p>
          <w:p w:rsidR="00FC6224" w:rsidRPr="00F56BE8" w:rsidRDefault="00FC6224" w:rsidP="00FC6224">
            <w:pPr>
              <w:rPr>
                <w:rFonts w:eastAsia="Calibri"/>
                <w:lang w:val="hy-AM" w:eastAsia="en-US"/>
              </w:rPr>
            </w:pPr>
            <w:r w:rsidRPr="00F56BE8">
              <w:rPr>
                <w:rFonts w:eastAsia="Calibri"/>
                <w:lang w:val="hy-AM" w:eastAsia="en-US"/>
              </w:rPr>
              <w:t xml:space="preserve"> </w:t>
            </w:r>
            <w:r w:rsidRPr="00F56BE8">
              <w:rPr>
                <w:rFonts w:ascii="Sylfaen" w:eastAsia="Calibri" w:hAnsi="Sylfaen" w:cs="Sylfaen"/>
                <w:lang w:val="hy-AM" w:eastAsia="en-US"/>
              </w:rPr>
              <w:t>թունելի</w:t>
            </w:r>
            <w:r w:rsidRPr="00F56BE8">
              <w:rPr>
                <w:rFonts w:eastAsia="Calibri"/>
                <w:lang w:val="hy-AM" w:eastAsia="en-US"/>
              </w:rPr>
              <w:t xml:space="preserve"> 2696</w:t>
            </w:r>
            <w:r w:rsidRPr="00F56BE8">
              <w:rPr>
                <w:rFonts w:ascii="Sylfaen" w:eastAsia="Calibri" w:hAnsi="Sylfaen" w:cs="Sylfaen"/>
                <w:lang w:val="hy-AM" w:eastAsia="en-US"/>
              </w:rPr>
              <w:t>կմ</w:t>
            </w:r>
            <w:r w:rsidRPr="00F56BE8">
              <w:rPr>
                <w:rFonts w:eastAsia="Calibri"/>
                <w:lang w:val="hy-AM" w:eastAsia="en-US"/>
              </w:rPr>
              <w:t xml:space="preserve">, </w:t>
            </w:r>
            <w:r w:rsidRPr="00F56BE8">
              <w:rPr>
                <w:rFonts w:ascii="Sylfaen" w:eastAsia="Calibri" w:hAnsi="Sylfaen" w:cs="Sylfaen"/>
                <w:lang w:val="hy-AM" w:eastAsia="en-US"/>
              </w:rPr>
              <w:t>ՊԿ</w:t>
            </w:r>
            <w:r w:rsidRPr="00F56BE8">
              <w:rPr>
                <w:rFonts w:eastAsia="Calibri"/>
                <w:lang w:val="hy-AM" w:eastAsia="en-US"/>
              </w:rPr>
              <w:t>-9,7 – 2698</w:t>
            </w:r>
            <w:r w:rsidRPr="00F56BE8">
              <w:rPr>
                <w:rFonts w:ascii="Sylfaen" w:eastAsia="Calibri" w:hAnsi="Sylfaen" w:cs="Sylfaen"/>
                <w:lang w:val="hy-AM" w:eastAsia="en-US"/>
              </w:rPr>
              <w:t>կմ</w:t>
            </w:r>
            <w:r w:rsidRPr="00F56BE8">
              <w:rPr>
                <w:rFonts w:eastAsia="Calibri"/>
                <w:lang w:val="hy-AM" w:eastAsia="en-US"/>
              </w:rPr>
              <w:t xml:space="preserve"> </w:t>
            </w:r>
            <w:r w:rsidRPr="00F56BE8">
              <w:rPr>
                <w:rFonts w:ascii="Sylfaen" w:eastAsia="Calibri" w:hAnsi="Sylfaen" w:cs="Sylfaen"/>
                <w:lang w:val="hy-AM" w:eastAsia="en-US"/>
              </w:rPr>
              <w:t>ՊԿ</w:t>
            </w:r>
            <w:r w:rsidRPr="00F56BE8">
              <w:rPr>
                <w:rFonts w:eastAsia="Calibri"/>
                <w:lang w:val="hy-AM" w:eastAsia="en-US"/>
              </w:rPr>
              <w:t xml:space="preserve">-6,7   </w:t>
            </w:r>
            <w:r w:rsidRPr="00F56BE8">
              <w:rPr>
                <w:rFonts w:ascii="Sylfaen" w:eastAsia="Calibri" w:hAnsi="Sylfaen" w:cs="Sylfaen"/>
                <w:lang w:val="hy-AM" w:eastAsia="en-US"/>
              </w:rPr>
              <w:t>երկարությունը՝</w:t>
            </w:r>
            <w:r w:rsidRPr="00F56BE8">
              <w:rPr>
                <w:rFonts w:eastAsia="Calibri"/>
                <w:lang w:val="hy-AM" w:eastAsia="en-US"/>
              </w:rPr>
              <w:t xml:space="preserve"> 1703,3</w:t>
            </w:r>
            <w:r w:rsidRPr="00F56BE8">
              <w:rPr>
                <w:rFonts w:ascii="Sylfaen" w:eastAsia="Calibri" w:hAnsi="Sylfaen" w:cs="Sylfaen"/>
                <w:lang w:val="hy-AM" w:eastAsia="en-US"/>
              </w:rPr>
              <w:t>մ</w:t>
            </w:r>
          </w:p>
        </w:tc>
        <w:tc>
          <w:tcPr>
            <w:tcW w:w="478"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r w:rsidRPr="00F56BE8">
              <w:rPr>
                <w:rFonts w:ascii="Sylfaen" w:eastAsia="Calibri" w:hAnsi="Sylfaen"/>
                <w:bCs/>
                <w:color w:val="000000"/>
                <w:lang w:eastAsia="en-US"/>
              </w:rPr>
              <w:t>2</w:t>
            </w:r>
          </w:p>
        </w:tc>
        <w:tc>
          <w:tcPr>
            <w:tcW w:w="566"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r w:rsidRPr="00F56BE8">
              <w:rPr>
                <w:rFonts w:ascii="Sylfaen" w:eastAsia="Calibri" w:hAnsi="Sylfaen"/>
                <w:bCs/>
                <w:color w:val="000000"/>
                <w:lang w:eastAsia="en-US"/>
              </w:rPr>
              <w:t>2</w:t>
            </w:r>
          </w:p>
        </w:tc>
        <w:tc>
          <w:tcPr>
            <w:tcW w:w="52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bCs/>
                <w:color w:val="000000"/>
                <w:lang w:val="hy-AM" w:eastAsia="en-US"/>
              </w:rPr>
            </w:pPr>
            <w:r w:rsidRPr="00F56BE8">
              <w:rPr>
                <w:rFonts w:eastAsia="Calibri"/>
                <w:bCs/>
                <w:color w:val="000000"/>
                <w:lang w:val="hy-AM" w:eastAsia="en-US"/>
              </w:rPr>
              <w:t>24- часовой</w:t>
            </w:r>
          </w:p>
          <w:p w:rsidR="00FC6224" w:rsidRPr="00F56BE8" w:rsidRDefault="00FC6224" w:rsidP="00FC6224">
            <w:pPr>
              <w:spacing w:after="160" w:line="259" w:lineRule="auto"/>
              <w:jc w:val="center"/>
              <w:rPr>
                <w:rFonts w:eastAsia="Calibri"/>
                <w:bCs/>
                <w:color w:val="000000"/>
                <w:lang w:val="hy-AM" w:eastAsia="en-US"/>
              </w:rPr>
            </w:pPr>
            <w:r w:rsidRPr="00F56BE8">
              <w:rPr>
                <w:rFonts w:eastAsia="Calibri"/>
                <w:bCs/>
                <w:color w:val="000000"/>
                <w:lang w:val="hy-AM" w:eastAsia="en-US"/>
              </w:rPr>
              <w:t xml:space="preserve">24- </w:t>
            </w:r>
            <w:r w:rsidRPr="00F56BE8">
              <w:rPr>
                <w:rFonts w:ascii="Sylfaen" w:eastAsia="Calibri" w:hAnsi="Sylfaen" w:cs="Sylfaen"/>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lang w:val="hy-AM" w:eastAsia="en-US"/>
              </w:rPr>
            </w:pPr>
            <w:r w:rsidRPr="00F56BE8">
              <w:rPr>
                <w:rFonts w:eastAsia="Calibri"/>
                <w:lang w:val="hy-AM" w:eastAsia="en-US"/>
              </w:rPr>
              <w:t>Спецсредства</w:t>
            </w:r>
          </w:p>
          <w:p w:rsidR="00FC6224" w:rsidRPr="00F56BE8" w:rsidRDefault="00FC6224" w:rsidP="00FC6224">
            <w:pPr>
              <w:spacing w:after="160" w:line="259" w:lineRule="auto"/>
              <w:jc w:val="center"/>
              <w:rPr>
                <w:rFonts w:eastAsia="Calibri"/>
                <w:lang w:val="hy-AM" w:eastAsia="en-US"/>
              </w:rPr>
            </w:pPr>
            <w:r w:rsidRPr="00F56BE8">
              <w:rPr>
                <w:rFonts w:ascii="Sylfaen" w:eastAsia="Calibri" w:hAnsi="Sylfaen" w:cs="Sylfaen"/>
                <w:lang w:val="hy-AM" w:eastAsia="en-US"/>
              </w:rPr>
              <w:t>հատուկ</w:t>
            </w:r>
            <w:r w:rsidRPr="00F56BE8">
              <w:rPr>
                <w:rFonts w:eastAsia="Calibri"/>
                <w:lang w:val="hy-AM" w:eastAsia="en-US"/>
              </w:rPr>
              <w:t xml:space="preserve"> </w:t>
            </w:r>
            <w:r w:rsidRPr="00F56BE8">
              <w:rPr>
                <w:rFonts w:ascii="Sylfaen" w:eastAsia="Calibri" w:hAnsi="Sylfaen" w:cs="Sylfaen"/>
                <w:lang w:val="hy-AM" w:eastAsia="en-US"/>
              </w:rPr>
              <w:t>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r>
      <w:tr w:rsidR="00FC6224" w:rsidRPr="00F56BE8" w:rsidTr="00FC3186">
        <w:trPr>
          <w:trHeight w:val="201"/>
        </w:trPr>
        <w:tc>
          <w:tcPr>
            <w:tcW w:w="1044"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rPr>
                <w:rFonts w:eastAsia="Calibri"/>
                <w:lang w:val="hy-AM" w:eastAsia="en-US"/>
              </w:rPr>
            </w:pPr>
            <w:r w:rsidRPr="00F56BE8">
              <w:rPr>
                <w:rFonts w:eastAsia="Calibri"/>
                <w:lang w:val="hy-AM" w:eastAsia="en-US"/>
              </w:rPr>
              <w:t xml:space="preserve">Перегон «Нор-Ачин»- мост 51 км  металлический мост 41 км ПК-5.7 – 41 км ПК-7,4 длина 272,5м </w:t>
            </w:r>
            <w:r w:rsidRPr="00F56BE8">
              <w:rPr>
                <w:rFonts w:ascii="Sylfaen" w:eastAsia="Calibri" w:hAnsi="Sylfaen" w:cs="Sylfaen"/>
                <w:lang w:val="hy-AM" w:eastAsia="en-US"/>
              </w:rPr>
              <w:t>Նոր</w:t>
            </w:r>
            <w:r w:rsidRPr="00F56BE8">
              <w:rPr>
                <w:rFonts w:eastAsia="Calibri"/>
                <w:lang w:val="hy-AM" w:eastAsia="en-US"/>
              </w:rPr>
              <w:t xml:space="preserve"> </w:t>
            </w:r>
            <w:r w:rsidRPr="00F56BE8">
              <w:rPr>
                <w:rFonts w:ascii="Sylfaen" w:eastAsia="Calibri" w:hAnsi="Sylfaen" w:cs="Sylfaen"/>
                <w:lang w:val="hy-AM" w:eastAsia="en-US"/>
              </w:rPr>
              <w:t>ՀաՃն</w:t>
            </w:r>
            <w:r w:rsidRPr="00F56BE8">
              <w:rPr>
                <w:rFonts w:eastAsia="Calibri"/>
                <w:lang w:val="hy-AM" w:eastAsia="en-US"/>
              </w:rPr>
              <w:t xml:space="preserve"> -51</w:t>
            </w:r>
            <w:r w:rsidRPr="00F56BE8">
              <w:rPr>
                <w:rFonts w:ascii="Sylfaen" w:eastAsia="Calibri" w:hAnsi="Sylfaen" w:cs="Sylfaen"/>
                <w:lang w:val="hy-AM" w:eastAsia="en-US"/>
              </w:rPr>
              <w:t>կմ</w:t>
            </w:r>
            <w:r w:rsidRPr="00F56BE8">
              <w:rPr>
                <w:rFonts w:eastAsia="Calibri"/>
                <w:lang w:val="hy-AM" w:eastAsia="en-US"/>
              </w:rPr>
              <w:t xml:space="preserve"> </w:t>
            </w:r>
            <w:r w:rsidRPr="00F56BE8">
              <w:rPr>
                <w:rFonts w:ascii="Sylfaen" w:eastAsia="Calibri" w:hAnsi="Sylfaen" w:cs="Sylfaen"/>
                <w:lang w:val="hy-AM" w:eastAsia="en-US"/>
              </w:rPr>
              <w:t>ուղեբաժանքի</w:t>
            </w:r>
            <w:r w:rsidRPr="00F56BE8">
              <w:rPr>
                <w:rFonts w:eastAsia="Calibri"/>
                <w:lang w:val="hy-AM" w:eastAsia="en-US"/>
              </w:rPr>
              <w:t xml:space="preserve">»  </w:t>
            </w:r>
            <w:r w:rsidRPr="00F56BE8">
              <w:rPr>
                <w:rFonts w:ascii="Sylfaen" w:eastAsia="Calibri" w:hAnsi="Sylfaen" w:cs="Sylfaen"/>
                <w:lang w:val="hy-AM" w:eastAsia="en-US"/>
              </w:rPr>
              <w:t>վազուրդ</w:t>
            </w:r>
          </w:p>
          <w:p w:rsidR="00FC6224" w:rsidRPr="00F56BE8" w:rsidRDefault="00FC6224" w:rsidP="00FC6224">
            <w:pPr>
              <w:rPr>
                <w:rFonts w:eastAsia="Calibri"/>
                <w:lang w:val="hy-AM" w:eastAsia="en-US"/>
              </w:rPr>
            </w:pPr>
            <w:r w:rsidRPr="00F56BE8">
              <w:rPr>
                <w:rFonts w:eastAsia="Calibri"/>
                <w:lang w:val="hy-AM" w:eastAsia="en-US"/>
              </w:rPr>
              <w:t xml:space="preserve">- </w:t>
            </w:r>
            <w:r w:rsidRPr="00F56BE8">
              <w:rPr>
                <w:rFonts w:ascii="Sylfaen" w:eastAsia="Calibri" w:hAnsi="Sylfaen" w:cs="Sylfaen"/>
                <w:lang w:val="hy-AM" w:eastAsia="en-US"/>
              </w:rPr>
              <w:t>մետաղյա</w:t>
            </w:r>
            <w:r w:rsidRPr="00F56BE8">
              <w:rPr>
                <w:rFonts w:eastAsia="Calibri"/>
                <w:lang w:val="hy-AM" w:eastAsia="en-US"/>
              </w:rPr>
              <w:t xml:space="preserve"> </w:t>
            </w:r>
            <w:r w:rsidRPr="00F56BE8">
              <w:rPr>
                <w:rFonts w:ascii="Sylfaen" w:eastAsia="Calibri" w:hAnsi="Sylfaen" w:cs="Sylfaen"/>
                <w:lang w:val="hy-AM" w:eastAsia="en-US"/>
              </w:rPr>
              <w:t>կամրջի</w:t>
            </w:r>
            <w:r w:rsidRPr="00F56BE8">
              <w:rPr>
                <w:rFonts w:eastAsia="Calibri"/>
                <w:lang w:val="hy-AM" w:eastAsia="en-US"/>
              </w:rPr>
              <w:t xml:space="preserve">  41</w:t>
            </w:r>
            <w:r w:rsidRPr="00F56BE8">
              <w:rPr>
                <w:rFonts w:ascii="Sylfaen" w:eastAsia="Calibri" w:hAnsi="Sylfaen" w:cs="Sylfaen"/>
                <w:lang w:val="hy-AM" w:eastAsia="en-US"/>
              </w:rPr>
              <w:t>կմ</w:t>
            </w:r>
            <w:r w:rsidRPr="00F56BE8">
              <w:rPr>
                <w:rFonts w:eastAsia="Calibri"/>
                <w:lang w:val="hy-AM" w:eastAsia="en-US"/>
              </w:rPr>
              <w:t xml:space="preserve">, </w:t>
            </w:r>
            <w:r w:rsidRPr="00F56BE8">
              <w:rPr>
                <w:rFonts w:ascii="Sylfaen" w:eastAsia="Calibri" w:hAnsi="Sylfaen" w:cs="Sylfaen"/>
                <w:lang w:val="hy-AM" w:eastAsia="en-US"/>
              </w:rPr>
              <w:t>ՊԿ</w:t>
            </w:r>
            <w:r w:rsidRPr="00F56BE8">
              <w:rPr>
                <w:rFonts w:eastAsia="Calibri"/>
                <w:lang w:val="hy-AM" w:eastAsia="en-US"/>
              </w:rPr>
              <w:t xml:space="preserve"> -5,7 - 41</w:t>
            </w:r>
            <w:r w:rsidRPr="00F56BE8">
              <w:rPr>
                <w:rFonts w:ascii="Sylfaen" w:eastAsia="Calibri" w:hAnsi="Sylfaen" w:cs="Sylfaen"/>
                <w:lang w:val="hy-AM" w:eastAsia="en-US"/>
              </w:rPr>
              <w:t>կմ</w:t>
            </w:r>
            <w:r w:rsidRPr="00F56BE8">
              <w:rPr>
                <w:rFonts w:eastAsia="Calibri"/>
                <w:lang w:val="hy-AM" w:eastAsia="en-US"/>
              </w:rPr>
              <w:t xml:space="preserve">, </w:t>
            </w:r>
            <w:r w:rsidRPr="00F56BE8">
              <w:rPr>
                <w:rFonts w:ascii="Sylfaen" w:eastAsia="Calibri" w:hAnsi="Sylfaen" w:cs="Sylfaen"/>
                <w:lang w:val="hy-AM" w:eastAsia="en-US"/>
              </w:rPr>
              <w:t>ՊԿ</w:t>
            </w:r>
            <w:r w:rsidRPr="00F56BE8">
              <w:rPr>
                <w:rFonts w:eastAsia="Calibri"/>
                <w:lang w:val="hy-AM" w:eastAsia="en-US"/>
              </w:rPr>
              <w:t xml:space="preserve"> -7,4 </w:t>
            </w:r>
            <w:r w:rsidRPr="00F56BE8">
              <w:rPr>
                <w:rFonts w:ascii="Sylfaen" w:eastAsia="Calibri" w:hAnsi="Sylfaen" w:cs="Sylfaen"/>
                <w:lang w:val="hy-AM" w:eastAsia="en-US"/>
              </w:rPr>
              <w:t>երկարությունը՝</w:t>
            </w:r>
            <w:r w:rsidRPr="00F56BE8">
              <w:rPr>
                <w:rFonts w:eastAsia="Calibri"/>
                <w:lang w:val="hy-AM" w:eastAsia="en-US"/>
              </w:rPr>
              <w:t xml:space="preserve"> 272,50</w:t>
            </w:r>
            <w:r w:rsidRPr="00F56BE8">
              <w:rPr>
                <w:rFonts w:ascii="Sylfaen" w:eastAsia="Calibri" w:hAnsi="Sylfaen" w:cs="Sylfaen"/>
                <w:lang w:val="hy-AM" w:eastAsia="en-US"/>
              </w:rPr>
              <w:t>մ</w:t>
            </w:r>
            <w:r w:rsidRPr="00F56BE8">
              <w:rPr>
                <w:rFonts w:eastAsia="Calibri"/>
                <w:lang w:val="hy-AM" w:eastAsia="en-US"/>
              </w:rPr>
              <w:t xml:space="preserve">   </w:t>
            </w:r>
          </w:p>
        </w:tc>
        <w:tc>
          <w:tcPr>
            <w:tcW w:w="478"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r w:rsidRPr="00F56BE8">
              <w:rPr>
                <w:rFonts w:ascii="Sylfaen" w:eastAsia="Calibri" w:hAnsi="Sylfaen"/>
                <w:bCs/>
                <w:color w:val="000000"/>
                <w:lang w:eastAsia="en-US"/>
              </w:rPr>
              <w:t>2</w:t>
            </w:r>
          </w:p>
        </w:tc>
        <w:tc>
          <w:tcPr>
            <w:tcW w:w="566"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r w:rsidRPr="00F56BE8">
              <w:rPr>
                <w:rFonts w:ascii="Sylfaen" w:eastAsia="Calibri" w:hAnsi="Sylfaen"/>
                <w:bCs/>
                <w:color w:val="000000"/>
                <w:lang w:eastAsia="en-US"/>
              </w:rPr>
              <w:t>2</w:t>
            </w:r>
          </w:p>
        </w:tc>
        <w:tc>
          <w:tcPr>
            <w:tcW w:w="52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bCs/>
                <w:color w:val="000000"/>
                <w:lang w:val="hy-AM" w:eastAsia="en-US"/>
              </w:rPr>
            </w:pPr>
            <w:r w:rsidRPr="00F56BE8">
              <w:rPr>
                <w:rFonts w:eastAsia="Calibri"/>
                <w:bCs/>
                <w:color w:val="000000"/>
                <w:lang w:val="hy-AM" w:eastAsia="en-US"/>
              </w:rPr>
              <w:t>24- часовой</w:t>
            </w:r>
          </w:p>
          <w:p w:rsidR="00FC6224" w:rsidRPr="00F56BE8" w:rsidRDefault="00FC6224" w:rsidP="00FC6224">
            <w:pPr>
              <w:spacing w:after="160" w:line="259" w:lineRule="auto"/>
              <w:jc w:val="center"/>
              <w:rPr>
                <w:rFonts w:eastAsia="Calibri"/>
                <w:bCs/>
                <w:color w:val="000000"/>
                <w:lang w:val="hy-AM" w:eastAsia="en-US"/>
              </w:rPr>
            </w:pPr>
            <w:r w:rsidRPr="00F56BE8">
              <w:rPr>
                <w:rFonts w:eastAsia="Calibri"/>
                <w:bCs/>
                <w:color w:val="000000"/>
                <w:lang w:val="hy-AM" w:eastAsia="en-US"/>
              </w:rPr>
              <w:t xml:space="preserve">24- </w:t>
            </w:r>
            <w:r w:rsidRPr="00F56BE8">
              <w:rPr>
                <w:rFonts w:ascii="Sylfaen" w:eastAsia="Calibri" w:hAnsi="Sylfaen" w:cs="Sylfaen"/>
                <w:bCs/>
                <w:color w:val="000000"/>
                <w:lang w:val="hy-AM" w:eastAsia="en-US"/>
              </w:rPr>
              <w:t>ժամյա</w:t>
            </w:r>
          </w:p>
        </w:tc>
        <w:tc>
          <w:tcPr>
            <w:tcW w:w="609"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lang w:val="hy-AM" w:eastAsia="en-US"/>
              </w:rPr>
            </w:pPr>
            <w:r w:rsidRPr="00F56BE8">
              <w:rPr>
                <w:rFonts w:eastAsia="Calibri"/>
                <w:lang w:val="hy-AM" w:eastAsia="en-US"/>
              </w:rPr>
              <w:t>Спецсредства</w:t>
            </w:r>
          </w:p>
          <w:p w:rsidR="00FC6224" w:rsidRPr="00F56BE8" w:rsidRDefault="00FC6224" w:rsidP="00FC6224">
            <w:pPr>
              <w:spacing w:after="160" w:line="259" w:lineRule="auto"/>
              <w:jc w:val="center"/>
              <w:rPr>
                <w:rFonts w:eastAsia="Calibri"/>
                <w:lang w:val="hy-AM" w:eastAsia="en-US"/>
              </w:rPr>
            </w:pPr>
            <w:r w:rsidRPr="00F56BE8">
              <w:rPr>
                <w:rFonts w:ascii="Sylfaen" w:eastAsia="Calibri" w:hAnsi="Sylfaen" w:cs="Sylfaen"/>
                <w:lang w:val="hy-AM" w:eastAsia="en-US"/>
              </w:rPr>
              <w:t>հատուկ</w:t>
            </w:r>
            <w:r w:rsidRPr="00F56BE8">
              <w:rPr>
                <w:rFonts w:eastAsia="Calibri"/>
                <w:lang w:val="hy-AM" w:eastAsia="en-US"/>
              </w:rPr>
              <w:t xml:space="preserve"> </w:t>
            </w:r>
            <w:r w:rsidRPr="00F56BE8">
              <w:rPr>
                <w:rFonts w:ascii="Sylfaen" w:eastAsia="Calibri" w:hAnsi="Sylfaen" w:cs="Sylfaen"/>
                <w:lang w:val="hy-AM" w:eastAsia="en-US"/>
              </w:rPr>
              <w:t>սարքավորումներ</w:t>
            </w: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r>
      <w:tr w:rsidR="00FC6224" w:rsidRPr="00F56BE8" w:rsidTr="00FC3186">
        <w:trPr>
          <w:trHeight w:val="285"/>
        </w:trPr>
        <w:tc>
          <w:tcPr>
            <w:tcW w:w="1044"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rPr>
                <w:rFonts w:eastAsia="Calibri"/>
                <w:lang w:val="hy-AM" w:eastAsia="en-US"/>
              </w:rPr>
            </w:pPr>
          </w:p>
        </w:tc>
        <w:tc>
          <w:tcPr>
            <w:tcW w:w="478" w:type="pct"/>
          </w:tcPr>
          <w:p w:rsidR="00FC6224" w:rsidRPr="00F56BE8" w:rsidRDefault="00FC6224" w:rsidP="00FC6224">
            <w:pPr>
              <w:spacing w:after="160" w:line="259" w:lineRule="auto"/>
              <w:jc w:val="center"/>
              <w:rPr>
                <w:rFonts w:ascii="Sylfaen" w:eastAsia="Calibri" w:hAnsi="Sylfaen"/>
                <w:bCs/>
                <w:color w:val="000000"/>
                <w:lang w:eastAsia="en-US"/>
              </w:rPr>
            </w:pPr>
          </w:p>
        </w:tc>
        <w:tc>
          <w:tcPr>
            <w:tcW w:w="566"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bCs/>
                <w:color w:val="000000"/>
                <w:lang w:eastAsia="en-US"/>
              </w:rPr>
            </w:pPr>
          </w:p>
        </w:tc>
        <w:tc>
          <w:tcPr>
            <w:tcW w:w="52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bCs/>
                <w:color w:val="000000"/>
                <w:lang w:val="hy-AM" w:eastAsia="en-US"/>
              </w:rPr>
            </w:pPr>
          </w:p>
        </w:tc>
        <w:tc>
          <w:tcPr>
            <w:tcW w:w="609"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eastAsia="Calibri"/>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391"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477"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c>
          <w:tcPr>
            <w:tcW w:w="523" w:type="pct"/>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r>
      <w:tr w:rsidR="00FC6224" w:rsidRPr="00F56BE8" w:rsidTr="00FC3186">
        <w:trPr>
          <w:trHeight w:val="70"/>
        </w:trPr>
        <w:tc>
          <w:tcPr>
            <w:tcW w:w="5000" w:type="pct"/>
            <w:gridSpan w:val="9"/>
            <w:tcBorders>
              <w:top w:val="single" w:sz="4" w:space="0" w:color="auto"/>
              <w:left w:val="single" w:sz="4" w:space="0" w:color="auto"/>
              <w:bottom w:val="single" w:sz="4" w:space="0" w:color="auto"/>
              <w:right w:val="single" w:sz="4" w:space="0" w:color="auto"/>
            </w:tcBorders>
            <w:vAlign w:val="center"/>
          </w:tcPr>
          <w:p w:rsidR="00FC6224" w:rsidRPr="00F56BE8" w:rsidRDefault="00FC6224" w:rsidP="00FC6224">
            <w:pPr>
              <w:spacing w:after="160" w:line="259" w:lineRule="auto"/>
              <w:jc w:val="center"/>
              <w:rPr>
                <w:rFonts w:ascii="Sylfaen" w:eastAsia="Calibri" w:hAnsi="Sylfaen"/>
                <w:lang w:val="hy-AM" w:eastAsia="en-US"/>
              </w:rPr>
            </w:pPr>
          </w:p>
        </w:tc>
      </w:tr>
    </w:tbl>
    <w:p w:rsidR="00FC6224" w:rsidRPr="00F56BE8" w:rsidRDefault="00FC6224" w:rsidP="00FC6224">
      <w:pPr>
        <w:tabs>
          <w:tab w:val="left" w:pos="1244"/>
        </w:tabs>
        <w:spacing w:after="160" w:line="259" w:lineRule="auto"/>
        <w:jc w:val="both"/>
        <w:rPr>
          <w:rFonts w:ascii="Sylfaen" w:eastAsia="Calibri" w:hAnsi="Sylfaen"/>
          <w:b/>
          <w:lang w:val="hy-AM" w:eastAsia="en-US"/>
        </w:rPr>
      </w:pPr>
    </w:p>
    <w:p w:rsidR="00FC6224" w:rsidRPr="00F56BE8" w:rsidRDefault="00FC6224" w:rsidP="00FC6224">
      <w:pPr>
        <w:spacing w:after="160" w:line="259" w:lineRule="auto"/>
        <w:jc w:val="both"/>
        <w:rPr>
          <w:rFonts w:eastAsia="Calibri"/>
          <w:lang w:val="hy-AM" w:eastAsia="en-US"/>
        </w:rPr>
      </w:pPr>
      <w:r w:rsidRPr="00F56BE8">
        <w:rPr>
          <w:rFonts w:eastAsia="Calibri"/>
          <w:b/>
          <w:lang w:val="hy-AM" w:eastAsia="en-US"/>
        </w:rPr>
        <w:t>«</w:t>
      </w:r>
      <w:r w:rsidRPr="00F56BE8">
        <w:rPr>
          <w:rFonts w:ascii="Sylfaen" w:eastAsia="Calibri" w:hAnsi="Sylfaen" w:cs="Sylfaen"/>
          <w:b/>
          <w:lang w:val="hy-AM" w:eastAsia="en-US"/>
        </w:rPr>
        <w:t>Պատվիրատու</w:t>
      </w:r>
      <w:r w:rsidRPr="00F56BE8">
        <w:rPr>
          <w:rFonts w:eastAsia="Calibri"/>
          <w:b/>
          <w:lang w:val="hy-AM" w:eastAsia="en-US"/>
        </w:rPr>
        <w:t xml:space="preserve">»          </w:t>
      </w:r>
      <w:r w:rsidRPr="00F56BE8">
        <w:rPr>
          <w:rFonts w:eastAsia="Calibri"/>
          <w:lang w:val="hy-AM" w:eastAsia="en-US"/>
        </w:rPr>
        <w:t xml:space="preserve">__________ </w:t>
      </w:r>
      <w:r w:rsidRPr="00F56BE8">
        <w:rPr>
          <w:rFonts w:ascii="Sylfaen" w:eastAsia="Calibri" w:hAnsi="Sylfaen" w:cs="Sylfaen"/>
          <w:lang w:val="hy-AM" w:eastAsia="en-US"/>
        </w:rPr>
        <w:t>Ա</w:t>
      </w:r>
      <w:r w:rsidRPr="00F56BE8">
        <w:rPr>
          <w:rFonts w:eastAsia="Calibri"/>
          <w:lang w:val="hy-AM" w:eastAsia="en-US"/>
        </w:rPr>
        <w:t>.</w:t>
      </w:r>
      <w:r w:rsidRPr="00F56BE8">
        <w:rPr>
          <w:rFonts w:ascii="Sylfaen" w:eastAsia="Calibri" w:hAnsi="Sylfaen" w:cs="Sylfaen"/>
          <w:lang w:val="hy-AM" w:eastAsia="en-US"/>
        </w:rPr>
        <w:t>Վ</w:t>
      </w:r>
      <w:r w:rsidRPr="00F56BE8">
        <w:rPr>
          <w:rFonts w:eastAsia="Calibri"/>
          <w:lang w:val="hy-AM" w:eastAsia="en-US"/>
        </w:rPr>
        <w:t xml:space="preserve">. </w:t>
      </w:r>
      <w:r w:rsidRPr="00F56BE8">
        <w:rPr>
          <w:rFonts w:ascii="Sylfaen" w:eastAsia="Calibri" w:hAnsi="Sylfaen" w:cs="Sylfaen"/>
          <w:lang w:val="hy-AM" w:eastAsia="en-US"/>
        </w:rPr>
        <w:t>Մելնիկով</w:t>
      </w:r>
      <w:r w:rsidRPr="00F56BE8">
        <w:rPr>
          <w:rFonts w:eastAsia="Calibri"/>
          <w:lang w:val="hy-AM" w:eastAsia="en-US"/>
        </w:rPr>
        <w:t xml:space="preserve">                                                                                        </w:t>
      </w:r>
      <w:r w:rsidRPr="00F56BE8">
        <w:rPr>
          <w:rFonts w:eastAsia="Calibri"/>
          <w:b/>
          <w:lang w:val="hy-AM" w:eastAsia="en-US"/>
        </w:rPr>
        <w:t xml:space="preserve">«Заказчик»           </w:t>
      </w:r>
      <w:r w:rsidRPr="00F56BE8">
        <w:rPr>
          <w:rFonts w:eastAsia="Calibri"/>
          <w:lang w:val="hy-AM" w:eastAsia="en-US"/>
        </w:rPr>
        <w:t xml:space="preserve">__________     А.В. Мельников </w:t>
      </w:r>
    </w:p>
    <w:p w:rsidR="00FC6224" w:rsidRPr="00F56BE8" w:rsidRDefault="00FC6224" w:rsidP="00FC6224">
      <w:pPr>
        <w:spacing w:after="160" w:line="259" w:lineRule="auto"/>
        <w:rPr>
          <w:rFonts w:ascii="Sylfaen" w:eastAsia="Calibri" w:hAnsi="Sylfaen" w:cs="Sylfaen"/>
          <w:lang w:val="hy-AM" w:eastAsia="en-US"/>
        </w:rPr>
      </w:pPr>
      <w:r w:rsidRPr="00F56BE8">
        <w:rPr>
          <w:rFonts w:eastAsia="Calibri"/>
          <w:b/>
          <w:lang w:val="hy-AM" w:eastAsia="en-US"/>
        </w:rPr>
        <w:t>«</w:t>
      </w:r>
      <w:r w:rsidRPr="00F56BE8">
        <w:rPr>
          <w:rFonts w:ascii="Sylfaen" w:eastAsia="Calibri" w:hAnsi="Sylfaen" w:cs="Sylfaen"/>
          <w:b/>
          <w:lang w:val="hy-AM" w:eastAsia="en-US"/>
        </w:rPr>
        <w:t>Կատարող</w:t>
      </w:r>
      <w:r w:rsidRPr="00F56BE8">
        <w:rPr>
          <w:rFonts w:eastAsia="Calibri"/>
          <w:b/>
          <w:lang w:val="hy-AM" w:eastAsia="en-US"/>
        </w:rPr>
        <w:t xml:space="preserve">»    </w:t>
      </w:r>
      <w:r w:rsidRPr="00F56BE8">
        <w:rPr>
          <w:rFonts w:eastAsia="Calibri"/>
          <w:lang w:val="hy-AM" w:eastAsia="en-US"/>
        </w:rPr>
        <w:t xml:space="preserve">   </w:t>
      </w:r>
      <w:r w:rsidRPr="00F56BE8">
        <w:rPr>
          <w:rFonts w:eastAsia="Calibri"/>
          <w:lang w:val="en-US" w:eastAsia="en-US"/>
        </w:rPr>
        <w:t xml:space="preserve">     </w:t>
      </w:r>
      <w:r w:rsidRPr="00F56BE8">
        <w:rPr>
          <w:rFonts w:eastAsia="Calibri"/>
          <w:lang w:val="hy-AM" w:eastAsia="en-US"/>
        </w:rPr>
        <w:t xml:space="preserve">      __________</w:t>
      </w:r>
      <w:r w:rsidRPr="00F56BE8">
        <w:rPr>
          <w:rFonts w:ascii="Sylfaen" w:eastAsia="Calibri" w:hAnsi="Sylfaen" w:cs="Sylfaen"/>
          <w:lang w:val="hy-AM" w:eastAsia="en-US"/>
        </w:rPr>
        <w:t xml:space="preserve"> </w:t>
      </w:r>
      <w:r w:rsidRPr="00F56BE8">
        <w:rPr>
          <w:rFonts w:ascii="Sylfaen" w:eastAsia="Calibri" w:hAnsi="Sylfaen" w:cs="Sylfaen"/>
          <w:lang w:val="en-US" w:eastAsia="en-US"/>
        </w:rPr>
        <w:t xml:space="preserve">                                                                                                                 </w:t>
      </w:r>
      <w:r w:rsidRPr="00F56BE8">
        <w:rPr>
          <w:rFonts w:eastAsia="Calibri"/>
          <w:b/>
          <w:lang w:val="en-US" w:eastAsia="en-US"/>
        </w:rPr>
        <w:t>«</w:t>
      </w:r>
      <w:r w:rsidRPr="00F56BE8">
        <w:rPr>
          <w:rFonts w:eastAsia="Calibri"/>
          <w:b/>
          <w:lang w:eastAsia="en-US"/>
        </w:rPr>
        <w:t>Исполнитель</w:t>
      </w:r>
      <w:r w:rsidRPr="00F56BE8">
        <w:rPr>
          <w:rFonts w:eastAsia="Calibri"/>
          <w:b/>
          <w:lang w:val="en-US" w:eastAsia="en-US"/>
        </w:rPr>
        <w:t>»</w:t>
      </w:r>
      <w:r w:rsidRPr="00F56BE8">
        <w:rPr>
          <w:rFonts w:eastAsia="Calibri"/>
          <w:b/>
          <w:lang w:val="hy-AM" w:eastAsia="en-US"/>
        </w:rPr>
        <w:t xml:space="preserve">     </w:t>
      </w:r>
      <w:r w:rsidRPr="00F56BE8">
        <w:rPr>
          <w:rFonts w:eastAsia="Calibri"/>
          <w:lang w:val="en-US" w:eastAsia="en-US"/>
        </w:rPr>
        <w:t xml:space="preserve">__________ </w:t>
      </w:r>
    </w:p>
    <w:p w:rsidR="00FC6224" w:rsidRPr="00F56BE8" w:rsidRDefault="00FC6224" w:rsidP="00FC6224">
      <w:pPr>
        <w:tabs>
          <w:tab w:val="left" w:pos="1244"/>
        </w:tabs>
        <w:spacing w:after="160" w:line="259" w:lineRule="auto"/>
        <w:jc w:val="both"/>
        <w:rPr>
          <w:rFonts w:eastAsia="Calibri"/>
          <w:lang w:val="hy-AM" w:eastAsia="en-US"/>
        </w:rPr>
      </w:pPr>
      <w:r w:rsidRPr="00F56BE8">
        <w:rPr>
          <w:rFonts w:eastAsia="Calibri"/>
          <w:lang w:val="en-US" w:eastAsia="en-US"/>
        </w:rPr>
        <w:t xml:space="preserve">              </w:t>
      </w:r>
    </w:p>
    <w:p w:rsidR="00FC6224" w:rsidRPr="00F56BE8" w:rsidRDefault="00FC6224" w:rsidP="00FC6224">
      <w:pPr>
        <w:spacing w:after="160" w:line="259" w:lineRule="auto"/>
        <w:jc w:val="both"/>
        <w:rPr>
          <w:rFonts w:ascii="Calibri" w:eastAsia="Calibri" w:hAnsi="Calibri"/>
          <w:b/>
          <w:lang w:val="en-US" w:eastAsia="en-US"/>
        </w:rPr>
      </w:pPr>
      <w:r w:rsidRPr="00F56BE8">
        <w:rPr>
          <w:rFonts w:ascii="Calibri" w:eastAsia="Calibri" w:hAnsi="Calibri"/>
          <w:b/>
          <w:lang w:val="en-US" w:eastAsia="en-US"/>
        </w:rPr>
        <w:t xml:space="preserve">                                                                                                                  </w:t>
      </w:r>
    </w:p>
    <w:p w:rsidR="00FC6224" w:rsidRPr="00F56BE8" w:rsidRDefault="00FC6224" w:rsidP="00FC6224">
      <w:pPr>
        <w:spacing w:after="160" w:line="259" w:lineRule="auto"/>
        <w:jc w:val="both"/>
        <w:rPr>
          <w:rFonts w:ascii="Calibri" w:eastAsia="Calibri" w:hAnsi="Calibri"/>
          <w:lang w:val="en-US" w:eastAsia="en-US"/>
        </w:rPr>
      </w:pPr>
    </w:p>
    <w:p w:rsidR="00FC6224" w:rsidRPr="00F56BE8" w:rsidRDefault="00FC6224" w:rsidP="00FC6224">
      <w:pPr>
        <w:spacing w:after="160" w:line="259" w:lineRule="auto"/>
        <w:jc w:val="both"/>
        <w:rPr>
          <w:rFonts w:ascii="Calibri" w:eastAsia="Calibri" w:hAnsi="Calibri"/>
          <w:lang w:val="en-US" w:eastAsia="en-US"/>
        </w:rPr>
      </w:pPr>
    </w:p>
    <w:p w:rsidR="00FC6224" w:rsidRPr="00F56BE8" w:rsidRDefault="00FC6224" w:rsidP="00FC6224">
      <w:pPr>
        <w:spacing w:after="160" w:line="259" w:lineRule="auto"/>
        <w:jc w:val="both"/>
        <w:rPr>
          <w:rFonts w:ascii="Calibri" w:eastAsia="Calibri" w:hAnsi="Calibri"/>
          <w:lang w:val="en-US" w:eastAsia="en-US"/>
        </w:rPr>
      </w:pPr>
    </w:p>
    <w:p w:rsidR="00FC6224" w:rsidRPr="00F56BE8" w:rsidRDefault="00FC6224" w:rsidP="00FC6224">
      <w:pPr>
        <w:spacing w:after="160" w:line="259" w:lineRule="auto"/>
        <w:jc w:val="both"/>
        <w:rPr>
          <w:rFonts w:ascii="Calibri" w:eastAsia="Calibri" w:hAnsi="Calibri"/>
          <w:lang w:val="en-US" w:eastAsia="en-US"/>
        </w:rPr>
      </w:pPr>
    </w:p>
    <w:p w:rsidR="00FC6224" w:rsidRPr="00F56BE8" w:rsidRDefault="00FC6224" w:rsidP="00FC6224">
      <w:pPr>
        <w:spacing w:after="160" w:line="259" w:lineRule="auto"/>
        <w:jc w:val="both"/>
        <w:rPr>
          <w:rFonts w:ascii="Calibri" w:eastAsia="Calibri" w:hAnsi="Calibri"/>
          <w:lang w:val="en-US" w:eastAsia="en-US"/>
        </w:rPr>
      </w:pPr>
    </w:p>
    <w:p w:rsidR="00FC6224" w:rsidRPr="00F56BE8" w:rsidRDefault="00FC6224" w:rsidP="00FC6224">
      <w:pPr>
        <w:spacing w:after="160" w:line="259" w:lineRule="auto"/>
        <w:jc w:val="both"/>
        <w:rPr>
          <w:rFonts w:ascii="Calibri" w:eastAsia="Calibri" w:hAnsi="Calibri"/>
          <w:lang w:val="en-US" w:eastAsia="en-US"/>
        </w:rPr>
      </w:pPr>
    </w:p>
    <w:p w:rsidR="00FC6224" w:rsidRPr="00F56BE8" w:rsidRDefault="00FC6224" w:rsidP="00FC6224">
      <w:pPr>
        <w:spacing w:after="160" w:line="259" w:lineRule="auto"/>
        <w:jc w:val="both"/>
        <w:rPr>
          <w:rFonts w:ascii="Calibri" w:eastAsia="Calibri" w:hAnsi="Calibri"/>
          <w:lang w:val="en-US" w:eastAsia="en-US"/>
        </w:rPr>
      </w:pPr>
    </w:p>
    <w:p w:rsidR="00FC6224" w:rsidRPr="00F56BE8" w:rsidRDefault="00FC6224" w:rsidP="00FC6224">
      <w:pPr>
        <w:spacing w:after="160" w:line="259" w:lineRule="auto"/>
        <w:jc w:val="both"/>
        <w:rPr>
          <w:rFonts w:ascii="Calibri" w:eastAsia="Calibri" w:hAnsi="Calibri"/>
          <w:lang w:val="en-US" w:eastAsia="en-US"/>
        </w:rPr>
      </w:pPr>
    </w:p>
    <w:p w:rsidR="00991F3D" w:rsidRPr="00F56BE8" w:rsidRDefault="00991F3D" w:rsidP="00FC6224">
      <w:pPr>
        <w:pStyle w:val="12"/>
        <w:spacing w:line="276" w:lineRule="auto"/>
        <w:ind w:left="5670" w:firstLine="0"/>
        <w:jc w:val="left"/>
        <w:rPr>
          <w:sz w:val="24"/>
          <w:szCs w:val="24"/>
        </w:rPr>
      </w:pPr>
    </w:p>
    <w:sectPr w:rsidR="00991F3D" w:rsidRPr="00F56BE8" w:rsidSect="00F366AD">
      <w:headerReference w:type="default" r:id="rId13"/>
      <w:pgSz w:w="11906" w:h="16838" w:code="9"/>
      <w:pgMar w:top="851" w:right="851" w:bottom="851" w:left="851" w:header="425"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3961" w:rsidRDefault="00CB3961" w:rsidP="00CB1581">
      <w:r>
        <w:separator/>
      </w:r>
    </w:p>
  </w:endnote>
  <w:endnote w:type="continuationSeparator" w:id="0">
    <w:p w:rsidR="00CB3961" w:rsidRDefault="00CB3961"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00002FF" w:usb1="4000ACFF" w:usb2="00000001"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B1"/>
    <w:family w:val="swiss"/>
    <w:pitch w:val="variable"/>
    <w:sig w:usb0="21002A87" w:usb1="80000000" w:usb2="00000008" w:usb3="00000000" w:csb0="000101FF" w:csb1="00000000"/>
  </w:font>
  <w:font w:name="Arial Unicode MS">
    <w:panose1 w:val="020B0604020202020204"/>
    <w:charset w:val="80"/>
    <w:family w:val="swiss"/>
    <w:pitch w:val="variable"/>
    <w:sig w:usb0="F7FFAFFF" w:usb1="E9DFFFFF" w:usb2="0000003F" w:usb3="00000000" w:csb0="003F00FF" w:csb1="00000000"/>
  </w:font>
  <w:font w:name="Sylfaen">
    <w:panose1 w:val="010A0502050306030303"/>
    <w:charset w:val="CC"/>
    <w:family w:val="roman"/>
    <w:pitch w:val="variable"/>
    <w:sig w:usb0="04000687" w:usb1="00000000" w:usb2="00000000" w:usb3="00000000" w:csb0="0000009F" w:csb1="00000000"/>
  </w:font>
  <w:font w:name="GHEA Grapalat">
    <w:panose1 w:val="02000506050000020003"/>
    <w:charset w:val="00"/>
    <w:family w:val="modern"/>
    <w:notTrueType/>
    <w:pitch w:val="variable"/>
    <w:sig w:usb0="A00006AF" w:usb1="5000204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278" w:rsidRDefault="00502278" w:rsidP="00F62D7D">
    <w:pPr>
      <w:pStyle w:val="af3"/>
    </w:pPr>
  </w:p>
  <w:p w:rsidR="00502278" w:rsidRDefault="00502278">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278" w:rsidRDefault="00502278"/>
  <w:p w:rsidR="00502278" w:rsidRDefault="00502278" w:rsidP="002F19B2">
    <w:pPr>
      <w:pStyle w:val="ae"/>
    </w:pPr>
  </w:p>
  <w:p w:rsidR="00502278" w:rsidRDefault="00502278"/>
  <w:p w:rsidR="00502278" w:rsidRDefault="0050227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3961" w:rsidRDefault="00CB3961" w:rsidP="00CB1581">
      <w:r>
        <w:separator/>
      </w:r>
    </w:p>
  </w:footnote>
  <w:footnote w:type="continuationSeparator" w:id="0">
    <w:p w:rsidR="00CB3961" w:rsidRDefault="00CB3961" w:rsidP="00CB1581">
      <w:r>
        <w:continuationSeparator/>
      </w:r>
    </w:p>
  </w:footnote>
  <w:footnote w:id="1">
    <w:p w:rsidR="00502278" w:rsidRPr="009823DC" w:rsidRDefault="00502278" w:rsidP="009F1CB1">
      <w:pPr>
        <w:pStyle w:val="ae"/>
        <w:jc w:val="both"/>
      </w:pPr>
    </w:p>
  </w:footnote>
  <w:footnote w:id="2">
    <w:p w:rsidR="00502278" w:rsidRDefault="00502278" w:rsidP="00636396">
      <w:pPr>
        <w:pStyle w:val="ae"/>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278" w:rsidRDefault="00502278">
    <w:pPr>
      <w:pStyle w:val="af1"/>
      <w:jc w:val="center"/>
    </w:pPr>
    <w:r>
      <w:fldChar w:fldCharType="begin"/>
    </w:r>
    <w:r>
      <w:instrText>PAGE   \* MERGEFORMAT</w:instrText>
    </w:r>
    <w:r>
      <w:fldChar w:fldCharType="separate"/>
    </w:r>
    <w:r w:rsidR="002924D3">
      <w:rPr>
        <w:noProof/>
      </w:rPr>
      <w:t>30</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278" w:rsidRDefault="00502278">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47FAD"/>
    <w:multiLevelType w:val="multilevel"/>
    <w:tmpl w:val="F8B4D24E"/>
    <w:lvl w:ilvl="0">
      <w:start w:val="2"/>
      <w:numFmt w:val="decimal"/>
      <w:lvlText w:val="%1."/>
      <w:lvlJc w:val="left"/>
      <w:pPr>
        <w:ind w:left="420" w:hanging="420"/>
      </w:pPr>
      <w:rPr>
        <w:rFonts w:hint="default"/>
      </w:rPr>
    </w:lvl>
    <w:lvl w:ilvl="1">
      <w:start w:val="8"/>
      <w:numFmt w:val="decimal"/>
      <w:lvlText w:val="%1.%2."/>
      <w:lvlJc w:val="left"/>
      <w:pPr>
        <w:ind w:left="1724" w:hanging="720"/>
      </w:pPr>
      <w:rPr>
        <w:rFonts w:hint="default"/>
      </w:rPr>
    </w:lvl>
    <w:lvl w:ilvl="2">
      <w:start w:val="1"/>
      <w:numFmt w:val="decimal"/>
      <w:lvlText w:val="%1.%2.%3."/>
      <w:lvlJc w:val="left"/>
      <w:pPr>
        <w:ind w:left="2728" w:hanging="720"/>
      </w:pPr>
      <w:rPr>
        <w:rFonts w:hint="default"/>
      </w:rPr>
    </w:lvl>
    <w:lvl w:ilvl="3">
      <w:start w:val="1"/>
      <w:numFmt w:val="decimal"/>
      <w:lvlText w:val="%1.%2.%3.%4."/>
      <w:lvlJc w:val="left"/>
      <w:pPr>
        <w:ind w:left="4092" w:hanging="1080"/>
      </w:pPr>
      <w:rPr>
        <w:rFonts w:hint="default"/>
      </w:rPr>
    </w:lvl>
    <w:lvl w:ilvl="4">
      <w:start w:val="1"/>
      <w:numFmt w:val="decimal"/>
      <w:lvlText w:val="%1.%2.%3.%4.%5."/>
      <w:lvlJc w:val="left"/>
      <w:pPr>
        <w:ind w:left="5096" w:hanging="1080"/>
      </w:pPr>
      <w:rPr>
        <w:rFonts w:hint="default"/>
      </w:rPr>
    </w:lvl>
    <w:lvl w:ilvl="5">
      <w:start w:val="1"/>
      <w:numFmt w:val="decimal"/>
      <w:lvlText w:val="%1.%2.%3.%4.%5.%6."/>
      <w:lvlJc w:val="left"/>
      <w:pPr>
        <w:ind w:left="6460" w:hanging="1440"/>
      </w:pPr>
      <w:rPr>
        <w:rFonts w:hint="default"/>
      </w:rPr>
    </w:lvl>
    <w:lvl w:ilvl="6">
      <w:start w:val="1"/>
      <w:numFmt w:val="decimal"/>
      <w:lvlText w:val="%1.%2.%3.%4.%5.%6.%7."/>
      <w:lvlJc w:val="left"/>
      <w:pPr>
        <w:ind w:left="7824" w:hanging="1800"/>
      </w:pPr>
      <w:rPr>
        <w:rFonts w:hint="default"/>
      </w:rPr>
    </w:lvl>
    <w:lvl w:ilvl="7">
      <w:start w:val="1"/>
      <w:numFmt w:val="decimal"/>
      <w:lvlText w:val="%1.%2.%3.%4.%5.%6.%7.%8."/>
      <w:lvlJc w:val="left"/>
      <w:pPr>
        <w:ind w:left="8828" w:hanging="1800"/>
      </w:pPr>
      <w:rPr>
        <w:rFonts w:hint="default"/>
      </w:rPr>
    </w:lvl>
    <w:lvl w:ilvl="8">
      <w:start w:val="1"/>
      <w:numFmt w:val="decimal"/>
      <w:lvlText w:val="%1.%2.%3.%4.%5.%6.%7.%8.%9."/>
      <w:lvlJc w:val="left"/>
      <w:pPr>
        <w:ind w:left="10192" w:hanging="2160"/>
      </w:pPr>
      <w:rPr>
        <w:rFonts w:hint="default"/>
      </w:rPr>
    </w:lvl>
  </w:abstractNum>
  <w:abstractNum w:abstractNumId="1" w15:restartNumberingAfterBreak="0">
    <w:nsid w:val="06BF0DC8"/>
    <w:multiLevelType w:val="hybridMultilevel"/>
    <w:tmpl w:val="ADF067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23243A"/>
    <w:multiLevelType w:val="multilevel"/>
    <w:tmpl w:val="5984A48C"/>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1260"/>
        </w:tabs>
        <w:ind w:left="1260" w:hanging="72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0DC325D8"/>
    <w:multiLevelType w:val="hybridMultilevel"/>
    <w:tmpl w:val="2FD8C72E"/>
    <w:lvl w:ilvl="0" w:tplc="0419000F">
      <w:start w:val="1"/>
      <w:numFmt w:val="decimal"/>
      <w:lvlText w:val="%1."/>
      <w:lvlJc w:val="left"/>
      <w:pPr>
        <w:ind w:left="1429" w:hanging="360"/>
      </w:pPr>
      <w:rPr>
        <w:rFonts w:hint="default"/>
      </w:rPr>
    </w:lvl>
    <w:lvl w:ilvl="1" w:tplc="042B0019" w:tentative="1">
      <w:start w:val="1"/>
      <w:numFmt w:val="lowerLetter"/>
      <w:lvlText w:val="%2."/>
      <w:lvlJc w:val="left"/>
      <w:pPr>
        <w:ind w:left="2149" w:hanging="360"/>
      </w:pPr>
    </w:lvl>
    <w:lvl w:ilvl="2" w:tplc="042B001B">
      <w:start w:val="1"/>
      <w:numFmt w:val="lowerRoman"/>
      <w:lvlText w:val="%3."/>
      <w:lvlJc w:val="right"/>
      <w:pPr>
        <w:ind w:left="2869" w:hanging="180"/>
      </w:pPr>
    </w:lvl>
    <w:lvl w:ilvl="3" w:tplc="042B000F" w:tentative="1">
      <w:start w:val="1"/>
      <w:numFmt w:val="decimal"/>
      <w:lvlText w:val="%4."/>
      <w:lvlJc w:val="left"/>
      <w:pPr>
        <w:ind w:left="3589" w:hanging="360"/>
      </w:pPr>
    </w:lvl>
    <w:lvl w:ilvl="4" w:tplc="042B0019" w:tentative="1">
      <w:start w:val="1"/>
      <w:numFmt w:val="lowerLetter"/>
      <w:lvlText w:val="%5."/>
      <w:lvlJc w:val="left"/>
      <w:pPr>
        <w:ind w:left="4309" w:hanging="360"/>
      </w:pPr>
    </w:lvl>
    <w:lvl w:ilvl="5" w:tplc="042B001B" w:tentative="1">
      <w:start w:val="1"/>
      <w:numFmt w:val="lowerRoman"/>
      <w:lvlText w:val="%6."/>
      <w:lvlJc w:val="right"/>
      <w:pPr>
        <w:ind w:left="5029" w:hanging="180"/>
      </w:pPr>
    </w:lvl>
    <w:lvl w:ilvl="6" w:tplc="042B000F" w:tentative="1">
      <w:start w:val="1"/>
      <w:numFmt w:val="decimal"/>
      <w:lvlText w:val="%7."/>
      <w:lvlJc w:val="left"/>
      <w:pPr>
        <w:ind w:left="5749" w:hanging="360"/>
      </w:pPr>
    </w:lvl>
    <w:lvl w:ilvl="7" w:tplc="042B0019" w:tentative="1">
      <w:start w:val="1"/>
      <w:numFmt w:val="lowerLetter"/>
      <w:lvlText w:val="%8."/>
      <w:lvlJc w:val="left"/>
      <w:pPr>
        <w:ind w:left="6469" w:hanging="360"/>
      </w:pPr>
    </w:lvl>
    <w:lvl w:ilvl="8" w:tplc="042B001B" w:tentative="1">
      <w:start w:val="1"/>
      <w:numFmt w:val="lowerRoman"/>
      <w:lvlText w:val="%9."/>
      <w:lvlJc w:val="right"/>
      <w:pPr>
        <w:ind w:left="7189" w:hanging="180"/>
      </w:pPr>
    </w:lvl>
  </w:abstractNum>
  <w:abstractNum w:abstractNumId="4" w15:restartNumberingAfterBreak="0">
    <w:nsid w:val="0EFD2F2B"/>
    <w:multiLevelType w:val="multilevel"/>
    <w:tmpl w:val="69DA3302"/>
    <w:lvl w:ilvl="0">
      <w:start w:val="1"/>
      <w:numFmt w:val="decimal"/>
      <w:lvlText w:val="%1."/>
      <w:lvlJc w:val="left"/>
      <w:pPr>
        <w:ind w:left="648" w:hanging="648"/>
      </w:pPr>
      <w:rPr>
        <w:rFonts w:hint="default"/>
      </w:rPr>
    </w:lvl>
    <w:lvl w:ilvl="1">
      <w:start w:val="3"/>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15:restartNumberingAfterBreak="0">
    <w:nsid w:val="0F91563E"/>
    <w:multiLevelType w:val="hybridMultilevel"/>
    <w:tmpl w:val="7512A094"/>
    <w:lvl w:ilvl="0" w:tplc="97D6862A">
      <w:start w:val="1"/>
      <w:numFmt w:val="decimal"/>
      <w:lvlText w:val="%1."/>
      <w:lvlJc w:val="left"/>
      <w:pPr>
        <w:ind w:left="1770" w:hanging="10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0DC76DA"/>
    <w:multiLevelType w:val="multilevel"/>
    <w:tmpl w:val="D1BA70CA"/>
    <w:lvl w:ilvl="0">
      <w:start w:val="5"/>
      <w:numFmt w:val="decimal"/>
      <w:lvlText w:val="%1"/>
      <w:lvlJc w:val="left"/>
      <w:pPr>
        <w:ind w:left="600" w:hanging="600"/>
      </w:pPr>
      <w:rPr>
        <w:rFonts w:hint="default"/>
      </w:rPr>
    </w:lvl>
    <w:lvl w:ilvl="1">
      <w:start w:val="2"/>
      <w:numFmt w:val="decimal"/>
      <w:lvlText w:val="%1.%2"/>
      <w:lvlJc w:val="left"/>
      <w:pPr>
        <w:ind w:left="780" w:hanging="6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7" w15:restartNumberingAfterBreak="0">
    <w:nsid w:val="14356DBF"/>
    <w:multiLevelType w:val="multilevel"/>
    <w:tmpl w:val="33C22542"/>
    <w:lvl w:ilvl="0">
      <w:start w:val="4"/>
      <w:numFmt w:val="decimal"/>
      <w:lvlText w:val="%1."/>
      <w:lvlJc w:val="left"/>
      <w:pPr>
        <w:ind w:left="675" w:hanging="675"/>
      </w:pPr>
      <w:rPr>
        <w:rFonts w:hint="default"/>
      </w:rPr>
    </w:lvl>
    <w:lvl w:ilvl="1">
      <w:start w:val="4"/>
      <w:numFmt w:val="decimal"/>
      <w:lvlText w:val="%1.%2."/>
      <w:lvlJc w:val="left"/>
      <w:pPr>
        <w:ind w:left="1057" w:hanging="720"/>
      </w:pPr>
      <w:rPr>
        <w:rFonts w:hint="default"/>
      </w:rPr>
    </w:lvl>
    <w:lvl w:ilvl="2">
      <w:start w:val="1"/>
      <w:numFmt w:val="decimal"/>
      <w:lvlText w:val="%1.%2.%3."/>
      <w:lvlJc w:val="left"/>
      <w:pPr>
        <w:ind w:left="1394" w:hanging="720"/>
      </w:pPr>
      <w:rPr>
        <w:rFonts w:hint="default"/>
      </w:rPr>
    </w:lvl>
    <w:lvl w:ilvl="3">
      <w:start w:val="1"/>
      <w:numFmt w:val="decimal"/>
      <w:lvlText w:val="%1.%2.%3.%4."/>
      <w:lvlJc w:val="left"/>
      <w:pPr>
        <w:ind w:left="2091" w:hanging="1080"/>
      </w:pPr>
      <w:rPr>
        <w:rFonts w:hint="default"/>
      </w:rPr>
    </w:lvl>
    <w:lvl w:ilvl="4">
      <w:start w:val="1"/>
      <w:numFmt w:val="decimal"/>
      <w:lvlText w:val="%1.%2.%3.%4.%5."/>
      <w:lvlJc w:val="left"/>
      <w:pPr>
        <w:ind w:left="2428" w:hanging="1080"/>
      </w:pPr>
      <w:rPr>
        <w:rFonts w:hint="default"/>
      </w:rPr>
    </w:lvl>
    <w:lvl w:ilvl="5">
      <w:start w:val="1"/>
      <w:numFmt w:val="decimal"/>
      <w:lvlText w:val="%1.%2.%3.%4.%5.%6."/>
      <w:lvlJc w:val="left"/>
      <w:pPr>
        <w:ind w:left="3125" w:hanging="1440"/>
      </w:pPr>
      <w:rPr>
        <w:rFonts w:hint="default"/>
      </w:rPr>
    </w:lvl>
    <w:lvl w:ilvl="6">
      <w:start w:val="1"/>
      <w:numFmt w:val="decimal"/>
      <w:lvlText w:val="%1.%2.%3.%4.%5.%6.%7."/>
      <w:lvlJc w:val="left"/>
      <w:pPr>
        <w:ind w:left="3822" w:hanging="1800"/>
      </w:pPr>
      <w:rPr>
        <w:rFonts w:hint="default"/>
      </w:rPr>
    </w:lvl>
    <w:lvl w:ilvl="7">
      <w:start w:val="1"/>
      <w:numFmt w:val="decimal"/>
      <w:lvlText w:val="%1.%2.%3.%4.%5.%6.%7.%8."/>
      <w:lvlJc w:val="left"/>
      <w:pPr>
        <w:ind w:left="4159" w:hanging="1800"/>
      </w:pPr>
      <w:rPr>
        <w:rFonts w:hint="default"/>
      </w:rPr>
    </w:lvl>
    <w:lvl w:ilvl="8">
      <w:start w:val="1"/>
      <w:numFmt w:val="decimal"/>
      <w:lvlText w:val="%1.%2.%3.%4.%5.%6.%7.%8.%9."/>
      <w:lvlJc w:val="left"/>
      <w:pPr>
        <w:ind w:left="4856" w:hanging="2160"/>
      </w:pPr>
      <w:rPr>
        <w:rFonts w:hint="default"/>
      </w:rPr>
    </w:lvl>
  </w:abstractNum>
  <w:abstractNum w:abstractNumId="8" w15:restartNumberingAfterBreak="0">
    <w:nsid w:val="181A4E6F"/>
    <w:multiLevelType w:val="multilevel"/>
    <w:tmpl w:val="7084FBD0"/>
    <w:lvl w:ilvl="0">
      <w:start w:val="5"/>
      <w:numFmt w:val="decimal"/>
      <w:lvlText w:val="%1."/>
      <w:lvlJc w:val="left"/>
      <w:pPr>
        <w:ind w:left="600" w:hanging="600"/>
      </w:pPr>
      <w:rPr>
        <w:rFonts w:hint="default"/>
      </w:rPr>
    </w:lvl>
    <w:lvl w:ilvl="1">
      <w:start w:val="2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1B7226CA"/>
    <w:multiLevelType w:val="hybridMultilevel"/>
    <w:tmpl w:val="77043F9E"/>
    <w:lvl w:ilvl="0" w:tplc="0F7A3D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1D9175BF"/>
    <w:multiLevelType w:val="multilevel"/>
    <w:tmpl w:val="F632A16E"/>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ascii="Times New Roman" w:eastAsia="Times New Roman" w:hAnsi="Times New Roman" w:cs="Times New Roman"/>
      </w:rPr>
    </w:lvl>
    <w:lvl w:ilvl="2">
      <w:start w:val="1"/>
      <w:numFmt w:val="decimal"/>
      <w:suff w:val="space"/>
      <w:lvlText w:val="%1.%2.%3."/>
      <w:lvlJc w:val="left"/>
      <w:pPr>
        <w:ind w:left="0" w:firstLine="0"/>
      </w:pPr>
      <w:rPr>
        <w:rFonts w:ascii="Times New Roman" w:eastAsia="Times New Roman" w:hAnsi="Times New Roman" w:cs="Times New Roman"/>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1F792207"/>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3F35FC7"/>
    <w:multiLevelType w:val="hybridMultilevel"/>
    <w:tmpl w:val="D14E5034"/>
    <w:lvl w:ilvl="0" w:tplc="E39A2D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AB46AE5"/>
    <w:multiLevelType w:val="hybridMultilevel"/>
    <w:tmpl w:val="67FCB44A"/>
    <w:lvl w:ilvl="0" w:tplc="C93E0606">
      <w:start w:val="1"/>
      <w:numFmt w:val="bullet"/>
      <w:lvlText w:val=""/>
      <w:lvlJc w:val="left"/>
      <w:pPr>
        <w:tabs>
          <w:tab w:val="num" w:pos="1800"/>
        </w:tabs>
        <w:ind w:left="180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8B29C7"/>
    <w:multiLevelType w:val="multilevel"/>
    <w:tmpl w:val="82C8B4C6"/>
    <w:lvl w:ilvl="0">
      <w:start w:val="1"/>
      <w:numFmt w:val="decimal"/>
      <w:lvlText w:val="%1."/>
      <w:lvlJc w:val="left"/>
      <w:pPr>
        <w:tabs>
          <w:tab w:val="num" w:pos="624"/>
        </w:tabs>
        <w:ind w:left="624" w:hanging="624"/>
      </w:pPr>
      <w:rPr>
        <w:rFonts w:hint="default"/>
      </w:rPr>
    </w:lvl>
    <w:lvl w:ilvl="1">
      <w:start w:val="5"/>
      <w:numFmt w:val="decimal"/>
      <w:lvlText w:val="%1.%2."/>
      <w:lvlJc w:val="left"/>
      <w:pPr>
        <w:tabs>
          <w:tab w:val="num" w:pos="990"/>
        </w:tabs>
        <w:ind w:left="990" w:hanging="720"/>
      </w:pPr>
      <w:rPr>
        <w:rFonts w:hint="default"/>
      </w:rPr>
    </w:lvl>
    <w:lvl w:ilvl="2">
      <w:start w:val="3"/>
      <w:numFmt w:val="decimal"/>
      <w:lvlText w:val="%1.%2.%3."/>
      <w:lvlJc w:val="left"/>
      <w:pPr>
        <w:tabs>
          <w:tab w:val="num" w:pos="1997"/>
        </w:tabs>
        <w:ind w:left="1997" w:hanging="720"/>
      </w:pPr>
      <w:rPr>
        <w:rFonts w:hint="default"/>
        <w:b w:val="0"/>
      </w:rPr>
    </w:lvl>
    <w:lvl w:ilvl="3">
      <w:start w:val="1"/>
      <w:numFmt w:val="decimal"/>
      <w:lvlText w:val="%1.%2.%3.%4."/>
      <w:lvlJc w:val="left"/>
      <w:pPr>
        <w:tabs>
          <w:tab w:val="num" w:pos="1890"/>
        </w:tabs>
        <w:ind w:left="1890" w:hanging="108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790"/>
        </w:tabs>
        <w:ind w:left="2790" w:hanging="144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690"/>
        </w:tabs>
        <w:ind w:left="3690" w:hanging="1800"/>
      </w:pPr>
      <w:rPr>
        <w:rFonts w:hint="default"/>
      </w:rPr>
    </w:lvl>
    <w:lvl w:ilvl="8">
      <w:start w:val="1"/>
      <w:numFmt w:val="decimal"/>
      <w:lvlText w:val="%1.%2.%3.%4.%5.%6.%7.%8.%9."/>
      <w:lvlJc w:val="left"/>
      <w:pPr>
        <w:tabs>
          <w:tab w:val="num" w:pos="4320"/>
        </w:tabs>
        <w:ind w:left="4320" w:hanging="2160"/>
      </w:pPr>
      <w:rPr>
        <w:rFonts w:hint="default"/>
      </w:rPr>
    </w:lvl>
  </w:abstractNum>
  <w:abstractNum w:abstractNumId="16"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D3D1E7A"/>
    <w:multiLevelType w:val="hybridMultilevel"/>
    <w:tmpl w:val="347A82DA"/>
    <w:lvl w:ilvl="0" w:tplc="10480258">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15:restartNumberingAfterBreak="0">
    <w:nsid w:val="42AD18C4"/>
    <w:multiLevelType w:val="hybridMultilevel"/>
    <w:tmpl w:val="F286C852"/>
    <w:lvl w:ilvl="0" w:tplc="8828FE84">
      <w:start w:val="1"/>
      <w:numFmt w:val="decimal"/>
      <w:lvlText w:val="%1."/>
      <w:lvlJc w:val="left"/>
      <w:pPr>
        <w:ind w:left="928" w:hanging="360"/>
      </w:pPr>
      <w:rPr>
        <w:rFonts w:hint="default"/>
        <w:b w:val="0"/>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4F1052D"/>
    <w:multiLevelType w:val="multilevel"/>
    <w:tmpl w:val="9D403D40"/>
    <w:lvl w:ilvl="0">
      <w:start w:val="1"/>
      <w:numFmt w:val="decimal"/>
      <w:lvlText w:val="%1."/>
      <w:lvlJc w:val="left"/>
      <w:pPr>
        <w:tabs>
          <w:tab w:val="num" w:pos="624"/>
        </w:tabs>
        <w:ind w:left="624" w:hanging="624"/>
      </w:pPr>
      <w:rPr>
        <w:rFonts w:hint="default"/>
      </w:rPr>
    </w:lvl>
    <w:lvl w:ilvl="1">
      <w:start w:val="6"/>
      <w:numFmt w:val="decimal"/>
      <w:lvlText w:val="%1.%2."/>
      <w:lvlJc w:val="left"/>
      <w:pPr>
        <w:tabs>
          <w:tab w:val="num" w:pos="1074"/>
        </w:tabs>
        <w:ind w:left="1074" w:hanging="720"/>
      </w:pPr>
      <w:rPr>
        <w:rFonts w:hint="default"/>
      </w:rPr>
    </w:lvl>
    <w:lvl w:ilvl="2">
      <w:start w:val="1"/>
      <w:numFmt w:val="decimal"/>
      <w:lvlText w:val="%1.%2.%3."/>
      <w:lvlJc w:val="left"/>
      <w:pPr>
        <w:tabs>
          <w:tab w:val="num" w:pos="1430"/>
        </w:tabs>
        <w:ind w:left="1430" w:hanging="720"/>
      </w:pPr>
      <w:rPr>
        <w:rFonts w:hint="default"/>
        <w:b w:val="0"/>
        <w:i w:val="0"/>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924"/>
        </w:tabs>
        <w:ind w:left="3924" w:hanging="180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abstractNum w:abstractNumId="20" w15:restartNumberingAfterBreak="0">
    <w:nsid w:val="45854D75"/>
    <w:multiLevelType w:val="hybridMultilevel"/>
    <w:tmpl w:val="D382C1F2"/>
    <w:lvl w:ilvl="0" w:tplc="A52C0074">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6474D3A"/>
    <w:multiLevelType w:val="hybridMultilevel"/>
    <w:tmpl w:val="C6BA63A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483D0310"/>
    <w:multiLevelType w:val="hybridMultilevel"/>
    <w:tmpl w:val="92E853EE"/>
    <w:lvl w:ilvl="0" w:tplc="E9C02E6E">
      <w:start w:val="1"/>
      <w:numFmt w:val="decimal"/>
      <w:lvlText w:val="%1."/>
      <w:lvlJc w:val="left"/>
      <w:pPr>
        <w:ind w:left="1480" w:hanging="9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15:restartNumberingAfterBreak="0">
    <w:nsid w:val="49DC49C5"/>
    <w:multiLevelType w:val="multilevel"/>
    <w:tmpl w:val="929005E4"/>
    <w:lvl w:ilvl="0">
      <w:start w:val="1"/>
      <w:numFmt w:val="decimal"/>
      <w:lvlText w:val="%1."/>
      <w:lvlJc w:val="left"/>
      <w:pPr>
        <w:tabs>
          <w:tab w:val="num" w:pos="645"/>
        </w:tabs>
        <w:ind w:left="645" w:hanging="64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4ADE6EE7"/>
    <w:multiLevelType w:val="multilevel"/>
    <w:tmpl w:val="9D403D40"/>
    <w:lvl w:ilvl="0">
      <w:start w:val="1"/>
      <w:numFmt w:val="decimal"/>
      <w:lvlText w:val="%1."/>
      <w:lvlJc w:val="left"/>
      <w:pPr>
        <w:tabs>
          <w:tab w:val="num" w:pos="624"/>
        </w:tabs>
        <w:ind w:left="624" w:hanging="624"/>
      </w:pPr>
      <w:rPr>
        <w:rFonts w:hint="default"/>
      </w:rPr>
    </w:lvl>
    <w:lvl w:ilvl="1">
      <w:start w:val="6"/>
      <w:numFmt w:val="decimal"/>
      <w:lvlText w:val="%1.%2."/>
      <w:lvlJc w:val="left"/>
      <w:pPr>
        <w:tabs>
          <w:tab w:val="num" w:pos="1074"/>
        </w:tabs>
        <w:ind w:left="1074" w:hanging="720"/>
      </w:pPr>
      <w:rPr>
        <w:rFonts w:hint="default"/>
      </w:rPr>
    </w:lvl>
    <w:lvl w:ilvl="2">
      <w:start w:val="1"/>
      <w:numFmt w:val="decimal"/>
      <w:lvlText w:val="%1.%2.%3."/>
      <w:lvlJc w:val="left"/>
      <w:pPr>
        <w:tabs>
          <w:tab w:val="num" w:pos="1430"/>
        </w:tabs>
        <w:ind w:left="1430" w:hanging="720"/>
      </w:pPr>
      <w:rPr>
        <w:rFonts w:hint="default"/>
        <w:b w:val="0"/>
        <w:i w:val="0"/>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924"/>
        </w:tabs>
        <w:ind w:left="3924" w:hanging="180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abstractNum w:abstractNumId="25" w15:restartNumberingAfterBreak="0">
    <w:nsid w:val="4F0B194D"/>
    <w:multiLevelType w:val="hybridMultilevel"/>
    <w:tmpl w:val="1CF2CA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F21A79"/>
    <w:multiLevelType w:val="multilevel"/>
    <w:tmpl w:val="CDF0E44A"/>
    <w:lvl w:ilvl="0">
      <w:start w:val="5"/>
      <w:numFmt w:val="decimal"/>
      <w:lvlText w:val="%1"/>
      <w:lvlJc w:val="left"/>
      <w:pPr>
        <w:ind w:left="480" w:hanging="480"/>
      </w:pPr>
      <w:rPr>
        <w:rFonts w:hint="default"/>
      </w:rPr>
    </w:lvl>
    <w:lvl w:ilvl="1">
      <w:start w:val="1"/>
      <w:numFmt w:val="decimal"/>
      <w:lvlText w:val="%1.%2"/>
      <w:lvlJc w:val="left"/>
      <w:pPr>
        <w:ind w:left="832" w:hanging="480"/>
      </w:pPr>
      <w:rPr>
        <w:rFonts w:hint="default"/>
      </w:rPr>
    </w:lvl>
    <w:lvl w:ilvl="2">
      <w:start w:val="1"/>
      <w:numFmt w:val="decimal"/>
      <w:lvlText w:val="%1.%2.%3"/>
      <w:lvlJc w:val="left"/>
      <w:pPr>
        <w:ind w:left="1424" w:hanging="720"/>
      </w:pPr>
      <w:rPr>
        <w:rFonts w:hint="default"/>
        <w:sz w:val="28"/>
        <w:szCs w:val="28"/>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27" w15:restartNumberingAfterBreak="0">
    <w:nsid w:val="527D3B6B"/>
    <w:multiLevelType w:val="hybridMultilevel"/>
    <w:tmpl w:val="5726A25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5850E52"/>
    <w:multiLevelType w:val="hybridMultilevel"/>
    <w:tmpl w:val="688424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6110923"/>
    <w:multiLevelType w:val="hybridMultilevel"/>
    <w:tmpl w:val="A8205598"/>
    <w:lvl w:ilvl="0" w:tplc="08FAC5D8">
      <w:start w:val="1"/>
      <w:numFmt w:val="decimal"/>
      <w:lvlText w:val="%1."/>
      <w:lvlJc w:val="left"/>
      <w:pPr>
        <w:ind w:left="1080" w:hanging="360"/>
      </w:pPr>
      <w:rPr>
        <w:rFonts w:hint="default"/>
        <w:i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5BA17624"/>
    <w:multiLevelType w:val="multilevel"/>
    <w:tmpl w:val="30CA067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5C6F5026"/>
    <w:multiLevelType w:val="hybridMultilevel"/>
    <w:tmpl w:val="1F66FBF8"/>
    <w:lvl w:ilvl="0" w:tplc="88B29E1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15:restartNumberingAfterBreak="0">
    <w:nsid w:val="61681FA9"/>
    <w:multiLevelType w:val="hybridMultilevel"/>
    <w:tmpl w:val="52B68C26"/>
    <w:lvl w:ilvl="0" w:tplc="1144A938">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4" w15:restartNumberingAfterBreak="0">
    <w:nsid w:val="6733656A"/>
    <w:multiLevelType w:val="hybridMultilevel"/>
    <w:tmpl w:val="9A6C95F0"/>
    <w:lvl w:ilvl="0" w:tplc="6608B25A">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5" w15:restartNumberingAfterBreak="0">
    <w:nsid w:val="67655973"/>
    <w:multiLevelType w:val="multilevel"/>
    <w:tmpl w:val="ECA4DCA8"/>
    <w:lvl w:ilvl="0">
      <w:start w:val="1"/>
      <w:numFmt w:val="decimal"/>
      <w:lvlText w:val="%1."/>
      <w:lvlJc w:val="left"/>
      <w:pPr>
        <w:ind w:left="770" w:hanging="770"/>
      </w:pPr>
      <w:rPr>
        <w:rFonts w:hint="default"/>
      </w:rPr>
    </w:lvl>
    <w:lvl w:ilvl="1">
      <w:start w:val="1"/>
      <w:numFmt w:val="decimal"/>
      <w:lvlText w:val="%1.%2."/>
      <w:lvlJc w:val="left"/>
      <w:pPr>
        <w:ind w:left="1125" w:hanging="770"/>
      </w:pPr>
      <w:rPr>
        <w:rFonts w:hint="default"/>
      </w:rPr>
    </w:lvl>
    <w:lvl w:ilvl="2">
      <w:start w:val="12"/>
      <w:numFmt w:val="decimal"/>
      <w:lvlText w:val="%1.%2.%3."/>
      <w:lvlJc w:val="left"/>
      <w:pPr>
        <w:ind w:left="1480" w:hanging="77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6" w15:restartNumberingAfterBreak="0">
    <w:nsid w:val="67E04403"/>
    <w:multiLevelType w:val="hybridMultilevel"/>
    <w:tmpl w:val="3F809144"/>
    <w:lvl w:ilvl="0" w:tplc="74ECDD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9762412"/>
    <w:multiLevelType w:val="hybridMultilevel"/>
    <w:tmpl w:val="5D6675AE"/>
    <w:lvl w:ilvl="0" w:tplc="ADBC7C70">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8" w15:restartNumberingAfterBreak="0">
    <w:nsid w:val="6C4B4EE2"/>
    <w:multiLevelType w:val="multilevel"/>
    <w:tmpl w:val="6C52E7EA"/>
    <w:lvl w:ilvl="0">
      <w:start w:val="2"/>
      <w:numFmt w:val="decimal"/>
      <w:lvlText w:val="%1."/>
      <w:lvlJc w:val="left"/>
      <w:pPr>
        <w:ind w:left="432" w:hanging="432"/>
      </w:pPr>
      <w:rPr>
        <w:rFonts w:hint="default"/>
        <w:color w:val="auto"/>
        <w:u w:val="none"/>
      </w:rPr>
    </w:lvl>
    <w:lvl w:ilvl="1">
      <w:start w:val="1"/>
      <w:numFmt w:val="decimal"/>
      <w:lvlText w:val="%1.%2."/>
      <w:lvlJc w:val="left"/>
      <w:pPr>
        <w:ind w:left="1571" w:hanging="720"/>
      </w:pPr>
      <w:rPr>
        <w:rFonts w:hint="default"/>
        <w:b w:val="0"/>
        <w:color w:val="auto"/>
        <w:u w:val="none"/>
      </w:rPr>
    </w:lvl>
    <w:lvl w:ilvl="2">
      <w:start w:val="1"/>
      <w:numFmt w:val="decimal"/>
      <w:lvlText w:val="%1.%2.%3."/>
      <w:lvlJc w:val="left"/>
      <w:pPr>
        <w:ind w:left="2422" w:hanging="720"/>
      </w:pPr>
      <w:rPr>
        <w:rFonts w:hint="default"/>
        <w:color w:val="auto"/>
        <w:u w:val="none"/>
      </w:rPr>
    </w:lvl>
    <w:lvl w:ilvl="3">
      <w:start w:val="1"/>
      <w:numFmt w:val="decimal"/>
      <w:lvlText w:val="%1.%2.%3.%4."/>
      <w:lvlJc w:val="left"/>
      <w:pPr>
        <w:ind w:left="3633" w:hanging="1080"/>
      </w:pPr>
      <w:rPr>
        <w:rFonts w:hint="default"/>
        <w:color w:val="auto"/>
        <w:u w:val="none"/>
      </w:rPr>
    </w:lvl>
    <w:lvl w:ilvl="4">
      <w:start w:val="1"/>
      <w:numFmt w:val="decimal"/>
      <w:lvlText w:val="%1.%2.%3.%4.%5."/>
      <w:lvlJc w:val="left"/>
      <w:pPr>
        <w:ind w:left="4484" w:hanging="1080"/>
      </w:pPr>
      <w:rPr>
        <w:rFonts w:hint="default"/>
        <w:color w:val="auto"/>
        <w:u w:val="none"/>
      </w:rPr>
    </w:lvl>
    <w:lvl w:ilvl="5">
      <w:start w:val="1"/>
      <w:numFmt w:val="decimal"/>
      <w:lvlText w:val="%1.%2.%3.%4.%5.%6."/>
      <w:lvlJc w:val="left"/>
      <w:pPr>
        <w:ind w:left="5695" w:hanging="1440"/>
      </w:pPr>
      <w:rPr>
        <w:rFonts w:hint="default"/>
        <w:color w:val="auto"/>
        <w:u w:val="none"/>
      </w:rPr>
    </w:lvl>
    <w:lvl w:ilvl="6">
      <w:start w:val="1"/>
      <w:numFmt w:val="decimal"/>
      <w:lvlText w:val="%1.%2.%3.%4.%5.%6.%7."/>
      <w:lvlJc w:val="left"/>
      <w:pPr>
        <w:ind w:left="6906" w:hanging="1800"/>
      </w:pPr>
      <w:rPr>
        <w:rFonts w:hint="default"/>
        <w:color w:val="auto"/>
        <w:u w:val="none"/>
      </w:rPr>
    </w:lvl>
    <w:lvl w:ilvl="7">
      <w:start w:val="1"/>
      <w:numFmt w:val="decimal"/>
      <w:lvlText w:val="%1.%2.%3.%4.%5.%6.%7.%8."/>
      <w:lvlJc w:val="left"/>
      <w:pPr>
        <w:ind w:left="7757" w:hanging="1800"/>
      </w:pPr>
      <w:rPr>
        <w:rFonts w:hint="default"/>
        <w:color w:val="auto"/>
        <w:u w:val="none"/>
      </w:rPr>
    </w:lvl>
    <w:lvl w:ilvl="8">
      <w:start w:val="1"/>
      <w:numFmt w:val="decimal"/>
      <w:lvlText w:val="%1.%2.%3.%4.%5.%6.%7.%8.%9."/>
      <w:lvlJc w:val="left"/>
      <w:pPr>
        <w:ind w:left="8968" w:hanging="2160"/>
      </w:pPr>
      <w:rPr>
        <w:rFonts w:hint="default"/>
        <w:color w:val="auto"/>
        <w:u w:val="none"/>
      </w:rPr>
    </w:lvl>
  </w:abstractNum>
  <w:abstractNum w:abstractNumId="39" w15:restartNumberingAfterBreak="0">
    <w:nsid w:val="70E01F15"/>
    <w:multiLevelType w:val="hybridMultilevel"/>
    <w:tmpl w:val="18AE197C"/>
    <w:lvl w:ilvl="0" w:tplc="400EB6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406544B"/>
    <w:multiLevelType w:val="multilevel"/>
    <w:tmpl w:val="80F4A956"/>
    <w:lvl w:ilvl="0">
      <w:start w:val="2"/>
      <w:numFmt w:val="decimal"/>
      <w:lvlText w:val="%1."/>
      <w:lvlJc w:val="left"/>
      <w:pPr>
        <w:tabs>
          <w:tab w:val="num" w:pos="420"/>
        </w:tabs>
        <w:ind w:left="420" w:hanging="420"/>
      </w:pPr>
      <w:rPr>
        <w:rFonts w:hint="default"/>
        <w:color w:val="auto"/>
      </w:rPr>
    </w:lvl>
    <w:lvl w:ilvl="1">
      <w:start w:val="3"/>
      <w:numFmt w:val="decimal"/>
      <w:lvlText w:val="%1.%2."/>
      <w:lvlJc w:val="left"/>
      <w:pPr>
        <w:tabs>
          <w:tab w:val="num" w:pos="1004"/>
        </w:tabs>
        <w:ind w:left="1004" w:hanging="720"/>
      </w:pPr>
      <w:rPr>
        <w:rFonts w:hint="default"/>
        <w:b/>
        <w:color w:val="auto"/>
      </w:rPr>
    </w:lvl>
    <w:lvl w:ilvl="2">
      <w:start w:val="1"/>
      <w:numFmt w:val="decimal"/>
      <w:lvlText w:val="%1.%2.%3."/>
      <w:lvlJc w:val="left"/>
      <w:pPr>
        <w:tabs>
          <w:tab w:val="num" w:pos="1713"/>
        </w:tabs>
        <w:ind w:left="1713" w:hanging="720"/>
      </w:pPr>
      <w:rPr>
        <w:rFonts w:hint="default"/>
        <w:color w:val="auto"/>
      </w:rPr>
    </w:lvl>
    <w:lvl w:ilvl="3">
      <w:start w:val="1"/>
      <w:numFmt w:val="decimal"/>
      <w:lvlText w:val="%1.%2.%3.%4."/>
      <w:lvlJc w:val="left"/>
      <w:pPr>
        <w:tabs>
          <w:tab w:val="num" w:pos="1932"/>
        </w:tabs>
        <w:ind w:left="1932" w:hanging="1080"/>
      </w:pPr>
      <w:rPr>
        <w:rFonts w:hint="default"/>
        <w:color w:val="auto"/>
      </w:rPr>
    </w:lvl>
    <w:lvl w:ilvl="4">
      <w:start w:val="1"/>
      <w:numFmt w:val="decimal"/>
      <w:lvlText w:val="%1.%2.%3.%4.%5."/>
      <w:lvlJc w:val="left"/>
      <w:pPr>
        <w:tabs>
          <w:tab w:val="num" w:pos="2216"/>
        </w:tabs>
        <w:ind w:left="2216" w:hanging="1080"/>
      </w:pPr>
      <w:rPr>
        <w:rFonts w:hint="default"/>
        <w:color w:val="auto"/>
      </w:rPr>
    </w:lvl>
    <w:lvl w:ilvl="5">
      <w:start w:val="1"/>
      <w:numFmt w:val="decimal"/>
      <w:lvlText w:val="%1.%2.%3.%4.%5.%6."/>
      <w:lvlJc w:val="left"/>
      <w:pPr>
        <w:tabs>
          <w:tab w:val="num" w:pos="2860"/>
        </w:tabs>
        <w:ind w:left="2860" w:hanging="1440"/>
      </w:pPr>
      <w:rPr>
        <w:rFonts w:hint="default"/>
        <w:color w:val="auto"/>
      </w:rPr>
    </w:lvl>
    <w:lvl w:ilvl="6">
      <w:start w:val="1"/>
      <w:numFmt w:val="decimal"/>
      <w:lvlText w:val="%1.%2.%3.%4.%5.%6.%7."/>
      <w:lvlJc w:val="left"/>
      <w:pPr>
        <w:tabs>
          <w:tab w:val="num" w:pos="3504"/>
        </w:tabs>
        <w:ind w:left="3504" w:hanging="1800"/>
      </w:pPr>
      <w:rPr>
        <w:rFonts w:hint="default"/>
        <w:color w:val="auto"/>
      </w:rPr>
    </w:lvl>
    <w:lvl w:ilvl="7">
      <w:start w:val="1"/>
      <w:numFmt w:val="decimal"/>
      <w:lvlText w:val="%1.%2.%3.%4.%5.%6.%7.%8."/>
      <w:lvlJc w:val="left"/>
      <w:pPr>
        <w:tabs>
          <w:tab w:val="num" w:pos="3788"/>
        </w:tabs>
        <w:ind w:left="3788" w:hanging="1800"/>
      </w:pPr>
      <w:rPr>
        <w:rFonts w:hint="default"/>
        <w:color w:val="auto"/>
      </w:rPr>
    </w:lvl>
    <w:lvl w:ilvl="8">
      <w:start w:val="1"/>
      <w:numFmt w:val="decimal"/>
      <w:lvlText w:val="%1.%2.%3.%4.%5.%6.%7.%8.%9."/>
      <w:lvlJc w:val="left"/>
      <w:pPr>
        <w:tabs>
          <w:tab w:val="num" w:pos="4432"/>
        </w:tabs>
        <w:ind w:left="4432" w:hanging="2160"/>
      </w:pPr>
      <w:rPr>
        <w:rFonts w:hint="default"/>
        <w:color w:val="auto"/>
      </w:rPr>
    </w:lvl>
  </w:abstractNum>
  <w:abstractNum w:abstractNumId="41" w15:restartNumberingAfterBreak="0">
    <w:nsid w:val="76B95616"/>
    <w:multiLevelType w:val="multilevel"/>
    <w:tmpl w:val="22B83EB0"/>
    <w:lvl w:ilvl="0">
      <w:start w:val="1"/>
      <w:numFmt w:val="decimal"/>
      <w:lvlText w:val="%1."/>
      <w:lvlJc w:val="left"/>
      <w:pPr>
        <w:tabs>
          <w:tab w:val="num" w:pos="705"/>
        </w:tabs>
        <w:ind w:left="705" w:hanging="705"/>
      </w:pPr>
      <w:rPr>
        <w:rFonts w:hint="default"/>
      </w:rPr>
    </w:lvl>
    <w:lvl w:ilvl="1">
      <w:start w:val="1"/>
      <w:numFmt w:val="none"/>
      <w:lvlText w:val="%2%1.3."/>
      <w:lvlJc w:val="left"/>
      <w:pPr>
        <w:tabs>
          <w:tab w:val="num" w:pos="720"/>
        </w:tabs>
        <w:ind w:left="720" w:hanging="720"/>
      </w:pPr>
      <w:rPr>
        <w:rFonts w:hint="default"/>
      </w:rPr>
    </w:lvl>
    <w:lvl w:ilvl="2">
      <w:start w:val="1"/>
      <w:numFmt w:val="none"/>
      <w:suff w:val="space"/>
      <w:lvlText w:val="%3%1.3.1"/>
      <w:lvlJc w:val="left"/>
      <w:pPr>
        <w:ind w:left="0" w:firstLine="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2"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AEE565D"/>
    <w:multiLevelType w:val="multilevel"/>
    <w:tmpl w:val="1138E586"/>
    <w:lvl w:ilvl="0">
      <w:start w:val="1"/>
      <w:numFmt w:val="decimal"/>
      <w:lvlText w:val="%1.3"/>
      <w:lvlJc w:val="left"/>
      <w:pPr>
        <w:tabs>
          <w:tab w:val="num" w:pos="360"/>
        </w:tabs>
        <w:ind w:left="360" w:hanging="360"/>
      </w:pPr>
      <w:rPr>
        <w:rFonts w:hint="default"/>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572"/>
        </w:tabs>
        <w:ind w:left="132" w:firstLine="72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4.%2.%3..%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4" w15:restartNumberingAfterBreak="0">
    <w:nsid w:val="7C1A3FEC"/>
    <w:multiLevelType w:val="hybridMultilevel"/>
    <w:tmpl w:val="E6B42936"/>
    <w:lvl w:ilvl="0" w:tplc="99FCC0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7EA96639"/>
    <w:multiLevelType w:val="hybridMultilevel"/>
    <w:tmpl w:val="835C00AA"/>
    <w:lvl w:ilvl="0" w:tplc="EBA26D6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6" w15:restartNumberingAfterBreak="0">
    <w:nsid w:val="7EC64165"/>
    <w:multiLevelType w:val="multilevel"/>
    <w:tmpl w:val="474C923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080" w:hanging="72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35"/>
  </w:num>
  <w:num w:numId="4">
    <w:abstractNumId w:val="23"/>
  </w:num>
  <w:num w:numId="5">
    <w:abstractNumId w:val="41"/>
  </w:num>
  <w:num w:numId="6">
    <w:abstractNumId w:val="4"/>
  </w:num>
  <w:num w:numId="7">
    <w:abstractNumId w:val="43"/>
  </w:num>
  <w:num w:numId="8">
    <w:abstractNumId w:val="24"/>
  </w:num>
  <w:num w:numId="9">
    <w:abstractNumId w:val="5"/>
  </w:num>
  <w:num w:numId="10">
    <w:abstractNumId w:val="19"/>
  </w:num>
  <w:num w:numId="11">
    <w:abstractNumId w:val="15"/>
  </w:num>
  <w:num w:numId="12">
    <w:abstractNumId w:val="20"/>
  </w:num>
  <w:num w:numId="13">
    <w:abstractNumId w:val="22"/>
  </w:num>
  <w:num w:numId="14">
    <w:abstractNumId w:val="40"/>
  </w:num>
  <w:num w:numId="15">
    <w:abstractNumId w:val="0"/>
  </w:num>
  <w:num w:numId="16">
    <w:abstractNumId w:val="2"/>
  </w:num>
  <w:num w:numId="17">
    <w:abstractNumId w:val="14"/>
  </w:num>
  <w:num w:numId="18">
    <w:abstractNumId w:val="27"/>
  </w:num>
  <w:num w:numId="19">
    <w:abstractNumId w:val="38"/>
  </w:num>
  <w:num w:numId="20">
    <w:abstractNumId w:val="30"/>
  </w:num>
  <w:num w:numId="21">
    <w:abstractNumId w:val="16"/>
  </w:num>
  <w:num w:numId="22">
    <w:abstractNumId w:val="11"/>
  </w:num>
  <w:num w:numId="23">
    <w:abstractNumId w:val="21"/>
  </w:num>
  <w:num w:numId="24">
    <w:abstractNumId w:val="33"/>
  </w:num>
  <w:num w:numId="25">
    <w:abstractNumId w:val="18"/>
  </w:num>
  <w:num w:numId="26">
    <w:abstractNumId w:val="31"/>
  </w:num>
  <w:num w:numId="27">
    <w:abstractNumId w:val="44"/>
  </w:num>
  <w:num w:numId="28">
    <w:abstractNumId w:val="29"/>
  </w:num>
  <w:num w:numId="29">
    <w:abstractNumId w:val="17"/>
  </w:num>
  <w:num w:numId="30">
    <w:abstractNumId w:val="25"/>
  </w:num>
  <w:num w:numId="31">
    <w:abstractNumId w:val="32"/>
  </w:num>
  <w:num w:numId="32">
    <w:abstractNumId w:val="34"/>
  </w:num>
  <w:num w:numId="33">
    <w:abstractNumId w:val="12"/>
  </w:num>
  <w:num w:numId="34">
    <w:abstractNumId w:val="28"/>
  </w:num>
  <w:num w:numId="35">
    <w:abstractNumId w:val="1"/>
  </w:num>
  <w:num w:numId="36">
    <w:abstractNumId w:val="36"/>
  </w:num>
  <w:num w:numId="37">
    <w:abstractNumId w:val="42"/>
  </w:num>
  <w:num w:numId="38">
    <w:abstractNumId w:val="13"/>
  </w:num>
  <w:num w:numId="39">
    <w:abstractNumId w:val="7"/>
  </w:num>
  <w:num w:numId="40">
    <w:abstractNumId w:val="46"/>
  </w:num>
  <w:num w:numId="41">
    <w:abstractNumId w:val="37"/>
  </w:num>
  <w:num w:numId="42">
    <w:abstractNumId w:val="39"/>
  </w:num>
  <w:num w:numId="43">
    <w:abstractNumId w:val="8"/>
  </w:num>
  <w:num w:numId="44">
    <w:abstractNumId w:val="6"/>
  </w:num>
  <w:num w:numId="45">
    <w:abstractNumId w:val="3"/>
  </w:num>
  <w:num w:numId="46">
    <w:abstractNumId w:val="26"/>
  </w:num>
  <w:num w:numId="47">
    <w:abstractNumId w:val="45"/>
  </w:num>
  <w:num w:numId="48">
    <w:abstractNumId w:val="9"/>
  </w:num>
  <w:num w:numId="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grammar="clean"/>
  <w:revisionView w:inkAnnotations="0"/>
  <w:defaultTabStop w:val="708"/>
  <w:hyphenationZone w:val="141"/>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27"/>
    <w:rsid w:val="0000007E"/>
    <w:rsid w:val="0000097B"/>
    <w:rsid w:val="00000E61"/>
    <w:rsid w:val="0000156F"/>
    <w:rsid w:val="0000194D"/>
    <w:rsid w:val="00001D50"/>
    <w:rsid w:val="0000291B"/>
    <w:rsid w:val="000049FF"/>
    <w:rsid w:val="00005089"/>
    <w:rsid w:val="000050C4"/>
    <w:rsid w:val="000054DF"/>
    <w:rsid w:val="0000574C"/>
    <w:rsid w:val="00005910"/>
    <w:rsid w:val="00005E6B"/>
    <w:rsid w:val="00005F64"/>
    <w:rsid w:val="00005F68"/>
    <w:rsid w:val="00006CDD"/>
    <w:rsid w:val="00006FD1"/>
    <w:rsid w:val="00007BA5"/>
    <w:rsid w:val="00007F3E"/>
    <w:rsid w:val="000107C3"/>
    <w:rsid w:val="00010ED5"/>
    <w:rsid w:val="000124C0"/>
    <w:rsid w:val="00012C9E"/>
    <w:rsid w:val="000134C1"/>
    <w:rsid w:val="00013D49"/>
    <w:rsid w:val="000143C0"/>
    <w:rsid w:val="00014FD3"/>
    <w:rsid w:val="00017A3F"/>
    <w:rsid w:val="000206DE"/>
    <w:rsid w:val="0002146A"/>
    <w:rsid w:val="000217A2"/>
    <w:rsid w:val="00022335"/>
    <w:rsid w:val="000223DF"/>
    <w:rsid w:val="0002393D"/>
    <w:rsid w:val="00023F11"/>
    <w:rsid w:val="00025E0C"/>
    <w:rsid w:val="000262C3"/>
    <w:rsid w:val="00027845"/>
    <w:rsid w:val="00027C85"/>
    <w:rsid w:val="00027EFF"/>
    <w:rsid w:val="00030496"/>
    <w:rsid w:val="00030B1F"/>
    <w:rsid w:val="000310D6"/>
    <w:rsid w:val="0003155F"/>
    <w:rsid w:val="0003288F"/>
    <w:rsid w:val="000329B5"/>
    <w:rsid w:val="00033C71"/>
    <w:rsid w:val="0003580B"/>
    <w:rsid w:val="000359C2"/>
    <w:rsid w:val="00035B48"/>
    <w:rsid w:val="0003698D"/>
    <w:rsid w:val="000378A5"/>
    <w:rsid w:val="000417CC"/>
    <w:rsid w:val="00041FA0"/>
    <w:rsid w:val="000422A9"/>
    <w:rsid w:val="00042ABA"/>
    <w:rsid w:val="00042C47"/>
    <w:rsid w:val="00042F77"/>
    <w:rsid w:val="000430A4"/>
    <w:rsid w:val="000436EE"/>
    <w:rsid w:val="00044303"/>
    <w:rsid w:val="00044C50"/>
    <w:rsid w:val="000462C9"/>
    <w:rsid w:val="0004755B"/>
    <w:rsid w:val="00047724"/>
    <w:rsid w:val="00047802"/>
    <w:rsid w:val="000478E4"/>
    <w:rsid w:val="000501A3"/>
    <w:rsid w:val="000508FB"/>
    <w:rsid w:val="00050EF9"/>
    <w:rsid w:val="000518B9"/>
    <w:rsid w:val="00052E5F"/>
    <w:rsid w:val="00053B29"/>
    <w:rsid w:val="00053BD5"/>
    <w:rsid w:val="00053BD6"/>
    <w:rsid w:val="00053E25"/>
    <w:rsid w:val="000549F5"/>
    <w:rsid w:val="00054A02"/>
    <w:rsid w:val="00055226"/>
    <w:rsid w:val="00055A3C"/>
    <w:rsid w:val="00055C75"/>
    <w:rsid w:val="00056030"/>
    <w:rsid w:val="00056525"/>
    <w:rsid w:val="00060050"/>
    <w:rsid w:val="00060F47"/>
    <w:rsid w:val="0006102C"/>
    <w:rsid w:val="00061346"/>
    <w:rsid w:val="000625FF"/>
    <w:rsid w:val="00062AAA"/>
    <w:rsid w:val="000631FE"/>
    <w:rsid w:val="00063555"/>
    <w:rsid w:val="00064384"/>
    <w:rsid w:val="000645EF"/>
    <w:rsid w:val="00064677"/>
    <w:rsid w:val="0006531C"/>
    <w:rsid w:val="00065B37"/>
    <w:rsid w:val="000660FF"/>
    <w:rsid w:val="0006614D"/>
    <w:rsid w:val="0006624E"/>
    <w:rsid w:val="00066539"/>
    <w:rsid w:val="000666FC"/>
    <w:rsid w:val="00066E86"/>
    <w:rsid w:val="00066F1B"/>
    <w:rsid w:val="000679E2"/>
    <w:rsid w:val="00067BD9"/>
    <w:rsid w:val="00070487"/>
    <w:rsid w:val="000706E6"/>
    <w:rsid w:val="00070A36"/>
    <w:rsid w:val="00070A72"/>
    <w:rsid w:val="000712C0"/>
    <w:rsid w:val="0007226B"/>
    <w:rsid w:val="000724A5"/>
    <w:rsid w:val="00072534"/>
    <w:rsid w:val="00073058"/>
    <w:rsid w:val="00073293"/>
    <w:rsid w:val="0007349C"/>
    <w:rsid w:val="00073DB5"/>
    <w:rsid w:val="000756D9"/>
    <w:rsid w:val="000758AB"/>
    <w:rsid w:val="00075CD6"/>
    <w:rsid w:val="00076210"/>
    <w:rsid w:val="00076765"/>
    <w:rsid w:val="00076B41"/>
    <w:rsid w:val="000773D8"/>
    <w:rsid w:val="00080219"/>
    <w:rsid w:val="000804C5"/>
    <w:rsid w:val="00080C36"/>
    <w:rsid w:val="000825B6"/>
    <w:rsid w:val="00083736"/>
    <w:rsid w:val="00084515"/>
    <w:rsid w:val="00084756"/>
    <w:rsid w:val="0008493C"/>
    <w:rsid w:val="00084D47"/>
    <w:rsid w:val="00084DF2"/>
    <w:rsid w:val="0008598E"/>
    <w:rsid w:val="00086FD9"/>
    <w:rsid w:val="000876AC"/>
    <w:rsid w:val="00087E94"/>
    <w:rsid w:val="00090070"/>
    <w:rsid w:val="0009113F"/>
    <w:rsid w:val="0009114C"/>
    <w:rsid w:val="0009184B"/>
    <w:rsid w:val="00091FAE"/>
    <w:rsid w:val="00092400"/>
    <w:rsid w:val="00092CE3"/>
    <w:rsid w:val="00092EC2"/>
    <w:rsid w:val="000930E1"/>
    <w:rsid w:val="0009347B"/>
    <w:rsid w:val="00093E57"/>
    <w:rsid w:val="00093F28"/>
    <w:rsid w:val="000956D1"/>
    <w:rsid w:val="00095845"/>
    <w:rsid w:val="00096E36"/>
    <w:rsid w:val="00096EB9"/>
    <w:rsid w:val="00096F63"/>
    <w:rsid w:val="00097EB0"/>
    <w:rsid w:val="00097FAD"/>
    <w:rsid w:val="000A1D4A"/>
    <w:rsid w:val="000A235F"/>
    <w:rsid w:val="000A28CF"/>
    <w:rsid w:val="000A29DB"/>
    <w:rsid w:val="000A34CD"/>
    <w:rsid w:val="000A3B7B"/>
    <w:rsid w:val="000A3D0F"/>
    <w:rsid w:val="000A4973"/>
    <w:rsid w:val="000A5BAB"/>
    <w:rsid w:val="000A6D87"/>
    <w:rsid w:val="000A7A7D"/>
    <w:rsid w:val="000A7D9A"/>
    <w:rsid w:val="000B01C6"/>
    <w:rsid w:val="000B16FC"/>
    <w:rsid w:val="000B1D9C"/>
    <w:rsid w:val="000B25F1"/>
    <w:rsid w:val="000B288C"/>
    <w:rsid w:val="000B2A62"/>
    <w:rsid w:val="000B2BDD"/>
    <w:rsid w:val="000B2D4B"/>
    <w:rsid w:val="000B31E2"/>
    <w:rsid w:val="000B4116"/>
    <w:rsid w:val="000B41CA"/>
    <w:rsid w:val="000B4F00"/>
    <w:rsid w:val="000B579D"/>
    <w:rsid w:val="000B5A7C"/>
    <w:rsid w:val="000B5C17"/>
    <w:rsid w:val="000B634C"/>
    <w:rsid w:val="000B6793"/>
    <w:rsid w:val="000B7903"/>
    <w:rsid w:val="000C0142"/>
    <w:rsid w:val="000C038C"/>
    <w:rsid w:val="000C0AB0"/>
    <w:rsid w:val="000C133C"/>
    <w:rsid w:val="000C1684"/>
    <w:rsid w:val="000C1D8C"/>
    <w:rsid w:val="000C383C"/>
    <w:rsid w:val="000C3B87"/>
    <w:rsid w:val="000C4438"/>
    <w:rsid w:val="000C4522"/>
    <w:rsid w:val="000C4625"/>
    <w:rsid w:val="000C5AEC"/>
    <w:rsid w:val="000C5B43"/>
    <w:rsid w:val="000C609F"/>
    <w:rsid w:val="000C6791"/>
    <w:rsid w:val="000C7961"/>
    <w:rsid w:val="000D054F"/>
    <w:rsid w:val="000D0892"/>
    <w:rsid w:val="000D0CCF"/>
    <w:rsid w:val="000D0E28"/>
    <w:rsid w:val="000D12D2"/>
    <w:rsid w:val="000D18F1"/>
    <w:rsid w:val="000D2EEF"/>
    <w:rsid w:val="000D2FCF"/>
    <w:rsid w:val="000D30EB"/>
    <w:rsid w:val="000D31CB"/>
    <w:rsid w:val="000D385A"/>
    <w:rsid w:val="000D42C7"/>
    <w:rsid w:val="000D4CA7"/>
    <w:rsid w:val="000D56DF"/>
    <w:rsid w:val="000D5F0A"/>
    <w:rsid w:val="000D6255"/>
    <w:rsid w:val="000D6974"/>
    <w:rsid w:val="000D7C9D"/>
    <w:rsid w:val="000E05B2"/>
    <w:rsid w:val="000E07C9"/>
    <w:rsid w:val="000E0832"/>
    <w:rsid w:val="000E11F2"/>
    <w:rsid w:val="000E1850"/>
    <w:rsid w:val="000E29F7"/>
    <w:rsid w:val="000E2C11"/>
    <w:rsid w:val="000E34DE"/>
    <w:rsid w:val="000E412D"/>
    <w:rsid w:val="000E42BB"/>
    <w:rsid w:val="000E4CD1"/>
    <w:rsid w:val="000E5432"/>
    <w:rsid w:val="000E548F"/>
    <w:rsid w:val="000E549E"/>
    <w:rsid w:val="000E5B27"/>
    <w:rsid w:val="000E5BE9"/>
    <w:rsid w:val="000E6108"/>
    <w:rsid w:val="000E6584"/>
    <w:rsid w:val="000E7519"/>
    <w:rsid w:val="000E7B51"/>
    <w:rsid w:val="000E7D09"/>
    <w:rsid w:val="000E7EEF"/>
    <w:rsid w:val="000F0AF8"/>
    <w:rsid w:val="000F1AEF"/>
    <w:rsid w:val="000F1EFC"/>
    <w:rsid w:val="000F233E"/>
    <w:rsid w:val="000F2441"/>
    <w:rsid w:val="000F2664"/>
    <w:rsid w:val="000F2AD6"/>
    <w:rsid w:val="000F3E21"/>
    <w:rsid w:val="000F554D"/>
    <w:rsid w:val="000F64E1"/>
    <w:rsid w:val="000F67E8"/>
    <w:rsid w:val="000F777E"/>
    <w:rsid w:val="000F79FA"/>
    <w:rsid w:val="000F7E4F"/>
    <w:rsid w:val="00100279"/>
    <w:rsid w:val="001003D8"/>
    <w:rsid w:val="00100C5E"/>
    <w:rsid w:val="00101773"/>
    <w:rsid w:val="00103D70"/>
    <w:rsid w:val="00104540"/>
    <w:rsid w:val="0010489E"/>
    <w:rsid w:val="00104AFD"/>
    <w:rsid w:val="00104E75"/>
    <w:rsid w:val="0010568E"/>
    <w:rsid w:val="00105A0D"/>
    <w:rsid w:val="00105A95"/>
    <w:rsid w:val="00106AF2"/>
    <w:rsid w:val="00106E34"/>
    <w:rsid w:val="00107257"/>
    <w:rsid w:val="00107FDA"/>
    <w:rsid w:val="001106C6"/>
    <w:rsid w:val="0011150B"/>
    <w:rsid w:val="00111FAD"/>
    <w:rsid w:val="0011208D"/>
    <w:rsid w:val="001123C4"/>
    <w:rsid w:val="00114117"/>
    <w:rsid w:val="00114483"/>
    <w:rsid w:val="00114B29"/>
    <w:rsid w:val="00115BD8"/>
    <w:rsid w:val="00115E96"/>
    <w:rsid w:val="001168C5"/>
    <w:rsid w:val="00116FE9"/>
    <w:rsid w:val="00117AA8"/>
    <w:rsid w:val="0012023D"/>
    <w:rsid w:val="00120957"/>
    <w:rsid w:val="00120A12"/>
    <w:rsid w:val="00120A94"/>
    <w:rsid w:val="00121288"/>
    <w:rsid w:val="00121BD4"/>
    <w:rsid w:val="001222BF"/>
    <w:rsid w:val="00122530"/>
    <w:rsid w:val="00122967"/>
    <w:rsid w:val="00122C10"/>
    <w:rsid w:val="00125609"/>
    <w:rsid w:val="0012585F"/>
    <w:rsid w:val="00125BE6"/>
    <w:rsid w:val="00125D17"/>
    <w:rsid w:val="0012603D"/>
    <w:rsid w:val="0012645B"/>
    <w:rsid w:val="00126D65"/>
    <w:rsid w:val="00127D98"/>
    <w:rsid w:val="00130549"/>
    <w:rsid w:val="00130DF3"/>
    <w:rsid w:val="001310A7"/>
    <w:rsid w:val="0013125E"/>
    <w:rsid w:val="001316DA"/>
    <w:rsid w:val="00131A2B"/>
    <w:rsid w:val="00131ED6"/>
    <w:rsid w:val="001321BF"/>
    <w:rsid w:val="00132539"/>
    <w:rsid w:val="00133189"/>
    <w:rsid w:val="00134E0C"/>
    <w:rsid w:val="0013563B"/>
    <w:rsid w:val="00135F30"/>
    <w:rsid w:val="001376B4"/>
    <w:rsid w:val="00137B5D"/>
    <w:rsid w:val="00137D41"/>
    <w:rsid w:val="00137D59"/>
    <w:rsid w:val="00140618"/>
    <w:rsid w:val="001412B2"/>
    <w:rsid w:val="00141B46"/>
    <w:rsid w:val="00142B7F"/>
    <w:rsid w:val="00144BE9"/>
    <w:rsid w:val="001452F0"/>
    <w:rsid w:val="001456F3"/>
    <w:rsid w:val="001458B2"/>
    <w:rsid w:val="00145956"/>
    <w:rsid w:val="00145A33"/>
    <w:rsid w:val="00146030"/>
    <w:rsid w:val="001464A2"/>
    <w:rsid w:val="00146C9E"/>
    <w:rsid w:val="00147B04"/>
    <w:rsid w:val="001505D4"/>
    <w:rsid w:val="00152F76"/>
    <w:rsid w:val="00153BBC"/>
    <w:rsid w:val="00153F28"/>
    <w:rsid w:val="00153F4D"/>
    <w:rsid w:val="00154560"/>
    <w:rsid w:val="00154847"/>
    <w:rsid w:val="00154EFA"/>
    <w:rsid w:val="0015542C"/>
    <w:rsid w:val="0015580F"/>
    <w:rsid w:val="001566CA"/>
    <w:rsid w:val="00156C8A"/>
    <w:rsid w:val="00157DE8"/>
    <w:rsid w:val="00160027"/>
    <w:rsid w:val="0016011C"/>
    <w:rsid w:val="00160923"/>
    <w:rsid w:val="001614CA"/>
    <w:rsid w:val="00162155"/>
    <w:rsid w:val="0016264A"/>
    <w:rsid w:val="00162D17"/>
    <w:rsid w:val="00162F94"/>
    <w:rsid w:val="0016435B"/>
    <w:rsid w:val="00164599"/>
    <w:rsid w:val="00164A21"/>
    <w:rsid w:val="001654F1"/>
    <w:rsid w:val="0016550A"/>
    <w:rsid w:val="0016577B"/>
    <w:rsid w:val="00167AA3"/>
    <w:rsid w:val="001702B7"/>
    <w:rsid w:val="00170ACB"/>
    <w:rsid w:val="00171080"/>
    <w:rsid w:val="00172600"/>
    <w:rsid w:val="00173BDA"/>
    <w:rsid w:val="001745F4"/>
    <w:rsid w:val="00174A81"/>
    <w:rsid w:val="0017618C"/>
    <w:rsid w:val="001774A6"/>
    <w:rsid w:val="00177C5E"/>
    <w:rsid w:val="00181FA7"/>
    <w:rsid w:val="00182ED1"/>
    <w:rsid w:val="00183169"/>
    <w:rsid w:val="00183373"/>
    <w:rsid w:val="001836FD"/>
    <w:rsid w:val="001839CF"/>
    <w:rsid w:val="00184A36"/>
    <w:rsid w:val="001859E7"/>
    <w:rsid w:val="0018642F"/>
    <w:rsid w:val="0018730B"/>
    <w:rsid w:val="00187431"/>
    <w:rsid w:val="0018757F"/>
    <w:rsid w:val="001903B0"/>
    <w:rsid w:val="00190622"/>
    <w:rsid w:val="00190CA3"/>
    <w:rsid w:val="00192B72"/>
    <w:rsid w:val="00192E1D"/>
    <w:rsid w:val="001931E8"/>
    <w:rsid w:val="001933E7"/>
    <w:rsid w:val="001935B9"/>
    <w:rsid w:val="00194058"/>
    <w:rsid w:val="00195558"/>
    <w:rsid w:val="0019598A"/>
    <w:rsid w:val="001959E1"/>
    <w:rsid w:val="00196A43"/>
    <w:rsid w:val="00196ADF"/>
    <w:rsid w:val="00197961"/>
    <w:rsid w:val="00197C11"/>
    <w:rsid w:val="00197CBE"/>
    <w:rsid w:val="00197DF6"/>
    <w:rsid w:val="00197F4E"/>
    <w:rsid w:val="001A0247"/>
    <w:rsid w:val="001A05BE"/>
    <w:rsid w:val="001A07A2"/>
    <w:rsid w:val="001A0896"/>
    <w:rsid w:val="001A0B97"/>
    <w:rsid w:val="001A132E"/>
    <w:rsid w:val="001A2008"/>
    <w:rsid w:val="001A24E9"/>
    <w:rsid w:val="001A3468"/>
    <w:rsid w:val="001A3C58"/>
    <w:rsid w:val="001A4288"/>
    <w:rsid w:val="001A561A"/>
    <w:rsid w:val="001A568C"/>
    <w:rsid w:val="001A5C9C"/>
    <w:rsid w:val="001A634A"/>
    <w:rsid w:val="001A729C"/>
    <w:rsid w:val="001A757D"/>
    <w:rsid w:val="001A78EA"/>
    <w:rsid w:val="001B0AA9"/>
    <w:rsid w:val="001B0C3D"/>
    <w:rsid w:val="001B121C"/>
    <w:rsid w:val="001B1574"/>
    <w:rsid w:val="001B18F4"/>
    <w:rsid w:val="001B1D2A"/>
    <w:rsid w:val="001B247A"/>
    <w:rsid w:val="001B2DF2"/>
    <w:rsid w:val="001B3568"/>
    <w:rsid w:val="001B364F"/>
    <w:rsid w:val="001B54CB"/>
    <w:rsid w:val="001B5B2D"/>
    <w:rsid w:val="001B5CB5"/>
    <w:rsid w:val="001B5F96"/>
    <w:rsid w:val="001B670B"/>
    <w:rsid w:val="001B720F"/>
    <w:rsid w:val="001B78F4"/>
    <w:rsid w:val="001C0191"/>
    <w:rsid w:val="001C126C"/>
    <w:rsid w:val="001C2850"/>
    <w:rsid w:val="001C2E01"/>
    <w:rsid w:val="001C3E21"/>
    <w:rsid w:val="001C5AD4"/>
    <w:rsid w:val="001C6640"/>
    <w:rsid w:val="001C68D0"/>
    <w:rsid w:val="001C741C"/>
    <w:rsid w:val="001D00BA"/>
    <w:rsid w:val="001D03F7"/>
    <w:rsid w:val="001D0A26"/>
    <w:rsid w:val="001D0DC7"/>
    <w:rsid w:val="001D1124"/>
    <w:rsid w:val="001D1905"/>
    <w:rsid w:val="001D1AF8"/>
    <w:rsid w:val="001D332C"/>
    <w:rsid w:val="001D3E22"/>
    <w:rsid w:val="001D4BD4"/>
    <w:rsid w:val="001D65DB"/>
    <w:rsid w:val="001D6854"/>
    <w:rsid w:val="001D6AF4"/>
    <w:rsid w:val="001D7654"/>
    <w:rsid w:val="001D7686"/>
    <w:rsid w:val="001D7A73"/>
    <w:rsid w:val="001E0C11"/>
    <w:rsid w:val="001E0D02"/>
    <w:rsid w:val="001E0E86"/>
    <w:rsid w:val="001E12F3"/>
    <w:rsid w:val="001E1507"/>
    <w:rsid w:val="001E17BA"/>
    <w:rsid w:val="001E213F"/>
    <w:rsid w:val="001E223D"/>
    <w:rsid w:val="001E26AB"/>
    <w:rsid w:val="001E3CA6"/>
    <w:rsid w:val="001E3DB0"/>
    <w:rsid w:val="001E44DB"/>
    <w:rsid w:val="001E4652"/>
    <w:rsid w:val="001E48AD"/>
    <w:rsid w:val="001E56E0"/>
    <w:rsid w:val="001E66B6"/>
    <w:rsid w:val="001E6D6E"/>
    <w:rsid w:val="001E71A1"/>
    <w:rsid w:val="001E753A"/>
    <w:rsid w:val="001E778F"/>
    <w:rsid w:val="001F01B6"/>
    <w:rsid w:val="001F0FD8"/>
    <w:rsid w:val="001F22FA"/>
    <w:rsid w:val="001F28F8"/>
    <w:rsid w:val="001F2C3A"/>
    <w:rsid w:val="001F2CA2"/>
    <w:rsid w:val="001F372A"/>
    <w:rsid w:val="001F43BD"/>
    <w:rsid w:val="001F45CB"/>
    <w:rsid w:val="001F52C9"/>
    <w:rsid w:val="001F5D91"/>
    <w:rsid w:val="001F65F8"/>
    <w:rsid w:val="001F74B0"/>
    <w:rsid w:val="001F7827"/>
    <w:rsid w:val="001F7CBE"/>
    <w:rsid w:val="0020041D"/>
    <w:rsid w:val="00201E0E"/>
    <w:rsid w:val="00202352"/>
    <w:rsid w:val="002026F5"/>
    <w:rsid w:val="00202A94"/>
    <w:rsid w:val="0020338C"/>
    <w:rsid w:val="00203454"/>
    <w:rsid w:val="00203801"/>
    <w:rsid w:val="00203937"/>
    <w:rsid w:val="00203AEF"/>
    <w:rsid w:val="00204645"/>
    <w:rsid w:val="002055E9"/>
    <w:rsid w:val="00206F0A"/>
    <w:rsid w:val="00207BE6"/>
    <w:rsid w:val="00210515"/>
    <w:rsid w:val="002107F3"/>
    <w:rsid w:val="002110B5"/>
    <w:rsid w:val="002112B4"/>
    <w:rsid w:val="00211AD4"/>
    <w:rsid w:val="00211C3B"/>
    <w:rsid w:val="00213371"/>
    <w:rsid w:val="002134C8"/>
    <w:rsid w:val="00214BEA"/>
    <w:rsid w:val="002171F6"/>
    <w:rsid w:val="00217A29"/>
    <w:rsid w:val="00217C96"/>
    <w:rsid w:val="00220483"/>
    <w:rsid w:val="002214E9"/>
    <w:rsid w:val="00222692"/>
    <w:rsid w:val="002226EE"/>
    <w:rsid w:val="002242AF"/>
    <w:rsid w:val="00224BC7"/>
    <w:rsid w:val="00227424"/>
    <w:rsid w:val="002307C5"/>
    <w:rsid w:val="00230C14"/>
    <w:rsid w:val="00230CD9"/>
    <w:rsid w:val="00231363"/>
    <w:rsid w:val="00232261"/>
    <w:rsid w:val="002326FF"/>
    <w:rsid w:val="002335FF"/>
    <w:rsid w:val="00233D49"/>
    <w:rsid w:val="00234592"/>
    <w:rsid w:val="00234713"/>
    <w:rsid w:val="00234DA0"/>
    <w:rsid w:val="00236ED3"/>
    <w:rsid w:val="002374F8"/>
    <w:rsid w:val="00240263"/>
    <w:rsid w:val="00240A1C"/>
    <w:rsid w:val="00240C21"/>
    <w:rsid w:val="00241185"/>
    <w:rsid w:val="0024141B"/>
    <w:rsid w:val="00242999"/>
    <w:rsid w:val="002431F5"/>
    <w:rsid w:val="00243271"/>
    <w:rsid w:val="002434F3"/>
    <w:rsid w:val="0024418E"/>
    <w:rsid w:val="002445BD"/>
    <w:rsid w:val="002448BF"/>
    <w:rsid w:val="0024567A"/>
    <w:rsid w:val="0024618E"/>
    <w:rsid w:val="00247172"/>
    <w:rsid w:val="002474FC"/>
    <w:rsid w:val="00250CEF"/>
    <w:rsid w:val="00251019"/>
    <w:rsid w:val="002512D7"/>
    <w:rsid w:val="002515F7"/>
    <w:rsid w:val="00251D0E"/>
    <w:rsid w:val="00252BFA"/>
    <w:rsid w:val="00253211"/>
    <w:rsid w:val="0025326D"/>
    <w:rsid w:val="002534EC"/>
    <w:rsid w:val="00253726"/>
    <w:rsid w:val="002540AB"/>
    <w:rsid w:val="00254B89"/>
    <w:rsid w:val="00254BD7"/>
    <w:rsid w:val="00255975"/>
    <w:rsid w:val="00255C05"/>
    <w:rsid w:val="002561B4"/>
    <w:rsid w:val="002561C8"/>
    <w:rsid w:val="0025658A"/>
    <w:rsid w:val="00257006"/>
    <w:rsid w:val="002572F6"/>
    <w:rsid w:val="00257640"/>
    <w:rsid w:val="00257738"/>
    <w:rsid w:val="00257CEA"/>
    <w:rsid w:val="00257E9E"/>
    <w:rsid w:val="00257F4B"/>
    <w:rsid w:val="00260033"/>
    <w:rsid w:val="00260190"/>
    <w:rsid w:val="00260EC8"/>
    <w:rsid w:val="00262799"/>
    <w:rsid w:val="00262F22"/>
    <w:rsid w:val="00264B92"/>
    <w:rsid w:val="00264FBD"/>
    <w:rsid w:val="00265560"/>
    <w:rsid w:val="00265654"/>
    <w:rsid w:val="00266451"/>
    <w:rsid w:val="00266E65"/>
    <w:rsid w:val="002674CD"/>
    <w:rsid w:val="00270223"/>
    <w:rsid w:val="00270464"/>
    <w:rsid w:val="002704DD"/>
    <w:rsid w:val="002730EF"/>
    <w:rsid w:val="002730F5"/>
    <w:rsid w:val="00274E76"/>
    <w:rsid w:val="0027500B"/>
    <w:rsid w:val="0027562C"/>
    <w:rsid w:val="00276428"/>
    <w:rsid w:val="0027673F"/>
    <w:rsid w:val="00276909"/>
    <w:rsid w:val="00276F0C"/>
    <w:rsid w:val="00276F9C"/>
    <w:rsid w:val="00277229"/>
    <w:rsid w:val="00280131"/>
    <w:rsid w:val="002810AA"/>
    <w:rsid w:val="0028205C"/>
    <w:rsid w:val="00282D87"/>
    <w:rsid w:val="00282F80"/>
    <w:rsid w:val="002830C7"/>
    <w:rsid w:val="00283C89"/>
    <w:rsid w:val="0028488A"/>
    <w:rsid w:val="002879A1"/>
    <w:rsid w:val="00287CA2"/>
    <w:rsid w:val="00290001"/>
    <w:rsid w:val="00290855"/>
    <w:rsid w:val="002912D5"/>
    <w:rsid w:val="00291353"/>
    <w:rsid w:val="0029165E"/>
    <w:rsid w:val="002924D3"/>
    <w:rsid w:val="00292E75"/>
    <w:rsid w:val="00295F2C"/>
    <w:rsid w:val="0029691F"/>
    <w:rsid w:val="00296FF8"/>
    <w:rsid w:val="00297126"/>
    <w:rsid w:val="002A01E2"/>
    <w:rsid w:val="002A03B4"/>
    <w:rsid w:val="002A0A8C"/>
    <w:rsid w:val="002A1CB0"/>
    <w:rsid w:val="002A305E"/>
    <w:rsid w:val="002A3141"/>
    <w:rsid w:val="002A3606"/>
    <w:rsid w:val="002A4230"/>
    <w:rsid w:val="002A5294"/>
    <w:rsid w:val="002A52E7"/>
    <w:rsid w:val="002A59B0"/>
    <w:rsid w:val="002A5ADE"/>
    <w:rsid w:val="002A5B41"/>
    <w:rsid w:val="002A5BA0"/>
    <w:rsid w:val="002A5FBF"/>
    <w:rsid w:val="002A665A"/>
    <w:rsid w:val="002A6851"/>
    <w:rsid w:val="002A6AE2"/>
    <w:rsid w:val="002A6DF7"/>
    <w:rsid w:val="002A7BD9"/>
    <w:rsid w:val="002B0C05"/>
    <w:rsid w:val="002B0C27"/>
    <w:rsid w:val="002B0EFC"/>
    <w:rsid w:val="002B0F4F"/>
    <w:rsid w:val="002B0FD9"/>
    <w:rsid w:val="002B0FDC"/>
    <w:rsid w:val="002B14C1"/>
    <w:rsid w:val="002B1A24"/>
    <w:rsid w:val="002B2D75"/>
    <w:rsid w:val="002B424C"/>
    <w:rsid w:val="002B446F"/>
    <w:rsid w:val="002B5627"/>
    <w:rsid w:val="002B5F44"/>
    <w:rsid w:val="002B714B"/>
    <w:rsid w:val="002B717D"/>
    <w:rsid w:val="002C05A4"/>
    <w:rsid w:val="002C0832"/>
    <w:rsid w:val="002C09EF"/>
    <w:rsid w:val="002C0DA8"/>
    <w:rsid w:val="002C0F47"/>
    <w:rsid w:val="002C1565"/>
    <w:rsid w:val="002C1BD9"/>
    <w:rsid w:val="002C2F4C"/>
    <w:rsid w:val="002C34E0"/>
    <w:rsid w:val="002C387A"/>
    <w:rsid w:val="002C43E8"/>
    <w:rsid w:val="002C45FA"/>
    <w:rsid w:val="002C4CCB"/>
    <w:rsid w:val="002C52CD"/>
    <w:rsid w:val="002C62D5"/>
    <w:rsid w:val="002C69EC"/>
    <w:rsid w:val="002C6B6E"/>
    <w:rsid w:val="002C6F47"/>
    <w:rsid w:val="002D06DE"/>
    <w:rsid w:val="002D0F0E"/>
    <w:rsid w:val="002D103C"/>
    <w:rsid w:val="002D15D2"/>
    <w:rsid w:val="002D2048"/>
    <w:rsid w:val="002D2E51"/>
    <w:rsid w:val="002D3A74"/>
    <w:rsid w:val="002D43E2"/>
    <w:rsid w:val="002D440F"/>
    <w:rsid w:val="002D52D1"/>
    <w:rsid w:val="002D554D"/>
    <w:rsid w:val="002D58B4"/>
    <w:rsid w:val="002D64BC"/>
    <w:rsid w:val="002D6A25"/>
    <w:rsid w:val="002D6C83"/>
    <w:rsid w:val="002D6F06"/>
    <w:rsid w:val="002E0C32"/>
    <w:rsid w:val="002E1125"/>
    <w:rsid w:val="002E1A17"/>
    <w:rsid w:val="002E1D1A"/>
    <w:rsid w:val="002E3188"/>
    <w:rsid w:val="002E3501"/>
    <w:rsid w:val="002E3691"/>
    <w:rsid w:val="002E3D5E"/>
    <w:rsid w:val="002E41CB"/>
    <w:rsid w:val="002E5373"/>
    <w:rsid w:val="002E5C57"/>
    <w:rsid w:val="002E5FE2"/>
    <w:rsid w:val="002E6059"/>
    <w:rsid w:val="002E7411"/>
    <w:rsid w:val="002E7C6A"/>
    <w:rsid w:val="002E7CED"/>
    <w:rsid w:val="002F049A"/>
    <w:rsid w:val="002F1426"/>
    <w:rsid w:val="002F1448"/>
    <w:rsid w:val="002F19B2"/>
    <w:rsid w:val="002F2A16"/>
    <w:rsid w:val="002F3240"/>
    <w:rsid w:val="002F4850"/>
    <w:rsid w:val="002F4859"/>
    <w:rsid w:val="002F514A"/>
    <w:rsid w:val="002F52E3"/>
    <w:rsid w:val="002F58E8"/>
    <w:rsid w:val="002F6B9D"/>
    <w:rsid w:val="002F6EC8"/>
    <w:rsid w:val="002F7AE3"/>
    <w:rsid w:val="002F7CED"/>
    <w:rsid w:val="003004D2"/>
    <w:rsid w:val="00300C2D"/>
    <w:rsid w:val="00300ECF"/>
    <w:rsid w:val="00301B77"/>
    <w:rsid w:val="00302041"/>
    <w:rsid w:val="003033A1"/>
    <w:rsid w:val="003048E2"/>
    <w:rsid w:val="00304A40"/>
    <w:rsid w:val="0030591F"/>
    <w:rsid w:val="00306B92"/>
    <w:rsid w:val="00307473"/>
    <w:rsid w:val="0030773F"/>
    <w:rsid w:val="00307DB2"/>
    <w:rsid w:val="003104B5"/>
    <w:rsid w:val="00310A64"/>
    <w:rsid w:val="00310D9C"/>
    <w:rsid w:val="003115B9"/>
    <w:rsid w:val="003121E6"/>
    <w:rsid w:val="00312211"/>
    <w:rsid w:val="00312525"/>
    <w:rsid w:val="003128FE"/>
    <w:rsid w:val="00312C86"/>
    <w:rsid w:val="00313084"/>
    <w:rsid w:val="00314128"/>
    <w:rsid w:val="0031464A"/>
    <w:rsid w:val="00314A74"/>
    <w:rsid w:val="00314D6B"/>
    <w:rsid w:val="00314F18"/>
    <w:rsid w:val="00315C90"/>
    <w:rsid w:val="0031625B"/>
    <w:rsid w:val="0031679F"/>
    <w:rsid w:val="0031693C"/>
    <w:rsid w:val="003171DB"/>
    <w:rsid w:val="00321513"/>
    <w:rsid w:val="00321F09"/>
    <w:rsid w:val="00322F1F"/>
    <w:rsid w:val="00322FAB"/>
    <w:rsid w:val="00323FC0"/>
    <w:rsid w:val="00325151"/>
    <w:rsid w:val="00325984"/>
    <w:rsid w:val="003259F1"/>
    <w:rsid w:val="0032636D"/>
    <w:rsid w:val="0032709F"/>
    <w:rsid w:val="00327FF0"/>
    <w:rsid w:val="003307B8"/>
    <w:rsid w:val="0033122B"/>
    <w:rsid w:val="00331525"/>
    <w:rsid w:val="00331798"/>
    <w:rsid w:val="003317B2"/>
    <w:rsid w:val="003319B4"/>
    <w:rsid w:val="00331FA6"/>
    <w:rsid w:val="00333484"/>
    <w:rsid w:val="00333594"/>
    <w:rsid w:val="003337E1"/>
    <w:rsid w:val="00333ED2"/>
    <w:rsid w:val="0033575E"/>
    <w:rsid w:val="00335EF7"/>
    <w:rsid w:val="00337EF2"/>
    <w:rsid w:val="00340316"/>
    <w:rsid w:val="003403C4"/>
    <w:rsid w:val="003410B6"/>
    <w:rsid w:val="00341B24"/>
    <w:rsid w:val="00342D18"/>
    <w:rsid w:val="0034316B"/>
    <w:rsid w:val="003438D2"/>
    <w:rsid w:val="00344391"/>
    <w:rsid w:val="00344614"/>
    <w:rsid w:val="003455A2"/>
    <w:rsid w:val="003456C2"/>
    <w:rsid w:val="0034586E"/>
    <w:rsid w:val="00345C6A"/>
    <w:rsid w:val="00346F6B"/>
    <w:rsid w:val="00350D9E"/>
    <w:rsid w:val="00350EB2"/>
    <w:rsid w:val="0035136F"/>
    <w:rsid w:val="0035184E"/>
    <w:rsid w:val="00351986"/>
    <w:rsid w:val="00351CB4"/>
    <w:rsid w:val="00352006"/>
    <w:rsid w:val="00352567"/>
    <w:rsid w:val="003526B5"/>
    <w:rsid w:val="00352843"/>
    <w:rsid w:val="003531F1"/>
    <w:rsid w:val="00353861"/>
    <w:rsid w:val="00353AFC"/>
    <w:rsid w:val="00353B6A"/>
    <w:rsid w:val="00353EA9"/>
    <w:rsid w:val="00353EAA"/>
    <w:rsid w:val="003545E1"/>
    <w:rsid w:val="00354C43"/>
    <w:rsid w:val="0035534B"/>
    <w:rsid w:val="00355471"/>
    <w:rsid w:val="003556BC"/>
    <w:rsid w:val="003559F8"/>
    <w:rsid w:val="00355B34"/>
    <w:rsid w:val="00356790"/>
    <w:rsid w:val="00357AB0"/>
    <w:rsid w:val="00360E48"/>
    <w:rsid w:val="0036179F"/>
    <w:rsid w:val="00362001"/>
    <w:rsid w:val="00362A69"/>
    <w:rsid w:val="00362E37"/>
    <w:rsid w:val="00364F04"/>
    <w:rsid w:val="003658C0"/>
    <w:rsid w:val="00365932"/>
    <w:rsid w:val="00365CA4"/>
    <w:rsid w:val="00365DBE"/>
    <w:rsid w:val="00365F74"/>
    <w:rsid w:val="00366739"/>
    <w:rsid w:val="00370CB3"/>
    <w:rsid w:val="00370D35"/>
    <w:rsid w:val="00370E48"/>
    <w:rsid w:val="00370F42"/>
    <w:rsid w:val="003713C1"/>
    <w:rsid w:val="003714F4"/>
    <w:rsid w:val="00372710"/>
    <w:rsid w:val="00373D32"/>
    <w:rsid w:val="003742C2"/>
    <w:rsid w:val="00374AE6"/>
    <w:rsid w:val="003760FC"/>
    <w:rsid w:val="0037739A"/>
    <w:rsid w:val="00377979"/>
    <w:rsid w:val="003806B7"/>
    <w:rsid w:val="00380AF9"/>
    <w:rsid w:val="00381579"/>
    <w:rsid w:val="00381E82"/>
    <w:rsid w:val="003837F8"/>
    <w:rsid w:val="00383F18"/>
    <w:rsid w:val="003843E6"/>
    <w:rsid w:val="00384501"/>
    <w:rsid w:val="0038488D"/>
    <w:rsid w:val="00384D55"/>
    <w:rsid w:val="003853CF"/>
    <w:rsid w:val="0038562A"/>
    <w:rsid w:val="0038623B"/>
    <w:rsid w:val="00386BE7"/>
    <w:rsid w:val="00387189"/>
    <w:rsid w:val="00387637"/>
    <w:rsid w:val="0039037B"/>
    <w:rsid w:val="00390B9D"/>
    <w:rsid w:val="00390BEC"/>
    <w:rsid w:val="0039114D"/>
    <w:rsid w:val="003913B6"/>
    <w:rsid w:val="0039180C"/>
    <w:rsid w:val="00391A56"/>
    <w:rsid w:val="00392B87"/>
    <w:rsid w:val="00393E4F"/>
    <w:rsid w:val="00394C1A"/>
    <w:rsid w:val="0039524A"/>
    <w:rsid w:val="00395572"/>
    <w:rsid w:val="003966B1"/>
    <w:rsid w:val="00396A2E"/>
    <w:rsid w:val="00396FC6"/>
    <w:rsid w:val="0039707E"/>
    <w:rsid w:val="003973EF"/>
    <w:rsid w:val="003A04D6"/>
    <w:rsid w:val="003A1330"/>
    <w:rsid w:val="003A3263"/>
    <w:rsid w:val="003A46EE"/>
    <w:rsid w:val="003A5084"/>
    <w:rsid w:val="003A54DB"/>
    <w:rsid w:val="003A6454"/>
    <w:rsid w:val="003A78AC"/>
    <w:rsid w:val="003B075C"/>
    <w:rsid w:val="003B09CB"/>
    <w:rsid w:val="003B0E90"/>
    <w:rsid w:val="003B1817"/>
    <w:rsid w:val="003B29B0"/>
    <w:rsid w:val="003B3BC1"/>
    <w:rsid w:val="003B3D41"/>
    <w:rsid w:val="003B4459"/>
    <w:rsid w:val="003B47C8"/>
    <w:rsid w:val="003B4F47"/>
    <w:rsid w:val="003B4FB1"/>
    <w:rsid w:val="003B547C"/>
    <w:rsid w:val="003B665C"/>
    <w:rsid w:val="003B69F5"/>
    <w:rsid w:val="003B7B56"/>
    <w:rsid w:val="003C00AB"/>
    <w:rsid w:val="003C0B29"/>
    <w:rsid w:val="003C0B68"/>
    <w:rsid w:val="003C125E"/>
    <w:rsid w:val="003C1975"/>
    <w:rsid w:val="003C2107"/>
    <w:rsid w:val="003C22D6"/>
    <w:rsid w:val="003C267A"/>
    <w:rsid w:val="003C27EC"/>
    <w:rsid w:val="003C2B03"/>
    <w:rsid w:val="003C35F3"/>
    <w:rsid w:val="003C3824"/>
    <w:rsid w:val="003C40DC"/>
    <w:rsid w:val="003C4A4C"/>
    <w:rsid w:val="003C4ACC"/>
    <w:rsid w:val="003C4DB2"/>
    <w:rsid w:val="003C5519"/>
    <w:rsid w:val="003C5BFE"/>
    <w:rsid w:val="003C5C5B"/>
    <w:rsid w:val="003C5CC9"/>
    <w:rsid w:val="003C5D77"/>
    <w:rsid w:val="003C60CA"/>
    <w:rsid w:val="003C6895"/>
    <w:rsid w:val="003C6CDE"/>
    <w:rsid w:val="003C6E7B"/>
    <w:rsid w:val="003C71B5"/>
    <w:rsid w:val="003C727A"/>
    <w:rsid w:val="003C761C"/>
    <w:rsid w:val="003C78DC"/>
    <w:rsid w:val="003C7B58"/>
    <w:rsid w:val="003C7E60"/>
    <w:rsid w:val="003D0A05"/>
    <w:rsid w:val="003D111C"/>
    <w:rsid w:val="003D1EDA"/>
    <w:rsid w:val="003D3FD8"/>
    <w:rsid w:val="003D463B"/>
    <w:rsid w:val="003D7C2F"/>
    <w:rsid w:val="003D7F2E"/>
    <w:rsid w:val="003E091A"/>
    <w:rsid w:val="003E1559"/>
    <w:rsid w:val="003E1820"/>
    <w:rsid w:val="003E1E03"/>
    <w:rsid w:val="003E260B"/>
    <w:rsid w:val="003E2FEE"/>
    <w:rsid w:val="003E383B"/>
    <w:rsid w:val="003E3BB8"/>
    <w:rsid w:val="003E40A6"/>
    <w:rsid w:val="003E4A1F"/>
    <w:rsid w:val="003E5610"/>
    <w:rsid w:val="003E602C"/>
    <w:rsid w:val="003E61BC"/>
    <w:rsid w:val="003E63A8"/>
    <w:rsid w:val="003E6769"/>
    <w:rsid w:val="003E67E8"/>
    <w:rsid w:val="003E6C0D"/>
    <w:rsid w:val="003F0466"/>
    <w:rsid w:val="003F0A51"/>
    <w:rsid w:val="003F13F4"/>
    <w:rsid w:val="003F16BE"/>
    <w:rsid w:val="003F23A6"/>
    <w:rsid w:val="003F31FE"/>
    <w:rsid w:val="003F3237"/>
    <w:rsid w:val="003F35F4"/>
    <w:rsid w:val="003F386F"/>
    <w:rsid w:val="003F3894"/>
    <w:rsid w:val="003F3EE5"/>
    <w:rsid w:val="003F4679"/>
    <w:rsid w:val="003F46C6"/>
    <w:rsid w:val="003F4CCF"/>
    <w:rsid w:val="003F52C0"/>
    <w:rsid w:val="003F546B"/>
    <w:rsid w:val="003F5992"/>
    <w:rsid w:val="003F5A2A"/>
    <w:rsid w:val="003F5EA9"/>
    <w:rsid w:val="003F69EF"/>
    <w:rsid w:val="003F6EF0"/>
    <w:rsid w:val="003F6F31"/>
    <w:rsid w:val="003F72B8"/>
    <w:rsid w:val="003F7786"/>
    <w:rsid w:val="003F7CEE"/>
    <w:rsid w:val="003F7F01"/>
    <w:rsid w:val="004004E2"/>
    <w:rsid w:val="00400D2C"/>
    <w:rsid w:val="00401712"/>
    <w:rsid w:val="00401A22"/>
    <w:rsid w:val="0040293D"/>
    <w:rsid w:val="004039A0"/>
    <w:rsid w:val="00403B24"/>
    <w:rsid w:val="00403CE0"/>
    <w:rsid w:val="004045C5"/>
    <w:rsid w:val="004054D5"/>
    <w:rsid w:val="004058F5"/>
    <w:rsid w:val="00405A4B"/>
    <w:rsid w:val="00405B5C"/>
    <w:rsid w:val="00406217"/>
    <w:rsid w:val="00406493"/>
    <w:rsid w:val="00406AFE"/>
    <w:rsid w:val="004070AA"/>
    <w:rsid w:val="00407784"/>
    <w:rsid w:val="004077B0"/>
    <w:rsid w:val="00407C35"/>
    <w:rsid w:val="00411017"/>
    <w:rsid w:val="00411544"/>
    <w:rsid w:val="0041157C"/>
    <w:rsid w:val="00411AEC"/>
    <w:rsid w:val="00411F0D"/>
    <w:rsid w:val="004127EC"/>
    <w:rsid w:val="00412A43"/>
    <w:rsid w:val="00412D8D"/>
    <w:rsid w:val="0041345D"/>
    <w:rsid w:val="0041523F"/>
    <w:rsid w:val="004154F5"/>
    <w:rsid w:val="004156B3"/>
    <w:rsid w:val="0041585B"/>
    <w:rsid w:val="00416671"/>
    <w:rsid w:val="00416B45"/>
    <w:rsid w:val="00416DBD"/>
    <w:rsid w:val="004201DF"/>
    <w:rsid w:val="00420B99"/>
    <w:rsid w:val="0042119E"/>
    <w:rsid w:val="004219AB"/>
    <w:rsid w:val="00423293"/>
    <w:rsid w:val="004232C5"/>
    <w:rsid w:val="00423AAC"/>
    <w:rsid w:val="00424F6E"/>
    <w:rsid w:val="00425096"/>
    <w:rsid w:val="00425723"/>
    <w:rsid w:val="004259D8"/>
    <w:rsid w:val="0042682B"/>
    <w:rsid w:val="00426D18"/>
    <w:rsid w:val="00427540"/>
    <w:rsid w:val="004275A4"/>
    <w:rsid w:val="00427AF9"/>
    <w:rsid w:val="00430B65"/>
    <w:rsid w:val="00430BEE"/>
    <w:rsid w:val="00430F37"/>
    <w:rsid w:val="004311E8"/>
    <w:rsid w:val="004318B3"/>
    <w:rsid w:val="00433463"/>
    <w:rsid w:val="00434878"/>
    <w:rsid w:val="00435680"/>
    <w:rsid w:val="0043733D"/>
    <w:rsid w:val="00441869"/>
    <w:rsid w:val="00441BA4"/>
    <w:rsid w:val="00442097"/>
    <w:rsid w:val="0044260C"/>
    <w:rsid w:val="0044316B"/>
    <w:rsid w:val="004433B3"/>
    <w:rsid w:val="00444397"/>
    <w:rsid w:val="004445D9"/>
    <w:rsid w:val="00444610"/>
    <w:rsid w:val="004448A6"/>
    <w:rsid w:val="00444A08"/>
    <w:rsid w:val="00444EFB"/>
    <w:rsid w:val="004456AF"/>
    <w:rsid w:val="00445E01"/>
    <w:rsid w:val="004470AF"/>
    <w:rsid w:val="00447E9A"/>
    <w:rsid w:val="00447FE0"/>
    <w:rsid w:val="00450265"/>
    <w:rsid w:val="00450536"/>
    <w:rsid w:val="00450D6C"/>
    <w:rsid w:val="00450EAB"/>
    <w:rsid w:val="0045249D"/>
    <w:rsid w:val="004527B0"/>
    <w:rsid w:val="00453056"/>
    <w:rsid w:val="00453474"/>
    <w:rsid w:val="00453EAB"/>
    <w:rsid w:val="00454183"/>
    <w:rsid w:val="00454830"/>
    <w:rsid w:val="004559FB"/>
    <w:rsid w:val="00455A13"/>
    <w:rsid w:val="00455B65"/>
    <w:rsid w:val="00456B20"/>
    <w:rsid w:val="004571E0"/>
    <w:rsid w:val="004571F3"/>
    <w:rsid w:val="00457261"/>
    <w:rsid w:val="00457573"/>
    <w:rsid w:val="004600AB"/>
    <w:rsid w:val="00462D63"/>
    <w:rsid w:val="00465807"/>
    <w:rsid w:val="00465E29"/>
    <w:rsid w:val="0046636F"/>
    <w:rsid w:val="0046641F"/>
    <w:rsid w:val="0046688E"/>
    <w:rsid w:val="00470377"/>
    <w:rsid w:val="004704C5"/>
    <w:rsid w:val="00470AD5"/>
    <w:rsid w:val="00470E52"/>
    <w:rsid w:val="0047175A"/>
    <w:rsid w:val="00472764"/>
    <w:rsid w:val="00472B04"/>
    <w:rsid w:val="0047356D"/>
    <w:rsid w:val="00473F21"/>
    <w:rsid w:val="0047562F"/>
    <w:rsid w:val="004762A3"/>
    <w:rsid w:val="004769AC"/>
    <w:rsid w:val="00476E7F"/>
    <w:rsid w:val="00476F12"/>
    <w:rsid w:val="00477C82"/>
    <w:rsid w:val="00480024"/>
    <w:rsid w:val="00480353"/>
    <w:rsid w:val="00480EAC"/>
    <w:rsid w:val="00481634"/>
    <w:rsid w:val="00481B4C"/>
    <w:rsid w:val="004831B5"/>
    <w:rsid w:val="004836C8"/>
    <w:rsid w:val="00486CE0"/>
    <w:rsid w:val="00487904"/>
    <w:rsid w:val="00487A52"/>
    <w:rsid w:val="00487DF3"/>
    <w:rsid w:val="00487F11"/>
    <w:rsid w:val="004909D0"/>
    <w:rsid w:val="00490F62"/>
    <w:rsid w:val="0049171E"/>
    <w:rsid w:val="00491A5E"/>
    <w:rsid w:val="00492341"/>
    <w:rsid w:val="00492FAE"/>
    <w:rsid w:val="00493FA9"/>
    <w:rsid w:val="004952DE"/>
    <w:rsid w:val="004955EB"/>
    <w:rsid w:val="004955F6"/>
    <w:rsid w:val="00496698"/>
    <w:rsid w:val="00496BD2"/>
    <w:rsid w:val="00497416"/>
    <w:rsid w:val="00497A0B"/>
    <w:rsid w:val="00497B55"/>
    <w:rsid w:val="004A0967"/>
    <w:rsid w:val="004A100C"/>
    <w:rsid w:val="004A1DD4"/>
    <w:rsid w:val="004A2020"/>
    <w:rsid w:val="004A2567"/>
    <w:rsid w:val="004A28D6"/>
    <w:rsid w:val="004A2B27"/>
    <w:rsid w:val="004A3372"/>
    <w:rsid w:val="004A3CDC"/>
    <w:rsid w:val="004A4266"/>
    <w:rsid w:val="004A4734"/>
    <w:rsid w:val="004A4A6C"/>
    <w:rsid w:val="004A4EB4"/>
    <w:rsid w:val="004A53CF"/>
    <w:rsid w:val="004A617E"/>
    <w:rsid w:val="004A685B"/>
    <w:rsid w:val="004A6FFF"/>
    <w:rsid w:val="004A72AC"/>
    <w:rsid w:val="004A7D21"/>
    <w:rsid w:val="004B0204"/>
    <w:rsid w:val="004B039B"/>
    <w:rsid w:val="004B0A33"/>
    <w:rsid w:val="004B1370"/>
    <w:rsid w:val="004B14AD"/>
    <w:rsid w:val="004B1B2A"/>
    <w:rsid w:val="004B1C2D"/>
    <w:rsid w:val="004B1C48"/>
    <w:rsid w:val="004B22F5"/>
    <w:rsid w:val="004B2395"/>
    <w:rsid w:val="004B23CA"/>
    <w:rsid w:val="004B2B34"/>
    <w:rsid w:val="004B2D40"/>
    <w:rsid w:val="004B318E"/>
    <w:rsid w:val="004B326A"/>
    <w:rsid w:val="004B3322"/>
    <w:rsid w:val="004B33AC"/>
    <w:rsid w:val="004B4F95"/>
    <w:rsid w:val="004B5833"/>
    <w:rsid w:val="004B586E"/>
    <w:rsid w:val="004B649A"/>
    <w:rsid w:val="004B6694"/>
    <w:rsid w:val="004B77CD"/>
    <w:rsid w:val="004B7E2B"/>
    <w:rsid w:val="004B7F6A"/>
    <w:rsid w:val="004C02F5"/>
    <w:rsid w:val="004C0669"/>
    <w:rsid w:val="004C0FCF"/>
    <w:rsid w:val="004C1987"/>
    <w:rsid w:val="004C1CD0"/>
    <w:rsid w:val="004C2191"/>
    <w:rsid w:val="004C2833"/>
    <w:rsid w:val="004C2FA0"/>
    <w:rsid w:val="004C41AD"/>
    <w:rsid w:val="004C41B0"/>
    <w:rsid w:val="004C4316"/>
    <w:rsid w:val="004C5253"/>
    <w:rsid w:val="004C54D0"/>
    <w:rsid w:val="004C5845"/>
    <w:rsid w:val="004C60FD"/>
    <w:rsid w:val="004C6ADA"/>
    <w:rsid w:val="004C6DFF"/>
    <w:rsid w:val="004D02FB"/>
    <w:rsid w:val="004D04CA"/>
    <w:rsid w:val="004D2048"/>
    <w:rsid w:val="004D2D71"/>
    <w:rsid w:val="004D2F02"/>
    <w:rsid w:val="004D37F7"/>
    <w:rsid w:val="004D4759"/>
    <w:rsid w:val="004D4F3E"/>
    <w:rsid w:val="004D6EA0"/>
    <w:rsid w:val="004D70E9"/>
    <w:rsid w:val="004E042B"/>
    <w:rsid w:val="004E07B8"/>
    <w:rsid w:val="004E097B"/>
    <w:rsid w:val="004E1D1A"/>
    <w:rsid w:val="004E25D2"/>
    <w:rsid w:val="004E2A15"/>
    <w:rsid w:val="004E2EF5"/>
    <w:rsid w:val="004E3BAB"/>
    <w:rsid w:val="004E45A5"/>
    <w:rsid w:val="004E46D4"/>
    <w:rsid w:val="004E5C32"/>
    <w:rsid w:val="004E6384"/>
    <w:rsid w:val="004E701C"/>
    <w:rsid w:val="004E7751"/>
    <w:rsid w:val="004E7937"/>
    <w:rsid w:val="004E7B79"/>
    <w:rsid w:val="004E7C2F"/>
    <w:rsid w:val="004F0788"/>
    <w:rsid w:val="004F0904"/>
    <w:rsid w:val="004F13A2"/>
    <w:rsid w:val="004F145F"/>
    <w:rsid w:val="004F1DFB"/>
    <w:rsid w:val="004F1F29"/>
    <w:rsid w:val="004F1F30"/>
    <w:rsid w:val="004F2628"/>
    <w:rsid w:val="004F6077"/>
    <w:rsid w:val="004F64FA"/>
    <w:rsid w:val="004F6769"/>
    <w:rsid w:val="004F6903"/>
    <w:rsid w:val="004F7E7E"/>
    <w:rsid w:val="00500028"/>
    <w:rsid w:val="00500B44"/>
    <w:rsid w:val="00500E98"/>
    <w:rsid w:val="00502278"/>
    <w:rsid w:val="00502E19"/>
    <w:rsid w:val="0050304F"/>
    <w:rsid w:val="005036FD"/>
    <w:rsid w:val="00503F3B"/>
    <w:rsid w:val="005042E1"/>
    <w:rsid w:val="00504887"/>
    <w:rsid w:val="0050541A"/>
    <w:rsid w:val="0050543A"/>
    <w:rsid w:val="00505792"/>
    <w:rsid w:val="00505A9C"/>
    <w:rsid w:val="005062F9"/>
    <w:rsid w:val="00506553"/>
    <w:rsid w:val="00506832"/>
    <w:rsid w:val="00506919"/>
    <w:rsid w:val="00506C4C"/>
    <w:rsid w:val="00506D0A"/>
    <w:rsid w:val="005073BB"/>
    <w:rsid w:val="00507A99"/>
    <w:rsid w:val="00507CAA"/>
    <w:rsid w:val="00507E16"/>
    <w:rsid w:val="00511C0F"/>
    <w:rsid w:val="0051202D"/>
    <w:rsid w:val="005124C6"/>
    <w:rsid w:val="00514B21"/>
    <w:rsid w:val="005154FA"/>
    <w:rsid w:val="00516601"/>
    <w:rsid w:val="00516972"/>
    <w:rsid w:val="00517353"/>
    <w:rsid w:val="00517460"/>
    <w:rsid w:val="00520057"/>
    <w:rsid w:val="005212DE"/>
    <w:rsid w:val="0052171D"/>
    <w:rsid w:val="00521D59"/>
    <w:rsid w:val="00522C62"/>
    <w:rsid w:val="00522C96"/>
    <w:rsid w:val="0052454E"/>
    <w:rsid w:val="0052467C"/>
    <w:rsid w:val="00524A8B"/>
    <w:rsid w:val="00524C6D"/>
    <w:rsid w:val="00524E0F"/>
    <w:rsid w:val="00524FE4"/>
    <w:rsid w:val="005256E9"/>
    <w:rsid w:val="005265F4"/>
    <w:rsid w:val="0052686D"/>
    <w:rsid w:val="005269F7"/>
    <w:rsid w:val="00526AAD"/>
    <w:rsid w:val="00526BF9"/>
    <w:rsid w:val="0053003E"/>
    <w:rsid w:val="0053086B"/>
    <w:rsid w:val="005309DC"/>
    <w:rsid w:val="00530AB7"/>
    <w:rsid w:val="00530D01"/>
    <w:rsid w:val="005310AF"/>
    <w:rsid w:val="00531456"/>
    <w:rsid w:val="00531522"/>
    <w:rsid w:val="005322E1"/>
    <w:rsid w:val="00532D75"/>
    <w:rsid w:val="005342FA"/>
    <w:rsid w:val="0053448E"/>
    <w:rsid w:val="0053462E"/>
    <w:rsid w:val="00534ABB"/>
    <w:rsid w:val="00535B74"/>
    <w:rsid w:val="00535EFB"/>
    <w:rsid w:val="00536F30"/>
    <w:rsid w:val="005370F5"/>
    <w:rsid w:val="005375D1"/>
    <w:rsid w:val="00540A17"/>
    <w:rsid w:val="00541335"/>
    <w:rsid w:val="00541700"/>
    <w:rsid w:val="005418ED"/>
    <w:rsid w:val="00542507"/>
    <w:rsid w:val="00543FD1"/>
    <w:rsid w:val="0054447E"/>
    <w:rsid w:val="00544999"/>
    <w:rsid w:val="00544AC1"/>
    <w:rsid w:val="00544FB1"/>
    <w:rsid w:val="0054512D"/>
    <w:rsid w:val="005453C5"/>
    <w:rsid w:val="005456A8"/>
    <w:rsid w:val="00545E9E"/>
    <w:rsid w:val="005462A2"/>
    <w:rsid w:val="00546C17"/>
    <w:rsid w:val="00547CD5"/>
    <w:rsid w:val="00550306"/>
    <w:rsid w:val="0055076F"/>
    <w:rsid w:val="00551B2E"/>
    <w:rsid w:val="00551EC0"/>
    <w:rsid w:val="0055319A"/>
    <w:rsid w:val="00553A4F"/>
    <w:rsid w:val="00554336"/>
    <w:rsid w:val="005546B3"/>
    <w:rsid w:val="00556E88"/>
    <w:rsid w:val="00557518"/>
    <w:rsid w:val="005606BF"/>
    <w:rsid w:val="00560C7F"/>
    <w:rsid w:val="00560F87"/>
    <w:rsid w:val="0056132D"/>
    <w:rsid w:val="0056134D"/>
    <w:rsid w:val="00561BEF"/>
    <w:rsid w:val="00562994"/>
    <w:rsid w:val="00563076"/>
    <w:rsid w:val="00563963"/>
    <w:rsid w:val="00563FDB"/>
    <w:rsid w:val="00564D17"/>
    <w:rsid w:val="00564E42"/>
    <w:rsid w:val="00564E61"/>
    <w:rsid w:val="00564EFA"/>
    <w:rsid w:val="00565047"/>
    <w:rsid w:val="0056564A"/>
    <w:rsid w:val="00565A8A"/>
    <w:rsid w:val="00565FC8"/>
    <w:rsid w:val="005660D2"/>
    <w:rsid w:val="00566345"/>
    <w:rsid w:val="00566C56"/>
    <w:rsid w:val="00566CFF"/>
    <w:rsid w:val="00566DA2"/>
    <w:rsid w:val="00567FFA"/>
    <w:rsid w:val="00570697"/>
    <w:rsid w:val="0057170E"/>
    <w:rsid w:val="00572E0D"/>
    <w:rsid w:val="00573318"/>
    <w:rsid w:val="00573F9F"/>
    <w:rsid w:val="0057417F"/>
    <w:rsid w:val="00574ABB"/>
    <w:rsid w:val="00575C2C"/>
    <w:rsid w:val="00575D75"/>
    <w:rsid w:val="00575FA6"/>
    <w:rsid w:val="0057631B"/>
    <w:rsid w:val="00576A2B"/>
    <w:rsid w:val="00576E34"/>
    <w:rsid w:val="00577297"/>
    <w:rsid w:val="00577456"/>
    <w:rsid w:val="0058017C"/>
    <w:rsid w:val="0058120D"/>
    <w:rsid w:val="005814FE"/>
    <w:rsid w:val="00583036"/>
    <w:rsid w:val="00583F4D"/>
    <w:rsid w:val="005846A1"/>
    <w:rsid w:val="00584F3D"/>
    <w:rsid w:val="005851AA"/>
    <w:rsid w:val="005851FF"/>
    <w:rsid w:val="00585C36"/>
    <w:rsid w:val="00587737"/>
    <w:rsid w:val="00587A6C"/>
    <w:rsid w:val="00587B93"/>
    <w:rsid w:val="00590153"/>
    <w:rsid w:val="005903C0"/>
    <w:rsid w:val="005906E3"/>
    <w:rsid w:val="00590BA2"/>
    <w:rsid w:val="00591CF8"/>
    <w:rsid w:val="00592683"/>
    <w:rsid w:val="0059280B"/>
    <w:rsid w:val="00593364"/>
    <w:rsid w:val="00593ABD"/>
    <w:rsid w:val="00593F89"/>
    <w:rsid w:val="005944C8"/>
    <w:rsid w:val="00597894"/>
    <w:rsid w:val="00597A24"/>
    <w:rsid w:val="00597C9B"/>
    <w:rsid w:val="005A03BA"/>
    <w:rsid w:val="005A1937"/>
    <w:rsid w:val="005A1C62"/>
    <w:rsid w:val="005A1CBD"/>
    <w:rsid w:val="005A2432"/>
    <w:rsid w:val="005A29EB"/>
    <w:rsid w:val="005A358B"/>
    <w:rsid w:val="005A5B7F"/>
    <w:rsid w:val="005A6309"/>
    <w:rsid w:val="005A6B63"/>
    <w:rsid w:val="005A7502"/>
    <w:rsid w:val="005A7B51"/>
    <w:rsid w:val="005B00BE"/>
    <w:rsid w:val="005B0B9B"/>
    <w:rsid w:val="005B1DF1"/>
    <w:rsid w:val="005B2772"/>
    <w:rsid w:val="005B2C7F"/>
    <w:rsid w:val="005B2FC4"/>
    <w:rsid w:val="005B3A6E"/>
    <w:rsid w:val="005B54CC"/>
    <w:rsid w:val="005B5FF5"/>
    <w:rsid w:val="005B68CE"/>
    <w:rsid w:val="005B7007"/>
    <w:rsid w:val="005B72C3"/>
    <w:rsid w:val="005B7AE4"/>
    <w:rsid w:val="005B7C93"/>
    <w:rsid w:val="005C0A0F"/>
    <w:rsid w:val="005C1C30"/>
    <w:rsid w:val="005C203C"/>
    <w:rsid w:val="005C22EC"/>
    <w:rsid w:val="005C2E85"/>
    <w:rsid w:val="005C2FED"/>
    <w:rsid w:val="005C3AF0"/>
    <w:rsid w:val="005C484A"/>
    <w:rsid w:val="005C49B3"/>
    <w:rsid w:val="005C4E07"/>
    <w:rsid w:val="005C56D3"/>
    <w:rsid w:val="005C6B49"/>
    <w:rsid w:val="005C7024"/>
    <w:rsid w:val="005C72CE"/>
    <w:rsid w:val="005C7DF2"/>
    <w:rsid w:val="005D024D"/>
    <w:rsid w:val="005D045F"/>
    <w:rsid w:val="005D10EC"/>
    <w:rsid w:val="005D21F2"/>
    <w:rsid w:val="005D2F2F"/>
    <w:rsid w:val="005D3090"/>
    <w:rsid w:val="005D373E"/>
    <w:rsid w:val="005D3F83"/>
    <w:rsid w:val="005D57B7"/>
    <w:rsid w:val="005D653C"/>
    <w:rsid w:val="005D6DB7"/>
    <w:rsid w:val="005D7A38"/>
    <w:rsid w:val="005E0379"/>
    <w:rsid w:val="005E0573"/>
    <w:rsid w:val="005E14F4"/>
    <w:rsid w:val="005E1504"/>
    <w:rsid w:val="005E1634"/>
    <w:rsid w:val="005E1F80"/>
    <w:rsid w:val="005E2166"/>
    <w:rsid w:val="005E4006"/>
    <w:rsid w:val="005E41FB"/>
    <w:rsid w:val="005E4929"/>
    <w:rsid w:val="005E527A"/>
    <w:rsid w:val="005E56F4"/>
    <w:rsid w:val="005E6159"/>
    <w:rsid w:val="005E68F6"/>
    <w:rsid w:val="005F0050"/>
    <w:rsid w:val="005F11FF"/>
    <w:rsid w:val="005F3C19"/>
    <w:rsid w:val="005F4AC8"/>
    <w:rsid w:val="005F5003"/>
    <w:rsid w:val="005F59FB"/>
    <w:rsid w:val="005F5E07"/>
    <w:rsid w:val="005F614D"/>
    <w:rsid w:val="005F6D59"/>
    <w:rsid w:val="005F746A"/>
    <w:rsid w:val="005F799A"/>
    <w:rsid w:val="005F7D80"/>
    <w:rsid w:val="0060028A"/>
    <w:rsid w:val="006012ED"/>
    <w:rsid w:val="00602213"/>
    <w:rsid w:val="00602866"/>
    <w:rsid w:val="006034B7"/>
    <w:rsid w:val="006039A6"/>
    <w:rsid w:val="006043C2"/>
    <w:rsid w:val="006047D3"/>
    <w:rsid w:val="00605552"/>
    <w:rsid w:val="0060560D"/>
    <w:rsid w:val="00605894"/>
    <w:rsid w:val="00606487"/>
    <w:rsid w:val="00606727"/>
    <w:rsid w:val="0060681F"/>
    <w:rsid w:val="00610273"/>
    <w:rsid w:val="00610A7D"/>
    <w:rsid w:val="00610F66"/>
    <w:rsid w:val="0061143C"/>
    <w:rsid w:val="00611FE7"/>
    <w:rsid w:val="00611FFC"/>
    <w:rsid w:val="00612221"/>
    <w:rsid w:val="00612817"/>
    <w:rsid w:val="00613961"/>
    <w:rsid w:val="00614000"/>
    <w:rsid w:val="0061416E"/>
    <w:rsid w:val="006144F6"/>
    <w:rsid w:val="00614661"/>
    <w:rsid w:val="00614C2C"/>
    <w:rsid w:val="0061566E"/>
    <w:rsid w:val="00615D03"/>
    <w:rsid w:val="00616437"/>
    <w:rsid w:val="006165C0"/>
    <w:rsid w:val="006169AB"/>
    <w:rsid w:val="00616B8D"/>
    <w:rsid w:val="0061737B"/>
    <w:rsid w:val="00617A82"/>
    <w:rsid w:val="00617BEC"/>
    <w:rsid w:val="00617CA7"/>
    <w:rsid w:val="00620322"/>
    <w:rsid w:val="00620FEE"/>
    <w:rsid w:val="00621878"/>
    <w:rsid w:val="00622129"/>
    <w:rsid w:val="006224F7"/>
    <w:rsid w:val="00623D96"/>
    <w:rsid w:val="0062430B"/>
    <w:rsid w:val="00624565"/>
    <w:rsid w:val="006248BB"/>
    <w:rsid w:val="00625B36"/>
    <w:rsid w:val="00625FBB"/>
    <w:rsid w:val="0062650F"/>
    <w:rsid w:val="00627058"/>
    <w:rsid w:val="006271A1"/>
    <w:rsid w:val="00627E1C"/>
    <w:rsid w:val="00630362"/>
    <w:rsid w:val="0063036C"/>
    <w:rsid w:val="00630CB1"/>
    <w:rsid w:val="00630CC9"/>
    <w:rsid w:val="00631985"/>
    <w:rsid w:val="00631EBD"/>
    <w:rsid w:val="00632487"/>
    <w:rsid w:val="0063290C"/>
    <w:rsid w:val="00633D1A"/>
    <w:rsid w:val="006341D1"/>
    <w:rsid w:val="00634732"/>
    <w:rsid w:val="00634793"/>
    <w:rsid w:val="0063494D"/>
    <w:rsid w:val="006358A2"/>
    <w:rsid w:val="006359CE"/>
    <w:rsid w:val="00636396"/>
    <w:rsid w:val="0063646D"/>
    <w:rsid w:val="00636BD6"/>
    <w:rsid w:val="00636DC3"/>
    <w:rsid w:val="00637BA2"/>
    <w:rsid w:val="00637D94"/>
    <w:rsid w:val="006403C6"/>
    <w:rsid w:val="0064168C"/>
    <w:rsid w:val="00641F0B"/>
    <w:rsid w:val="00642426"/>
    <w:rsid w:val="0064242E"/>
    <w:rsid w:val="006424A6"/>
    <w:rsid w:val="00642A3C"/>
    <w:rsid w:val="00642BB9"/>
    <w:rsid w:val="00642C35"/>
    <w:rsid w:val="006432E9"/>
    <w:rsid w:val="006442E5"/>
    <w:rsid w:val="006445E2"/>
    <w:rsid w:val="00644823"/>
    <w:rsid w:val="006448C8"/>
    <w:rsid w:val="00646A52"/>
    <w:rsid w:val="00646D56"/>
    <w:rsid w:val="0064721E"/>
    <w:rsid w:val="00650C84"/>
    <w:rsid w:val="00650E22"/>
    <w:rsid w:val="00650EB9"/>
    <w:rsid w:val="00655074"/>
    <w:rsid w:val="0065540D"/>
    <w:rsid w:val="00656070"/>
    <w:rsid w:val="006560AE"/>
    <w:rsid w:val="00656493"/>
    <w:rsid w:val="00656D48"/>
    <w:rsid w:val="00657B8A"/>
    <w:rsid w:val="00657F92"/>
    <w:rsid w:val="0066022F"/>
    <w:rsid w:val="006608FC"/>
    <w:rsid w:val="00661454"/>
    <w:rsid w:val="0066169D"/>
    <w:rsid w:val="00662814"/>
    <w:rsid w:val="00663311"/>
    <w:rsid w:val="0066381E"/>
    <w:rsid w:val="006638FD"/>
    <w:rsid w:val="00663D29"/>
    <w:rsid w:val="0066498A"/>
    <w:rsid w:val="00664DE5"/>
    <w:rsid w:val="00665907"/>
    <w:rsid w:val="0066638D"/>
    <w:rsid w:val="006666D8"/>
    <w:rsid w:val="00666DA7"/>
    <w:rsid w:val="00671181"/>
    <w:rsid w:val="00671B58"/>
    <w:rsid w:val="006724B0"/>
    <w:rsid w:val="00672C9B"/>
    <w:rsid w:val="0067425F"/>
    <w:rsid w:val="006752EA"/>
    <w:rsid w:val="006755C5"/>
    <w:rsid w:val="006756A5"/>
    <w:rsid w:val="0067621B"/>
    <w:rsid w:val="006763B1"/>
    <w:rsid w:val="006768F5"/>
    <w:rsid w:val="0067726D"/>
    <w:rsid w:val="006772C1"/>
    <w:rsid w:val="006774C1"/>
    <w:rsid w:val="00677A58"/>
    <w:rsid w:val="00680A2A"/>
    <w:rsid w:val="00680EAC"/>
    <w:rsid w:val="006833C0"/>
    <w:rsid w:val="00683890"/>
    <w:rsid w:val="00683A8F"/>
    <w:rsid w:val="00685D32"/>
    <w:rsid w:val="006861AE"/>
    <w:rsid w:val="006868DF"/>
    <w:rsid w:val="00686DA6"/>
    <w:rsid w:val="00687372"/>
    <w:rsid w:val="00687D5B"/>
    <w:rsid w:val="00687E97"/>
    <w:rsid w:val="00690438"/>
    <w:rsid w:val="006909EB"/>
    <w:rsid w:val="006913AA"/>
    <w:rsid w:val="00691844"/>
    <w:rsid w:val="0069212E"/>
    <w:rsid w:val="00692210"/>
    <w:rsid w:val="00692223"/>
    <w:rsid w:val="00692BBC"/>
    <w:rsid w:val="006932A7"/>
    <w:rsid w:val="00693CEE"/>
    <w:rsid w:val="0069423E"/>
    <w:rsid w:val="006943EF"/>
    <w:rsid w:val="0069440E"/>
    <w:rsid w:val="00694851"/>
    <w:rsid w:val="00696020"/>
    <w:rsid w:val="0069665F"/>
    <w:rsid w:val="006A12AD"/>
    <w:rsid w:val="006A1DBE"/>
    <w:rsid w:val="006A2408"/>
    <w:rsid w:val="006A3237"/>
    <w:rsid w:val="006A44EF"/>
    <w:rsid w:val="006A49BE"/>
    <w:rsid w:val="006A4ACE"/>
    <w:rsid w:val="006A65C1"/>
    <w:rsid w:val="006A6FE1"/>
    <w:rsid w:val="006A790B"/>
    <w:rsid w:val="006A7FF9"/>
    <w:rsid w:val="006B0932"/>
    <w:rsid w:val="006B0F32"/>
    <w:rsid w:val="006B10F8"/>
    <w:rsid w:val="006B1301"/>
    <w:rsid w:val="006B1CFE"/>
    <w:rsid w:val="006B24B7"/>
    <w:rsid w:val="006B2EEC"/>
    <w:rsid w:val="006B33B6"/>
    <w:rsid w:val="006B34BD"/>
    <w:rsid w:val="006B3B53"/>
    <w:rsid w:val="006B41AD"/>
    <w:rsid w:val="006B527B"/>
    <w:rsid w:val="006B6AE5"/>
    <w:rsid w:val="006B6F24"/>
    <w:rsid w:val="006B76C2"/>
    <w:rsid w:val="006B7D80"/>
    <w:rsid w:val="006C028E"/>
    <w:rsid w:val="006C02CA"/>
    <w:rsid w:val="006C04B3"/>
    <w:rsid w:val="006C3B76"/>
    <w:rsid w:val="006C4500"/>
    <w:rsid w:val="006C481B"/>
    <w:rsid w:val="006C4923"/>
    <w:rsid w:val="006C49DA"/>
    <w:rsid w:val="006C521C"/>
    <w:rsid w:val="006C5435"/>
    <w:rsid w:val="006C5707"/>
    <w:rsid w:val="006C6238"/>
    <w:rsid w:val="006C67FA"/>
    <w:rsid w:val="006C72BC"/>
    <w:rsid w:val="006C7ACB"/>
    <w:rsid w:val="006C7DE9"/>
    <w:rsid w:val="006C7F97"/>
    <w:rsid w:val="006D0B6C"/>
    <w:rsid w:val="006D11E1"/>
    <w:rsid w:val="006D14D5"/>
    <w:rsid w:val="006D1CF7"/>
    <w:rsid w:val="006D1DCC"/>
    <w:rsid w:val="006D1DE4"/>
    <w:rsid w:val="006D1F54"/>
    <w:rsid w:val="006D2E8F"/>
    <w:rsid w:val="006D3EB8"/>
    <w:rsid w:val="006D684B"/>
    <w:rsid w:val="006D69CC"/>
    <w:rsid w:val="006D71D4"/>
    <w:rsid w:val="006D74A6"/>
    <w:rsid w:val="006D7EF6"/>
    <w:rsid w:val="006E1BF4"/>
    <w:rsid w:val="006E2025"/>
    <w:rsid w:val="006E27AB"/>
    <w:rsid w:val="006E2F4D"/>
    <w:rsid w:val="006E3151"/>
    <w:rsid w:val="006E3D1C"/>
    <w:rsid w:val="006E3F73"/>
    <w:rsid w:val="006E3FA9"/>
    <w:rsid w:val="006E40A9"/>
    <w:rsid w:val="006E4201"/>
    <w:rsid w:val="006E44AE"/>
    <w:rsid w:val="006E4895"/>
    <w:rsid w:val="006E4906"/>
    <w:rsid w:val="006E4ABF"/>
    <w:rsid w:val="006E4CED"/>
    <w:rsid w:val="006E51EA"/>
    <w:rsid w:val="006E61C9"/>
    <w:rsid w:val="006E6C38"/>
    <w:rsid w:val="006E757D"/>
    <w:rsid w:val="006E75B0"/>
    <w:rsid w:val="006F0284"/>
    <w:rsid w:val="006F0ECC"/>
    <w:rsid w:val="006F134A"/>
    <w:rsid w:val="006F23BD"/>
    <w:rsid w:val="006F24AE"/>
    <w:rsid w:val="006F3307"/>
    <w:rsid w:val="006F4AFF"/>
    <w:rsid w:val="006F5144"/>
    <w:rsid w:val="006F5C5A"/>
    <w:rsid w:val="006F65E5"/>
    <w:rsid w:val="006F7191"/>
    <w:rsid w:val="006F791F"/>
    <w:rsid w:val="00700EE4"/>
    <w:rsid w:val="007015C0"/>
    <w:rsid w:val="00702AE5"/>
    <w:rsid w:val="00702D1C"/>
    <w:rsid w:val="0070410F"/>
    <w:rsid w:val="007041DE"/>
    <w:rsid w:val="007046A9"/>
    <w:rsid w:val="00704BE1"/>
    <w:rsid w:val="00704D9E"/>
    <w:rsid w:val="00704DA8"/>
    <w:rsid w:val="0070540E"/>
    <w:rsid w:val="007055E9"/>
    <w:rsid w:val="007058F0"/>
    <w:rsid w:val="00705971"/>
    <w:rsid w:val="00705A85"/>
    <w:rsid w:val="00705C9E"/>
    <w:rsid w:val="00705D57"/>
    <w:rsid w:val="00706505"/>
    <w:rsid w:val="007066F2"/>
    <w:rsid w:val="00706B26"/>
    <w:rsid w:val="00707274"/>
    <w:rsid w:val="007072D5"/>
    <w:rsid w:val="0070764A"/>
    <w:rsid w:val="0070786F"/>
    <w:rsid w:val="00707CDE"/>
    <w:rsid w:val="00710567"/>
    <w:rsid w:val="007108C0"/>
    <w:rsid w:val="007109FB"/>
    <w:rsid w:val="007114D5"/>
    <w:rsid w:val="007129C4"/>
    <w:rsid w:val="00712A7B"/>
    <w:rsid w:val="00712BA3"/>
    <w:rsid w:val="00713644"/>
    <w:rsid w:val="00715C09"/>
    <w:rsid w:val="0071638B"/>
    <w:rsid w:val="00716A0B"/>
    <w:rsid w:val="00716A7B"/>
    <w:rsid w:val="00716B0B"/>
    <w:rsid w:val="00716EB0"/>
    <w:rsid w:val="00717B68"/>
    <w:rsid w:val="0072020A"/>
    <w:rsid w:val="007205D1"/>
    <w:rsid w:val="00720908"/>
    <w:rsid w:val="00720B6E"/>
    <w:rsid w:val="00720CF5"/>
    <w:rsid w:val="00721FFF"/>
    <w:rsid w:val="00722A22"/>
    <w:rsid w:val="00722AF2"/>
    <w:rsid w:val="00723FE3"/>
    <w:rsid w:val="0072401F"/>
    <w:rsid w:val="00724193"/>
    <w:rsid w:val="007243E0"/>
    <w:rsid w:val="00725380"/>
    <w:rsid w:val="0072649A"/>
    <w:rsid w:val="007308FD"/>
    <w:rsid w:val="007319B6"/>
    <w:rsid w:val="00732179"/>
    <w:rsid w:val="00732F6E"/>
    <w:rsid w:val="007330A3"/>
    <w:rsid w:val="007347EC"/>
    <w:rsid w:val="00734D0E"/>
    <w:rsid w:val="00734D53"/>
    <w:rsid w:val="00735461"/>
    <w:rsid w:val="007355C3"/>
    <w:rsid w:val="0073563A"/>
    <w:rsid w:val="00735C3A"/>
    <w:rsid w:val="007363AA"/>
    <w:rsid w:val="007364CC"/>
    <w:rsid w:val="0073673A"/>
    <w:rsid w:val="00737C23"/>
    <w:rsid w:val="00741EFF"/>
    <w:rsid w:val="00742065"/>
    <w:rsid w:val="00742EFD"/>
    <w:rsid w:val="0074408C"/>
    <w:rsid w:val="007443F2"/>
    <w:rsid w:val="007446A1"/>
    <w:rsid w:val="007446A7"/>
    <w:rsid w:val="00744AAF"/>
    <w:rsid w:val="0074543E"/>
    <w:rsid w:val="0074558A"/>
    <w:rsid w:val="00746162"/>
    <w:rsid w:val="007466B4"/>
    <w:rsid w:val="00747E2B"/>
    <w:rsid w:val="00747F35"/>
    <w:rsid w:val="00750533"/>
    <w:rsid w:val="00750A12"/>
    <w:rsid w:val="00751240"/>
    <w:rsid w:val="007513E8"/>
    <w:rsid w:val="00751AB2"/>
    <w:rsid w:val="00753603"/>
    <w:rsid w:val="00753C1D"/>
    <w:rsid w:val="007563DF"/>
    <w:rsid w:val="00756A84"/>
    <w:rsid w:val="00757341"/>
    <w:rsid w:val="007576AD"/>
    <w:rsid w:val="007605AC"/>
    <w:rsid w:val="00760B03"/>
    <w:rsid w:val="00761A47"/>
    <w:rsid w:val="0076275A"/>
    <w:rsid w:val="007628DF"/>
    <w:rsid w:val="007638F5"/>
    <w:rsid w:val="007644B0"/>
    <w:rsid w:val="0076578D"/>
    <w:rsid w:val="00765C73"/>
    <w:rsid w:val="00765DA5"/>
    <w:rsid w:val="007667C7"/>
    <w:rsid w:val="00766EA5"/>
    <w:rsid w:val="007670AC"/>
    <w:rsid w:val="00767149"/>
    <w:rsid w:val="00767716"/>
    <w:rsid w:val="00770052"/>
    <w:rsid w:val="00770BA1"/>
    <w:rsid w:val="007714F4"/>
    <w:rsid w:val="0077159A"/>
    <w:rsid w:val="00771F03"/>
    <w:rsid w:val="00772D0F"/>
    <w:rsid w:val="00773339"/>
    <w:rsid w:val="00773799"/>
    <w:rsid w:val="007740DC"/>
    <w:rsid w:val="0077453B"/>
    <w:rsid w:val="007746A8"/>
    <w:rsid w:val="00775129"/>
    <w:rsid w:val="00775161"/>
    <w:rsid w:val="007751CF"/>
    <w:rsid w:val="0077531E"/>
    <w:rsid w:val="00775559"/>
    <w:rsid w:val="00776B6D"/>
    <w:rsid w:val="007770A4"/>
    <w:rsid w:val="00780323"/>
    <w:rsid w:val="0078090D"/>
    <w:rsid w:val="0078179A"/>
    <w:rsid w:val="0078183F"/>
    <w:rsid w:val="00781ABE"/>
    <w:rsid w:val="00782B24"/>
    <w:rsid w:val="0078359A"/>
    <w:rsid w:val="00783D74"/>
    <w:rsid w:val="007842FB"/>
    <w:rsid w:val="00784A00"/>
    <w:rsid w:val="007859C4"/>
    <w:rsid w:val="00786D7C"/>
    <w:rsid w:val="00787711"/>
    <w:rsid w:val="0079019F"/>
    <w:rsid w:val="00790CC7"/>
    <w:rsid w:val="00792BAA"/>
    <w:rsid w:val="00793623"/>
    <w:rsid w:val="00793785"/>
    <w:rsid w:val="00793A73"/>
    <w:rsid w:val="00793E0F"/>
    <w:rsid w:val="00794C59"/>
    <w:rsid w:val="0079507A"/>
    <w:rsid w:val="007956B9"/>
    <w:rsid w:val="007956C9"/>
    <w:rsid w:val="007963F0"/>
    <w:rsid w:val="00797014"/>
    <w:rsid w:val="007A0073"/>
    <w:rsid w:val="007A014A"/>
    <w:rsid w:val="007A02D4"/>
    <w:rsid w:val="007A0C86"/>
    <w:rsid w:val="007A0E07"/>
    <w:rsid w:val="007A1697"/>
    <w:rsid w:val="007A1ACB"/>
    <w:rsid w:val="007A3625"/>
    <w:rsid w:val="007A400E"/>
    <w:rsid w:val="007A4B56"/>
    <w:rsid w:val="007A60F4"/>
    <w:rsid w:val="007A68AB"/>
    <w:rsid w:val="007A6A59"/>
    <w:rsid w:val="007A7A16"/>
    <w:rsid w:val="007B0241"/>
    <w:rsid w:val="007B02B8"/>
    <w:rsid w:val="007B056C"/>
    <w:rsid w:val="007B1712"/>
    <w:rsid w:val="007B1A5B"/>
    <w:rsid w:val="007B281F"/>
    <w:rsid w:val="007B28ED"/>
    <w:rsid w:val="007B2A99"/>
    <w:rsid w:val="007B2AE6"/>
    <w:rsid w:val="007B3066"/>
    <w:rsid w:val="007B33F3"/>
    <w:rsid w:val="007B35B3"/>
    <w:rsid w:val="007B3CE7"/>
    <w:rsid w:val="007B4410"/>
    <w:rsid w:val="007B4498"/>
    <w:rsid w:val="007B4B47"/>
    <w:rsid w:val="007B4D7B"/>
    <w:rsid w:val="007B4F9F"/>
    <w:rsid w:val="007B56D4"/>
    <w:rsid w:val="007B5C39"/>
    <w:rsid w:val="007B6123"/>
    <w:rsid w:val="007B61C7"/>
    <w:rsid w:val="007B6230"/>
    <w:rsid w:val="007B6A65"/>
    <w:rsid w:val="007B6BC1"/>
    <w:rsid w:val="007B6D38"/>
    <w:rsid w:val="007B7A0B"/>
    <w:rsid w:val="007C01DA"/>
    <w:rsid w:val="007C035A"/>
    <w:rsid w:val="007C042E"/>
    <w:rsid w:val="007C04A4"/>
    <w:rsid w:val="007C0FD2"/>
    <w:rsid w:val="007C1027"/>
    <w:rsid w:val="007C171B"/>
    <w:rsid w:val="007C1C3B"/>
    <w:rsid w:val="007C4412"/>
    <w:rsid w:val="007C49F9"/>
    <w:rsid w:val="007C4E42"/>
    <w:rsid w:val="007C51EC"/>
    <w:rsid w:val="007C5592"/>
    <w:rsid w:val="007C5614"/>
    <w:rsid w:val="007C5876"/>
    <w:rsid w:val="007C597C"/>
    <w:rsid w:val="007C6023"/>
    <w:rsid w:val="007C64D6"/>
    <w:rsid w:val="007C6597"/>
    <w:rsid w:val="007C6DA5"/>
    <w:rsid w:val="007C7364"/>
    <w:rsid w:val="007D01B8"/>
    <w:rsid w:val="007D1057"/>
    <w:rsid w:val="007D1E40"/>
    <w:rsid w:val="007D2188"/>
    <w:rsid w:val="007D25B7"/>
    <w:rsid w:val="007D2F75"/>
    <w:rsid w:val="007D3D4C"/>
    <w:rsid w:val="007D4146"/>
    <w:rsid w:val="007D4470"/>
    <w:rsid w:val="007D542C"/>
    <w:rsid w:val="007D58AE"/>
    <w:rsid w:val="007D6995"/>
    <w:rsid w:val="007D7644"/>
    <w:rsid w:val="007D7E3C"/>
    <w:rsid w:val="007E0D35"/>
    <w:rsid w:val="007E0E17"/>
    <w:rsid w:val="007E1745"/>
    <w:rsid w:val="007E1CE3"/>
    <w:rsid w:val="007E257D"/>
    <w:rsid w:val="007E2683"/>
    <w:rsid w:val="007E48BD"/>
    <w:rsid w:val="007E666A"/>
    <w:rsid w:val="007E6AB0"/>
    <w:rsid w:val="007E7E15"/>
    <w:rsid w:val="007F0291"/>
    <w:rsid w:val="007F0B19"/>
    <w:rsid w:val="007F0CF1"/>
    <w:rsid w:val="007F103E"/>
    <w:rsid w:val="007F182C"/>
    <w:rsid w:val="007F3403"/>
    <w:rsid w:val="007F3B79"/>
    <w:rsid w:val="007F3D8D"/>
    <w:rsid w:val="007F4188"/>
    <w:rsid w:val="007F4270"/>
    <w:rsid w:val="007F431F"/>
    <w:rsid w:val="007F4507"/>
    <w:rsid w:val="007F4C62"/>
    <w:rsid w:val="007F4CE8"/>
    <w:rsid w:val="007F4F67"/>
    <w:rsid w:val="007F5072"/>
    <w:rsid w:val="007F5095"/>
    <w:rsid w:val="007F5F46"/>
    <w:rsid w:val="007F5F74"/>
    <w:rsid w:val="007F6C28"/>
    <w:rsid w:val="007F745C"/>
    <w:rsid w:val="007F7972"/>
    <w:rsid w:val="00800310"/>
    <w:rsid w:val="00800599"/>
    <w:rsid w:val="008005E7"/>
    <w:rsid w:val="0080213D"/>
    <w:rsid w:val="0080281D"/>
    <w:rsid w:val="008029EC"/>
    <w:rsid w:val="00802AED"/>
    <w:rsid w:val="008034F9"/>
    <w:rsid w:val="008039ED"/>
    <w:rsid w:val="0080475A"/>
    <w:rsid w:val="00804BF6"/>
    <w:rsid w:val="00804F72"/>
    <w:rsid w:val="00805D29"/>
    <w:rsid w:val="0080683E"/>
    <w:rsid w:val="0080711D"/>
    <w:rsid w:val="00807508"/>
    <w:rsid w:val="008075E6"/>
    <w:rsid w:val="00807634"/>
    <w:rsid w:val="00810378"/>
    <w:rsid w:val="008103BA"/>
    <w:rsid w:val="00810AD0"/>
    <w:rsid w:val="00811416"/>
    <w:rsid w:val="00812CD2"/>
    <w:rsid w:val="00813B46"/>
    <w:rsid w:val="00813FD3"/>
    <w:rsid w:val="00814044"/>
    <w:rsid w:val="008146EE"/>
    <w:rsid w:val="008147E7"/>
    <w:rsid w:val="00814942"/>
    <w:rsid w:val="00814A70"/>
    <w:rsid w:val="00814B89"/>
    <w:rsid w:val="008158CF"/>
    <w:rsid w:val="0081621F"/>
    <w:rsid w:val="00816548"/>
    <w:rsid w:val="0081659A"/>
    <w:rsid w:val="008173BE"/>
    <w:rsid w:val="00817FC3"/>
    <w:rsid w:val="008201BE"/>
    <w:rsid w:val="00820260"/>
    <w:rsid w:val="008215A6"/>
    <w:rsid w:val="00821C73"/>
    <w:rsid w:val="008224CD"/>
    <w:rsid w:val="00823196"/>
    <w:rsid w:val="00823243"/>
    <w:rsid w:val="0082329C"/>
    <w:rsid w:val="008232C6"/>
    <w:rsid w:val="00825C30"/>
    <w:rsid w:val="00825C5B"/>
    <w:rsid w:val="00825E28"/>
    <w:rsid w:val="00826018"/>
    <w:rsid w:val="00826444"/>
    <w:rsid w:val="00826BCA"/>
    <w:rsid w:val="0083085C"/>
    <w:rsid w:val="00830FF2"/>
    <w:rsid w:val="00831305"/>
    <w:rsid w:val="00831756"/>
    <w:rsid w:val="008317CA"/>
    <w:rsid w:val="00831F99"/>
    <w:rsid w:val="00832C5B"/>
    <w:rsid w:val="00834173"/>
    <w:rsid w:val="0083486B"/>
    <w:rsid w:val="00834F8D"/>
    <w:rsid w:val="008350A7"/>
    <w:rsid w:val="00835221"/>
    <w:rsid w:val="008361AA"/>
    <w:rsid w:val="00836279"/>
    <w:rsid w:val="008364D6"/>
    <w:rsid w:val="0083677D"/>
    <w:rsid w:val="00837BB0"/>
    <w:rsid w:val="00840056"/>
    <w:rsid w:val="0084067B"/>
    <w:rsid w:val="008406DD"/>
    <w:rsid w:val="00840D0E"/>
    <w:rsid w:val="00841D31"/>
    <w:rsid w:val="008423A2"/>
    <w:rsid w:val="0084268A"/>
    <w:rsid w:val="00842718"/>
    <w:rsid w:val="00844A4F"/>
    <w:rsid w:val="008450A6"/>
    <w:rsid w:val="008456B3"/>
    <w:rsid w:val="0084601A"/>
    <w:rsid w:val="00846955"/>
    <w:rsid w:val="00846FCD"/>
    <w:rsid w:val="00846FDB"/>
    <w:rsid w:val="00847D9C"/>
    <w:rsid w:val="00850390"/>
    <w:rsid w:val="0085077B"/>
    <w:rsid w:val="00850AF8"/>
    <w:rsid w:val="00850DE2"/>
    <w:rsid w:val="008528A2"/>
    <w:rsid w:val="008542B0"/>
    <w:rsid w:val="00854562"/>
    <w:rsid w:val="00855698"/>
    <w:rsid w:val="0085596D"/>
    <w:rsid w:val="00855AEA"/>
    <w:rsid w:val="008566DD"/>
    <w:rsid w:val="008575A5"/>
    <w:rsid w:val="00857F25"/>
    <w:rsid w:val="008600E3"/>
    <w:rsid w:val="00860386"/>
    <w:rsid w:val="008605F6"/>
    <w:rsid w:val="00860FF7"/>
    <w:rsid w:val="0086281A"/>
    <w:rsid w:val="00863382"/>
    <w:rsid w:val="00864BD9"/>
    <w:rsid w:val="00865AF6"/>
    <w:rsid w:val="00865DEE"/>
    <w:rsid w:val="00865EB8"/>
    <w:rsid w:val="008677AE"/>
    <w:rsid w:val="00867F2B"/>
    <w:rsid w:val="00870F47"/>
    <w:rsid w:val="00872789"/>
    <w:rsid w:val="00873517"/>
    <w:rsid w:val="008739C5"/>
    <w:rsid w:val="00873E50"/>
    <w:rsid w:val="00874197"/>
    <w:rsid w:val="0087458F"/>
    <w:rsid w:val="008749D9"/>
    <w:rsid w:val="00876556"/>
    <w:rsid w:val="00876A55"/>
    <w:rsid w:val="00880200"/>
    <w:rsid w:val="0088029B"/>
    <w:rsid w:val="0088096E"/>
    <w:rsid w:val="008813FE"/>
    <w:rsid w:val="00881A8D"/>
    <w:rsid w:val="00882150"/>
    <w:rsid w:val="00882C72"/>
    <w:rsid w:val="008845D9"/>
    <w:rsid w:val="008846AF"/>
    <w:rsid w:val="00884780"/>
    <w:rsid w:val="00884C57"/>
    <w:rsid w:val="00885584"/>
    <w:rsid w:val="00885F53"/>
    <w:rsid w:val="00886699"/>
    <w:rsid w:val="00886986"/>
    <w:rsid w:val="0088737D"/>
    <w:rsid w:val="008877A1"/>
    <w:rsid w:val="00887D62"/>
    <w:rsid w:val="00887E53"/>
    <w:rsid w:val="00887ED0"/>
    <w:rsid w:val="008910DB"/>
    <w:rsid w:val="008912AE"/>
    <w:rsid w:val="008912DE"/>
    <w:rsid w:val="008914E9"/>
    <w:rsid w:val="00891745"/>
    <w:rsid w:val="00891966"/>
    <w:rsid w:val="00892B91"/>
    <w:rsid w:val="00892EDF"/>
    <w:rsid w:val="008935BB"/>
    <w:rsid w:val="008938C0"/>
    <w:rsid w:val="00893ACF"/>
    <w:rsid w:val="00894146"/>
    <w:rsid w:val="008947E3"/>
    <w:rsid w:val="00894942"/>
    <w:rsid w:val="00894A23"/>
    <w:rsid w:val="00895513"/>
    <w:rsid w:val="00895DE8"/>
    <w:rsid w:val="008968C2"/>
    <w:rsid w:val="008972B5"/>
    <w:rsid w:val="008A0D34"/>
    <w:rsid w:val="008A1C61"/>
    <w:rsid w:val="008A1CC3"/>
    <w:rsid w:val="008A1D65"/>
    <w:rsid w:val="008A262F"/>
    <w:rsid w:val="008A3771"/>
    <w:rsid w:val="008A4353"/>
    <w:rsid w:val="008A545F"/>
    <w:rsid w:val="008A5653"/>
    <w:rsid w:val="008A56DD"/>
    <w:rsid w:val="008A639F"/>
    <w:rsid w:val="008A67E2"/>
    <w:rsid w:val="008A6A11"/>
    <w:rsid w:val="008A6BAA"/>
    <w:rsid w:val="008A711D"/>
    <w:rsid w:val="008A74BE"/>
    <w:rsid w:val="008A77BF"/>
    <w:rsid w:val="008B1274"/>
    <w:rsid w:val="008B1479"/>
    <w:rsid w:val="008B284B"/>
    <w:rsid w:val="008B36B9"/>
    <w:rsid w:val="008B3F94"/>
    <w:rsid w:val="008B4189"/>
    <w:rsid w:val="008B4C0F"/>
    <w:rsid w:val="008B590B"/>
    <w:rsid w:val="008B6360"/>
    <w:rsid w:val="008B6A65"/>
    <w:rsid w:val="008B7646"/>
    <w:rsid w:val="008B7970"/>
    <w:rsid w:val="008B7D95"/>
    <w:rsid w:val="008C1E51"/>
    <w:rsid w:val="008C22B2"/>
    <w:rsid w:val="008C236A"/>
    <w:rsid w:val="008C258A"/>
    <w:rsid w:val="008C278A"/>
    <w:rsid w:val="008C282C"/>
    <w:rsid w:val="008C2BA7"/>
    <w:rsid w:val="008C3CE5"/>
    <w:rsid w:val="008C4046"/>
    <w:rsid w:val="008C441A"/>
    <w:rsid w:val="008C482C"/>
    <w:rsid w:val="008C4955"/>
    <w:rsid w:val="008C4C0B"/>
    <w:rsid w:val="008C52FC"/>
    <w:rsid w:val="008C6224"/>
    <w:rsid w:val="008C6858"/>
    <w:rsid w:val="008C6F5F"/>
    <w:rsid w:val="008C72C1"/>
    <w:rsid w:val="008C73F2"/>
    <w:rsid w:val="008C78B9"/>
    <w:rsid w:val="008D00AF"/>
    <w:rsid w:val="008D1308"/>
    <w:rsid w:val="008D1910"/>
    <w:rsid w:val="008D21C4"/>
    <w:rsid w:val="008D21DA"/>
    <w:rsid w:val="008D228D"/>
    <w:rsid w:val="008D2783"/>
    <w:rsid w:val="008D2B73"/>
    <w:rsid w:val="008D2FDA"/>
    <w:rsid w:val="008D4397"/>
    <w:rsid w:val="008D4E69"/>
    <w:rsid w:val="008D4FD7"/>
    <w:rsid w:val="008D6294"/>
    <w:rsid w:val="008D62FD"/>
    <w:rsid w:val="008D670B"/>
    <w:rsid w:val="008D6DEA"/>
    <w:rsid w:val="008D6FE5"/>
    <w:rsid w:val="008D7D85"/>
    <w:rsid w:val="008E0958"/>
    <w:rsid w:val="008E12D6"/>
    <w:rsid w:val="008E1908"/>
    <w:rsid w:val="008E192E"/>
    <w:rsid w:val="008E2941"/>
    <w:rsid w:val="008E2EF7"/>
    <w:rsid w:val="008E2F84"/>
    <w:rsid w:val="008E38D9"/>
    <w:rsid w:val="008E3DF6"/>
    <w:rsid w:val="008E508C"/>
    <w:rsid w:val="008E5838"/>
    <w:rsid w:val="008E6886"/>
    <w:rsid w:val="008E6B55"/>
    <w:rsid w:val="008E7305"/>
    <w:rsid w:val="008E7BC2"/>
    <w:rsid w:val="008F05F9"/>
    <w:rsid w:val="008F07D2"/>
    <w:rsid w:val="008F12A9"/>
    <w:rsid w:val="008F12AE"/>
    <w:rsid w:val="008F14D4"/>
    <w:rsid w:val="008F178F"/>
    <w:rsid w:val="008F233D"/>
    <w:rsid w:val="008F33C5"/>
    <w:rsid w:val="008F35C2"/>
    <w:rsid w:val="008F376D"/>
    <w:rsid w:val="008F411F"/>
    <w:rsid w:val="008F4853"/>
    <w:rsid w:val="008F4ADA"/>
    <w:rsid w:val="008F5129"/>
    <w:rsid w:val="008F581E"/>
    <w:rsid w:val="008F6339"/>
    <w:rsid w:val="008F6506"/>
    <w:rsid w:val="008F6D4D"/>
    <w:rsid w:val="008F74B9"/>
    <w:rsid w:val="008F7AC2"/>
    <w:rsid w:val="00900AA1"/>
    <w:rsid w:val="00901B64"/>
    <w:rsid w:val="009031AB"/>
    <w:rsid w:val="0090338E"/>
    <w:rsid w:val="009037F0"/>
    <w:rsid w:val="00903A97"/>
    <w:rsid w:val="00903DF9"/>
    <w:rsid w:val="009052C2"/>
    <w:rsid w:val="0090538A"/>
    <w:rsid w:val="00906933"/>
    <w:rsid w:val="00906F9F"/>
    <w:rsid w:val="0090792C"/>
    <w:rsid w:val="00911860"/>
    <w:rsid w:val="00912429"/>
    <w:rsid w:val="0091247C"/>
    <w:rsid w:val="00912766"/>
    <w:rsid w:val="00912DA1"/>
    <w:rsid w:val="00913245"/>
    <w:rsid w:val="009140BD"/>
    <w:rsid w:val="009142DD"/>
    <w:rsid w:val="00914314"/>
    <w:rsid w:val="0091494F"/>
    <w:rsid w:val="00914F45"/>
    <w:rsid w:val="0091513A"/>
    <w:rsid w:val="0091591E"/>
    <w:rsid w:val="00915943"/>
    <w:rsid w:val="00915A25"/>
    <w:rsid w:val="00915E39"/>
    <w:rsid w:val="009160BA"/>
    <w:rsid w:val="009164E1"/>
    <w:rsid w:val="00916677"/>
    <w:rsid w:val="0091788E"/>
    <w:rsid w:val="00917896"/>
    <w:rsid w:val="00920C4F"/>
    <w:rsid w:val="00920C7D"/>
    <w:rsid w:val="00920E5F"/>
    <w:rsid w:val="009217C6"/>
    <w:rsid w:val="00921B85"/>
    <w:rsid w:val="00922103"/>
    <w:rsid w:val="009226F0"/>
    <w:rsid w:val="009230AA"/>
    <w:rsid w:val="009231B6"/>
    <w:rsid w:val="0092484F"/>
    <w:rsid w:val="009251BD"/>
    <w:rsid w:val="009252FC"/>
    <w:rsid w:val="00925339"/>
    <w:rsid w:val="009275A4"/>
    <w:rsid w:val="00927766"/>
    <w:rsid w:val="0092786E"/>
    <w:rsid w:val="00930DA5"/>
    <w:rsid w:val="00931149"/>
    <w:rsid w:val="00931297"/>
    <w:rsid w:val="009316CE"/>
    <w:rsid w:val="00931712"/>
    <w:rsid w:val="00931B9B"/>
    <w:rsid w:val="00933481"/>
    <w:rsid w:val="00933E56"/>
    <w:rsid w:val="00934C25"/>
    <w:rsid w:val="00935238"/>
    <w:rsid w:val="00937000"/>
    <w:rsid w:val="00937DBE"/>
    <w:rsid w:val="0094031B"/>
    <w:rsid w:val="0094097F"/>
    <w:rsid w:val="0094117B"/>
    <w:rsid w:val="00941727"/>
    <w:rsid w:val="00941829"/>
    <w:rsid w:val="009420FB"/>
    <w:rsid w:val="009421CB"/>
    <w:rsid w:val="00942644"/>
    <w:rsid w:val="00942847"/>
    <w:rsid w:val="00942986"/>
    <w:rsid w:val="00942AFC"/>
    <w:rsid w:val="0094563A"/>
    <w:rsid w:val="00945DB0"/>
    <w:rsid w:val="00947E6D"/>
    <w:rsid w:val="0095029E"/>
    <w:rsid w:val="00950ADC"/>
    <w:rsid w:val="00950B10"/>
    <w:rsid w:val="00951329"/>
    <w:rsid w:val="00951CCC"/>
    <w:rsid w:val="00951FE0"/>
    <w:rsid w:val="00952200"/>
    <w:rsid w:val="00952CDA"/>
    <w:rsid w:val="00953CDD"/>
    <w:rsid w:val="009540EF"/>
    <w:rsid w:val="0095508F"/>
    <w:rsid w:val="009552D2"/>
    <w:rsid w:val="009557B4"/>
    <w:rsid w:val="00955821"/>
    <w:rsid w:val="00955BE4"/>
    <w:rsid w:val="00956326"/>
    <w:rsid w:val="00956508"/>
    <w:rsid w:val="00956590"/>
    <w:rsid w:val="0095694F"/>
    <w:rsid w:val="00956C5B"/>
    <w:rsid w:val="00957084"/>
    <w:rsid w:val="009571A4"/>
    <w:rsid w:val="0095743B"/>
    <w:rsid w:val="00957462"/>
    <w:rsid w:val="00957607"/>
    <w:rsid w:val="009603D5"/>
    <w:rsid w:val="0096040F"/>
    <w:rsid w:val="00960E1F"/>
    <w:rsid w:val="0096183B"/>
    <w:rsid w:val="009639B1"/>
    <w:rsid w:val="00963C7E"/>
    <w:rsid w:val="00965184"/>
    <w:rsid w:val="00965BD2"/>
    <w:rsid w:val="00966281"/>
    <w:rsid w:val="00967A94"/>
    <w:rsid w:val="00967ECC"/>
    <w:rsid w:val="00971141"/>
    <w:rsid w:val="00971BA8"/>
    <w:rsid w:val="00971F42"/>
    <w:rsid w:val="00972F4C"/>
    <w:rsid w:val="0097321C"/>
    <w:rsid w:val="00973BDC"/>
    <w:rsid w:val="00973E7E"/>
    <w:rsid w:val="00973F33"/>
    <w:rsid w:val="0097403A"/>
    <w:rsid w:val="00974590"/>
    <w:rsid w:val="0097521C"/>
    <w:rsid w:val="009752D7"/>
    <w:rsid w:val="0097553C"/>
    <w:rsid w:val="00976B36"/>
    <w:rsid w:val="009779AF"/>
    <w:rsid w:val="00977D02"/>
    <w:rsid w:val="009808F0"/>
    <w:rsid w:val="00980B62"/>
    <w:rsid w:val="00980BEF"/>
    <w:rsid w:val="00981C15"/>
    <w:rsid w:val="00982076"/>
    <w:rsid w:val="009823CA"/>
    <w:rsid w:val="00982613"/>
    <w:rsid w:val="009829A5"/>
    <w:rsid w:val="0098322A"/>
    <w:rsid w:val="009838A9"/>
    <w:rsid w:val="00983B8E"/>
    <w:rsid w:val="009846BF"/>
    <w:rsid w:val="00984850"/>
    <w:rsid w:val="009848D8"/>
    <w:rsid w:val="00984BDB"/>
    <w:rsid w:val="00984D1F"/>
    <w:rsid w:val="00985033"/>
    <w:rsid w:val="00985D64"/>
    <w:rsid w:val="00986088"/>
    <w:rsid w:val="009861EE"/>
    <w:rsid w:val="009866B5"/>
    <w:rsid w:val="00986AB8"/>
    <w:rsid w:val="00990A72"/>
    <w:rsid w:val="00991BAC"/>
    <w:rsid w:val="00991F3D"/>
    <w:rsid w:val="009925C8"/>
    <w:rsid w:val="009926BB"/>
    <w:rsid w:val="00992B25"/>
    <w:rsid w:val="00992EAC"/>
    <w:rsid w:val="0099368E"/>
    <w:rsid w:val="009940C7"/>
    <w:rsid w:val="00997EB1"/>
    <w:rsid w:val="009A0308"/>
    <w:rsid w:val="009A0A2F"/>
    <w:rsid w:val="009A0B12"/>
    <w:rsid w:val="009A0CF0"/>
    <w:rsid w:val="009A1285"/>
    <w:rsid w:val="009A12A8"/>
    <w:rsid w:val="009A18E6"/>
    <w:rsid w:val="009A30BA"/>
    <w:rsid w:val="009A3976"/>
    <w:rsid w:val="009A40CD"/>
    <w:rsid w:val="009A4146"/>
    <w:rsid w:val="009A5112"/>
    <w:rsid w:val="009A522D"/>
    <w:rsid w:val="009A5C42"/>
    <w:rsid w:val="009A5EE8"/>
    <w:rsid w:val="009A71BB"/>
    <w:rsid w:val="009A7974"/>
    <w:rsid w:val="009B089F"/>
    <w:rsid w:val="009B186D"/>
    <w:rsid w:val="009B2183"/>
    <w:rsid w:val="009B219B"/>
    <w:rsid w:val="009B2486"/>
    <w:rsid w:val="009B308C"/>
    <w:rsid w:val="009B35D3"/>
    <w:rsid w:val="009B3D05"/>
    <w:rsid w:val="009B4103"/>
    <w:rsid w:val="009B44F1"/>
    <w:rsid w:val="009B59E4"/>
    <w:rsid w:val="009B5B99"/>
    <w:rsid w:val="009B5F34"/>
    <w:rsid w:val="009B5FDF"/>
    <w:rsid w:val="009B6902"/>
    <w:rsid w:val="009B6D50"/>
    <w:rsid w:val="009B6DEC"/>
    <w:rsid w:val="009B7083"/>
    <w:rsid w:val="009C08F4"/>
    <w:rsid w:val="009C0A02"/>
    <w:rsid w:val="009C0B9A"/>
    <w:rsid w:val="009C11AB"/>
    <w:rsid w:val="009C15F5"/>
    <w:rsid w:val="009C21E6"/>
    <w:rsid w:val="009C2976"/>
    <w:rsid w:val="009C2B50"/>
    <w:rsid w:val="009C2E14"/>
    <w:rsid w:val="009C35EE"/>
    <w:rsid w:val="009C3971"/>
    <w:rsid w:val="009C3D63"/>
    <w:rsid w:val="009C5CF1"/>
    <w:rsid w:val="009C6ECB"/>
    <w:rsid w:val="009C755C"/>
    <w:rsid w:val="009C796E"/>
    <w:rsid w:val="009C7B72"/>
    <w:rsid w:val="009C7CE7"/>
    <w:rsid w:val="009C7D65"/>
    <w:rsid w:val="009D0625"/>
    <w:rsid w:val="009D1D4D"/>
    <w:rsid w:val="009D28CC"/>
    <w:rsid w:val="009D348E"/>
    <w:rsid w:val="009D4419"/>
    <w:rsid w:val="009D4741"/>
    <w:rsid w:val="009D49CB"/>
    <w:rsid w:val="009D5B6E"/>
    <w:rsid w:val="009D68F3"/>
    <w:rsid w:val="009D75C6"/>
    <w:rsid w:val="009D7CB3"/>
    <w:rsid w:val="009D7EED"/>
    <w:rsid w:val="009D7F11"/>
    <w:rsid w:val="009E061C"/>
    <w:rsid w:val="009E06FB"/>
    <w:rsid w:val="009E0716"/>
    <w:rsid w:val="009E1264"/>
    <w:rsid w:val="009E1BBD"/>
    <w:rsid w:val="009E1FDF"/>
    <w:rsid w:val="009E3D0E"/>
    <w:rsid w:val="009E3E20"/>
    <w:rsid w:val="009E4265"/>
    <w:rsid w:val="009E49E7"/>
    <w:rsid w:val="009E4A1A"/>
    <w:rsid w:val="009E4E2E"/>
    <w:rsid w:val="009E4E6A"/>
    <w:rsid w:val="009E569B"/>
    <w:rsid w:val="009E5E1B"/>
    <w:rsid w:val="009E768D"/>
    <w:rsid w:val="009E7A18"/>
    <w:rsid w:val="009F1537"/>
    <w:rsid w:val="009F1CB1"/>
    <w:rsid w:val="009F2607"/>
    <w:rsid w:val="009F278F"/>
    <w:rsid w:val="009F327F"/>
    <w:rsid w:val="009F3788"/>
    <w:rsid w:val="009F4C38"/>
    <w:rsid w:val="009F4D28"/>
    <w:rsid w:val="009F6596"/>
    <w:rsid w:val="009F6B5B"/>
    <w:rsid w:val="009F7077"/>
    <w:rsid w:val="009F78BF"/>
    <w:rsid w:val="009F7EF1"/>
    <w:rsid w:val="00A015A3"/>
    <w:rsid w:val="00A016F9"/>
    <w:rsid w:val="00A018B6"/>
    <w:rsid w:val="00A02AEB"/>
    <w:rsid w:val="00A0308C"/>
    <w:rsid w:val="00A04AB9"/>
    <w:rsid w:val="00A04CE2"/>
    <w:rsid w:val="00A0569E"/>
    <w:rsid w:val="00A05FE7"/>
    <w:rsid w:val="00A061F7"/>
    <w:rsid w:val="00A06873"/>
    <w:rsid w:val="00A06DBB"/>
    <w:rsid w:val="00A07F4B"/>
    <w:rsid w:val="00A108D8"/>
    <w:rsid w:val="00A10C6F"/>
    <w:rsid w:val="00A1181A"/>
    <w:rsid w:val="00A118A2"/>
    <w:rsid w:val="00A120C6"/>
    <w:rsid w:val="00A12CA4"/>
    <w:rsid w:val="00A1346B"/>
    <w:rsid w:val="00A14665"/>
    <w:rsid w:val="00A14799"/>
    <w:rsid w:val="00A15D20"/>
    <w:rsid w:val="00A16263"/>
    <w:rsid w:val="00A1763C"/>
    <w:rsid w:val="00A21324"/>
    <w:rsid w:val="00A21C9E"/>
    <w:rsid w:val="00A232A1"/>
    <w:rsid w:val="00A23547"/>
    <w:rsid w:val="00A23B73"/>
    <w:rsid w:val="00A23DF6"/>
    <w:rsid w:val="00A23DF8"/>
    <w:rsid w:val="00A25810"/>
    <w:rsid w:val="00A25A01"/>
    <w:rsid w:val="00A2692D"/>
    <w:rsid w:val="00A26A23"/>
    <w:rsid w:val="00A27116"/>
    <w:rsid w:val="00A274D8"/>
    <w:rsid w:val="00A30A7B"/>
    <w:rsid w:val="00A31999"/>
    <w:rsid w:val="00A31ADD"/>
    <w:rsid w:val="00A321AF"/>
    <w:rsid w:val="00A32B97"/>
    <w:rsid w:val="00A32E94"/>
    <w:rsid w:val="00A32F83"/>
    <w:rsid w:val="00A3360E"/>
    <w:rsid w:val="00A33692"/>
    <w:rsid w:val="00A33B68"/>
    <w:rsid w:val="00A3487A"/>
    <w:rsid w:val="00A353ED"/>
    <w:rsid w:val="00A36A27"/>
    <w:rsid w:val="00A36DDC"/>
    <w:rsid w:val="00A37026"/>
    <w:rsid w:val="00A378F2"/>
    <w:rsid w:val="00A37B98"/>
    <w:rsid w:val="00A37FEB"/>
    <w:rsid w:val="00A40091"/>
    <w:rsid w:val="00A40327"/>
    <w:rsid w:val="00A40871"/>
    <w:rsid w:val="00A40953"/>
    <w:rsid w:val="00A41A08"/>
    <w:rsid w:val="00A41C2B"/>
    <w:rsid w:val="00A43F05"/>
    <w:rsid w:val="00A43F9C"/>
    <w:rsid w:val="00A4456A"/>
    <w:rsid w:val="00A45B3A"/>
    <w:rsid w:val="00A4601C"/>
    <w:rsid w:val="00A4603F"/>
    <w:rsid w:val="00A473D9"/>
    <w:rsid w:val="00A477BE"/>
    <w:rsid w:val="00A47DB2"/>
    <w:rsid w:val="00A503D3"/>
    <w:rsid w:val="00A510BC"/>
    <w:rsid w:val="00A5276B"/>
    <w:rsid w:val="00A53AAD"/>
    <w:rsid w:val="00A53E57"/>
    <w:rsid w:val="00A54533"/>
    <w:rsid w:val="00A55FC5"/>
    <w:rsid w:val="00A5666F"/>
    <w:rsid w:val="00A57057"/>
    <w:rsid w:val="00A64F47"/>
    <w:rsid w:val="00A6528D"/>
    <w:rsid w:val="00A6532B"/>
    <w:rsid w:val="00A6552E"/>
    <w:rsid w:val="00A65B9E"/>
    <w:rsid w:val="00A65E27"/>
    <w:rsid w:val="00A66BE8"/>
    <w:rsid w:val="00A6703C"/>
    <w:rsid w:val="00A67071"/>
    <w:rsid w:val="00A67A18"/>
    <w:rsid w:val="00A70A9C"/>
    <w:rsid w:val="00A7115C"/>
    <w:rsid w:val="00A711C1"/>
    <w:rsid w:val="00A71680"/>
    <w:rsid w:val="00A71761"/>
    <w:rsid w:val="00A71C70"/>
    <w:rsid w:val="00A725E4"/>
    <w:rsid w:val="00A72F80"/>
    <w:rsid w:val="00A7317C"/>
    <w:rsid w:val="00A73506"/>
    <w:rsid w:val="00A73A2E"/>
    <w:rsid w:val="00A73B05"/>
    <w:rsid w:val="00A743D4"/>
    <w:rsid w:val="00A7498E"/>
    <w:rsid w:val="00A74FC5"/>
    <w:rsid w:val="00A75C46"/>
    <w:rsid w:val="00A76522"/>
    <w:rsid w:val="00A77BA0"/>
    <w:rsid w:val="00A80534"/>
    <w:rsid w:val="00A80FB4"/>
    <w:rsid w:val="00A821FF"/>
    <w:rsid w:val="00A8284D"/>
    <w:rsid w:val="00A82BBF"/>
    <w:rsid w:val="00A83319"/>
    <w:rsid w:val="00A83782"/>
    <w:rsid w:val="00A845E3"/>
    <w:rsid w:val="00A846AD"/>
    <w:rsid w:val="00A847E5"/>
    <w:rsid w:val="00A857EA"/>
    <w:rsid w:val="00A8586D"/>
    <w:rsid w:val="00A8612D"/>
    <w:rsid w:val="00A86451"/>
    <w:rsid w:val="00A86F88"/>
    <w:rsid w:val="00A90470"/>
    <w:rsid w:val="00A9071B"/>
    <w:rsid w:val="00A90802"/>
    <w:rsid w:val="00A92190"/>
    <w:rsid w:val="00A92CEE"/>
    <w:rsid w:val="00A92D47"/>
    <w:rsid w:val="00A9342A"/>
    <w:rsid w:val="00A9354F"/>
    <w:rsid w:val="00A93962"/>
    <w:rsid w:val="00A94552"/>
    <w:rsid w:val="00A958CD"/>
    <w:rsid w:val="00A95C9E"/>
    <w:rsid w:val="00A96449"/>
    <w:rsid w:val="00A964D4"/>
    <w:rsid w:val="00A96925"/>
    <w:rsid w:val="00A974CC"/>
    <w:rsid w:val="00A97B6C"/>
    <w:rsid w:val="00AA14C5"/>
    <w:rsid w:val="00AA239E"/>
    <w:rsid w:val="00AA2BE1"/>
    <w:rsid w:val="00AA343F"/>
    <w:rsid w:val="00AA4687"/>
    <w:rsid w:val="00AA4F22"/>
    <w:rsid w:val="00AA60C6"/>
    <w:rsid w:val="00AA6DC2"/>
    <w:rsid w:val="00AA7D69"/>
    <w:rsid w:val="00AB010A"/>
    <w:rsid w:val="00AB095F"/>
    <w:rsid w:val="00AB0A27"/>
    <w:rsid w:val="00AB1A23"/>
    <w:rsid w:val="00AB2608"/>
    <w:rsid w:val="00AB2A5C"/>
    <w:rsid w:val="00AB2A60"/>
    <w:rsid w:val="00AB3601"/>
    <w:rsid w:val="00AB4250"/>
    <w:rsid w:val="00AB5785"/>
    <w:rsid w:val="00AB57DB"/>
    <w:rsid w:val="00AB5D89"/>
    <w:rsid w:val="00AB658E"/>
    <w:rsid w:val="00AB6604"/>
    <w:rsid w:val="00AB6C6D"/>
    <w:rsid w:val="00AB73DA"/>
    <w:rsid w:val="00AB7B19"/>
    <w:rsid w:val="00AB7F0A"/>
    <w:rsid w:val="00AB7F87"/>
    <w:rsid w:val="00AC069D"/>
    <w:rsid w:val="00AC0D4A"/>
    <w:rsid w:val="00AC107C"/>
    <w:rsid w:val="00AC1DA6"/>
    <w:rsid w:val="00AC2F09"/>
    <w:rsid w:val="00AC39D7"/>
    <w:rsid w:val="00AC3C26"/>
    <w:rsid w:val="00AC3E16"/>
    <w:rsid w:val="00AC44B0"/>
    <w:rsid w:val="00AC522A"/>
    <w:rsid w:val="00AC579A"/>
    <w:rsid w:val="00AC57EC"/>
    <w:rsid w:val="00AC5E35"/>
    <w:rsid w:val="00AC6744"/>
    <w:rsid w:val="00AC6DA0"/>
    <w:rsid w:val="00AD1266"/>
    <w:rsid w:val="00AD182E"/>
    <w:rsid w:val="00AD1C0B"/>
    <w:rsid w:val="00AD1E60"/>
    <w:rsid w:val="00AD27DA"/>
    <w:rsid w:val="00AD36E5"/>
    <w:rsid w:val="00AD3EB6"/>
    <w:rsid w:val="00AD426E"/>
    <w:rsid w:val="00AD4AFB"/>
    <w:rsid w:val="00AD4CF4"/>
    <w:rsid w:val="00AD50B0"/>
    <w:rsid w:val="00AD5635"/>
    <w:rsid w:val="00AD6015"/>
    <w:rsid w:val="00AD6496"/>
    <w:rsid w:val="00AD6581"/>
    <w:rsid w:val="00AD6EB7"/>
    <w:rsid w:val="00AD7299"/>
    <w:rsid w:val="00AD7DA6"/>
    <w:rsid w:val="00AD7DBD"/>
    <w:rsid w:val="00AE016F"/>
    <w:rsid w:val="00AE0655"/>
    <w:rsid w:val="00AE0A03"/>
    <w:rsid w:val="00AE11C6"/>
    <w:rsid w:val="00AE11D6"/>
    <w:rsid w:val="00AE138A"/>
    <w:rsid w:val="00AE33FF"/>
    <w:rsid w:val="00AE356A"/>
    <w:rsid w:val="00AE3790"/>
    <w:rsid w:val="00AE40EB"/>
    <w:rsid w:val="00AE461D"/>
    <w:rsid w:val="00AE50D1"/>
    <w:rsid w:val="00AE56AD"/>
    <w:rsid w:val="00AE5DDA"/>
    <w:rsid w:val="00AE5EF5"/>
    <w:rsid w:val="00AE6225"/>
    <w:rsid w:val="00AE62F8"/>
    <w:rsid w:val="00AE6362"/>
    <w:rsid w:val="00AE6E19"/>
    <w:rsid w:val="00AE76BF"/>
    <w:rsid w:val="00AE771D"/>
    <w:rsid w:val="00AE7D63"/>
    <w:rsid w:val="00AF00C8"/>
    <w:rsid w:val="00AF103E"/>
    <w:rsid w:val="00AF1890"/>
    <w:rsid w:val="00AF1F1C"/>
    <w:rsid w:val="00AF227C"/>
    <w:rsid w:val="00AF2A1F"/>
    <w:rsid w:val="00AF3103"/>
    <w:rsid w:val="00AF4AF0"/>
    <w:rsid w:val="00AF4BB5"/>
    <w:rsid w:val="00AF5BC1"/>
    <w:rsid w:val="00AF69B7"/>
    <w:rsid w:val="00AF72F2"/>
    <w:rsid w:val="00AF74CD"/>
    <w:rsid w:val="00AF759A"/>
    <w:rsid w:val="00AF7C5F"/>
    <w:rsid w:val="00B00981"/>
    <w:rsid w:val="00B010CE"/>
    <w:rsid w:val="00B01385"/>
    <w:rsid w:val="00B0163F"/>
    <w:rsid w:val="00B01AE1"/>
    <w:rsid w:val="00B01F44"/>
    <w:rsid w:val="00B0270F"/>
    <w:rsid w:val="00B02EDE"/>
    <w:rsid w:val="00B0310D"/>
    <w:rsid w:val="00B037EE"/>
    <w:rsid w:val="00B043E2"/>
    <w:rsid w:val="00B04D96"/>
    <w:rsid w:val="00B0562D"/>
    <w:rsid w:val="00B07288"/>
    <w:rsid w:val="00B077E3"/>
    <w:rsid w:val="00B104D8"/>
    <w:rsid w:val="00B1060A"/>
    <w:rsid w:val="00B10E43"/>
    <w:rsid w:val="00B11C15"/>
    <w:rsid w:val="00B11F40"/>
    <w:rsid w:val="00B134E3"/>
    <w:rsid w:val="00B138ED"/>
    <w:rsid w:val="00B14394"/>
    <w:rsid w:val="00B1474A"/>
    <w:rsid w:val="00B154F5"/>
    <w:rsid w:val="00B15D0C"/>
    <w:rsid w:val="00B15DD1"/>
    <w:rsid w:val="00B160DD"/>
    <w:rsid w:val="00B171CC"/>
    <w:rsid w:val="00B1772A"/>
    <w:rsid w:val="00B17F76"/>
    <w:rsid w:val="00B20366"/>
    <w:rsid w:val="00B20A69"/>
    <w:rsid w:val="00B2153E"/>
    <w:rsid w:val="00B226B2"/>
    <w:rsid w:val="00B22F94"/>
    <w:rsid w:val="00B23449"/>
    <w:rsid w:val="00B23771"/>
    <w:rsid w:val="00B23E6B"/>
    <w:rsid w:val="00B25DB1"/>
    <w:rsid w:val="00B261FD"/>
    <w:rsid w:val="00B263D6"/>
    <w:rsid w:val="00B266B0"/>
    <w:rsid w:val="00B268B7"/>
    <w:rsid w:val="00B26E59"/>
    <w:rsid w:val="00B27E73"/>
    <w:rsid w:val="00B27EFA"/>
    <w:rsid w:val="00B27FF7"/>
    <w:rsid w:val="00B30130"/>
    <w:rsid w:val="00B30164"/>
    <w:rsid w:val="00B30664"/>
    <w:rsid w:val="00B30674"/>
    <w:rsid w:val="00B316ED"/>
    <w:rsid w:val="00B31E6A"/>
    <w:rsid w:val="00B3242B"/>
    <w:rsid w:val="00B32767"/>
    <w:rsid w:val="00B33E3B"/>
    <w:rsid w:val="00B340B2"/>
    <w:rsid w:val="00B342B7"/>
    <w:rsid w:val="00B348C0"/>
    <w:rsid w:val="00B34A2A"/>
    <w:rsid w:val="00B34E09"/>
    <w:rsid w:val="00B36524"/>
    <w:rsid w:val="00B370C1"/>
    <w:rsid w:val="00B378E2"/>
    <w:rsid w:val="00B379B3"/>
    <w:rsid w:val="00B40F13"/>
    <w:rsid w:val="00B42587"/>
    <w:rsid w:val="00B43377"/>
    <w:rsid w:val="00B44502"/>
    <w:rsid w:val="00B44BD6"/>
    <w:rsid w:val="00B45E2D"/>
    <w:rsid w:val="00B460F3"/>
    <w:rsid w:val="00B46842"/>
    <w:rsid w:val="00B47876"/>
    <w:rsid w:val="00B50675"/>
    <w:rsid w:val="00B506DC"/>
    <w:rsid w:val="00B507BA"/>
    <w:rsid w:val="00B5081E"/>
    <w:rsid w:val="00B52230"/>
    <w:rsid w:val="00B526DA"/>
    <w:rsid w:val="00B53709"/>
    <w:rsid w:val="00B53887"/>
    <w:rsid w:val="00B5431E"/>
    <w:rsid w:val="00B54A7C"/>
    <w:rsid w:val="00B54C11"/>
    <w:rsid w:val="00B54D6A"/>
    <w:rsid w:val="00B5547D"/>
    <w:rsid w:val="00B5557A"/>
    <w:rsid w:val="00B555FE"/>
    <w:rsid w:val="00B55FB9"/>
    <w:rsid w:val="00B5644B"/>
    <w:rsid w:val="00B57DAA"/>
    <w:rsid w:val="00B57EA5"/>
    <w:rsid w:val="00B57F4A"/>
    <w:rsid w:val="00B601FD"/>
    <w:rsid w:val="00B61728"/>
    <w:rsid w:val="00B61A8A"/>
    <w:rsid w:val="00B62527"/>
    <w:rsid w:val="00B62CCF"/>
    <w:rsid w:val="00B63196"/>
    <w:rsid w:val="00B635BB"/>
    <w:rsid w:val="00B63732"/>
    <w:rsid w:val="00B63B68"/>
    <w:rsid w:val="00B641EF"/>
    <w:rsid w:val="00B64598"/>
    <w:rsid w:val="00B64E26"/>
    <w:rsid w:val="00B64EA9"/>
    <w:rsid w:val="00B65203"/>
    <w:rsid w:val="00B65A0D"/>
    <w:rsid w:val="00B668BA"/>
    <w:rsid w:val="00B67084"/>
    <w:rsid w:val="00B67279"/>
    <w:rsid w:val="00B70287"/>
    <w:rsid w:val="00B70FCD"/>
    <w:rsid w:val="00B731D9"/>
    <w:rsid w:val="00B733CE"/>
    <w:rsid w:val="00B736B1"/>
    <w:rsid w:val="00B746FA"/>
    <w:rsid w:val="00B747E8"/>
    <w:rsid w:val="00B7550D"/>
    <w:rsid w:val="00B76D08"/>
    <w:rsid w:val="00B76F48"/>
    <w:rsid w:val="00B77CCA"/>
    <w:rsid w:val="00B810E7"/>
    <w:rsid w:val="00B81F25"/>
    <w:rsid w:val="00B833F3"/>
    <w:rsid w:val="00B83721"/>
    <w:rsid w:val="00B838D7"/>
    <w:rsid w:val="00B84E30"/>
    <w:rsid w:val="00B84E8A"/>
    <w:rsid w:val="00B85AC7"/>
    <w:rsid w:val="00B86027"/>
    <w:rsid w:val="00B86166"/>
    <w:rsid w:val="00B86D42"/>
    <w:rsid w:val="00B900F9"/>
    <w:rsid w:val="00B913E2"/>
    <w:rsid w:val="00B92481"/>
    <w:rsid w:val="00B933CF"/>
    <w:rsid w:val="00B93561"/>
    <w:rsid w:val="00B94064"/>
    <w:rsid w:val="00B94088"/>
    <w:rsid w:val="00B9436A"/>
    <w:rsid w:val="00B9472A"/>
    <w:rsid w:val="00B94D00"/>
    <w:rsid w:val="00B94F36"/>
    <w:rsid w:val="00B96033"/>
    <w:rsid w:val="00B96D65"/>
    <w:rsid w:val="00B97593"/>
    <w:rsid w:val="00B97874"/>
    <w:rsid w:val="00B97C18"/>
    <w:rsid w:val="00BA0460"/>
    <w:rsid w:val="00BA0960"/>
    <w:rsid w:val="00BA1008"/>
    <w:rsid w:val="00BA1031"/>
    <w:rsid w:val="00BA2EC6"/>
    <w:rsid w:val="00BA32BA"/>
    <w:rsid w:val="00BA34C6"/>
    <w:rsid w:val="00BA3D81"/>
    <w:rsid w:val="00BA4683"/>
    <w:rsid w:val="00BA4EB5"/>
    <w:rsid w:val="00BA5B1B"/>
    <w:rsid w:val="00BA5BA0"/>
    <w:rsid w:val="00BA61D3"/>
    <w:rsid w:val="00BA6260"/>
    <w:rsid w:val="00BA66C2"/>
    <w:rsid w:val="00BA787D"/>
    <w:rsid w:val="00BA7B29"/>
    <w:rsid w:val="00BB172C"/>
    <w:rsid w:val="00BB24A5"/>
    <w:rsid w:val="00BB2693"/>
    <w:rsid w:val="00BB2B9A"/>
    <w:rsid w:val="00BB2DCB"/>
    <w:rsid w:val="00BB32B0"/>
    <w:rsid w:val="00BB3982"/>
    <w:rsid w:val="00BB3A77"/>
    <w:rsid w:val="00BB411F"/>
    <w:rsid w:val="00BB4B87"/>
    <w:rsid w:val="00BB4C79"/>
    <w:rsid w:val="00BB4C9C"/>
    <w:rsid w:val="00BB5F73"/>
    <w:rsid w:val="00BB650B"/>
    <w:rsid w:val="00BB6799"/>
    <w:rsid w:val="00BC00D2"/>
    <w:rsid w:val="00BC0107"/>
    <w:rsid w:val="00BC1B39"/>
    <w:rsid w:val="00BC2D68"/>
    <w:rsid w:val="00BC33C6"/>
    <w:rsid w:val="00BC3B91"/>
    <w:rsid w:val="00BC4175"/>
    <w:rsid w:val="00BC438F"/>
    <w:rsid w:val="00BC46E7"/>
    <w:rsid w:val="00BC48BB"/>
    <w:rsid w:val="00BC4A72"/>
    <w:rsid w:val="00BC4BCA"/>
    <w:rsid w:val="00BC4D3B"/>
    <w:rsid w:val="00BC5349"/>
    <w:rsid w:val="00BC587F"/>
    <w:rsid w:val="00BC6127"/>
    <w:rsid w:val="00BC64CF"/>
    <w:rsid w:val="00BC6C6D"/>
    <w:rsid w:val="00BC7136"/>
    <w:rsid w:val="00BC78A5"/>
    <w:rsid w:val="00BC7B16"/>
    <w:rsid w:val="00BC7FEE"/>
    <w:rsid w:val="00BD1135"/>
    <w:rsid w:val="00BD1BDC"/>
    <w:rsid w:val="00BD22D0"/>
    <w:rsid w:val="00BD272E"/>
    <w:rsid w:val="00BD2E03"/>
    <w:rsid w:val="00BD3D5B"/>
    <w:rsid w:val="00BD4207"/>
    <w:rsid w:val="00BD4284"/>
    <w:rsid w:val="00BD4D46"/>
    <w:rsid w:val="00BD511F"/>
    <w:rsid w:val="00BD61BB"/>
    <w:rsid w:val="00BD61E6"/>
    <w:rsid w:val="00BD6BA6"/>
    <w:rsid w:val="00BD6CC2"/>
    <w:rsid w:val="00BD7721"/>
    <w:rsid w:val="00BD7AF9"/>
    <w:rsid w:val="00BD7B83"/>
    <w:rsid w:val="00BE1A56"/>
    <w:rsid w:val="00BE1C4A"/>
    <w:rsid w:val="00BE28ED"/>
    <w:rsid w:val="00BE2F18"/>
    <w:rsid w:val="00BE2FF0"/>
    <w:rsid w:val="00BE41C6"/>
    <w:rsid w:val="00BE4C38"/>
    <w:rsid w:val="00BE562D"/>
    <w:rsid w:val="00BE5E66"/>
    <w:rsid w:val="00BE618D"/>
    <w:rsid w:val="00BE6E83"/>
    <w:rsid w:val="00BE7167"/>
    <w:rsid w:val="00BE788C"/>
    <w:rsid w:val="00BE7CEB"/>
    <w:rsid w:val="00BF0204"/>
    <w:rsid w:val="00BF04D0"/>
    <w:rsid w:val="00BF1936"/>
    <w:rsid w:val="00BF3A70"/>
    <w:rsid w:val="00BF3C02"/>
    <w:rsid w:val="00BF47CF"/>
    <w:rsid w:val="00BF4C21"/>
    <w:rsid w:val="00BF5A99"/>
    <w:rsid w:val="00BF6205"/>
    <w:rsid w:val="00C006EC"/>
    <w:rsid w:val="00C013A5"/>
    <w:rsid w:val="00C03839"/>
    <w:rsid w:val="00C04BBA"/>
    <w:rsid w:val="00C06982"/>
    <w:rsid w:val="00C070AA"/>
    <w:rsid w:val="00C07184"/>
    <w:rsid w:val="00C07D00"/>
    <w:rsid w:val="00C07E5C"/>
    <w:rsid w:val="00C1067C"/>
    <w:rsid w:val="00C1267C"/>
    <w:rsid w:val="00C12982"/>
    <w:rsid w:val="00C12BA6"/>
    <w:rsid w:val="00C12EC1"/>
    <w:rsid w:val="00C13014"/>
    <w:rsid w:val="00C136B6"/>
    <w:rsid w:val="00C14C11"/>
    <w:rsid w:val="00C14D39"/>
    <w:rsid w:val="00C14E08"/>
    <w:rsid w:val="00C1751B"/>
    <w:rsid w:val="00C17987"/>
    <w:rsid w:val="00C17A42"/>
    <w:rsid w:val="00C17B04"/>
    <w:rsid w:val="00C17D18"/>
    <w:rsid w:val="00C208AA"/>
    <w:rsid w:val="00C209A4"/>
    <w:rsid w:val="00C21068"/>
    <w:rsid w:val="00C21F2A"/>
    <w:rsid w:val="00C223C0"/>
    <w:rsid w:val="00C24715"/>
    <w:rsid w:val="00C251E0"/>
    <w:rsid w:val="00C2551F"/>
    <w:rsid w:val="00C255F4"/>
    <w:rsid w:val="00C25687"/>
    <w:rsid w:val="00C25F69"/>
    <w:rsid w:val="00C26C82"/>
    <w:rsid w:val="00C26E4F"/>
    <w:rsid w:val="00C271C9"/>
    <w:rsid w:val="00C2763E"/>
    <w:rsid w:val="00C30B69"/>
    <w:rsid w:val="00C316C1"/>
    <w:rsid w:val="00C31881"/>
    <w:rsid w:val="00C322BA"/>
    <w:rsid w:val="00C32A43"/>
    <w:rsid w:val="00C3309F"/>
    <w:rsid w:val="00C334E1"/>
    <w:rsid w:val="00C342DE"/>
    <w:rsid w:val="00C34692"/>
    <w:rsid w:val="00C34B24"/>
    <w:rsid w:val="00C34BAE"/>
    <w:rsid w:val="00C34E82"/>
    <w:rsid w:val="00C3604B"/>
    <w:rsid w:val="00C36F6A"/>
    <w:rsid w:val="00C40D74"/>
    <w:rsid w:val="00C4104E"/>
    <w:rsid w:val="00C41F93"/>
    <w:rsid w:val="00C4202C"/>
    <w:rsid w:val="00C42197"/>
    <w:rsid w:val="00C42273"/>
    <w:rsid w:val="00C424C9"/>
    <w:rsid w:val="00C437ED"/>
    <w:rsid w:val="00C43820"/>
    <w:rsid w:val="00C43C53"/>
    <w:rsid w:val="00C44D27"/>
    <w:rsid w:val="00C46C36"/>
    <w:rsid w:val="00C46D3C"/>
    <w:rsid w:val="00C478E9"/>
    <w:rsid w:val="00C47CCC"/>
    <w:rsid w:val="00C50BB2"/>
    <w:rsid w:val="00C5119D"/>
    <w:rsid w:val="00C513B2"/>
    <w:rsid w:val="00C51ABC"/>
    <w:rsid w:val="00C51B24"/>
    <w:rsid w:val="00C51D41"/>
    <w:rsid w:val="00C5250F"/>
    <w:rsid w:val="00C52544"/>
    <w:rsid w:val="00C5386F"/>
    <w:rsid w:val="00C54070"/>
    <w:rsid w:val="00C540F7"/>
    <w:rsid w:val="00C543B7"/>
    <w:rsid w:val="00C5467E"/>
    <w:rsid w:val="00C559A6"/>
    <w:rsid w:val="00C55E7C"/>
    <w:rsid w:val="00C567DA"/>
    <w:rsid w:val="00C56A05"/>
    <w:rsid w:val="00C57CC0"/>
    <w:rsid w:val="00C57D0E"/>
    <w:rsid w:val="00C60C03"/>
    <w:rsid w:val="00C60F4B"/>
    <w:rsid w:val="00C60FFF"/>
    <w:rsid w:val="00C624F2"/>
    <w:rsid w:val="00C628F3"/>
    <w:rsid w:val="00C63872"/>
    <w:rsid w:val="00C649C0"/>
    <w:rsid w:val="00C64E76"/>
    <w:rsid w:val="00C650B5"/>
    <w:rsid w:val="00C65A01"/>
    <w:rsid w:val="00C66F7B"/>
    <w:rsid w:val="00C67476"/>
    <w:rsid w:val="00C679CE"/>
    <w:rsid w:val="00C67ED1"/>
    <w:rsid w:val="00C71099"/>
    <w:rsid w:val="00C7110A"/>
    <w:rsid w:val="00C7112F"/>
    <w:rsid w:val="00C7227F"/>
    <w:rsid w:val="00C723CF"/>
    <w:rsid w:val="00C7371E"/>
    <w:rsid w:val="00C74102"/>
    <w:rsid w:val="00C74B80"/>
    <w:rsid w:val="00C74DCF"/>
    <w:rsid w:val="00C74EEA"/>
    <w:rsid w:val="00C7569C"/>
    <w:rsid w:val="00C761D7"/>
    <w:rsid w:val="00C76309"/>
    <w:rsid w:val="00C774EF"/>
    <w:rsid w:val="00C77542"/>
    <w:rsid w:val="00C776F1"/>
    <w:rsid w:val="00C8053C"/>
    <w:rsid w:val="00C807E7"/>
    <w:rsid w:val="00C81552"/>
    <w:rsid w:val="00C81D07"/>
    <w:rsid w:val="00C828E5"/>
    <w:rsid w:val="00C82A4E"/>
    <w:rsid w:val="00C83A1B"/>
    <w:rsid w:val="00C84235"/>
    <w:rsid w:val="00C85125"/>
    <w:rsid w:val="00C8517B"/>
    <w:rsid w:val="00C8538A"/>
    <w:rsid w:val="00C867D9"/>
    <w:rsid w:val="00C9184D"/>
    <w:rsid w:val="00C91EF7"/>
    <w:rsid w:val="00C926C4"/>
    <w:rsid w:val="00C92963"/>
    <w:rsid w:val="00C93C1E"/>
    <w:rsid w:val="00C9624F"/>
    <w:rsid w:val="00C965E0"/>
    <w:rsid w:val="00C96F5D"/>
    <w:rsid w:val="00C97A36"/>
    <w:rsid w:val="00CA0CEE"/>
    <w:rsid w:val="00CA16C0"/>
    <w:rsid w:val="00CA175B"/>
    <w:rsid w:val="00CA1F31"/>
    <w:rsid w:val="00CA2029"/>
    <w:rsid w:val="00CA2440"/>
    <w:rsid w:val="00CA2E9C"/>
    <w:rsid w:val="00CA33C3"/>
    <w:rsid w:val="00CA3577"/>
    <w:rsid w:val="00CA3755"/>
    <w:rsid w:val="00CA3D0E"/>
    <w:rsid w:val="00CA4709"/>
    <w:rsid w:val="00CA48A2"/>
    <w:rsid w:val="00CA5803"/>
    <w:rsid w:val="00CA5BE3"/>
    <w:rsid w:val="00CA5EF0"/>
    <w:rsid w:val="00CA62BB"/>
    <w:rsid w:val="00CA644F"/>
    <w:rsid w:val="00CA64ED"/>
    <w:rsid w:val="00CA696E"/>
    <w:rsid w:val="00CA6D83"/>
    <w:rsid w:val="00CA7809"/>
    <w:rsid w:val="00CB1581"/>
    <w:rsid w:val="00CB1618"/>
    <w:rsid w:val="00CB173C"/>
    <w:rsid w:val="00CB1C3E"/>
    <w:rsid w:val="00CB1C9E"/>
    <w:rsid w:val="00CB270E"/>
    <w:rsid w:val="00CB2AB1"/>
    <w:rsid w:val="00CB2F6A"/>
    <w:rsid w:val="00CB3007"/>
    <w:rsid w:val="00CB3961"/>
    <w:rsid w:val="00CB4058"/>
    <w:rsid w:val="00CB4416"/>
    <w:rsid w:val="00CB4999"/>
    <w:rsid w:val="00CB58C7"/>
    <w:rsid w:val="00CB5B03"/>
    <w:rsid w:val="00CB5B80"/>
    <w:rsid w:val="00CB5E0A"/>
    <w:rsid w:val="00CB758C"/>
    <w:rsid w:val="00CB7AC6"/>
    <w:rsid w:val="00CC0062"/>
    <w:rsid w:val="00CC1213"/>
    <w:rsid w:val="00CC18B8"/>
    <w:rsid w:val="00CC296A"/>
    <w:rsid w:val="00CC2D1F"/>
    <w:rsid w:val="00CC3932"/>
    <w:rsid w:val="00CC4010"/>
    <w:rsid w:val="00CC4217"/>
    <w:rsid w:val="00CC4DCC"/>
    <w:rsid w:val="00CC5D7F"/>
    <w:rsid w:val="00CC6470"/>
    <w:rsid w:val="00CC6651"/>
    <w:rsid w:val="00CC71FA"/>
    <w:rsid w:val="00CC7269"/>
    <w:rsid w:val="00CC77AE"/>
    <w:rsid w:val="00CC78C4"/>
    <w:rsid w:val="00CC78E5"/>
    <w:rsid w:val="00CC7F23"/>
    <w:rsid w:val="00CD0270"/>
    <w:rsid w:val="00CD0314"/>
    <w:rsid w:val="00CD040F"/>
    <w:rsid w:val="00CD05B9"/>
    <w:rsid w:val="00CD080B"/>
    <w:rsid w:val="00CD0B89"/>
    <w:rsid w:val="00CD10E1"/>
    <w:rsid w:val="00CD22BA"/>
    <w:rsid w:val="00CD2498"/>
    <w:rsid w:val="00CD3BB3"/>
    <w:rsid w:val="00CD4936"/>
    <w:rsid w:val="00CD4F33"/>
    <w:rsid w:val="00CD50B8"/>
    <w:rsid w:val="00CD59C0"/>
    <w:rsid w:val="00CD5EE3"/>
    <w:rsid w:val="00CD6520"/>
    <w:rsid w:val="00CD6558"/>
    <w:rsid w:val="00CD67A2"/>
    <w:rsid w:val="00CD7296"/>
    <w:rsid w:val="00CD754B"/>
    <w:rsid w:val="00CD7706"/>
    <w:rsid w:val="00CD78A7"/>
    <w:rsid w:val="00CD7F19"/>
    <w:rsid w:val="00CE095D"/>
    <w:rsid w:val="00CE0E21"/>
    <w:rsid w:val="00CE10F8"/>
    <w:rsid w:val="00CE1290"/>
    <w:rsid w:val="00CE12CD"/>
    <w:rsid w:val="00CE1818"/>
    <w:rsid w:val="00CE1904"/>
    <w:rsid w:val="00CE2C61"/>
    <w:rsid w:val="00CE2E14"/>
    <w:rsid w:val="00CE3098"/>
    <w:rsid w:val="00CE30C7"/>
    <w:rsid w:val="00CE38C8"/>
    <w:rsid w:val="00CE3F08"/>
    <w:rsid w:val="00CE41D5"/>
    <w:rsid w:val="00CE5EEF"/>
    <w:rsid w:val="00CE681B"/>
    <w:rsid w:val="00CE7A65"/>
    <w:rsid w:val="00CF0AC7"/>
    <w:rsid w:val="00CF1046"/>
    <w:rsid w:val="00CF1412"/>
    <w:rsid w:val="00CF162E"/>
    <w:rsid w:val="00CF2128"/>
    <w:rsid w:val="00CF34F5"/>
    <w:rsid w:val="00CF63DD"/>
    <w:rsid w:val="00CF6668"/>
    <w:rsid w:val="00CF75F6"/>
    <w:rsid w:val="00CF79FD"/>
    <w:rsid w:val="00CF7FB1"/>
    <w:rsid w:val="00D011FA"/>
    <w:rsid w:val="00D01B72"/>
    <w:rsid w:val="00D022B1"/>
    <w:rsid w:val="00D02B58"/>
    <w:rsid w:val="00D03305"/>
    <w:rsid w:val="00D0358A"/>
    <w:rsid w:val="00D0374E"/>
    <w:rsid w:val="00D03E5C"/>
    <w:rsid w:val="00D0473F"/>
    <w:rsid w:val="00D05530"/>
    <w:rsid w:val="00D05738"/>
    <w:rsid w:val="00D05775"/>
    <w:rsid w:val="00D06071"/>
    <w:rsid w:val="00D060BC"/>
    <w:rsid w:val="00D0648C"/>
    <w:rsid w:val="00D06BCC"/>
    <w:rsid w:val="00D07297"/>
    <w:rsid w:val="00D078AD"/>
    <w:rsid w:val="00D100D3"/>
    <w:rsid w:val="00D10ECC"/>
    <w:rsid w:val="00D11D62"/>
    <w:rsid w:val="00D12273"/>
    <w:rsid w:val="00D13FAA"/>
    <w:rsid w:val="00D16756"/>
    <w:rsid w:val="00D16C9F"/>
    <w:rsid w:val="00D17350"/>
    <w:rsid w:val="00D174A7"/>
    <w:rsid w:val="00D17563"/>
    <w:rsid w:val="00D178BB"/>
    <w:rsid w:val="00D20197"/>
    <w:rsid w:val="00D203BC"/>
    <w:rsid w:val="00D20BBE"/>
    <w:rsid w:val="00D20E67"/>
    <w:rsid w:val="00D21C37"/>
    <w:rsid w:val="00D21FBB"/>
    <w:rsid w:val="00D222E3"/>
    <w:rsid w:val="00D223E7"/>
    <w:rsid w:val="00D22D51"/>
    <w:rsid w:val="00D232AD"/>
    <w:rsid w:val="00D245F4"/>
    <w:rsid w:val="00D24BA8"/>
    <w:rsid w:val="00D24C89"/>
    <w:rsid w:val="00D257F0"/>
    <w:rsid w:val="00D25A6F"/>
    <w:rsid w:val="00D275FD"/>
    <w:rsid w:val="00D278DA"/>
    <w:rsid w:val="00D27D39"/>
    <w:rsid w:val="00D27F7A"/>
    <w:rsid w:val="00D30103"/>
    <w:rsid w:val="00D303E1"/>
    <w:rsid w:val="00D31477"/>
    <w:rsid w:val="00D31F15"/>
    <w:rsid w:val="00D33D60"/>
    <w:rsid w:val="00D346FD"/>
    <w:rsid w:val="00D34BBD"/>
    <w:rsid w:val="00D365C4"/>
    <w:rsid w:val="00D366D0"/>
    <w:rsid w:val="00D36B45"/>
    <w:rsid w:val="00D36CCB"/>
    <w:rsid w:val="00D371A6"/>
    <w:rsid w:val="00D37964"/>
    <w:rsid w:val="00D37AE2"/>
    <w:rsid w:val="00D402E2"/>
    <w:rsid w:val="00D40BA0"/>
    <w:rsid w:val="00D41EF8"/>
    <w:rsid w:val="00D42043"/>
    <w:rsid w:val="00D43449"/>
    <w:rsid w:val="00D43459"/>
    <w:rsid w:val="00D43732"/>
    <w:rsid w:val="00D43D2D"/>
    <w:rsid w:val="00D43DA8"/>
    <w:rsid w:val="00D44291"/>
    <w:rsid w:val="00D4539B"/>
    <w:rsid w:val="00D453D2"/>
    <w:rsid w:val="00D4574A"/>
    <w:rsid w:val="00D45863"/>
    <w:rsid w:val="00D45E84"/>
    <w:rsid w:val="00D46204"/>
    <w:rsid w:val="00D46366"/>
    <w:rsid w:val="00D46644"/>
    <w:rsid w:val="00D468BA"/>
    <w:rsid w:val="00D46A63"/>
    <w:rsid w:val="00D46DA2"/>
    <w:rsid w:val="00D47AB6"/>
    <w:rsid w:val="00D47B38"/>
    <w:rsid w:val="00D50100"/>
    <w:rsid w:val="00D5081D"/>
    <w:rsid w:val="00D51165"/>
    <w:rsid w:val="00D53636"/>
    <w:rsid w:val="00D5490B"/>
    <w:rsid w:val="00D553BB"/>
    <w:rsid w:val="00D57CF9"/>
    <w:rsid w:val="00D60095"/>
    <w:rsid w:val="00D601BA"/>
    <w:rsid w:val="00D60BC1"/>
    <w:rsid w:val="00D60E73"/>
    <w:rsid w:val="00D614A6"/>
    <w:rsid w:val="00D61523"/>
    <w:rsid w:val="00D6166E"/>
    <w:rsid w:val="00D619A4"/>
    <w:rsid w:val="00D61BF5"/>
    <w:rsid w:val="00D62334"/>
    <w:rsid w:val="00D62542"/>
    <w:rsid w:val="00D6288C"/>
    <w:rsid w:val="00D62CAC"/>
    <w:rsid w:val="00D6346D"/>
    <w:rsid w:val="00D642B4"/>
    <w:rsid w:val="00D64421"/>
    <w:rsid w:val="00D65DC5"/>
    <w:rsid w:val="00D66206"/>
    <w:rsid w:val="00D66826"/>
    <w:rsid w:val="00D668A7"/>
    <w:rsid w:val="00D66FC8"/>
    <w:rsid w:val="00D67446"/>
    <w:rsid w:val="00D71CCC"/>
    <w:rsid w:val="00D72439"/>
    <w:rsid w:val="00D72C10"/>
    <w:rsid w:val="00D73747"/>
    <w:rsid w:val="00D74349"/>
    <w:rsid w:val="00D7558B"/>
    <w:rsid w:val="00D76C08"/>
    <w:rsid w:val="00D7740E"/>
    <w:rsid w:val="00D8031B"/>
    <w:rsid w:val="00D80B53"/>
    <w:rsid w:val="00D8127F"/>
    <w:rsid w:val="00D81C12"/>
    <w:rsid w:val="00D82193"/>
    <w:rsid w:val="00D83AA2"/>
    <w:rsid w:val="00D841AC"/>
    <w:rsid w:val="00D845FC"/>
    <w:rsid w:val="00D84850"/>
    <w:rsid w:val="00D84D7B"/>
    <w:rsid w:val="00D84FCD"/>
    <w:rsid w:val="00D855FF"/>
    <w:rsid w:val="00D857B2"/>
    <w:rsid w:val="00D8581E"/>
    <w:rsid w:val="00D87187"/>
    <w:rsid w:val="00D8729D"/>
    <w:rsid w:val="00D873A5"/>
    <w:rsid w:val="00D90606"/>
    <w:rsid w:val="00D90655"/>
    <w:rsid w:val="00D90998"/>
    <w:rsid w:val="00D90DD4"/>
    <w:rsid w:val="00D91456"/>
    <w:rsid w:val="00D91510"/>
    <w:rsid w:val="00D92F20"/>
    <w:rsid w:val="00D933E1"/>
    <w:rsid w:val="00D937FB"/>
    <w:rsid w:val="00D93E1B"/>
    <w:rsid w:val="00D94829"/>
    <w:rsid w:val="00D9510E"/>
    <w:rsid w:val="00D959C9"/>
    <w:rsid w:val="00D95AF5"/>
    <w:rsid w:val="00D95FE9"/>
    <w:rsid w:val="00D970E9"/>
    <w:rsid w:val="00D97330"/>
    <w:rsid w:val="00D9768F"/>
    <w:rsid w:val="00DA08BA"/>
    <w:rsid w:val="00DA1562"/>
    <w:rsid w:val="00DA1A58"/>
    <w:rsid w:val="00DA1DCF"/>
    <w:rsid w:val="00DA1F4E"/>
    <w:rsid w:val="00DA22F5"/>
    <w:rsid w:val="00DA54B7"/>
    <w:rsid w:val="00DA5657"/>
    <w:rsid w:val="00DA5C65"/>
    <w:rsid w:val="00DA5EB0"/>
    <w:rsid w:val="00DA5EB2"/>
    <w:rsid w:val="00DA7778"/>
    <w:rsid w:val="00DA782A"/>
    <w:rsid w:val="00DA7831"/>
    <w:rsid w:val="00DA7A78"/>
    <w:rsid w:val="00DB0EBB"/>
    <w:rsid w:val="00DB10A6"/>
    <w:rsid w:val="00DB186D"/>
    <w:rsid w:val="00DB1C91"/>
    <w:rsid w:val="00DB2100"/>
    <w:rsid w:val="00DB31B9"/>
    <w:rsid w:val="00DB4D5B"/>
    <w:rsid w:val="00DB5257"/>
    <w:rsid w:val="00DB5479"/>
    <w:rsid w:val="00DB5FE1"/>
    <w:rsid w:val="00DB6C0D"/>
    <w:rsid w:val="00DB73BA"/>
    <w:rsid w:val="00DB7A3E"/>
    <w:rsid w:val="00DB7CBB"/>
    <w:rsid w:val="00DC1784"/>
    <w:rsid w:val="00DC1A87"/>
    <w:rsid w:val="00DC1B4B"/>
    <w:rsid w:val="00DC241C"/>
    <w:rsid w:val="00DC434B"/>
    <w:rsid w:val="00DC4A16"/>
    <w:rsid w:val="00DC4E85"/>
    <w:rsid w:val="00DC563F"/>
    <w:rsid w:val="00DC68AD"/>
    <w:rsid w:val="00DC6C02"/>
    <w:rsid w:val="00DC6DA3"/>
    <w:rsid w:val="00DD0015"/>
    <w:rsid w:val="00DD0B24"/>
    <w:rsid w:val="00DD0D07"/>
    <w:rsid w:val="00DD1424"/>
    <w:rsid w:val="00DD2A40"/>
    <w:rsid w:val="00DD2EFE"/>
    <w:rsid w:val="00DD404D"/>
    <w:rsid w:val="00DD5875"/>
    <w:rsid w:val="00DD5D20"/>
    <w:rsid w:val="00DD5D3C"/>
    <w:rsid w:val="00DD62B1"/>
    <w:rsid w:val="00DD7383"/>
    <w:rsid w:val="00DD793B"/>
    <w:rsid w:val="00DD7A49"/>
    <w:rsid w:val="00DD7E9C"/>
    <w:rsid w:val="00DD7F98"/>
    <w:rsid w:val="00DE002B"/>
    <w:rsid w:val="00DE05B8"/>
    <w:rsid w:val="00DE0B6F"/>
    <w:rsid w:val="00DE1E9C"/>
    <w:rsid w:val="00DE332A"/>
    <w:rsid w:val="00DE4A03"/>
    <w:rsid w:val="00DE4ADE"/>
    <w:rsid w:val="00DE4D89"/>
    <w:rsid w:val="00DE4EF9"/>
    <w:rsid w:val="00DE4F54"/>
    <w:rsid w:val="00DE5060"/>
    <w:rsid w:val="00DE50C2"/>
    <w:rsid w:val="00DE53E5"/>
    <w:rsid w:val="00DE5700"/>
    <w:rsid w:val="00DE68B7"/>
    <w:rsid w:val="00DE6C46"/>
    <w:rsid w:val="00DE7E36"/>
    <w:rsid w:val="00DF0273"/>
    <w:rsid w:val="00DF0749"/>
    <w:rsid w:val="00DF1263"/>
    <w:rsid w:val="00DF158D"/>
    <w:rsid w:val="00DF1953"/>
    <w:rsid w:val="00DF1AE6"/>
    <w:rsid w:val="00DF1DEC"/>
    <w:rsid w:val="00DF22D6"/>
    <w:rsid w:val="00DF2788"/>
    <w:rsid w:val="00DF2CF3"/>
    <w:rsid w:val="00DF3B56"/>
    <w:rsid w:val="00DF465E"/>
    <w:rsid w:val="00DF4ADC"/>
    <w:rsid w:val="00DF4EB8"/>
    <w:rsid w:val="00DF5AF3"/>
    <w:rsid w:val="00DF6328"/>
    <w:rsid w:val="00DF7235"/>
    <w:rsid w:val="00DF7F7C"/>
    <w:rsid w:val="00E008D1"/>
    <w:rsid w:val="00E00EB2"/>
    <w:rsid w:val="00E041AA"/>
    <w:rsid w:val="00E04AC5"/>
    <w:rsid w:val="00E05E5E"/>
    <w:rsid w:val="00E06943"/>
    <w:rsid w:val="00E06D3C"/>
    <w:rsid w:val="00E079B4"/>
    <w:rsid w:val="00E07B83"/>
    <w:rsid w:val="00E07BD1"/>
    <w:rsid w:val="00E11354"/>
    <w:rsid w:val="00E1574C"/>
    <w:rsid w:val="00E15827"/>
    <w:rsid w:val="00E158AB"/>
    <w:rsid w:val="00E15903"/>
    <w:rsid w:val="00E16712"/>
    <w:rsid w:val="00E16B17"/>
    <w:rsid w:val="00E17337"/>
    <w:rsid w:val="00E20216"/>
    <w:rsid w:val="00E204C9"/>
    <w:rsid w:val="00E20993"/>
    <w:rsid w:val="00E20DFE"/>
    <w:rsid w:val="00E21390"/>
    <w:rsid w:val="00E21F24"/>
    <w:rsid w:val="00E22318"/>
    <w:rsid w:val="00E22540"/>
    <w:rsid w:val="00E226F4"/>
    <w:rsid w:val="00E2286C"/>
    <w:rsid w:val="00E2337A"/>
    <w:rsid w:val="00E2493E"/>
    <w:rsid w:val="00E260D6"/>
    <w:rsid w:val="00E27000"/>
    <w:rsid w:val="00E2786F"/>
    <w:rsid w:val="00E3000C"/>
    <w:rsid w:val="00E30EDE"/>
    <w:rsid w:val="00E313A1"/>
    <w:rsid w:val="00E3151A"/>
    <w:rsid w:val="00E3203E"/>
    <w:rsid w:val="00E33EA1"/>
    <w:rsid w:val="00E34B93"/>
    <w:rsid w:val="00E35104"/>
    <w:rsid w:val="00E3601E"/>
    <w:rsid w:val="00E3666A"/>
    <w:rsid w:val="00E36AE9"/>
    <w:rsid w:val="00E3763E"/>
    <w:rsid w:val="00E40438"/>
    <w:rsid w:val="00E405DF"/>
    <w:rsid w:val="00E4114A"/>
    <w:rsid w:val="00E41BA9"/>
    <w:rsid w:val="00E4307A"/>
    <w:rsid w:val="00E439A1"/>
    <w:rsid w:val="00E43AB2"/>
    <w:rsid w:val="00E43D56"/>
    <w:rsid w:val="00E43E2F"/>
    <w:rsid w:val="00E4410E"/>
    <w:rsid w:val="00E44562"/>
    <w:rsid w:val="00E44673"/>
    <w:rsid w:val="00E45DC7"/>
    <w:rsid w:val="00E46642"/>
    <w:rsid w:val="00E4713E"/>
    <w:rsid w:val="00E47DEC"/>
    <w:rsid w:val="00E50075"/>
    <w:rsid w:val="00E51888"/>
    <w:rsid w:val="00E529C4"/>
    <w:rsid w:val="00E52D55"/>
    <w:rsid w:val="00E53003"/>
    <w:rsid w:val="00E53888"/>
    <w:rsid w:val="00E538E2"/>
    <w:rsid w:val="00E53F71"/>
    <w:rsid w:val="00E547A0"/>
    <w:rsid w:val="00E56FCE"/>
    <w:rsid w:val="00E57F80"/>
    <w:rsid w:val="00E60DEE"/>
    <w:rsid w:val="00E61957"/>
    <w:rsid w:val="00E61963"/>
    <w:rsid w:val="00E61F25"/>
    <w:rsid w:val="00E6254F"/>
    <w:rsid w:val="00E629C0"/>
    <w:rsid w:val="00E62E77"/>
    <w:rsid w:val="00E62F24"/>
    <w:rsid w:val="00E63ADB"/>
    <w:rsid w:val="00E63DB8"/>
    <w:rsid w:val="00E65D90"/>
    <w:rsid w:val="00E66899"/>
    <w:rsid w:val="00E66AE6"/>
    <w:rsid w:val="00E7039E"/>
    <w:rsid w:val="00E705F9"/>
    <w:rsid w:val="00E70DC1"/>
    <w:rsid w:val="00E7138F"/>
    <w:rsid w:val="00E7298F"/>
    <w:rsid w:val="00E72C02"/>
    <w:rsid w:val="00E72EE8"/>
    <w:rsid w:val="00E72F17"/>
    <w:rsid w:val="00E73A64"/>
    <w:rsid w:val="00E74106"/>
    <w:rsid w:val="00E74745"/>
    <w:rsid w:val="00E747B0"/>
    <w:rsid w:val="00E74B02"/>
    <w:rsid w:val="00E74E68"/>
    <w:rsid w:val="00E750A6"/>
    <w:rsid w:val="00E751B5"/>
    <w:rsid w:val="00E757ED"/>
    <w:rsid w:val="00E75D6C"/>
    <w:rsid w:val="00E76191"/>
    <w:rsid w:val="00E7634E"/>
    <w:rsid w:val="00E76704"/>
    <w:rsid w:val="00E770B2"/>
    <w:rsid w:val="00E77671"/>
    <w:rsid w:val="00E8060F"/>
    <w:rsid w:val="00E80723"/>
    <w:rsid w:val="00E80A62"/>
    <w:rsid w:val="00E80AC8"/>
    <w:rsid w:val="00E818A9"/>
    <w:rsid w:val="00E818D9"/>
    <w:rsid w:val="00E823C2"/>
    <w:rsid w:val="00E82FED"/>
    <w:rsid w:val="00E836AC"/>
    <w:rsid w:val="00E839CF"/>
    <w:rsid w:val="00E83B03"/>
    <w:rsid w:val="00E84B83"/>
    <w:rsid w:val="00E84CB6"/>
    <w:rsid w:val="00E8569F"/>
    <w:rsid w:val="00E86B0B"/>
    <w:rsid w:val="00E8733E"/>
    <w:rsid w:val="00E90413"/>
    <w:rsid w:val="00E906F6"/>
    <w:rsid w:val="00E91452"/>
    <w:rsid w:val="00E941F8"/>
    <w:rsid w:val="00E944D3"/>
    <w:rsid w:val="00E95228"/>
    <w:rsid w:val="00E952D8"/>
    <w:rsid w:val="00E967C8"/>
    <w:rsid w:val="00E97168"/>
    <w:rsid w:val="00EA01E2"/>
    <w:rsid w:val="00EA1A60"/>
    <w:rsid w:val="00EA2329"/>
    <w:rsid w:val="00EA2344"/>
    <w:rsid w:val="00EA2529"/>
    <w:rsid w:val="00EA2BBF"/>
    <w:rsid w:val="00EA300B"/>
    <w:rsid w:val="00EA3208"/>
    <w:rsid w:val="00EA41CF"/>
    <w:rsid w:val="00EA42E5"/>
    <w:rsid w:val="00EA5D29"/>
    <w:rsid w:val="00EA7A21"/>
    <w:rsid w:val="00EA7D8D"/>
    <w:rsid w:val="00EB067A"/>
    <w:rsid w:val="00EB0712"/>
    <w:rsid w:val="00EB09B2"/>
    <w:rsid w:val="00EB2AFC"/>
    <w:rsid w:val="00EB3081"/>
    <w:rsid w:val="00EB345F"/>
    <w:rsid w:val="00EB3E9D"/>
    <w:rsid w:val="00EB4314"/>
    <w:rsid w:val="00EB48AB"/>
    <w:rsid w:val="00EB4E29"/>
    <w:rsid w:val="00EB5B57"/>
    <w:rsid w:val="00EB5D0A"/>
    <w:rsid w:val="00EB685E"/>
    <w:rsid w:val="00EB745A"/>
    <w:rsid w:val="00EB7511"/>
    <w:rsid w:val="00EC085B"/>
    <w:rsid w:val="00EC0D14"/>
    <w:rsid w:val="00EC118E"/>
    <w:rsid w:val="00EC12CE"/>
    <w:rsid w:val="00EC1B8D"/>
    <w:rsid w:val="00EC28EB"/>
    <w:rsid w:val="00EC2D55"/>
    <w:rsid w:val="00EC35FD"/>
    <w:rsid w:val="00EC3F3F"/>
    <w:rsid w:val="00EC59D6"/>
    <w:rsid w:val="00EC68C4"/>
    <w:rsid w:val="00EC73B7"/>
    <w:rsid w:val="00EC7B38"/>
    <w:rsid w:val="00EC7FAD"/>
    <w:rsid w:val="00ED0224"/>
    <w:rsid w:val="00ED02E8"/>
    <w:rsid w:val="00ED311C"/>
    <w:rsid w:val="00ED3ADA"/>
    <w:rsid w:val="00ED3B0B"/>
    <w:rsid w:val="00ED456D"/>
    <w:rsid w:val="00ED489C"/>
    <w:rsid w:val="00ED4A3C"/>
    <w:rsid w:val="00ED4C98"/>
    <w:rsid w:val="00ED5644"/>
    <w:rsid w:val="00ED5BB7"/>
    <w:rsid w:val="00ED684C"/>
    <w:rsid w:val="00ED7328"/>
    <w:rsid w:val="00EE04AD"/>
    <w:rsid w:val="00EE0752"/>
    <w:rsid w:val="00EE13E7"/>
    <w:rsid w:val="00EE17BD"/>
    <w:rsid w:val="00EE197D"/>
    <w:rsid w:val="00EE2A1B"/>
    <w:rsid w:val="00EE2E8D"/>
    <w:rsid w:val="00EE3392"/>
    <w:rsid w:val="00EE33CE"/>
    <w:rsid w:val="00EE3B3A"/>
    <w:rsid w:val="00EE3DFC"/>
    <w:rsid w:val="00EE49CD"/>
    <w:rsid w:val="00EE7451"/>
    <w:rsid w:val="00EE74A4"/>
    <w:rsid w:val="00EE7863"/>
    <w:rsid w:val="00EE7A49"/>
    <w:rsid w:val="00EE7D16"/>
    <w:rsid w:val="00EF1ADF"/>
    <w:rsid w:val="00EF1DB9"/>
    <w:rsid w:val="00EF1DFC"/>
    <w:rsid w:val="00EF24A7"/>
    <w:rsid w:val="00EF25F6"/>
    <w:rsid w:val="00EF3406"/>
    <w:rsid w:val="00EF471E"/>
    <w:rsid w:val="00EF4E21"/>
    <w:rsid w:val="00EF50D5"/>
    <w:rsid w:val="00EF5AD5"/>
    <w:rsid w:val="00EF620A"/>
    <w:rsid w:val="00EF66DC"/>
    <w:rsid w:val="00EF6AC9"/>
    <w:rsid w:val="00EF7259"/>
    <w:rsid w:val="00EF768C"/>
    <w:rsid w:val="00F003C8"/>
    <w:rsid w:val="00F00CD6"/>
    <w:rsid w:val="00F00D1B"/>
    <w:rsid w:val="00F00F55"/>
    <w:rsid w:val="00F018C5"/>
    <w:rsid w:val="00F01969"/>
    <w:rsid w:val="00F02040"/>
    <w:rsid w:val="00F02288"/>
    <w:rsid w:val="00F0232E"/>
    <w:rsid w:val="00F02DDF"/>
    <w:rsid w:val="00F03819"/>
    <w:rsid w:val="00F03916"/>
    <w:rsid w:val="00F05C7A"/>
    <w:rsid w:val="00F05DA5"/>
    <w:rsid w:val="00F0650F"/>
    <w:rsid w:val="00F06728"/>
    <w:rsid w:val="00F068B6"/>
    <w:rsid w:val="00F078A4"/>
    <w:rsid w:val="00F07C50"/>
    <w:rsid w:val="00F07FBA"/>
    <w:rsid w:val="00F104FB"/>
    <w:rsid w:val="00F10BA6"/>
    <w:rsid w:val="00F10E39"/>
    <w:rsid w:val="00F11242"/>
    <w:rsid w:val="00F12834"/>
    <w:rsid w:val="00F1283E"/>
    <w:rsid w:val="00F13D0F"/>
    <w:rsid w:val="00F13F90"/>
    <w:rsid w:val="00F156F5"/>
    <w:rsid w:val="00F172AE"/>
    <w:rsid w:val="00F206EB"/>
    <w:rsid w:val="00F20A70"/>
    <w:rsid w:val="00F20D09"/>
    <w:rsid w:val="00F2128A"/>
    <w:rsid w:val="00F21560"/>
    <w:rsid w:val="00F22484"/>
    <w:rsid w:val="00F23C64"/>
    <w:rsid w:val="00F23D1B"/>
    <w:rsid w:val="00F246FC"/>
    <w:rsid w:val="00F24C09"/>
    <w:rsid w:val="00F25F08"/>
    <w:rsid w:val="00F2613D"/>
    <w:rsid w:val="00F264EF"/>
    <w:rsid w:val="00F265C1"/>
    <w:rsid w:val="00F26CFC"/>
    <w:rsid w:val="00F26FBB"/>
    <w:rsid w:val="00F273C2"/>
    <w:rsid w:val="00F27953"/>
    <w:rsid w:val="00F27A38"/>
    <w:rsid w:val="00F300B0"/>
    <w:rsid w:val="00F30A0A"/>
    <w:rsid w:val="00F30D43"/>
    <w:rsid w:val="00F30FAD"/>
    <w:rsid w:val="00F314DB"/>
    <w:rsid w:val="00F333F5"/>
    <w:rsid w:val="00F33852"/>
    <w:rsid w:val="00F33D8A"/>
    <w:rsid w:val="00F34288"/>
    <w:rsid w:val="00F36624"/>
    <w:rsid w:val="00F366A7"/>
    <w:rsid w:val="00F366AD"/>
    <w:rsid w:val="00F36F4A"/>
    <w:rsid w:val="00F36FEA"/>
    <w:rsid w:val="00F4075C"/>
    <w:rsid w:val="00F408D4"/>
    <w:rsid w:val="00F40D0C"/>
    <w:rsid w:val="00F40DC0"/>
    <w:rsid w:val="00F414C4"/>
    <w:rsid w:val="00F4268E"/>
    <w:rsid w:val="00F42BD9"/>
    <w:rsid w:val="00F435FF"/>
    <w:rsid w:val="00F4399A"/>
    <w:rsid w:val="00F43AD0"/>
    <w:rsid w:val="00F43F75"/>
    <w:rsid w:val="00F44B71"/>
    <w:rsid w:val="00F44DF6"/>
    <w:rsid w:val="00F44E3C"/>
    <w:rsid w:val="00F44E51"/>
    <w:rsid w:val="00F4550D"/>
    <w:rsid w:val="00F458A0"/>
    <w:rsid w:val="00F47020"/>
    <w:rsid w:val="00F47076"/>
    <w:rsid w:val="00F501DC"/>
    <w:rsid w:val="00F513A7"/>
    <w:rsid w:val="00F51488"/>
    <w:rsid w:val="00F51B7D"/>
    <w:rsid w:val="00F51F91"/>
    <w:rsid w:val="00F52BA2"/>
    <w:rsid w:val="00F53C38"/>
    <w:rsid w:val="00F54117"/>
    <w:rsid w:val="00F5529E"/>
    <w:rsid w:val="00F56BE8"/>
    <w:rsid w:val="00F56DE4"/>
    <w:rsid w:val="00F57264"/>
    <w:rsid w:val="00F57D5B"/>
    <w:rsid w:val="00F6043E"/>
    <w:rsid w:val="00F610B3"/>
    <w:rsid w:val="00F6129D"/>
    <w:rsid w:val="00F614F7"/>
    <w:rsid w:val="00F616FF"/>
    <w:rsid w:val="00F61B98"/>
    <w:rsid w:val="00F6202B"/>
    <w:rsid w:val="00F623EA"/>
    <w:rsid w:val="00F627BB"/>
    <w:rsid w:val="00F62D7D"/>
    <w:rsid w:val="00F6378F"/>
    <w:rsid w:val="00F6388C"/>
    <w:rsid w:val="00F638AC"/>
    <w:rsid w:val="00F63F5A"/>
    <w:rsid w:val="00F646B6"/>
    <w:rsid w:val="00F64EB3"/>
    <w:rsid w:val="00F655D2"/>
    <w:rsid w:val="00F65ABD"/>
    <w:rsid w:val="00F65B5B"/>
    <w:rsid w:val="00F66489"/>
    <w:rsid w:val="00F664E6"/>
    <w:rsid w:val="00F66684"/>
    <w:rsid w:val="00F66FAA"/>
    <w:rsid w:val="00F6793B"/>
    <w:rsid w:val="00F700D3"/>
    <w:rsid w:val="00F713F9"/>
    <w:rsid w:val="00F715ED"/>
    <w:rsid w:val="00F7160D"/>
    <w:rsid w:val="00F72F43"/>
    <w:rsid w:val="00F730F4"/>
    <w:rsid w:val="00F73179"/>
    <w:rsid w:val="00F74CAE"/>
    <w:rsid w:val="00F75533"/>
    <w:rsid w:val="00F759A4"/>
    <w:rsid w:val="00F76084"/>
    <w:rsid w:val="00F762D5"/>
    <w:rsid w:val="00F764E2"/>
    <w:rsid w:val="00F7676C"/>
    <w:rsid w:val="00F76956"/>
    <w:rsid w:val="00F76D09"/>
    <w:rsid w:val="00F76D79"/>
    <w:rsid w:val="00F8014B"/>
    <w:rsid w:val="00F8051E"/>
    <w:rsid w:val="00F815F3"/>
    <w:rsid w:val="00F81942"/>
    <w:rsid w:val="00F81CA0"/>
    <w:rsid w:val="00F82E20"/>
    <w:rsid w:val="00F83709"/>
    <w:rsid w:val="00F84AFA"/>
    <w:rsid w:val="00F84D5E"/>
    <w:rsid w:val="00F85643"/>
    <w:rsid w:val="00F856BD"/>
    <w:rsid w:val="00F85D41"/>
    <w:rsid w:val="00F874CF"/>
    <w:rsid w:val="00F877DC"/>
    <w:rsid w:val="00F87C0D"/>
    <w:rsid w:val="00F87F37"/>
    <w:rsid w:val="00F9325C"/>
    <w:rsid w:val="00F93910"/>
    <w:rsid w:val="00F94269"/>
    <w:rsid w:val="00F953C5"/>
    <w:rsid w:val="00F96320"/>
    <w:rsid w:val="00F9679F"/>
    <w:rsid w:val="00F96CA1"/>
    <w:rsid w:val="00F97CA5"/>
    <w:rsid w:val="00FA0064"/>
    <w:rsid w:val="00FA0FAE"/>
    <w:rsid w:val="00FA0FB1"/>
    <w:rsid w:val="00FA1493"/>
    <w:rsid w:val="00FA1D18"/>
    <w:rsid w:val="00FA25B2"/>
    <w:rsid w:val="00FA4920"/>
    <w:rsid w:val="00FA49E8"/>
    <w:rsid w:val="00FA5C2C"/>
    <w:rsid w:val="00FB022D"/>
    <w:rsid w:val="00FB0337"/>
    <w:rsid w:val="00FB0754"/>
    <w:rsid w:val="00FB078C"/>
    <w:rsid w:val="00FB0A69"/>
    <w:rsid w:val="00FB150F"/>
    <w:rsid w:val="00FB1566"/>
    <w:rsid w:val="00FB16FB"/>
    <w:rsid w:val="00FB36BB"/>
    <w:rsid w:val="00FB5111"/>
    <w:rsid w:val="00FB54B6"/>
    <w:rsid w:val="00FB57C7"/>
    <w:rsid w:val="00FB5ADF"/>
    <w:rsid w:val="00FB76AC"/>
    <w:rsid w:val="00FB7EFB"/>
    <w:rsid w:val="00FC1639"/>
    <w:rsid w:val="00FC3186"/>
    <w:rsid w:val="00FC3683"/>
    <w:rsid w:val="00FC4807"/>
    <w:rsid w:val="00FC5B6C"/>
    <w:rsid w:val="00FC6224"/>
    <w:rsid w:val="00FC6CFD"/>
    <w:rsid w:val="00FC7CF8"/>
    <w:rsid w:val="00FC7F0C"/>
    <w:rsid w:val="00FD05E2"/>
    <w:rsid w:val="00FD06D1"/>
    <w:rsid w:val="00FD08F2"/>
    <w:rsid w:val="00FD1946"/>
    <w:rsid w:val="00FD23EE"/>
    <w:rsid w:val="00FD2654"/>
    <w:rsid w:val="00FD2791"/>
    <w:rsid w:val="00FD31B8"/>
    <w:rsid w:val="00FD45C8"/>
    <w:rsid w:val="00FD4B90"/>
    <w:rsid w:val="00FD4F21"/>
    <w:rsid w:val="00FD6221"/>
    <w:rsid w:val="00FD6266"/>
    <w:rsid w:val="00FD6D90"/>
    <w:rsid w:val="00FE08DB"/>
    <w:rsid w:val="00FE1438"/>
    <w:rsid w:val="00FE2F68"/>
    <w:rsid w:val="00FE33EE"/>
    <w:rsid w:val="00FE36C8"/>
    <w:rsid w:val="00FE39A6"/>
    <w:rsid w:val="00FE437A"/>
    <w:rsid w:val="00FE5908"/>
    <w:rsid w:val="00FE5A48"/>
    <w:rsid w:val="00FE6508"/>
    <w:rsid w:val="00FE676E"/>
    <w:rsid w:val="00FE67B3"/>
    <w:rsid w:val="00FE781C"/>
    <w:rsid w:val="00FE7C91"/>
    <w:rsid w:val="00FE7FCF"/>
    <w:rsid w:val="00FF0658"/>
    <w:rsid w:val="00FF0C8A"/>
    <w:rsid w:val="00FF0EC2"/>
    <w:rsid w:val="00FF126B"/>
    <w:rsid w:val="00FF1848"/>
    <w:rsid w:val="00FF3073"/>
    <w:rsid w:val="00FF30BF"/>
    <w:rsid w:val="00FF30DB"/>
    <w:rsid w:val="00FF56DE"/>
    <w:rsid w:val="00FF5A11"/>
    <w:rsid w:val="00FF6486"/>
    <w:rsid w:val="00FF74F5"/>
    <w:rsid w:val="00FF7590"/>
    <w:rsid w:val="00FF7EC2"/>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F2E0DF"/>
  <w15:chartTrackingRefBased/>
  <w15:docId w15:val="{F6284C9C-F2AB-446D-84F9-08A212C70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763E"/>
    <w:rPr>
      <w:sz w:val="24"/>
      <w:szCs w:val="24"/>
      <w:lang w:val="ru-RU" w:eastAsia="ru-RU"/>
    </w:rPr>
  </w:style>
  <w:style w:type="paragraph" w:styleId="1">
    <w:name w:val="heading 1"/>
    <w:basedOn w:val="a"/>
    <w:next w:val="a"/>
    <w:link w:val="10"/>
    <w:qFormat/>
    <w:rsid w:val="00E3763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E3763E"/>
    <w:pPr>
      <w:keepNext/>
      <w:spacing w:before="240" w:after="60"/>
      <w:outlineLvl w:val="1"/>
    </w:pPr>
    <w:rPr>
      <w:rFonts w:ascii="Cambria" w:hAnsi="Cambria"/>
      <w:b/>
      <w:bCs/>
      <w:i/>
      <w:iCs/>
      <w:sz w:val="28"/>
      <w:szCs w:val="28"/>
      <w:lang w:val="x-none" w:eastAsia="x-none"/>
    </w:rPr>
  </w:style>
  <w:style w:type="paragraph" w:styleId="3">
    <w:name w:val="heading 3"/>
    <w:aliases w:val="H3"/>
    <w:basedOn w:val="a"/>
    <w:next w:val="a"/>
    <w:link w:val="30"/>
    <w:qFormat/>
    <w:rsid w:val="00E3763E"/>
    <w:pPr>
      <w:keepNext/>
      <w:spacing w:before="240" w:after="60"/>
      <w:outlineLvl w:val="2"/>
    </w:pPr>
    <w:rPr>
      <w:rFonts w:ascii="Arial" w:hAnsi="Arial" w:cs="Arial"/>
      <w:b/>
      <w:bCs/>
      <w:sz w:val="26"/>
      <w:szCs w:val="26"/>
    </w:rPr>
  </w:style>
  <w:style w:type="paragraph" w:styleId="4">
    <w:name w:val="heading 4"/>
    <w:basedOn w:val="a"/>
    <w:next w:val="a"/>
    <w:link w:val="40"/>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E3763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3763E"/>
    <w:pPr>
      <w:tabs>
        <w:tab w:val="num" w:pos="1296"/>
      </w:tabs>
      <w:spacing w:before="240" w:after="60"/>
      <w:ind w:left="1296" w:hanging="1296"/>
      <w:outlineLvl w:val="6"/>
    </w:pPr>
  </w:style>
  <w:style w:type="paragraph" w:styleId="8">
    <w:name w:val="heading 8"/>
    <w:basedOn w:val="a"/>
    <w:next w:val="a"/>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3763E"/>
    <w:rPr>
      <w:rFonts w:ascii="Arial" w:hAnsi="Arial" w:cs="Arial"/>
      <w:b/>
      <w:bCs/>
      <w:kern w:val="32"/>
      <w:sz w:val="32"/>
      <w:szCs w:val="32"/>
      <w:lang w:val="ru-RU" w:eastAsia="ru-RU" w:bidi="ar-SA"/>
    </w:rPr>
  </w:style>
  <w:style w:type="character" w:customStyle="1" w:styleId="20">
    <w:name w:val="Заголовок 2 Знак"/>
    <w:link w:val="2"/>
    <w:rsid w:val="00E3763E"/>
    <w:rPr>
      <w:rFonts w:ascii="Cambria" w:hAnsi="Cambria" w:cs="Cambria"/>
      <w:b/>
      <w:bCs/>
      <w:i/>
      <w:iCs/>
      <w:sz w:val="28"/>
      <w:szCs w:val="28"/>
    </w:rPr>
  </w:style>
  <w:style w:type="character" w:customStyle="1" w:styleId="21">
    <w:name w:val="Заголовок 2 Знак1"/>
    <w:aliases w:val="Заголовок 2 Знак Знак"/>
    <w:locked/>
    <w:rsid w:val="00E3763E"/>
    <w:rPr>
      <w:rFonts w:ascii="Cambria" w:hAnsi="Cambria" w:cs="Cambria"/>
      <w:b/>
      <w:bCs/>
      <w:i/>
      <w:iCs/>
      <w:sz w:val="28"/>
      <w:szCs w:val="28"/>
      <w:lang w:val="ru-RU" w:eastAsia="ru-RU" w:bidi="ar-SA"/>
    </w:rPr>
  </w:style>
  <w:style w:type="character" w:customStyle="1" w:styleId="30">
    <w:name w:val="Заголовок 3 Знак"/>
    <w:aliases w:val="H3 Знак"/>
    <w:link w:val="3"/>
    <w:rsid w:val="00E3763E"/>
    <w:rPr>
      <w:rFonts w:ascii="Arial" w:hAnsi="Arial" w:cs="Arial"/>
      <w:b/>
      <w:bCs/>
      <w:sz w:val="26"/>
      <w:szCs w:val="26"/>
      <w:lang w:val="ru-RU" w:eastAsia="ru-RU" w:bidi="ar-SA"/>
    </w:rPr>
  </w:style>
  <w:style w:type="character" w:customStyle="1" w:styleId="40">
    <w:name w:val="Заголовок 4 Знак"/>
    <w:link w:val="4"/>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a3">
    <w:name w:val="Название"/>
    <w:aliases w:val="Название Знак Знак,%Title Знак Знак,Название Знак Знак1 Знак"/>
    <w:basedOn w:val="a"/>
    <w:link w:val="a4"/>
    <w:qFormat/>
    <w:rsid w:val="00E3763E"/>
    <w:pPr>
      <w:jc w:val="center"/>
    </w:pPr>
    <w:rPr>
      <w:b/>
      <w:bCs/>
      <w:sz w:val="28"/>
      <w:szCs w:val="28"/>
      <w:lang w:val="en-US"/>
    </w:rPr>
  </w:style>
  <w:style w:type="character" w:customStyle="1" w:styleId="a4">
    <w:name w:val="Название Знак"/>
    <w:aliases w:val="Название Знак Знак Знак,%Title Знак Знак Знак,Название Знак Знак1 Знак Знак"/>
    <w:link w:val="a3"/>
    <w:rsid w:val="00E3763E"/>
    <w:rPr>
      <w:b/>
      <w:bCs/>
      <w:sz w:val="28"/>
      <w:szCs w:val="28"/>
      <w:lang w:val="en-US" w:eastAsia="ru-RU" w:bidi="ar-SA"/>
    </w:rPr>
  </w:style>
  <w:style w:type="character" w:styleId="a5">
    <w:name w:val="Strong"/>
    <w:qFormat/>
    <w:rsid w:val="00E3763E"/>
    <w:rPr>
      <w:b/>
      <w:bCs/>
    </w:rPr>
  </w:style>
  <w:style w:type="paragraph" w:styleId="a6">
    <w:name w:val="List Paragraph"/>
    <w:aliases w:val="Маркер,Абзац списка1,f_Абзац 1,ПАРАГРАФ,Текстовая,Bullet List,FooterText,numbered,SL_Абзац списка,название,List Paragraph,Bullet Number,Нумерованый список,List Paragraph1,lp1,Абзац списка4,Абзац списка3"/>
    <w:basedOn w:val="a"/>
    <w:link w:val="a7"/>
    <w:uiPriority w:val="34"/>
    <w:qFormat/>
    <w:rsid w:val="00E3763E"/>
    <w:pPr>
      <w:ind w:left="708"/>
    </w:pPr>
    <w:rPr>
      <w:lang w:val="x-none" w:eastAsia="x-none"/>
    </w:rPr>
  </w:style>
  <w:style w:type="paragraph" w:customStyle="1" w:styleId="11">
    <w:name w:val="Обычный1"/>
    <w:link w:val="Normal"/>
    <w:rsid w:val="0012603D"/>
    <w:pPr>
      <w:ind w:firstLine="720"/>
      <w:jc w:val="both"/>
    </w:pPr>
    <w:rPr>
      <w:sz w:val="28"/>
      <w:lang w:val="ru-RU" w:eastAsia="ru-RU"/>
    </w:rPr>
  </w:style>
  <w:style w:type="character" w:customStyle="1" w:styleId="Normal">
    <w:name w:val="Normal Знак"/>
    <w:link w:val="11"/>
    <w:rsid w:val="0012603D"/>
    <w:rPr>
      <w:sz w:val="28"/>
      <w:lang w:bidi="ar-SA"/>
    </w:rPr>
  </w:style>
  <w:style w:type="paragraph" w:customStyle="1" w:styleId="12">
    <w:name w:val="Обычный1"/>
    <w:rsid w:val="0012603D"/>
    <w:pPr>
      <w:ind w:firstLine="720"/>
      <w:jc w:val="both"/>
    </w:pPr>
    <w:rPr>
      <w:sz w:val="28"/>
      <w:lang w:val="ru-RU" w:eastAsia="ru-RU"/>
    </w:rPr>
  </w:style>
  <w:style w:type="character" w:styleId="a8">
    <w:name w:val="Hyperlink"/>
    <w:uiPriority w:val="99"/>
    <w:rsid w:val="007A1AC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a"/>
    <w:qFormat/>
    <w:rsid w:val="00270223"/>
    <w:pPr>
      <w:ind w:firstLine="709"/>
      <w:jc w:val="both"/>
    </w:pPr>
    <w:rPr>
      <w:rFonts w:eastAsia="MS Mincho"/>
      <w:sz w:val="26"/>
      <w:lang w:val="x-none" w:eastAsia="x-none"/>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9"/>
    <w:rsid w:val="00270223"/>
    <w:rPr>
      <w:rFonts w:eastAsia="MS Mincho"/>
      <w:sz w:val="26"/>
      <w:szCs w:val="24"/>
    </w:rPr>
  </w:style>
  <w:style w:type="paragraph" w:styleId="ab">
    <w:name w:val="Plain Text"/>
    <w:basedOn w:val="a"/>
    <w:link w:val="ac"/>
    <w:uiPriority w:val="99"/>
    <w:rsid w:val="00CB1581"/>
    <w:pPr>
      <w:tabs>
        <w:tab w:val="left" w:pos="360"/>
      </w:tabs>
      <w:ind w:firstLine="900"/>
      <w:jc w:val="both"/>
    </w:pPr>
    <w:rPr>
      <w:rFonts w:eastAsia="MS Mincho"/>
      <w:spacing w:val="-2"/>
      <w:sz w:val="26"/>
      <w:szCs w:val="20"/>
      <w:lang w:val="x-none" w:eastAsia="x-none"/>
    </w:rPr>
  </w:style>
  <w:style w:type="character" w:customStyle="1" w:styleId="ac">
    <w:name w:val="Текст Знак"/>
    <w:link w:val="ab"/>
    <w:uiPriority w:val="99"/>
    <w:rsid w:val="00CB1581"/>
    <w:rPr>
      <w:rFonts w:eastAsia="MS Mincho"/>
      <w:spacing w:val="-2"/>
      <w:sz w:val="26"/>
    </w:rPr>
  </w:style>
  <w:style w:type="character" w:styleId="ad">
    <w:name w:val="footnote reference"/>
    <w:uiPriority w:val="99"/>
    <w:qFormat/>
    <w:rsid w:val="00CB1581"/>
    <w:rPr>
      <w:vertAlign w:val="superscript"/>
    </w:rPr>
  </w:style>
  <w:style w:type="paragraph" w:styleId="ae">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f"/>
    <w:uiPriority w:val="99"/>
    <w:qFormat/>
    <w:rsid w:val="00CB1581"/>
    <w:pPr>
      <w:widowControl w:val="0"/>
      <w:autoSpaceDE w:val="0"/>
      <w:autoSpaceDN w:val="0"/>
    </w:pPr>
    <w:rPr>
      <w:sz w:val="20"/>
      <w:szCs w:val="20"/>
    </w:rPr>
  </w:style>
  <w:style w:type="character" w:customStyle="1" w:styleId="af">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e"/>
    <w:uiPriority w:val="99"/>
    <w:qFormat/>
    <w:rsid w:val="00CB1581"/>
  </w:style>
  <w:style w:type="paragraph" w:styleId="31">
    <w:name w:val="Body Text Indent 3"/>
    <w:basedOn w:val="a"/>
    <w:link w:val="32"/>
    <w:rsid w:val="002A5294"/>
    <w:pPr>
      <w:spacing w:after="120"/>
      <w:ind w:left="283"/>
    </w:pPr>
    <w:rPr>
      <w:sz w:val="16"/>
      <w:szCs w:val="16"/>
      <w:lang w:val="x-none" w:eastAsia="x-none"/>
    </w:rPr>
  </w:style>
  <w:style w:type="character" w:customStyle="1" w:styleId="32">
    <w:name w:val="Основной текст с отступом 3 Знак"/>
    <w:link w:val="31"/>
    <w:rsid w:val="002A5294"/>
    <w:rPr>
      <w:sz w:val="16"/>
      <w:szCs w:val="16"/>
    </w:rPr>
  </w:style>
  <w:style w:type="paragraph" w:styleId="af0">
    <w:name w:val="List Bullet"/>
    <w:basedOn w:val="a"/>
    <w:autoRedefine/>
    <w:rsid w:val="0050543A"/>
    <w:pPr>
      <w:autoSpaceDE w:val="0"/>
      <w:autoSpaceDN w:val="0"/>
      <w:adjustRightInd w:val="0"/>
      <w:ind w:firstLine="720"/>
      <w:jc w:val="both"/>
    </w:pPr>
    <w:rPr>
      <w:b/>
      <w:bCs/>
      <w:i/>
      <w:sz w:val="28"/>
      <w:szCs w:val="28"/>
    </w:rPr>
  </w:style>
  <w:style w:type="paragraph" w:customStyle="1" w:styleId="22">
    <w:name w:val="Обычный2"/>
    <w:rsid w:val="00290855"/>
    <w:pPr>
      <w:ind w:firstLine="720"/>
      <w:jc w:val="both"/>
    </w:pPr>
    <w:rPr>
      <w:sz w:val="28"/>
      <w:lang w:val="ru-RU" w:eastAsia="ru-RU"/>
    </w:rPr>
  </w:style>
  <w:style w:type="paragraph" w:styleId="af1">
    <w:name w:val="header"/>
    <w:aliases w:val="gost Знак Знак Знак,Верхний колонтитул1"/>
    <w:basedOn w:val="a"/>
    <w:link w:val="af2"/>
    <w:uiPriority w:val="99"/>
    <w:unhideWhenUsed/>
    <w:rsid w:val="001B0AA9"/>
    <w:pPr>
      <w:tabs>
        <w:tab w:val="center" w:pos="4677"/>
        <w:tab w:val="right" w:pos="9355"/>
      </w:tabs>
    </w:pPr>
    <w:rPr>
      <w:lang w:val="x-none" w:eastAsia="x-none"/>
    </w:rPr>
  </w:style>
  <w:style w:type="character" w:customStyle="1" w:styleId="af2">
    <w:name w:val="Верхний колонтитул Знак"/>
    <w:aliases w:val="gost Знак Знак Знак Знак,Верхний колонтитул1 Знак"/>
    <w:link w:val="af1"/>
    <w:uiPriority w:val="99"/>
    <w:rsid w:val="001B0AA9"/>
    <w:rPr>
      <w:sz w:val="24"/>
      <w:szCs w:val="24"/>
    </w:rPr>
  </w:style>
  <w:style w:type="paragraph" w:styleId="af3">
    <w:name w:val="footer"/>
    <w:basedOn w:val="a"/>
    <w:link w:val="af4"/>
    <w:uiPriority w:val="99"/>
    <w:unhideWhenUsed/>
    <w:rsid w:val="001B0AA9"/>
    <w:pPr>
      <w:tabs>
        <w:tab w:val="center" w:pos="4677"/>
        <w:tab w:val="right" w:pos="9355"/>
      </w:tabs>
    </w:pPr>
    <w:rPr>
      <w:lang w:val="x-none" w:eastAsia="x-none"/>
    </w:rPr>
  </w:style>
  <w:style w:type="character" w:customStyle="1" w:styleId="af4">
    <w:name w:val="Нижний колонтитул Знак"/>
    <w:link w:val="af3"/>
    <w:uiPriority w:val="99"/>
    <w:rsid w:val="001B0AA9"/>
    <w:rPr>
      <w:sz w:val="24"/>
      <w:szCs w:val="24"/>
    </w:rPr>
  </w:style>
  <w:style w:type="paragraph" w:styleId="af5">
    <w:name w:val="Body Text Indent"/>
    <w:aliases w:val=" Знак6"/>
    <w:basedOn w:val="a"/>
    <w:link w:val="af6"/>
    <w:rsid w:val="00017A3F"/>
    <w:pPr>
      <w:spacing w:after="120"/>
      <w:ind w:left="283"/>
    </w:pPr>
    <w:rPr>
      <w:lang w:val="x-none" w:eastAsia="x-none"/>
    </w:rPr>
  </w:style>
  <w:style w:type="character" w:customStyle="1" w:styleId="af6">
    <w:name w:val="Основной текст с отступом Знак"/>
    <w:aliases w:val=" Знак6 Знак"/>
    <w:link w:val="af5"/>
    <w:rsid w:val="00017A3F"/>
    <w:rPr>
      <w:sz w:val="24"/>
      <w:szCs w:val="24"/>
    </w:rPr>
  </w:style>
  <w:style w:type="paragraph" w:styleId="33">
    <w:name w:val="Body Text 3"/>
    <w:basedOn w:val="a"/>
    <w:link w:val="34"/>
    <w:rsid w:val="00017A3F"/>
    <w:pPr>
      <w:spacing w:after="120"/>
    </w:pPr>
    <w:rPr>
      <w:sz w:val="16"/>
      <w:szCs w:val="16"/>
      <w:lang w:val="x-none" w:eastAsia="x-none"/>
    </w:rPr>
  </w:style>
  <w:style w:type="character" w:customStyle="1" w:styleId="34">
    <w:name w:val="Основной текст 3 Знак"/>
    <w:link w:val="33"/>
    <w:rsid w:val="00017A3F"/>
    <w:rPr>
      <w:sz w:val="16"/>
      <w:szCs w:val="16"/>
    </w:rPr>
  </w:style>
  <w:style w:type="paragraph" w:customStyle="1" w:styleId="110">
    <w:name w:val="Заголовок 11"/>
    <w:basedOn w:val="a"/>
    <w:next w:val="a"/>
    <w:rsid w:val="00DF6328"/>
    <w:pPr>
      <w:keepNext/>
      <w:spacing w:before="240" w:after="60"/>
      <w:jc w:val="center"/>
    </w:pPr>
    <w:rPr>
      <w:b/>
      <w:kern w:val="28"/>
      <w:sz w:val="28"/>
      <w:szCs w:val="20"/>
    </w:rPr>
  </w:style>
  <w:style w:type="paragraph" w:styleId="af7">
    <w:name w:val="Subtitle"/>
    <w:basedOn w:val="a"/>
    <w:link w:val="af8"/>
    <w:qFormat/>
    <w:rsid w:val="00DF6328"/>
    <w:rPr>
      <w:b/>
      <w:bCs/>
      <w:lang w:val="x-none" w:eastAsia="x-none"/>
    </w:rPr>
  </w:style>
  <w:style w:type="character" w:customStyle="1" w:styleId="af8">
    <w:name w:val="Подзаголовок Знак"/>
    <w:link w:val="af7"/>
    <w:rsid w:val="00DF6328"/>
    <w:rPr>
      <w:b/>
      <w:bCs/>
      <w:sz w:val="24"/>
      <w:szCs w:val="24"/>
    </w:rPr>
  </w:style>
  <w:style w:type="paragraph" w:styleId="af9">
    <w:name w:val="Balloon Text"/>
    <w:basedOn w:val="a"/>
    <w:link w:val="afa"/>
    <w:uiPriority w:val="99"/>
    <w:semiHidden/>
    <w:unhideWhenUsed/>
    <w:rsid w:val="00625B36"/>
    <w:rPr>
      <w:rFonts w:ascii="Tahoma" w:hAnsi="Tahoma"/>
      <w:sz w:val="16"/>
      <w:szCs w:val="16"/>
      <w:lang w:val="x-none" w:eastAsia="x-none"/>
    </w:rPr>
  </w:style>
  <w:style w:type="character" w:customStyle="1" w:styleId="afa">
    <w:name w:val="Текст выноски Знак"/>
    <w:link w:val="af9"/>
    <w:uiPriority w:val="99"/>
    <w:semiHidden/>
    <w:rsid w:val="00625B36"/>
    <w:rPr>
      <w:rFonts w:ascii="Tahoma" w:hAnsi="Tahoma" w:cs="Tahoma"/>
      <w:sz w:val="16"/>
      <w:szCs w:val="16"/>
    </w:rPr>
  </w:style>
  <w:style w:type="character" w:styleId="afb">
    <w:name w:val="annotation reference"/>
    <w:uiPriority w:val="99"/>
    <w:semiHidden/>
    <w:unhideWhenUsed/>
    <w:rsid w:val="00E20DFE"/>
    <w:rPr>
      <w:sz w:val="16"/>
      <w:szCs w:val="16"/>
    </w:rPr>
  </w:style>
  <w:style w:type="paragraph" w:styleId="afc">
    <w:name w:val="annotation text"/>
    <w:basedOn w:val="a"/>
    <w:link w:val="afd"/>
    <w:uiPriority w:val="99"/>
    <w:unhideWhenUsed/>
    <w:rsid w:val="00E20DFE"/>
    <w:rPr>
      <w:sz w:val="20"/>
      <w:szCs w:val="20"/>
    </w:rPr>
  </w:style>
  <w:style w:type="character" w:customStyle="1" w:styleId="afd">
    <w:name w:val="Текст примечания Знак"/>
    <w:basedOn w:val="a0"/>
    <w:link w:val="afc"/>
    <w:uiPriority w:val="99"/>
    <w:rsid w:val="00E20DFE"/>
  </w:style>
  <w:style w:type="paragraph" w:styleId="afe">
    <w:name w:val="annotation subject"/>
    <w:basedOn w:val="afc"/>
    <w:next w:val="afc"/>
    <w:link w:val="aff"/>
    <w:uiPriority w:val="99"/>
    <w:semiHidden/>
    <w:unhideWhenUsed/>
    <w:rsid w:val="00E20DFE"/>
    <w:rPr>
      <w:b/>
      <w:bCs/>
      <w:lang w:val="x-none" w:eastAsia="x-none"/>
    </w:rPr>
  </w:style>
  <w:style w:type="character" w:customStyle="1" w:styleId="aff">
    <w:name w:val="Тема примечания Знак"/>
    <w:link w:val="afe"/>
    <w:uiPriority w:val="99"/>
    <w:semiHidden/>
    <w:rsid w:val="00E20DFE"/>
    <w:rPr>
      <w:b/>
      <w:bCs/>
    </w:rPr>
  </w:style>
  <w:style w:type="paragraph" w:customStyle="1" w:styleId="41">
    <w:name w:val="Обычный4"/>
    <w:rsid w:val="00047724"/>
    <w:pPr>
      <w:ind w:firstLine="720"/>
      <w:jc w:val="both"/>
    </w:pPr>
    <w:rPr>
      <w:sz w:val="28"/>
      <w:lang w:val="ru-RU" w:eastAsia="ru-RU"/>
    </w:rPr>
  </w:style>
  <w:style w:type="character" w:customStyle="1" w:styleId="a7">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List Paragraph Знак,Bullet Number Знак,Нумерованый список Знак,lp1 Знак"/>
    <w:link w:val="a6"/>
    <w:qFormat/>
    <w:locked/>
    <w:rsid w:val="00712A7B"/>
    <w:rPr>
      <w:sz w:val="24"/>
      <w:szCs w:val="24"/>
    </w:rPr>
  </w:style>
  <w:style w:type="character" w:customStyle="1" w:styleId="13">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qFormat/>
    <w:rsid w:val="002A0A8C"/>
    <w:rPr>
      <w:rFonts w:eastAsia="MS Mincho"/>
      <w:sz w:val="26"/>
      <w:szCs w:val="24"/>
    </w:rPr>
  </w:style>
  <w:style w:type="paragraph" w:styleId="23">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
    <w:link w:val="24"/>
    <w:uiPriority w:val="99"/>
    <w:unhideWhenUsed/>
    <w:rsid w:val="002A0A8C"/>
    <w:pPr>
      <w:spacing w:after="120" w:line="480" w:lineRule="auto"/>
    </w:pPr>
    <w:rPr>
      <w:lang w:val="x-none" w:eastAsia="x-none"/>
    </w:rPr>
  </w:style>
  <w:style w:type="character" w:customStyle="1" w:styleId="24">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3"/>
    <w:uiPriority w:val="99"/>
    <w:rsid w:val="002A0A8C"/>
    <w:rPr>
      <w:sz w:val="24"/>
      <w:szCs w:val="24"/>
      <w:lang w:val="x-none" w:eastAsia="x-none"/>
    </w:rPr>
  </w:style>
  <w:style w:type="paragraph" w:customStyle="1" w:styleId="Web">
    <w:name w:val="Обычный (Web)"/>
    <w:aliases w:val="Обычный (веб)1"/>
    <w:basedOn w:val="a"/>
    <w:uiPriority w:val="99"/>
    <w:rsid w:val="002A0A8C"/>
    <w:pPr>
      <w:spacing w:before="100" w:after="100"/>
    </w:pPr>
    <w:rPr>
      <w:rFonts w:ascii="Arial Unicode MS" w:eastAsia="Arial Unicode MS"/>
      <w:szCs w:val="20"/>
    </w:rPr>
  </w:style>
  <w:style w:type="paragraph" w:customStyle="1" w:styleId="ConsPlusNormal">
    <w:name w:val="ConsPlusNormal"/>
    <w:rsid w:val="007E1CE3"/>
    <w:pPr>
      <w:autoSpaceDE w:val="0"/>
      <w:autoSpaceDN w:val="0"/>
      <w:adjustRightInd w:val="0"/>
    </w:pPr>
    <w:rPr>
      <w:lang w:val="ru-RU" w:eastAsia="ru-RU"/>
    </w:rPr>
  </w:style>
  <w:style w:type="paragraph" w:styleId="25">
    <w:name w:val="Body Text Indent 2"/>
    <w:aliases w:val=" Знак"/>
    <w:basedOn w:val="a"/>
    <w:link w:val="26"/>
    <w:rsid w:val="007E1CE3"/>
    <w:pPr>
      <w:spacing w:after="120" w:line="480" w:lineRule="auto"/>
      <w:ind w:left="283"/>
    </w:pPr>
    <w:rPr>
      <w:lang w:val="x-none" w:eastAsia="x-none"/>
    </w:rPr>
  </w:style>
  <w:style w:type="character" w:customStyle="1" w:styleId="26">
    <w:name w:val="Основной текст с отступом 2 Знак"/>
    <w:aliases w:val=" Знак Знак"/>
    <w:link w:val="25"/>
    <w:rsid w:val="007E1CE3"/>
    <w:rPr>
      <w:sz w:val="24"/>
      <w:szCs w:val="24"/>
      <w:lang w:val="x-none" w:eastAsia="x-none"/>
    </w:rPr>
  </w:style>
  <w:style w:type="paragraph" w:customStyle="1" w:styleId="Text">
    <w:name w:val="Text"/>
    <w:basedOn w:val="a"/>
    <w:rsid w:val="007E1CE3"/>
    <w:pPr>
      <w:spacing w:after="240"/>
    </w:pPr>
    <w:rPr>
      <w:szCs w:val="20"/>
      <w:lang w:val="en-US" w:eastAsia="en-US"/>
    </w:rPr>
  </w:style>
  <w:style w:type="paragraph" w:customStyle="1" w:styleId="aff0">
    <w:name w:val="áû÷íûé"/>
    <w:rsid w:val="007E1CE3"/>
    <w:pPr>
      <w:overflowPunct w:val="0"/>
      <w:autoSpaceDE w:val="0"/>
      <w:autoSpaceDN w:val="0"/>
      <w:adjustRightInd w:val="0"/>
      <w:textAlignment w:val="baseline"/>
    </w:pPr>
    <w:rPr>
      <w:lang w:val="ru-RU" w:eastAsia="ru-RU"/>
    </w:rPr>
  </w:style>
  <w:style w:type="paragraph" w:customStyle="1" w:styleId="ConsNormal">
    <w:name w:val="ConsNormal"/>
    <w:rsid w:val="007E1CE3"/>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link w:val="ConsNonformat0"/>
    <w:qFormat/>
    <w:rsid w:val="007E1CE3"/>
    <w:pPr>
      <w:widowControl w:val="0"/>
      <w:autoSpaceDE w:val="0"/>
      <w:autoSpaceDN w:val="0"/>
      <w:adjustRightInd w:val="0"/>
    </w:pPr>
    <w:rPr>
      <w:rFonts w:ascii="Courier New" w:hAnsi="Courier New" w:cs="Courier New"/>
      <w:lang w:val="ru-RU" w:eastAsia="ru-RU"/>
    </w:rPr>
  </w:style>
  <w:style w:type="character" w:customStyle="1" w:styleId="aff1">
    <w:name w:val="Основной текст_"/>
    <w:link w:val="35"/>
    <w:rsid w:val="00951329"/>
    <w:rPr>
      <w:sz w:val="27"/>
      <w:szCs w:val="27"/>
      <w:shd w:val="clear" w:color="auto" w:fill="FFFFFF"/>
    </w:rPr>
  </w:style>
  <w:style w:type="paragraph" w:customStyle="1" w:styleId="35">
    <w:name w:val="Основной текст3"/>
    <w:basedOn w:val="a"/>
    <w:link w:val="aff1"/>
    <w:rsid w:val="00951329"/>
    <w:pPr>
      <w:widowControl w:val="0"/>
      <w:shd w:val="clear" w:color="auto" w:fill="FFFFFF"/>
      <w:spacing w:after="480" w:line="0" w:lineRule="atLeast"/>
      <w:jc w:val="center"/>
    </w:pPr>
    <w:rPr>
      <w:sz w:val="27"/>
      <w:szCs w:val="27"/>
      <w:lang w:val="x-none" w:eastAsia="x-none"/>
    </w:rPr>
  </w:style>
  <w:style w:type="paragraph" w:customStyle="1" w:styleId="111">
    <w:name w:val="Обычный11"/>
    <w:rsid w:val="00BC1B39"/>
    <w:pPr>
      <w:ind w:firstLine="720"/>
      <w:jc w:val="both"/>
    </w:pPr>
    <w:rPr>
      <w:sz w:val="28"/>
      <w:lang w:val="ru-RU" w:eastAsia="ru-RU"/>
    </w:rPr>
  </w:style>
  <w:style w:type="paragraph" w:customStyle="1" w:styleId="14">
    <w:name w:val="Текст1"/>
    <w:basedOn w:val="a"/>
    <w:rsid w:val="00BB411F"/>
    <w:rPr>
      <w:sz w:val="26"/>
      <w:szCs w:val="20"/>
    </w:rPr>
  </w:style>
  <w:style w:type="paragraph" w:customStyle="1" w:styleId="42">
    <w:name w:val="заголовок 4"/>
    <w:basedOn w:val="a"/>
    <w:next w:val="a"/>
    <w:rsid w:val="00BB411F"/>
    <w:pPr>
      <w:keepNext/>
      <w:tabs>
        <w:tab w:val="left" w:pos="0"/>
      </w:tabs>
      <w:suppressAutoHyphens/>
      <w:jc w:val="center"/>
    </w:pPr>
    <w:rPr>
      <w:snapToGrid w:val="0"/>
      <w:spacing w:val="-2"/>
      <w:szCs w:val="20"/>
    </w:rPr>
  </w:style>
  <w:style w:type="character" w:customStyle="1" w:styleId="ConsNonformat0">
    <w:name w:val="ConsNonformat Знак"/>
    <w:link w:val="ConsNonformat"/>
    <w:locked/>
    <w:rsid w:val="00A57057"/>
    <w:rPr>
      <w:rFonts w:ascii="Courier New" w:hAnsi="Courier New" w:cs="Courier New"/>
      <w:lang w:val="ru-RU" w:eastAsia="ru-RU"/>
    </w:rPr>
  </w:style>
  <w:style w:type="table" w:styleId="aff2">
    <w:name w:val="Table Grid"/>
    <w:basedOn w:val="a1"/>
    <w:uiPriority w:val="39"/>
    <w:rsid w:val="00FC6224"/>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FC6224"/>
    <w:rPr>
      <w:rFonts w:ascii="Courier New" w:hAnsi="Courier New" w:cs="Courier New"/>
      <w:sz w:val="20"/>
      <w:szCs w:val="20"/>
    </w:rPr>
  </w:style>
  <w:style w:type="character" w:customStyle="1" w:styleId="HTML0">
    <w:name w:val="Стандартный HTML Знак"/>
    <w:basedOn w:val="a0"/>
    <w:link w:val="HTML"/>
    <w:uiPriority w:val="99"/>
    <w:rsid w:val="00FC6224"/>
    <w:rPr>
      <w:rFonts w:ascii="Courier New" w:hAnsi="Courier New" w:cs="Courier New"/>
      <w:lang w:val="ru-RU" w:eastAsia="ru-RU"/>
    </w:rPr>
  </w:style>
  <w:style w:type="numbering" w:customStyle="1" w:styleId="15">
    <w:name w:val="Нет списка1"/>
    <w:next w:val="a2"/>
    <w:uiPriority w:val="99"/>
    <w:semiHidden/>
    <w:unhideWhenUsed/>
    <w:rsid w:val="00FC6224"/>
  </w:style>
  <w:style w:type="table" w:customStyle="1" w:styleId="16">
    <w:name w:val="Сетка таблицы1"/>
    <w:basedOn w:val="a1"/>
    <w:next w:val="aff2"/>
    <w:uiPriority w:val="39"/>
    <w:rsid w:val="00FC6224"/>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4397">
      <w:bodyDiv w:val="1"/>
      <w:marLeft w:val="0"/>
      <w:marRight w:val="0"/>
      <w:marTop w:val="0"/>
      <w:marBottom w:val="0"/>
      <w:divBdr>
        <w:top w:val="none" w:sz="0" w:space="0" w:color="auto"/>
        <w:left w:val="none" w:sz="0" w:space="0" w:color="auto"/>
        <w:bottom w:val="none" w:sz="0" w:space="0" w:color="auto"/>
        <w:right w:val="none" w:sz="0" w:space="0" w:color="auto"/>
      </w:divBdr>
    </w:div>
    <w:div w:id="128089095">
      <w:bodyDiv w:val="1"/>
      <w:marLeft w:val="0"/>
      <w:marRight w:val="0"/>
      <w:marTop w:val="0"/>
      <w:marBottom w:val="0"/>
      <w:divBdr>
        <w:top w:val="none" w:sz="0" w:space="0" w:color="auto"/>
        <w:left w:val="none" w:sz="0" w:space="0" w:color="auto"/>
        <w:bottom w:val="none" w:sz="0" w:space="0" w:color="auto"/>
        <w:right w:val="none" w:sz="0" w:space="0" w:color="auto"/>
      </w:divBdr>
    </w:div>
    <w:div w:id="615672141">
      <w:bodyDiv w:val="1"/>
      <w:marLeft w:val="0"/>
      <w:marRight w:val="0"/>
      <w:marTop w:val="0"/>
      <w:marBottom w:val="0"/>
      <w:divBdr>
        <w:top w:val="none" w:sz="0" w:space="0" w:color="auto"/>
        <w:left w:val="none" w:sz="0" w:space="0" w:color="auto"/>
        <w:bottom w:val="none" w:sz="0" w:space="0" w:color="auto"/>
        <w:right w:val="none" w:sz="0" w:space="0" w:color="auto"/>
      </w:divBdr>
    </w:div>
    <w:div w:id="700517617">
      <w:bodyDiv w:val="1"/>
      <w:marLeft w:val="0"/>
      <w:marRight w:val="0"/>
      <w:marTop w:val="0"/>
      <w:marBottom w:val="0"/>
      <w:divBdr>
        <w:top w:val="none" w:sz="0" w:space="0" w:color="auto"/>
        <w:left w:val="none" w:sz="0" w:space="0" w:color="auto"/>
        <w:bottom w:val="none" w:sz="0" w:space="0" w:color="auto"/>
        <w:right w:val="none" w:sz="0" w:space="0" w:color="auto"/>
      </w:divBdr>
    </w:div>
    <w:div w:id="825516125">
      <w:bodyDiv w:val="1"/>
      <w:marLeft w:val="0"/>
      <w:marRight w:val="0"/>
      <w:marTop w:val="0"/>
      <w:marBottom w:val="0"/>
      <w:divBdr>
        <w:top w:val="none" w:sz="0" w:space="0" w:color="auto"/>
        <w:left w:val="none" w:sz="0" w:space="0" w:color="auto"/>
        <w:bottom w:val="none" w:sz="0" w:space="0" w:color="auto"/>
        <w:right w:val="none" w:sz="0" w:space="0" w:color="auto"/>
      </w:divBdr>
    </w:div>
    <w:div w:id="882524113">
      <w:bodyDiv w:val="1"/>
      <w:marLeft w:val="0"/>
      <w:marRight w:val="0"/>
      <w:marTop w:val="0"/>
      <w:marBottom w:val="0"/>
      <w:divBdr>
        <w:top w:val="none" w:sz="0" w:space="0" w:color="auto"/>
        <w:left w:val="none" w:sz="0" w:space="0" w:color="auto"/>
        <w:bottom w:val="none" w:sz="0" w:space="0" w:color="auto"/>
        <w:right w:val="none" w:sz="0" w:space="0" w:color="auto"/>
      </w:divBdr>
    </w:div>
    <w:div w:id="996804140">
      <w:bodyDiv w:val="1"/>
      <w:marLeft w:val="0"/>
      <w:marRight w:val="0"/>
      <w:marTop w:val="0"/>
      <w:marBottom w:val="0"/>
      <w:divBdr>
        <w:top w:val="none" w:sz="0" w:space="0" w:color="auto"/>
        <w:left w:val="none" w:sz="0" w:space="0" w:color="auto"/>
        <w:bottom w:val="none" w:sz="0" w:space="0" w:color="auto"/>
        <w:right w:val="none" w:sz="0" w:space="0" w:color="auto"/>
      </w:divBdr>
    </w:div>
    <w:div w:id="1045985587">
      <w:bodyDiv w:val="1"/>
      <w:marLeft w:val="0"/>
      <w:marRight w:val="0"/>
      <w:marTop w:val="0"/>
      <w:marBottom w:val="0"/>
      <w:divBdr>
        <w:top w:val="none" w:sz="0" w:space="0" w:color="auto"/>
        <w:left w:val="none" w:sz="0" w:space="0" w:color="auto"/>
        <w:bottom w:val="none" w:sz="0" w:space="0" w:color="auto"/>
        <w:right w:val="none" w:sz="0" w:space="0" w:color="auto"/>
      </w:divBdr>
    </w:div>
    <w:div w:id="1280916374">
      <w:bodyDiv w:val="1"/>
      <w:marLeft w:val="0"/>
      <w:marRight w:val="0"/>
      <w:marTop w:val="0"/>
      <w:marBottom w:val="0"/>
      <w:divBdr>
        <w:top w:val="none" w:sz="0" w:space="0" w:color="auto"/>
        <w:left w:val="none" w:sz="0" w:space="0" w:color="auto"/>
        <w:bottom w:val="none" w:sz="0" w:space="0" w:color="auto"/>
        <w:right w:val="none" w:sz="0" w:space="0" w:color="auto"/>
      </w:divBdr>
    </w:div>
    <w:div w:id="206864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64E856-13C6-4637-9CF3-02D310CB7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14488</Words>
  <Characters>82588</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Шварева Александра Сергеевна</dc:creator>
  <cp:keywords/>
  <cp:lastModifiedBy>Гаяне Рафиковна Дилоян</cp:lastModifiedBy>
  <cp:revision>2</cp:revision>
  <cp:lastPrinted>2023-01-16T12:06:00Z</cp:lastPrinted>
  <dcterms:created xsi:type="dcterms:W3CDTF">2023-01-19T13:55:00Z</dcterms:created>
  <dcterms:modified xsi:type="dcterms:W3CDTF">2023-01-19T13:55:00Z</dcterms:modified>
</cp:coreProperties>
</file>