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2528776"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3C3CCB">
        <w:rPr>
          <w:b/>
          <w:bCs/>
          <w:sz w:val="28"/>
          <w:szCs w:val="28"/>
        </w:rPr>
        <w:t>средств малой механизации</w:t>
      </w:r>
      <w:r w:rsidR="0040636E" w:rsidRPr="00D20AE0">
        <w:rPr>
          <w:b/>
          <w:bCs/>
          <w:sz w:val="28"/>
          <w:szCs w:val="28"/>
        </w:rPr>
        <w:t xml:space="preserve">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w:t>
      </w:r>
      <w:r w:rsidR="000D2539">
        <w:rPr>
          <w:b/>
          <w:bCs/>
          <w:color w:val="000000"/>
          <w:sz w:val="28"/>
          <w:szCs w:val="28"/>
        </w:rPr>
        <w:t>0</w:t>
      </w:r>
      <w:r w:rsidR="00AB083A" w:rsidRPr="00AB083A">
        <w:rPr>
          <w:b/>
          <w:bCs/>
          <w:color w:val="000000"/>
          <w:sz w:val="28"/>
          <w:szCs w:val="28"/>
        </w:rPr>
        <w:t>72</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FD2D6D"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FD2D6D"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AB083A"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AB083A">
        <w:rPr>
          <w:sz w:val="28"/>
          <w:szCs w:val="28"/>
          <w:lang w:val="en-US"/>
        </w:rPr>
        <w:t>72</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Pr="002669EE"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3C3CCB" w:rsidRPr="002669EE">
              <w:rPr>
                <w:bCs/>
                <w:sz w:val="28"/>
                <w:szCs w:val="28"/>
              </w:rPr>
              <w:t>средств малой механизации</w:t>
            </w:r>
          </w:p>
          <w:tbl>
            <w:tblPr>
              <w:tblW w:w="5979" w:type="dxa"/>
              <w:tblLayout w:type="fixed"/>
              <w:tblLook w:val="04A0" w:firstRow="1" w:lastRow="0" w:firstColumn="1" w:lastColumn="0" w:noHBand="0" w:noVBand="1"/>
            </w:tblPr>
            <w:tblGrid>
              <w:gridCol w:w="1566"/>
              <w:gridCol w:w="1342"/>
              <w:gridCol w:w="1535"/>
              <w:gridCol w:w="919"/>
              <w:gridCol w:w="617"/>
            </w:tblGrid>
            <w:tr w:rsidR="002669EE" w:rsidRPr="002669EE" w:rsidTr="002669EE">
              <w:trPr>
                <w:trHeight w:val="81"/>
              </w:trPr>
              <w:tc>
                <w:tcPr>
                  <w:tcW w:w="597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9EE" w:rsidRPr="002669EE" w:rsidRDefault="002669EE" w:rsidP="002669EE">
                  <w:pPr>
                    <w:jc w:val="center"/>
                    <w:rPr>
                      <w:color w:val="000000"/>
                      <w:sz w:val="20"/>
                      <w:szCs w:val="22"/>
                    </w:rPr>
                  </w:pPr>
                  <w:r w:rsidRPr="002669EE">
                    <w:rPr>
                      <w:color w:val="000000"/>
                      <w:sz w:val="20"/>
                      <w:szCs w:val="22"/>
                    </w:rPr>
                    <w:t>Лот №1</w:t>
                  </w:r>
                </w:p>
              </w:tc>
            </w:tr>
            <w:tr w:rsidR="002669EE" w:rsidRPr="002669EE" w:rsidTr="002669EE">
              <w:trPr>
                <w:trHeight w:val="245"/>
              </w:trPr>
              <w:tc>
                <w:tcPr>
                  <w:tcW w:w="1566" w:type="dxa"/>
                  <w:tcBorders>
                    <w:top w:val="nil"/>
                    <w:left w:val="single" w:sz="4" w:space="0" w:color="auto"/>
                    <w:bottom w:val="single" w:sz="4" w:space="0" w:color="auto"/>
                    <w:right w:val="single" w:sz="4" w:space="0" w:color="auto"/>
                  </w:tcBorders>
                  <w:shd w:val="clear" w:color="auto" w:fill="auto"/>
                  <w:vAlign w:val="center"/>
                  <w:hideMark/>
                </w:tcPr>
                <w:p w:rsidR="002669EE" w:rsidRPr="002669EE" w:rsidRDefault="002669EE" w:rsidP="002669EE">
                  <w:pPr>
                    <w:jc w:val="center"/>
                    <w:rPr>
                      <w:color w:val="000000"/>
                      <w:sz w:val="20"/>
                      <w:szCs w:val="22"/>
                    </w:rPr>
                  </w:pPr>
                  <w:r w:rsidRPr="002669EE">
                    <w:rPr>
                      <w:color w:val="000000"/>
                      <w:sz w:val="20"/>
                      <w:szCs w:val="22"/>
                    </w:rPr>
                    <w:t>наименование</w:t>
                  </w:r>
                </w:p>
              </w:tc>
              <w:tc>
                <w:tcPr>
                  <w:tcW w:w="1342" w:type="dxa"/>
                  <w:tcBorders>
                    <w:top w:val="nil"/>
                    <w:left w:val="nil"/>
                    <w:bottom w:val="single" w:sz="4" w:space="0" w:color="auto"/>
                    <w:right w:val="single" w:sz="4" w:space="0" w:color="auto"/>
                  </w:tcBorders>
                  <w:shd w:val="clear" w:color="auto" w:fill="auto"/>
                  <w:vAlign w:val="center"/>
                  <w:hideMark/>
                </w:tcPr>
                <w:p w:rsidR="002669EE" w:rsidRPr="002669EE" w:rsidRDefault="002669EE" w:rsidP="002669EE">
                  <w:pPr>
                    <w:jc w:val="center"/>
                    <w:rPr>
                      <w:color w:val="000000"/>
                      <w:sz w:val="20"/>
                      <w:szCs w:val="22"/>
                    </w:rPr>
                  </w:pPr>
                  <w:r w:rsidRPr="002669EE">
                    <w:rPr>
                      <w:color w:val="000000"/>
                      <w:sz w:val="20"/>
                      <w:szCs w:val="22"/>
                    </w:rPr>
                    <w:t>Марка/чертеж</w:t>
                  </w:r>
                </w:p>
              </w:tc>
              <w:tc>
                <w:tcPr>
                  <w:tcW w:w="1535" w:type="dxa"/>
                  <w:tcBorders>
                    <w:top w:val="nil"/>
                    <w:left w:val="nil"/>
                    <w:bottom w:val="single" w:sz="4" w:space="0" w:color="auto"/>
                    <w:right w:val="single" w:sz="4" w:space="0" w:color="auto"/>
                  </w:tcBorders>
                  <w:shd w:val="clear" w:color="auto" w:fill="auto"/>
                  <w:noWrap/>
                  <w:vAlign w:val="center"/>
                  <w:hideMark/>
                </w:tcPr>
                <w:p w:rsidR="002669EE" w:rsidRPr="002669EE" w:rsidRDefault="002669EE" w:rsidP="002669EE">
                  <w:pPr>
                    <w:jc w:val="center"/>
                    <w:rPr>
                      <w:color w:val="000000"/>
                      <w:sz w:val="20"/>
                      <w:szCs w:val="22"/>
                    </w:rPr>
                  </w:pPr>
                  <w:r w:rsidRPr="002669EE">
                    <w:rPr>
                      <w:color w:val="000000"/>
                      <w:sz w:val="20"/>
                      <w:szCs w:val="22"/>
                    </w:rPr>
                    <w:t>Размер</w:t>
                  </w:r>
                </w:p>
              </w:tc>
              <w:tc>
                <w:tcPr>
                  <w:tcW w:w="919" w:type="dxa"/>
                  <w:tcBorders>
                    <w:top w:val="nil"/>
                    <w:left w:val="nil"/>
                    <w:bottom w:val="single" w:sz="4" w:space="0" w:color="auto"/>
                    <w:right w:val="single" w:sz="4" w:space="0" w:color="auto"/>
                  </w:tcBorders>
                  <w:shd w:val="clear" w:color="auto" w:fill="auto"/>
                  <w:noWrap/>
                  <w:vAlign w:val="center"/>
                  <w:hideMark/>
                </w:tcPr>
                <w:p w:rsidR="002669EE" w:rsidRPr="002669EE" w:rsidRDefault="002669EE" w:rsidP="002669EE">
                  <w:pPr>
                    <w:jc w:val="center"/>
                    <w:rPr>
                      <w:color w:val="000000"/>
                      <w:sz w:val="20"/>
                      <w:szCs w:val="22"/>
                    </w:rPr>
                  </w:pPr>
                  <w:r w:rsidRPr="002669EE">
                    <w:rPr>
                      <w:color w:val="000000"/>
                      <w:sz w:val="20"/>
                      <w:szCs w:val="22"/>
                    </w:rPr>
                    <w:t>ед.изм</w:t>
                  </w:r>
                </w:p>
              </w:tc>
              <w:tc>
                <w:tcPr>
                  <w:tcW w:w="615" w:type="dxa"/>
                  <w:tcBorders>
                    <w:top w:val="nil"/>
                    <w:left w:val="nil"/>
                    <w:bottom w:val="single" w:sz="4" w:space="0" w:color="auto"/>
                    <w:right w:val="single" w:sz="4" w:space="0" w:color="auto"/>
                  </w:tcBorders>
                  <w:shd w:val="clear" w:color="auto" w:fill="auto"/>
                  <w:noWrap/>
                  <w:vAlign w:val="center"/>
                  <w:hideMark/>
                </w:tcPr>
                <w:p w:rsidR="002669EE" w:rsidRPr="002669EE" w:rsidRDefault="002669EE" w:rsidP="002669EE">
                  <w:pPr>
                    <w:jc w:val="center"/>
                    <w:rPr>
                      <w:color w:val="000000"/>
                      <w:sz w:val="20"/>
                      <w:szCs w:val="22"/>
                    </w:rPr>
                  </w:pPr>
                  <w:r w:rsidRPr="002669EE">
                    <w:rPr>
                      <w:color w:val="000000"/>
                      <w:sz w:val="20"/>
                      <w:szCs w:val="22"/>
                    </w:rPr>
                    <w:t>к-во</w:t>
                  </w:r>
                </w:p>
              </w:tc>
            </w:tr>
            <w:tr w:rsidR="002669EE" w:rsidRPr="002669EE" w:rsidTr="002669EE">
              <w:trPr>
                <w:trHeight w:val="490"/>
              </w:trPr>
              <w:tc>
                <w:tcPr>
                  <w:tcW w:w="1566" w:type="dxa"/>
                  <w:tcBorders>
                    <w:top w:val="nil"/>
                    <w:left w:val="single" w:sz="4" w:space="0" w:color="auto"/>
                    <w:bottom w:val="single" w:sz="4" w:space="0" w:color="auto"/>
                    <w:right w:val="single" w:sz="4" w:space="0" w:color="auto"/>
                  </w:tcBorders>
                  <w:shd w:val="clear" w:color="auto" w:fill="auto"/>
                  <w:vAlign w:val="center"/>
                  <w:hideMark/>
                </w:tcPr>
                <w:p w:rsidR="002669EE" w:rsidRPr="002669EE" w:rsidRDefault="002669EE" w:rsidP="002669EE">
                  <w:pPr>
                    <w:jc w:val="center"/>
                    <w:rPr>
                      <w:color w:val="000000"/>
                      <w:sz w:val="20"/>
                      <w:szCs w:val="22"/>
                    </w:rPr>
                  </w:pPr>
                  <w:r w:rsidRPr="002669EE">
                    <w:rPr>
                      <w:color w:val="000000"/>
                      <w:sz w:val="20"/>
                      <w:szCs w:val="22"/>
                    </w:rPr>
                    <w:t>Ключ шурупогаечный с бензиновым двигателем</w:t>
                  </w:r>
                </w:p>
              </w:tc>
              <w:tc>
                <w:tcPr>
                  <w:tcW w:w="1342" w:type="dxa"/>
                  <w:tcBorders>
                    <w:top w:val="nil"/>
                    <w:left w:val="nil"/>
                    <w:bottom w:val="single" w:sz="4" w:space="0" w:color="auto"/>
                    <w:right w:val="single" w:sz="4" w:space="0" w:color="auto"/>
                  </w:tcBorders>
                  <w:shd w:val="clear" w:color="auto" w:fill="auto"/>
                  <w:vAlign w:val="center"/>
                  <w:hideMark/>
                </w:tcPr>
                <w:p w:rsidR="002669EE" w:rsidRPr="002669EE" w:rsidRDefault="002669EE" w:rsidP="002669EE">
                  <w:pPr>
                    <w:jc w:val="center"/>
                    <w:rPr>
                      <w:color w:val="000000"/>
                      <w:sz w:val="20"/>
                      <w:szCs w:val="22"/>
                    </w:rPr>
                  </w:pPr>
                  <w:r w:rsidRPr="002669EE">
                    <w:rPr>
                      <w:color w:val="000000"/>
                      <w:sz w:val="20"/>
                      <w:szCs w:val="22"/>
                    </w:rPr>
                    <w:t>КШГ1Б (или аналог согласованный с заказчиком)</w:t>
                  </w:r>
                </w:p>
              </w:tc>
              <w:tc>
                <w:tcPr>
                  <w:tcW w:w="1535" w:type="dxa"/>
                  <w:tcBorders>
                    <w:top w:val="nil"/>
                    <w:left w:val="nil"/>
                    <w:bottom w:val="single" w:sz="4" w:space="0" w:color="auto"/>
                    <w:right w:val="single" w:sz="4" w:space="0" w:color="auto"/>
                  </w:tcBorders>
                  <w:shd w:val="clear" w:color="auto" w:fill="auto"/>
                  <w:vAlign w:val="center"/>
                  <w:hideMark/>
                </w:tcPr>
                <w:p w:rsidR="002669EE" w:rsidRPr="002669EE" w:rsidRDefault="002669EE" w:rsidP="002669EE">
                  <w:pPr>
                    <w:jc w:val="center"/>
                    <w:rPr>
                      <w:color w:val="000000"/>
                      <w:sz w:val="20"/>
                      <w:szCs w:val="22"/>
                    </w:rPr>
                  </w:pPr>
                  <w:r w:rsidRPr="002669EE">
                    <w:rPr>
                      <w:color w:val="000000"/>
                      <w:sz w:val="20"/>
                      <w:szCs w:val="22"/>
                    </w:rPr>
                    <w:t>6КВТ 1100 НМ 2400ОБ/МИН1890х610х800 110кг</w:t>
                  </w:r>
                </w:p>
              </w:tc>
              <w:tc>
                <w:tcPr>
                  <w:tcW w:w="919" w:type="dxa"/>
                  <w:tcBorders>
                    <w:top w:val="nil"/>
                    <w:left w:val="nil"/>
                    <w:bottom w:val="single" w:sz="4" w:space="0" w:color="auto"/>
                    <w:right w:val="single" w:sz="4" w:space="0" w:color="auto"/>
                  </w:tcBorders>
                  <w:shd w:val="clear" w:color="auto" w:fill="auto"/>
                  <w:noWrap/>
                  <w:vAlign w:val="center"/>
                  <w:hideMark/>
                </w:tcPr>
                <w:p w:rsidR="002669EE" w:rsidRPr="002669EE" w:rsidRDefault="002669EE" w:rsidP="002669EE">
                  <w:pPr>
                    <w:jc w:val="center"/>
                    <w:rPr>
                      <w:color w:val="000000"/>
                      <w:sz w:val="20"/>
                      <w:szCs w:val="22"/>
                    </w:rPr>
                  </w:pPr>
                  <w:r w:rsidRPr="002669EE">
                    <w:rPr>
                      <w:color w:val="000000"/>
                      <w:sz w:val="20"/>
                      <w:szCs w:val="22"/>
                    </w:rPr>
                    <w:t>шт</w:t>
                  </w:r>
                </w:p>
              </w:tc>
              <w:tc>
                <w:tcPr>
                  <w:tcW w:w="615" w:type="dxa"/>
                  <w:tcBorders>
                    <w:top w:val="nil"/>
                    <w:left w:val="nil"/>
                    <w:bottom w:val="single" w:sz="4" w:space="0" w:color="auto"/>
                    <w:right w:val="single" w:sz="4" w:space="0" w:color="auto"/>
                  </w:tcBorders>
                  <w:shd w:val="clear" w:color="auto" w:fill="auto"/>
                  <w:noWrap/>
                  <w:vAlign w:val="center"/>
                  <w:hideMark/>
                </w:tcPr>
                <w:p w:rsidR="002669EE" w:rsidRPr="002669EE" w:rsidRDefault="002669EE" w:rsidP="002669EE">
                  <w:pPr>
                    <w:jc w:val="center"/>
                    <w:rPr>
                      <w:color w:val="000000"/>
                      <w:sz w:val="20"/>
                      <w:szCs w:val="22"/>
                    </w:rPr>
                  </w:pPr>
                  <w:r w:rsidRPr="002669EE">
                    <w:rPr>
                      <w:color w:val="000000"/>
                      <w:sz w:val="20"/>
                      <w:szCs w:val="22"/>
                    </w:rPr>
                    <w:t>5</w:t>
                  </w:r>
                </w:p>
              </w:tc>
            </w:tr>
            <w:tr w:rsidR="002669EE" w:rsidRPr="002669EE" w:rsidTr="002669EE">
              <w:trPr>
                <w:trHeight w:val="81"/>
              </w:trPr>
              <w:tc>
                <w:tcPr>
                  <w:tcW w:w="597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9EE" w:rsidRPr="002669EE" w:rsidRDefault="002669EE" w:rsidP="002669EE">
                  <w:pPr>
                    <w:jc w:val="center"/>
                    <w:rPr>
                      <w:color w:val="000000"/>
                      <w:sz w:val="20"/>
                      <w:szCs w:val="22"/>
                    </w:rPr>
                  </w:pPr>
                  <w:r w:rsidRPr="002669EE">
                    <w:rPr>
                      <w:color w:val="000000"/>
                      <w:sz w:val="20"/>
                      <w:szCs w:val="22"/>
                    </w:rPr>
                    <w:t>Лот №2</w:t>
                  </w:r>
                </w:p>
              </w:tc>
            </w:tr>
            <w:tr w:rsidR="002669EE" w:rsidRPr="002669EE" w:rsidTr="002669EE">
              <w:trPr>
                <w:trHeight w:val="409"/>
              </w:trPr>
              <w:tc>
                <w:tcPr>
                  <w:tcW w:w="1566" w:type="dxa"/>
                  <w:tcBorders>
                    <w:top w:val="nil"/>
                    <w:left w:val="single" w:sz="4" w:space="0" w:color="auto"/>
                    <w:bottom w:val="single" w:sz="4" w:space="0" w:color="auto"/>
                    <w:right w:val="single" w:sz="4" w:space="0" w:color="auto"/>
                  </w:tcBorders>
                  <w:shd w:val="clear" w:color="auto" w:fill="auto"/>
                  <w:vAlign w:val="center"/>
                  <w:hideMark/>
                </w:tcPr>
                <w:p w:rsidR="002669EE" w:rsidRPr="002669EE" w:rsidRDefault="002669EE" w:rsidP="002669EE">
                  <w:pPr>
                    <w:jc w:val="center"/>
                    <w:rPr>
                      <w:color w:val="000000"/>
                      <w:sz w:val="20"/>
                      <w:szCs w:val="22"/>
                    </w:rPr>
                  </w:pPr>
                  <w:r w:rsidRPr="002669EE">
                    <w:rPr>
                      <w:color w:val="000000"/>
                      <w:sz w:val="20"/>
                      <w:szCs w:val="22"/>
                    </w:rPr>
                    <w:t>Шпалоподбойка электрическая</w:t>
                  </w:r>
                </w:p>
              </w:tc>
              <w:tc>
                <w:tcPr>
                  <w:tcW w:w="1342" w:type="dxa"/>
                  <w:tcBorders>
                    <w:top w:val="nil"/>
                    <w:left w:val="nil"/>
                    <w:bottom w:val="single" w:sz="4" w:space="0" w:color="auto"/>
                    <w:right w:val="single" w:sz="4" w:space="0" w:color="auto"/>
                  </w:tcBorders>
                  <w:shd w:val="clear" w:color="auto" w:fill="auto"/>
                  <w:vAlign w:val="center"/>
                  <w:hideMark/>
                </w:tcPr>
                <w:p w:rsidR="002669EE" w:rsidRPr="002669EE" w:rsidRDefault="002669EE" w:rsidP="002669EE">
                  <w:pPr>
                    <w:jc w:val="center"/>
                    <w:rPr>
                      <w:color w:val="000000"/>
                      <w:sz w:val="20"/>
                      <w:szCs w:val="22"/>
                    </w:rPr>
                  </w:pPr>
                  <w:r w:rsidRPr="002669EE">
                    <w:rPr>
                      <w:color w:val="000000"/>
                      <w:sz w:val="20"/>
                      <w:szCs w:val="22"/>
                    </w:rPr>
                    <w:t>ЭШП9 (или аналог согласованный с заказчиком)</w:t>
                  </w:r>
                </w:p>
              </w:tc>
              <w:tc>
                <w:tcPr>
                  <w:tcW w:w="1535" w:type="dxa"/>
                  <w:tcBorders>
                    <w:top w:val="nil"/>
                    <w:left w:val="nil"/>
                    <w:bottom w:val="single" w:sz="4" w:space="0" w:color="auto"/>
                    <w:right w:val="single" w:sz="4" w:space="0" w:color="auto"/>
                  </w:tcBorders>
                  <w:shd w:val="clear" w:color="auto" w:fill="auto"/>
                  <w:noWrap/>
                  <w:vAlign w:val="bottom"/>
                  <w:hideMark/>
                </w:tcPr>
                <w:p w:rsidR="002669EE" w:rsidRPr="002669EE" w:rsidRDefault="002669EE" w:rsidP="002669EE">
                  <w:pPr>
                    <w:rPr>
                      <w:color w:val="000000"/>
                      <w:sz w:val="20"/>
                      <w:szCs w:val="22"/>
                    </w:rPr>
                  </w:pPr>
                  <w:r w:rsidRPr="002669EE">
                    <w:rPr>
                      <w:color w:val="000000"/>
                      <w:sz w:val="20"/>
                      <w:szCs w:val="22"/>
                    </w:rPr>
                    <w:t> </w:t>
                  </w:r>
                </w:p>
              </w:tc>
              <w:tc>
                <w:tcPr>
                  <w:tcW w:w="919" w:type="dxa"/>
                  <w:tcBorders>
                    <w:top w:val="nil"/>
                    <w:left w:val="nil"/>
                    <w:bottom w:val="single" w:sz="4" w:space="0" w:color="auto"/>
                    <w:right w:val="single" w:sz="4" w:space="0" w:color="auto"/>
                  </w:tcBorders>
                  <w:shd w:val="clear" w:color="auto" w:fill="auto"/>
                  <w:noWrap/>
                  <w:vAlign w:val="center"/>
                  <w:hideMark/>
                </w:tcPr>
                <w:p w:rsidR="002669EE" w:rsidRPr="002669EE" w:rsidRDefault="002669EE" w:rsidP="002669EE">
                  <w:pPr>
                    <w:jc w:val="center"/>
                    <w:rPr>
                      <w:color w:val="000000"/>
                      <w:sz w:val="20"/>
                      <w:szCs w:val="22"/>
                    </w:rPr>
                  </w:pPr>
                  <w:r w:rsidRPr="002669EE">
                    <w:rPr>
                      <w:color w:val="000000"/>
                      <w:sz w:val="20"/>
                      <w:szCs w:val="22"/>
                    </w:rPr>
                    <w:t>шт</w:t>
                  </w:r>
                </w:p>
              </w:tc>
              <w:tc>
                <w:tcPr>
                  <w:tcW w:w="615" w:type="dxa"/>
                  <w:tcBorders>
                    <w:top w:val="nil"/>
                    <w:left w:val="nil"/>
                    <w:bottom w:val="single" w:sz="4" w:space="0" w:color="auto"/>
                    <w:right w:val="single" w:sz="4" w:space="0" w:color="auto"/>
                  </w:tcBorders>
                  <w:shd w:val="clear" w:color="auto" w:fill="auto"/>
                  <w:noWrap/>
                  <w:vAlign w:val="center"/>
                  <w:hideMark/>
                </w:tcPr>
                <w:p w:rsidR="002669EE" w:rsidRPr="002669EE" w:rsidRDefault="002669EE" w:rsidP="002669EE">
                  <w:pPr>
                    <w:jc w:val="center"/>
                    <w:rPr>
                      <w:color w:val="000000"/>
                      <w:sz w:val="20"/>
                      <w:szCs w:val="22"/>
                    </w:rPr>
                  </w:pPr>
                  <w:r w:rsidRPr="002669EE">
                    <w:rPr>
                      <w:color w:val="000000"/>
                      <w:sz w:val="20"/>
                      <w:szCs w:val="22"/>
                    </w:rPr>
                    <w:t>31</w:t>
                  </w:r>
                </w:p>
              </w:tc>
            </w:tr>
          </w:tbl>
          <w:p w:rsidR="00F44372" w:rsidRPr="002669EE"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Арцаха</w:t>
            </w:r>
            <w:r w:rsidR="000D2539" w:rsidRPr="000D2539">
              <w:rPr>
                <w:color w:val="000000" w:themeColor="text1"/>
                <w:sz w:val="28"/>
                <w:szCs w:val="20"/>
              </w:rPr>
              <w:t xml:space="preserve"> 32</w:t>
            </w:r>
          </w:p>
          <w:p w:rsidR="008633EF" w:rsidRPr="000D2539" w:rsidRDefault="008633EF" w:rsidP="002669EE">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30 </w:t>
            </w:r>
            <w:r w:rsidR="002669EE">
              <w:rPr>
                <w:color w:val="000000" w:themeColor="text1"/>
                <w:sz w:val="28"/>
                <w:szCs w:val="20"/>
              </w:rPr>
              <w:t>календарных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 xml:space="preserve">Сведения о начальной (максимальной) цене </w:t>
            </w:r>
            <w:r w:rsidRPr="00287E00">
              <w:rPr>
                <w:color w:val="000000" w:themeColor="text1"/>
                <w:szCs w:val="20"/>
              </w:rPr>
              <w:lastRenderedPageBreak/>
              <w:t>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626BCE" w:rsidRDefault="00B855EB" w:rsidP="00626BCE">
            <w:pPr>
              <w:spacing w:line="276" w:lineRule="auto"/>
              <w:jc w:val="both"/>
              <w:rPr>
                <w:color w:val="000000" w:themeColor="text1"/>
                <w:sz w:val="28"/>
                <w:szCs w:val="20"/>
              </w:rPr>
            </w:pPr>
            <w:r w:rsidRPr="00B855EB">
              <w:rPr>
                <w:color w:val="000000" w:themeColor="text1"/>
                <w:sz w:val="28"/>
                <w:szCs w:val="20"/>
              </w:rPr>
              <w:lastRenderedPageBreak/>
              <w:t xml:space="preserve">Начальная (максимальная) цена договора определена и обоснована посредством </w:t>
            </w:r>
            <w:r w:rsidRPr="00B855EB">
              <w:rPr>
                <w:color w:val="000000" w:themeColor="text1"/>
                <w:sz w:val="28"/>
                <w:szCs w:val="20"/>
              </w:rPr>
              <w:lastRenderedPageBreak/>
              <w:t>применения метода сопоставимых рыночных цен</w:t>
            </w:r>
            <w:r w:rsidR="00120149">
              <w:rPr>
                <w:color w:val="000000" w:themeColor="text1"/>
                <w:sz w:val="28"/>
                <w:szCs w:val="20"/>
              </w:rPr>
              <w:t>,</w:t>
            </w:r>
            <w:r w:rsidRPr="00B855EB">
              <w:rPr>
                <w:color w:val="000000" w:themeColor="text1"/>
                <w:sz w:val="28"/>
                <w:szCs w:val="20"/>
              </w:rPr>
              <w:t xml:space="preserve"> и составляет: </w:t>
            </w:r>
          </w:p>
          <w:p w:rsidR="00626BCE" w:rsidRPr="00626BCE" w:rsidRDefault="00626BCE" w:rsidP="00626BCE">
            <w:pPr>
              <w:spacing w:line="276" w:lineRule="auto"/>
              <w:jc w:val="both"/>
              <w:rPr>
                <w:color w:val="000000" w:themeColor="text1"/>
                <w:sz w:val="28"/>
                <w:szCs w:val="20"/>
              </w:rPr>
            </w:pPr>
            <w:r w:rsidRPr="00626BCE">
              <w:rPr>
                <w:color w:val="000000" w:themeColor="text1"/>
                <w:sz w:val="28"/>
                <w:szCs w:val="20"/>
              </w:rPr>
              <w:t>Лот</w:t>
            </w:r>
            <w:r>
              <w:rPr>
                <w:color w:val="000000" w:themeColor="text1"/>
                <w:sz w:val="28"/>
                <w:szCs w:val="20"/>
              </w:rPr>
              <w:t xml:space="preserve"> </w:t>
            </w:r>
            <w:r w:rsidRPr="00626BCE">
              <w:rPr>
                <w:color w:val="000000" w:themeColor="text1"/>
                <w:sz w:val="28"/>
                <w:szCs w:val="20"/>
              </w:rPr>
              <w:t>№1</w:t>
            </w:r>
            <w:r>
              <w:rPr>
                <w:color w:val="000000" w:themeColor="text1"/>
                <w:sz w:val="28"/>
                <w:szCs w:val="20"/>
              </w:rPr>
              <w:t>:</w:t>
            </w:r>
            <w:r w:rsidRPr="00626BCE">
              <w:rPr>
                <w:color w:val="000000" w:themeColor="text1"/>
                <w:sz w:val="28"/>
                <w:szCs w:val="20"/>
              </w:rPr>
              <w:t xml:space="preserve"> </w:t>
            </w:r>
          </w:p>
          <w:p w:rsidR="00626BCE" w:rsidRPr="00626BCE" w:rsidRDefault="00626BCE" w:rsidP="00626BCE">
            <w:pPr>
              <w:spacing w:line="276" w:lineRule="auto"/>
              <w:jc w:val="both"/>
              <w:rPr>
                <w:color w:val="000000" w:themeColor="text1"/>
                <w:sz w:val="28"/>
                <w:szCs w:val="20"/>
              </w:rPr>
            </w:pPr>
            <w:r w:rsidRPr="00626BCE">
              <w:rPr>
                <w:color w:val="000000" w:themeColor="text1"/>
                <w:sz w:val="28"/>
                <w:szCs w:val="20"/>
              </w:rPr>
              <w:t xml:space="preserve">7 037 049,25 (Семь миллионов тридцать семь тысяч сорок девять) драм </w:t>
            </w:r>
            <w:r w:rsidR="00827BEB" w:rsidRPr="00626BCE">
              <w:rPr>
                <w:color w:val="000000" w:themeColor="text1"/>
                <w:sz w:val="28"/>
                <w:szCs w:val="20"/>
              </w:rPr>
              <w:t xml:space="preserve">РА </w:t>
            </w:r>
            <w:r w:rsidRPr="00626BCE">
              <w:rPr>
                <w:color w:val="000000" w:themeColor="text1"/>
                <w:sz w:val="28"/>
                <w:szCs w:val="20"/>
              </w:rPr>
              <w:t xml:space="preserve">и двадцать пять лум без НДС и 8 444 459,10 (Восемь миллионов четыреста сорок четыре тысячи четыреста пятьдесят девять) драм </w:t>
            </w:r>
            <w:r w:rsidR="00827BEB" w:rsidRPr="00626BCE">
              <w:rPr>
                <w:color w:val="000000" w:themeColor="text1"/>
                <w:sz w:val="28"/>
                <w:szCs w:val="20"/>
              </w:rPr>
              <w:t xml:space="preserve">РА </w:t>
            </w:r>
            <w:r w:rsidRPr="00626BCE">
              <w:rPr>
                <w:color w:val="000000" w:themeColor="text1"/>
                <w:sz w:val="28"/>
                <w:szCs w:val="20"/>
              </w:rPr>
              <w:t xml:space="preserve">и десять лум с НДС или 1 436 132,50 (Один миллион четыреста тридцать шесть тысяч сто тридцать два) рублей </w:t>
            </w:r>
            <w:r w:rsidR="00827BEB" w:rsidRPr="00626BCE">
              <w:rPr>
                <w:color w:val="000000" w:themeColor="text1"/>
                <w:sz w:val="28"/>
                <w:szCs w:val="20"/>
              </w:rPr>
              <w:t xml:space="preserve">РФ </w:t>
            </w:r>
            <w:r w:rsidRPr="00626BCE">
              <w:rPr>
                <w:color w:val="000000" w:themeColor="text1"/>
                <w:sz w:val="28"/>
                <w:szCs w:val="20"/>
              </w:rPr>
              <w:t>и пятьдесят копеек без НДС.</w:t>
            </w:r>
          </w:p>
          <w:p w:rsidR="00626BCE" w:rsidRPr="00626BCE" w:rsidRDefault="00626BCE" w:rsidP="00626BCE">
            <w:pPr>
              <w:spacing w:line="276" w:lineRule="auto"/>
              <w:jc w:val="both"/>
              <w:rPr>
                <w:color w:val="000000" w:themeColor="text1"/>
                <w:sz w:val="28"/>
                <w:szCs w:val="20"/>
              </w:rPr>
            </w:pPr>
            <w:r w:rsidRPr="00626BCE">
              <w:rPr>
                <w:color w:val="000000" w:themeColor="text1"/>
                <w:sz w:val="28"/>
                <w:szCs w:val="20"/>
              </w:rPr>
              <w:t>Лот</w:t>
            </w:r>
            <w:r>
              <w:rPr>
                <w:color w:val="000000" w:themeColor="text1"/>
                <w:sz w:val="28"/>
                <w:szCs w:val="20"/>
              </w:rPr>
              <w:t xml:space="preserve"> </w:t>
            </w:r>
            <w:r w:rsidRPr="00626BCE">
              <w:rPr>
                <w:color w:val="000000" w:themeColor="text1"/>
                <w:sz w:val="28"/>
                <w:szCs w:val="20"/>
              </w:rPr>
              <w:t>№2</w:t>
            </w:r>
            <w:r>
              <w:rPr>
                <w:color w:val="000000" w:themeColor="text1"/>
                <w:sz w:val="28"/>
                <w:szCs w:val="20"/>
              </w:rPr>
              <w:t>:</w:t>
            </w:r>
            <w:r w:rsidRPr="00626BCE">
              <w:rPr>
                <w:color w:val="000000" w:themeColor="text1"/>
                <w:sz w:val="28"/>
                <w:szCs w:val="20"/>
              </w:rPr>
              <w:t xml:space="preserve"> </w:t>
            </w:r>
          </w:p>
          <w:p w:rsidR="00D64248" w:rsidRPr="00287E00" w:rsidRDefault="00626BCE" w:rsidP="00626BCE">
            <w:pPr>
              <w:spacing w:line="276" w:lineRule="auto"/>
              <w:jc w:val="both"/>
              <w:rPr>
                <w:color w:val="000000" w:themeColor="text1"/>
                <w:sz w:val="28"/>
                <w:szCs w:val="20"/>
              </w:rPr>
            </w:pPr>
            <w:r w:rsidRPr="00626BCE">
              <w:rPr>
                <w:color w:val="000000" w:themeColor="text1"/>
                <w:sz w:val="28"/>
                <w:szCs w:val="20"/>
              </w:rPr>
              <w:t>4 397 505 (Четыре миллиона триста девяносто семь тысяч пятьсот пять) драм РА без НДС и 5 277 006 (Пять миллионов двести семьдесят семь тысяч шесть) драм РА с НДС или 897 450 (Восемьсот девяносто семь тысяч четыреста пятьдесят) рублей РФ без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lastRenderedPageBreak/>
              <w:t>«</w:t>
            </w:r>
            <w:r w:rsidR="00BA4EE8" w:rsidRPr="00BA4EE8">
              <w:rPr>
                <w:bCs/>
                <w:sz w:val="28"/>
                <w:szCs w:val="28"/>
              </w:rPr>
              <w:t>09</w:t>
            </w:r>
            <w:r w:rsidR="00BA4EE8">
              <w:rPr>
                <w:bCs/>
                <w:sz w:val="28"/>
                <w:szCs w:val="28"/>
              </w:rPr>
              <w:t xml:space="preserve">» </w:t>
            </w:r>
            <w:r w:rsidR="00BA4EE8" w:rsidRPr="00BA4EE8">
              <w:rPr>
                <w:bCs/>
                <w:sz w:val="28"/>
                <w:szCs w:val="28"/>
              </w:rPr>
              <w:t>июня</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BA4EE8">
              <w:rPr>
                <w:bCs/>
                <w:sz w:val="28"/>
                <w:szCs w:val="28"/>
              </w:rPr>
              <w:t>«</w:t>
            </w:r>
            <w:r w:rsidR="00BA4EE8" w:rsidRPr="00BA4EE8">
              <w:rPr>
                <w:bCs/>
                <w:sz w:val="28"/>
                <w:szCs w:val="28"/>
              </w:rPr>
              <w:t>29</w:t>
            </w:r>
            <w:r w:rsidR="00984A80" w:rsidRPr="00BA4EE8">
              <w:rPr>
                <w:bCs/>
                <w:sz w:val="28"/>
                <w:szCs w:val="28"/>
              </w:rPr>
              <w:t xml:space="preserve">» </w:t>
            </w:r>
            <w:r w:rsidR="004A797B" w:rsidRPr="00BA4EE8">
              <w:rPr>
                <w:bCs/>
                <w:sz w:val="28"/>
                <w:szCs w:val="28"/>
              </w:rPr>
              <w:t>июня</w:t>
            </w:r>
            <w:r w:rsidR="00060B9D" w:rsidRPr="004A797B">
              <w:rPr>
                <w:bCs/>
                <w:sz w:val="28"/>
                <w:szCs w:val="28"/>
              </w:rPr>
              <w:t xml:space="preserve"> </w:t>
            </w:r>
            <w:r w:rsidR="00935B8E" w:rsidRPr="004A797B">
              <w:rPr>
                <w:bCs/>
                <w:sz w:val="28"/>
                <w:szCs w:val="28"/>
              </w:rPr>
              <w:t>202</w:t>
            </w:r>
            <w:r w:rsidR="00B855EB" w:rsidRPr="004A797B">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lastRenderedPageBreak/>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BA4EE8" w:rsidRPr="00BA4EE8">
              <w:rPr>
                <w:sz w:val="28"/>
                <w:szCs w:val="28"/>
              </w:rPr>
              <w:t>09</w:t>
            </w:r>
            <w:r w:rsidRPr="00BA4EE8">
              <w:rPr>
                <w:sz w:val="28"/>
                <w:szCs w:val="28"/>
              </w:rPr>
              <w:t xml:space="preserve">» </w:t>
            </w:r>
            <w:r w:rsidR="00BA4EE8" w:rsidRPr="00BA4EE8">
              <w:rPr>
                <w:sz w:val="28"/>
                <w:szCs w:val="28"/>
              </w:rPr>
              <w:t xml:space="preserve">июня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BA4EE8">
            <w:pPr>
              <w:spacing w:line="360" w:lineRule="exact"/>
              <w:jc w:val="both"/>
              <w:rPr>
                <w:sz w:val="28"/>
                <w:szCs w:val="28"/>
              </w:rPr>
            </w:pPr>
            <w:r w:rsidRPr="00BA4EE8">
              <w:rPr>
                <w:sz w:val="28"/>
                <w:szCs w:val="28"/>
              </w:rPr>
              <w:t>«</w:t>
            </w:r>
            <w:r w:rsidR="00643674" w:rsidRPr="00BA4EE8">
              <w:rPr>
                <w:sz w:val="28"/>
                <w:szCs w:val="28"/>
              </w:rPr>
              <w:t>2</w:t>
            </w:r>
            <w:r w:rsidR="00BA4EE8" w:rsidRPr="00BA4EE8">
              <w:rPr>
                <w:sz w:val="28"/>
                <w:szCs w:val="28"/>
              </w:rPr>
              <w:t>4</w:t>
            </w:r>
            <w:r w:rsidRPr="00BA4EE8">
              <w:rPr>
                <w:sz w:val="28"/>
                <w:szCs w:val="28"/>
              </w:rPr>
              <w:t>»</w:t>
            </w:r>
            <w:r w:rsidR="009579AC" w:rsidRPr="00BA4EE8">
              <w:rPr>
                <w:sz w:val="28"/>
                <w:szCs w:val="28"/>
              </w:rPr>
              <w:t xml:space="preserve"> </w:t>
            </w:r>
            <w:r w:rsidR="004A797B" w:rsidRPr="00BA4EE8">
              <w:rPr>
                <w:sz w:val="28"/>
                <w:szCs w:val="28"/>
              </w:rPr>
              <w:t>июня</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1.14</w:t>
            </w:r>
          </w:p>
        </w:tc>
        <w:tc>
          <w:tcPr>
            <w:tcW w:w="3718" w:type="dxa"/>
          </w:tcPr>
          <w:p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2669EE" w:rsidRPr="002669EE" w:rsidRDefault="002669EE" w:rsidP="002669EE">
            <w:pPr>
              <w:widowControl w:val="0"/>
              <w:shd w:val="clear" w:color="auto" w:fill="FFFFFF"/>
              <w:autoSpaceDE w:val="0"/>
              <w:autoSpaceDN w:val="0"/>
              <w:adjustRightInd w:val="0"/>
              <w:spacing w:line="276" w:lineRule="auto"/>
              <w:jc w:val="both"/>
              <w:rPr>
                <w:sz w:val="28"/>
                <w:szCs w:val="28"/>
              </w:rPr>
            </w:pPr>
            <w:r w:rsidRPr="002669EE">
              <w:rPr>
                <w:sz w:val="28"/>
                <w:szCs w:val="28"/>
              </w:rPr>
              <w:t xml:space="preserve">Оплата осуществляется в безналичной форме путем перечисления денежных средств на счет контрагента. </w:t>
            </w:r>
          </w:p>
          <w:p w:rsidR="002669EE" w:rsidRPr="002669EE" w:rsidRDefault="002669EE" w:rsidP="002669EE">
            <w:pPr>
              <w:widowControl w:val="0"/>
              <w:shd w:val="clear" w:color="auto" w:fill="FFFFFF"/>
              <w:autoSpaceDE w:val="0"/>
              <w:autoSpaceDN w:val="0"/>
              <w:adjustRightInd w:val="0"/>
              <w:spacing w:line="276" w:lineRule="auto"/>
              <w:jc w:val="both"/>
              <w:rPr>
                <w:sz w:val="28"/>
                <w:szCs w:val="28"/>
              </w:rPr>
            </w:pPr>
            <w:r w:rsidRPr="002669EE">
              <w:rPr>
                <w:sz w:val="28"/>
                <w:szCs w:val="28"/>
              </w:rPr>
              <w:t xml:space="preserve">По условиям запроса котировок предусмотрена предоплата в размере </w:t>
            </w:r>
            <w:r>
              <w:rPr>
                <w:sz w:val="28"/>
                <w:szCs w:val="28"/>
              </w:rPr>
              <w:t>30</w:t>
            </w:r>
            <w:r w:rsidRPr="002669EE">
              <w:rPr>
                <w:sz w:val="28"/>
                <w:szCs w:val="28"/>
              </w:rPr>
              <w:t>% от общей суммы договора.</w:t>
            </w:r>
          </w:p>
          <w:p w:rsidR="00626BCE" w:rsidRPr="00D20AE0" w:rsidRDefault="002669EE" w:rsidP="004443BA">
            <w:pPr>
              <w:widowControl w:val="0"/>
              <w:shd w:val="clear" w:color="auto" w:fill="FFFFFF"/>
              <w:autoSpaceDE w:val="0"/>
              <w:autoSpaceDN w:val="0"/>
              <w:adjustRightInd w:val="0"/>
              <w:spacing w:line="276" w:lineRule="auto"/>
              <w:jc w:val="both"/>
              <w:rPr>
                <w:sz w:val="28"/>
                <w:szCs w:val="28"/>
              </w:rPr>
            </w:pPr>
            <w:r w:rsidRPr="002669EE">
              <w:rPr>
                <w:sz w:val="28"/>
                <w:szCs w:val="28"/>
              </w:rPr>
              <w:t>Оплата за поставляемый Товар осущес</w:t>
            </w:r>
            <w:r>
              <w:rPr>
                <w:sz w:val="28"/>
                <w:szCs w:val="28"/>
              </w:rPr>
              <w:t>твляется Покупателем в порядке 30</w:t>
            </w:r>
            <w:r w:rsidRPr="002669EE">
              <w:rPr>
                <w:sz w:val="28"/>
                <w:szCs w:val="28"/>
              </w:rPr>
              <w:t>% предоплаты в течение 1</w:t>
            </w:r>
            <w:r w:rsidR="00626BCE">
              <w:rPr>
                <w:sz w:val="28"/>
                <w:szCs w:val="28"/>
              </w:rPr>
              <w:t>0</w:t>
            </w:r>
            <w:r w:rsidRPr="002669EE">
              <w:rPr>
                <w:sz w:val="28"/>
                <w:szCs w:val="28"/>
              </w:rPr>
              <w:t xml:space="preserve"> (</w:t>
            </w:r>
            <w:r w:rsidR="00626BCE" w:rsidRPr="00626BCE">
              <w:rPr>
                <w:sz w:val="28"/>
                <w:szCs w:val="28"/>
              </w:rPr>
              <w:t xml:space="preserve">десяти) календарных </w:t>
            </w:r>
            <w:r w:rsidRPr="002669EE">
              <w:rPr>
                <w:sz w:val="28"/>
                <w:szCs w:val="28"/>
              </w:rPr>
              <w:t xml:space="preserve">дней с </w:t>
            </w:r>
            <w:r w:rsidR="00626BCE" w:rsidRPr="00626BCE">
              <w:rPr>
                <w:sz w:val="28"/>
                <w:szCs w:val="28"/>
              </w:rPr>
              <w:t xml:space="preserve">с даты выставления </w:t>
            </w:r>
            <w:r w:rsidR="00626BCE">
              <w:rPr>
                <w:sz w:val="28"/>
                <w:szCs w:val="28"/>
              </w:rPr>
              <w:t>П</w:t>
            </w:r>
            <w:r w:rsidR="00626BCE" w:rsidRPr="00626BCE">
              <w:rPr>
                <w:sz w:val="28"/>
                <w:szCs w:val="28"/>
              </w:rPr>
              <w:t>оставщиком счета</w:t>
            </w:r>
            <w:r w:rsidRPr="002669EE">
              <w:rPr>
                <w:sz w:val="28"/>
                <w:szCs w:val="28"/>
              </w:rPr>
              <w:t xml:space="preserve"> путём безналичного перечисления денежных средств на расчетный счет Поставщика.</w:t>
            </w:r>
          </w:p>
        </w:tc>
      </w:tr>
      <w:tr w:rsidR="00F80327" w:rsidRPr="00D20AE0" w:rsidTr="0056399A">
        <w:tc>
          <w:tcPr>
            <w:tcW w:w="813" w:type="dxa"/>
          </w:tcPr>
          <w:p w:rsidR="00F80327" w:rsidRPr="00D20AE0" w:rsidRDefault="00F80327" w:rsidP="00F80327">
            <w:pPr>
              <w:spacing w:line="276" w:lineRule="auto"/>
              <w:rPr>
                <w:sz w:val="28"/>
                <w:szCs w:val="28"/>
              </w:rPr>
            </w:pPr>
            <w:r w:rsidRPr="00D20AE0">
              <w:rPr>
                <w:sz w:val="28"/>
                <w:szCs w:val="28"/>
              </w:rPr>
              <w:lastRenderedPageBreak/>
              <w:t>1.15</w:t>
            </w:r>
          </w:p>
        </w:tc>
        <w:tc>
          <w:tcPr>
            <w:tcW w:w="3718" w:type="dxa"/>
          </w:tcPr>
          <w:p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rsidR="00F80327" w:rsidRPr="004443BA" w:rsidRDefault="00F80327" w:rsidP="00626BCE">
            <w:pPr>
              <w:spacing w:line="276" w:lineRule="auto"/>
              <w:jc w:val="both"/>
              <w:rPr>
                <w:bCs/>
                <w:sz w:val="28"/>
                <w:szCs w:val="28"/>
              </w:rPr>
            </w:pPr>
            <w:r w:rsidRPr="004443BA">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sidR="00626BCE" w:rsidRPr="004443BA">
              <w:rPr>
                <w:bCs/>
                <w:sz w:val="28"/>
                <w:szCs w:val="28"/>
              </w:rPr>
              <w:t>ть товара, затраты на упаковку,</w:t>
            </w:r>
            <w:r w:rsidR="00534942" w:rsidRPr="004443BA">
              <w:rPr>
                <w:bCs/>
                <w:sz w:val="28"/>
                <w:szCs w:val="28"/>
              </w:rPr>
              <w:t xml:space="preserve"> </w:t>
            </w:r>
            <w:r w:rsidRPr="004443BA">
              <w:rPr>
                <w:bCs/>
                <w:sz w:val="28"/>
                <w:szCs w:val="28"/>
              </w:rPr>
              <w:t>с учетом всех применимых налогов.</w:t>
            </w:r>
          </w:p>
          <w:p w:rsidR="00827BEB" w:rsidRPr="00045D32" w:rsidRDefault="00045D32" w:rsidP="00626BCE">
            <w:pPr>
              <w:spacing w:line="276" w:lineRule="auto"/>
              <w:jc w:val="both"/>
              <w:rPr>
                <w:bCs/>
                <w:sz w:val="28"/>
                <w:szCs w:val="28"/>
              </w:rPr>
            </w:pPr>
            <w:r w:rsidRPr="004443BA">
              <w:rPr>
                <w:bCs/>
                <w:sz w:val="28"/>
                <w:szCs w:val="28"/>
              </w:rPr>
              <w:t>На ценовые предложения нерезидетов РА будут прибавлены транспортные расходы.</w:t>
            </w:r>
            <w:r>
              <w:rPr>
                <w:bCs/>
                <w:sz w:val="28"/>
                <w:szCs w:val="28"/>
              </w:rPr>
              <w:t xml:space="preserve">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w:t>
      </w:r>
      <w:r w:rsidRPr="00D20AE0">
        <w:rPr>
          <w:sz w:val="28"/>
          <w:szCs w:val="28"/>
        </w:rPr>
        <w:lastRenderedPageBreak/>
        <w:t>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D20AE0">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r w:rsidR="00BA4EE8" w:rsidRPr="00BA4EE8">
        <w:rPr>
          <w:b/>
          <w:i/>
          <w:sz w:val="28"/>
          <w:szCs w:val="28"/>
          <w:highlight w:val="yellow"/>
        </w:rPr>
        <w:t>29</w:t>
      </w:r>
      <w:r w:rsidRPr="00BA4EE8">
        <w:rPr>
          <w:b/>
          <w:i/>
          <w:sz w:val="28"/>
          <w:szCs w:val="28"/>
          <w:highlight w:val="yellow"/>
        </w:rPr>
        <w:t>»</w:t>
      </w:r>
      <w:r w:rsidR="000E4282" w:rsidRPr="00BA4EE8">
        <w:rPr>
          <w:b/>
          <w:i/>
          <w:sz w:val="28"/>
          <w:szCs w:val="28"/>
          <w:highlight w:val="yellow"/>
        </w:rPr>
        <w:t xml:space="preserve"> </w:t>
      </w:r>
      <w:r w:rsidR="004A797B" w:rsidRPr="00BA4EE8">
        <w:rPr>
          <w:b/>
          <w:i/>
          <w:sz w:val="28"/>
          <w:szCs w:val="28"/>
          <w:highlight w:val="yellow"/>
        </w:rPr>
        <w:t>июня</w:t>
      </w:r>
      <w:r w:rsidR="005A7BE8" w:rsidRPr="00BA4EE8">
        <w:rPr>
          <w:i/>
          <w:sz w:val="28"/>
          <w:szCs w:val="28"/>
          <w:highlight w:val="yellow"/>
        </w:rPr>
        <w:t xml:space="preserve"> </w:t>
      </w:r>
      <w:r w:rsidR="00B855EB" w:rsidRPr="00BA4EE8">
        <w:rPr>
          <w:b/>
          <w:i/>
          <w:sz w:val="28"/>
          <w:szCs w:val="28"/>
          <w:highlight w:val="yellow"/>
        </w:rPr>
        <w:t>2026</w:t>
      </w:r>
      <w:r w:rsidRPr="00BA4EE8">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w:t>
      </w:r>
      <w:bookmarkStart w:id="40" w:name="_GoBack"/>
      <w:bookmarkEnd w:id="40"/>
      <w:r w:rsidRPr="00D20AE0">
        <w:rPr>
          <w:sz w:val="28"/>
          <w:szCs w:val="28"/>
        </w:rPr>
        <w:t>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D20AE0">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1" w:name="_Toc128044849"/>
      <w:r w:rsidRPr="00D20AE0">
        <w:rPr>
          <w:rFonts w:ascii="Times New Roman" w:hAnsi="Times New Roman" w:cs="Times New Roman"/>
          <w:b w:val="0"/>
          <w:sz w:val="28"/>
          <w:szCs w:val="28"/>
        </w:rPr>
        <w:lastRenderedPageBreak/>
        <w:t xml:space="preserve"> Приложение № 2</w:t>
      </w:r>
      <w:bookmarkEnd w:id="41"/>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BA4EE8">
        <w:rPr>
          <w:sz w:val="28"/>
          <w:szCs w:val="28"/>
        </w:rPr>
        <w:t>72</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2" w:name="_Toc128044850"/>
      <w:r w:rsidRPr="00D20AE0">
        <w:rPr>
          <w:b/>
        </w:rPr>
        <w:t>Техническое задание на поставку</w:t>
      </w:r>
      <w:r w:rsidR="00896747" w:rsidRPr="00D20AE0">
        <w:rPr>
          <w:b/>
        </w:rPr>
        <w:t xml:space="preserve"> </w:t>
      </w:r>
      <w:r w:rsidR="00453BD1">
        <w:rPr>
          <w:b/>
          <w:bCs/>
        </w:rPr>
        <w:t>средств малой механизации</w:t>
      </w:r>
      <w:r w:rsidR="00973549" w:rsidRPr="003D7C41">
        <w:rPr>
          <w:b/>
        </w:rPr>
        <w:t xml:space="preserve"> </w:t>
      </w:r>
    </w:p>
    <w:p w:rsidR="00534942" w:rsidRDefault="00534942" w:rsidP="00896747">
      <w:pPr>
        <w:pStyle w:val="ConsPlusNormal"/>
        <w:jc w:val="center"/>
        <w:rPr>
          <w:b/>
        </w:rPr>
      </w:pPr>
    </w:p>
    <w:tbl>
      <w:tblPr>
        <w:tblW w:w="15817" w:type="dxa"/>
        <w:tblInd w:w="-572" w:type="dxa"/>
        <w:tblLook w:val="04A0" w:firstRow="1" w:lastRow="0" w:firstColumn="1" w:lastColumn="0" w:noHBand="0" w:noVBand="1"/>
      </w:tblPr>
      <w:tblGrid>
        <w:gridCol w:w="582"/>
        <w:gridCol w:w="1758"/>
        <w:gridCol w:w="1632"/>
        <w:gridCol w:w="2816"/>
        <w:gridCol w:w="862"/>
        <w:gridCol w:w="578"/>
        <w:gridCol w:w="1271"/>
        <w:gridCol w:w="1150"/>
        <w:gridCol w:w="1258"/>
        <w:gridCol w:w="1227"/>
        <w:gridCol w:w="1325"/>
        <w:gridCol w:w="1351"/>
        <w:gridCol w:w="7"/>
      </w:tblGrid>
      <w:tr w:rsidR="00CA4BD5" w:rsidRPr="004443BA" w:rsidTr="00CA4BD5">
        <w:trPr>
          <w:gridAfter w:val="1"/>
          <w:wAfter w:w="7" w:type="dxa"/>
          <w:trHeight w:val="5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 П/п</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Наименование</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Марка/чертеж</w:t>
            </w:r>
          </w:p>
        </w:tc>
        <w:tc>
          <w:tcPr>
            <w:tcW w:w="2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Размер</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Ед.изм</w:t>
            </w:r>
          </w:p>
        </w:tc>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К-во</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Цена в драмах ра без ндс</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Сумма в драмах ра без ндс</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Цена в драмах ра с ндс</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Сумма в драмах ра с ндс</w:t>
            </w:r>
          </w:p>
        </w:tc>
        <w:tc>
          <w:tcPr>
            <w:tcW w:w="1325" w:type="dxa"/>
            <w:tcBorders>
              <w:top w:val="single" w:sz="4" w:space="0" w:color="auto"/>
              <w:left w:val="single" w:sz="4" w:space="0" w:color="auto"/>
              <w:bottom w:val="single" w:sz="4" w:space="0" w:color="auto"/>
              <w:right w:val="single" w:sz="4" w:space="0" w:color="auto"/>
            </w:tcBorders>
            <w:vAlign w:val="center"/>
          </w:tcPr>
          <w:p w:rsidR="00E868CC" w:rsidRPr="004443BA" w:rsidRDefault="00E868CC" w:rsidP="00E868CC">
            <w:pPr>
              <w:jc w:val="center"/>
              <w:rPr>
                <w:color w:val="000000"/>
                <w:sz w:val="22"/>
                <w:szCs w:val="22"/>
              </w:rPr>
            </w:pPr>
            <w:r w:rsidRPr="004443BA">
              <w:rPr>
                <w:color w:val="000000"/>
                <w:sz w:val="22"/>
                <w:szCs w:val="22"/>
              </w:rPr>
              <w:t>Цена в рубрях РФ без НДС</w:t>
            </w:r>
          </w:p>
        </w:tc>
        <w:tc>
          <w:tcPr>
            <w:tcW w:w="1351" w:type="dxa"/>
            <w:tcBorders>
              <w:top w:val="single" w:sz="4" w:space="0" w:color="auto"/>
              <w:left w:val="single" w:sz="4" w:space="0" w:color="auto"/>
              <w:bottom w:val="single" w:sz="4" w:space="0" w:color="auto"/>
              <w:right w:val="single" w:sz="4" w:space="0" w:color="auto"/>
            </w:tcBorders>
            <w:vAlign w:val="center"/>
          </w:tcPr>
          <w:p w:rsidR="00E868CC" w:rsidRPr="004443BA" w:rsidRDefault="00E868CC" w:rsidP="00E868CC">
            <w:pPr>
              <w:jc w:val="center"/>
              <w:rPr>
                <w:color w:val="000000"/>
                <w:sz w:val="22"/>
                <w:szCs w:val="22"/>
              </w:rPr>
            </w:pPr>
            <w:r w:rsidRPr="004443BA">
              <w:rPr>
                <w:color w:val="000000"/>
                <w:sz w:val="22"/>
                <w:szCs w:val="22"/>
              </w:rPr>
              <w:t>Сумма в рубрях РФ без НДС</w:t>
            </w:r>
          </w:p>
        </w:tc>
      </w:tr>
      <w:tr w:rsidR="00E868CC" w:rsidRPr="004443BA" w:rsidTr="00E868CC">
        <w:trPr>
          <w:trHeight w:val="356"/>
        </w:trPr>
        <w:tc>
          <w:tcPr>
            <w:tcW w:w="1581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E868CC" w:rsidRPr="004443BA" w:rsidRDefault="00E868CC" w:rsidP="00626BCE">
            <w:pPr>
              <w:jc w:val="center"/>
              <w:rPr>
                <w:color w:val="000000"/>
                <w:sz w:val="22"/>
                <w:szCs w:val="22"/>
              </w:rPr>
            </w:pPr>
            <w:r w:rsidRPr="004443BA">
              <w:rPr>
                <w:color w:val="000000"/>
                <w:sz w:val="22"/>
                <w:szCs w:val="22"/>
              </w:rPr>
              <w:t>Лот №1</w:t>
            </w:r>
          </w:p>
        </w:tc>
      </w:tr>
      <w:tr w:rsidR="00CA4BD5" w:rsidRPr="004443BA" w:rsidTr="00CA4BD5">
        <w:trPr>
          <w:gridAfter w:val="1"/>
          <w:wAfter w:w="7" w:type="dxa"/>
          <w:trHeight w:val="47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1</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Ключ шурупогаечный с бензиновым двигателем</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 xml:space="preserve">КШГ1Б (или </w:t>
            </w:r>
            <w:r w:rsidR="00FD2D6D" w:rsidRPr="004443BA">
              <w:rPr>
                <w:color w:val="000000"/>
                <w:sz w:val="22"/>
                <w:szCs w:val="22"/>
              </w:rPr>
              <w:t>аналог,</w:t>
            </w:r>
            <w:r w:rsidRPr="004443BA">
              <w:rPr>
                <w:color w:val="000000"/>
                <w:sz w:val="22"/>
                <w:szCs w:val="22"/>
              </w:rPr>
              <w:t xml:space="preserve"> согласованный с заказчиком)</w:t>
            </w:r>
          </w:p>
        </w:tc>
        <w:tc>
          <w:tcPr>
            <w:tcW w:w="2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ind w:left="-20" w:firstLine="20"/>
              <w:jc w:val="center"/>
              <w:rPr>
                <w:color w:val="000000"/>
                <w:sz w:val="22"/>
                <w:szCs w:val="22"/>
              </w:rPr>
            </w:pPr>
            <w:r w:rsidRPr="004443BA">
              <w:rPr>
                <w:color w:val="000000"/>
                <w:sz w:val="22"/>
                <w:szCs w:val="22"/>
              </w:rPr>
              <w:t>6КВТ 1100 НМ 2400ОБ/МИН1890х610х800 110кг</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шт</w:t>
            </w:r>
          </w:p>
        </w:tc>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5</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1 407 409,85</w:t>
            </w:r>
          </w:p>
        </w:tc>
        <w:tc>
          <w:tcPr>
            <w:tcW w:w="1150" w:type="dxa"/>
            <w:tcBorders>
              <w:top w:val="nil"/>
              <w:left w:val="nil"/>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7 037 049,25</w:t>
            </w:r>
          </w:p>
        </w:tc>
        <w:tc>
          <w:tcPr>
            <w:tcW w:w="1258" w:type="dxa"/>
            <w:tcBorders>
              <w:top w:val="nil"/>
              <w:left w:val="nil"/>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1 688 891,82</w:t>
            </w:r>
          </w:p>
        </w:tc>
        <w:tc>
          <w:tcPr>
            <w:tcW w:w="1227" w:type="dxa"/>
            <w:tcBorders>
              <w:top w:val="nil"/>
              <w:left w:val="nil"/>
              <w:bottom w:val="single" w:sz="4" w:space="0" w:color="auto"/>
              <w:right w:val="single" w:sz="4" w:space="0" w:color="auto"/>
            </w:tcBorders>
            <w:shd w:val="clear" w:color="auto" w:fill="auto"/>
            <w:vAlign w:val="center"/>
            <w:hideMark/>
          </w:tcPr>
          <w:p w:rsidR="00E868CC" w:rsidRPr="004443BA" w:rsidRDefault="00E868CC" w:rsidP="00E868CC">
            <w:pPr>
              <w:jc w:val="center"/>
              <w:rPr>
                <w:color w:val="000000"/>
                <w:sz w:val="22"/>
                <w:szCs w:val="22"/>
              </w:rPr>
            </w:pPr>
            <w:r w:rsidRPr="004443BA">
              <w:rPr>
                <w:color w:val="000000"/>
                <w:sz w:val="22"/>
                <w:szCs w:val="22"/>
              </w:rPr>
              <w:t>8 444 459,10</w:t>
            </w:r>
          </w:p>
        </w:tc>
        <w:tc>
          <w:tcPr>
            <w:tcW w:w="1325" w:type="dxa"/>
            <w:tcBorders>
              <w:top w:val="single" w:sz="4" w:space="0" w:color="auto"/>
              <w:left w:val="single" w:sz="4" w:space="0" w:color="auto"/>
              <w:bottom w:val="single" w:sz="4" w:space="0" w:color="auto"/>
              <w:right w:val="single" w:sz="4" w:space="0" w:color="auto"/>
            </w:tcBorders>
            <w:vAlign w:val="center"/>
          </w:tcPr>
          <w:p w:rsidR="00E868CC" w:rsidRPr="004443BA" w:rsidRDefault="00E868CC" w:rsidP="00E868CC">
            <w:pPr>
              <w:jc w:val="center"/>
              <w:rPr>
                <w:color w:val="000000"/>
                <w:sz w:val="22"/>
                <w:szCs w:val="22"/>
              </w:rPr>
            </w:pPr>
            <w:r w:rsidRPr="004443BA">
              <w:rPr>
                <w:color w:val="000000"/>
                <w:sz w:val="22"/>
                <w:szCs w:val="22"/>
              </w:rPr>
              <w:t>287 226,50</w:t>
            </w:r>
          </w:p>
        </w:tc>
        <w:tc>
          <w:tcPr>
            <w:tcW w:w="1351" w:type="dxa"/>
            <w:tcBorders>
              <w:top w:val="single" w:sz="4" w:space="0" w:color="auto"/>
              <w:left w:val="single" w:sz="4" w:space="0" w:color="auto"/>
              <w:bottom w:val="single" w:sz="4" w:space="0" w:color="auto"/>
              <w:right w:val="single" w:sz="4" w:space="0" w:color="auto"/>
            </w:tcBorders>
            <w:vAlign w:val="center"/>
          </w:tcPr>
          <w:p w:rsidR="00E868CC" w:rsidRPr="004443BA" w:rsidRDefault="00E868CC" w:rsidP="00E868CC">
            <w:pPr>
              <w:jc w:val="center"/>
              <w:rPr>
                <w:color w:val="000000"/>
                <w:sz w:val="22"/>
                <w:szCs w:val="22"/>
              </w:rPr>
            </w:pPr>
            <w:r w:rsidRPr="004443BA">
              <w:rPr>
                <w:color w:val="000000"/>
                <w:sz w:val="22"/>
                <w:szCs w:val="22"/>
              </w:rPr>
              <w:t>1 436 132,50</w:t>
            </w:r>
          </w:p>
        </w:tc>
      </w:tr>
      <w:tr w:rsidR="00E868CC" w:rsidRPr="004443BA" w:rsidTr="00CA4BD5">
        <w:trPr>
          <w:trHeight w:val="472"/>
        </w:trPr>
        <w:tc>
          <w:tcPr>
            <w:tcW w:w="82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868CC" w:rsidRPr="004443BA" w:rsidRDefault="00E868CC" w:rsidP="00626BCE">
            <w:pPr>
              <w:spacing w:line="276" w:lineRule="auto"/>
              <w:jc w:val="center"/>
              <w:rPr>
                <w:bCs/>
                <w:color w:val="000000" w:themeColor="text1"/>
                <w:sz w:val="22"/>
                <w:szCs w:val="20"/>
              </w:rPr>
            </w:pPr>
            <w:r w:rsidRPr="004443BA">
              <w:rPr>
                <w:bCs/>
                <w:color w:val="000000" w:themeColor="text1"/>
                <w:sz w:val="22"/>
                <w:szCs w:val="20"/>
              </w:rPr>
              <w:t>Всего:</w:t>
            </w:r>
          </w:p>
        </w:tc>
        <w:tc>
          <w:tcPr>
            <w:tcW w:w="1271" w:type="dxa"/>
            <w:tcBorders>
              <w:top w:val="nil"/>
              <w:left w:val="single" w:sz="4" w:space="0" w:color="auto"/>
              <w:bottom w:val="single" w:sz="4" w:space="0" w:color="auto"/>
              <w:right w:val="single" w:sz="4" w:space="0" w:color="auto"/>
            </w:tcBorders>
            <w:shd w:val="clear" w:color="auto" w:fill="auto"/>
            <w:vAlign w:val="center"/>
          </w:tcPr>
          <w:p w:rsidR="00E868CC" w:rsidRPr="004443BA" w:rsidRDefault="00E868CC" w:rsidP="00626BCE">
            <w:pPr>
              <w:spacing w:line="276" w:lineRule="auto"/>
              <w:jc w:val="center"/>
              <w:rPr>
                <w:bCs/>
                <w:color w:val="000000" w:themeColor="text1"/>
                <w:sz w:val="22"/>
                <w:szCs w:val="20"/>
              </w:rPr>
            </w:pPr>
          </w:p>
        </w:tc>
        <w:tc>
          <w:tcPr>
            <w:tcW w:w="1150" w:type="dxa"/>
            <w:tcBorders>
              <w:top w:val="nil"/>
              <w:left w:val="nil"/>
              <w:bottom w:val="single" w:sz="4" w:space="0" w:color="auto"/>
              <w:right w:val="single" w:sz="4" w:space="0" w:color="auto"/>
            </w:tcBorders>
            <w:shd w:val="clear" w:color="auto" w:fill="auto"/>
            <w:vAlign w:val="center"/>
          </w:tcPr>
          <w:p w:rsidR="00E868CC" w:rsidRPr="004443BA" w:rsidRDefault="00E868CC" w:rsidP="00626BCE">
            <w:pPr>
              <w:jc w:val="center"/>
              <w:rPr>
                <w:color w:val="000000"/>
                <w:sz w:val="22"/>
                <w:szCs w:val="22"/>
              </w:rPr>
            </w:pPr>
            <w:r w:rsidRPr="004443BA">
              <w:rPr>
                <w:color w:val="000000"/>
                <w:sz w:val="22"/>
                <w:szCs w:val="22"/>
              </w:rPr>
              <w:t>7 037 049,25</w:t>
            </w:r>
          </w:p>
        </w:tc>
        <w:tc>
          <w:tcPr>
            <w:tcW w:w="1258" w:type="dxa"/>
            <w:tcBorders>
              <w:top w:val="nil"/>
              <w:left w:val="nil"/>
              <w:bottom w:val="single" w:sz="4" w:space="0" w:color="auto"/>
              <w:right w:val="single" w:sz="4" w:space="0" w:color="auto"/>
            </w:tcBorders>
            <w:shd w:val="clear" w:color="auto" w:fill="auto"/>
            <w:vAlign w:val="center"/>
          </w:tcPr>
          <w:p w:rsidR="00E868CC" w:rsidRPr="004443BA" w:rsidRDefault="00E868CC" w:rsidP="00626BCE">
            <w:pPr>
              <w:spacing w:line="276" w:lineRule="auto"/>
              <w:jc w:val="center"/>
              <w:rPr>
                <w:bCs/>
                <w:color w:val="000000" w:themeColor="text1"/>
                <w:sz w:val="22"/>
                <w:szCs w:val="20"/>
              </w:rPr>
            </w:pPr>
          </w:p>
        </w:tc>
        <w:tc>
          <w:tcPr>
            <w:tcW w:w="1227" w:type="dxa"/>
            <w:tcBorders>
              <w:top w:val="nil"/>
              <w:left w:val="nil"/>
              <w:bottom w:val="single" w:sz="4" w:space="0" w:color="auto"/>
              <w:right w:val="single" w:sz="4" w:space="0" w:color="auto"/>
            </w:tcBorders>
            <w:shd w:val="clear" w:color="auto" w:fill="auto"/>
            <w:vAlign w:val="center"/>
          </w:tcPr>
          <w:p w:rsidR="00E868CC" w:rsidRPr="004443BA" w:rsidRDefault="00E868CC" w:rsidP="00626BCE">
            <w:pPr>
              <w:jc w:val="center"/>
              <w:rPr>
                <w:color w:val="000000"/>
                <w:sz w:val="22"/>
                <w:szCs w:val="22"/>
              </w:rPr>
            </w:pPr>
            <w:r w:rsidRPr="004443BA">
              <w:rPr>
                <w:color w:val="000000"/>
                <w:sz w:val="22"/>
                <w:szCs w:val="22"/>
              </w:rPr>
              <w:t>8 444 459,10</w:t>
            </w:r>
          </w:p>
        </w:tc>
        <w:tc>
          <w:tcPr>
            <w:tcW w:w="1325" w:type="dxa"/>
            <w:tcBorders>
              <w:top w:val="single" w:sz="4" w:space="0" w:color="auto"/>
              <w:left w:val="nil"/>
              <w:bottom w:val="single" w:sz="4" w:space="0" w:color="auto"/>
              <w:right w:val="single" w:sz="4" w:space="0" w:color="auto"/>
            </w:tcBorders>
          </w:tcPr>
          <w:p w:rsidR="00E868CC" w:rsidRPr="004443BA" w:rsidRDefault="00E868CC" w:rsidP="00626BCE">
            <w:pPr>
              <w:jc w:val="center"/>
              <w:rPr>
                <w:color w:val="000000"/>
                <w:sz w:val="22"/>
                <w:szCs w:val="22"/>
              </w:rPr>
            </w:pPr>
          </w:p>
        </w:tc>
        <w:tc>
          <w:tcPr>
            <w:tcW w:w="1358" w:type="dxa"/>
            <w:gridSpan w:val="2"/>
            <w:tcBorders>
              <w:top w:val="single" w:sz="4" w:space="0" w:color="auto"/>
              <w:left w:val="single" w:sz="4" w:space="0" w:color="auto"/>
              <w:bottom w:val="single" w:sz="4" w:space="0" w:color="auto"/>
              <w:right w:val="single" w:sz="4" w:space="0" w:color="auto"/>
            </w:tcBorders>
          </w:tcPr>
          <w:p w:rsidR="00E868CC" w:rsidRPr="004443BA" w:rsidRDefault="00E868CC" w:rsidP="00626BCE">
            <w:pPr>
              <w:jc w:val="center"/>
              <w:rPr>
                <w:color w:val="000000"/>
                <w:sz w:val="22"/>
                <w:szCs w:val="22"/>
              </w:rPr>
            </w:pPr>
            <w:r w:rsidRPr="004443BA">
              <w:rPr>
                <w:color w:val="000000"/>
                <w:sz w:val="22"/>
                <w:szCs w:val="22"/>
              </w:rPr>
              <w:t>1 436 132,50</w:t>
            </w:r>
          </w:p>
        </w:tc>
      </w:tr>
      <w:tr w:rsidR="00E868CC" w:rsidRPr="004443BA" w:rsidTr="00CA4BD5">
        <w:trPr>
          <w:trHeight w:val="472"/>
        </w:trPr>
        <w:tc>
          <w:tcPr>
            <w:tcW w:w="82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868CC" w:rsidRPr="004443BA" w:rsidRDefault="00E868CC" w:rsidP="00626BCE">
            <w:pPr>
              <w:jc w:val="center"/>
              <w:rPr>
                <w:b/>
                <w:color w:val="000000"/>
                <w:sz w:val="22"/>
                <w:szCs w:val="20"/>
              </w:rPr>
            </w:pPr>
            <w:r w:rsidRPr="004443BA">
              <w:rPr>
                <w:b/>
                <w:color w:val="000000"/>
                <w:sz w:val="22"/>
                <w:szCs w:val="20"/>
              </w:rPr>
              <w:t>Порядок формирования начальной (максимальной) цены договора</w:t>
            </w:r>
          </w:p>
        </w:tc>
        <w:tc>
          <w:tcPr>
            <w:tcW w:w="7589" w:type="dxa"/>
            <w:gridSpan w:val="7"/>
            <w:tcBorders>
              <w:top w:val="nil"/>
              <w:left w:val="single" w:sz="4" w:space="0" w:color="auto"/>
              <w:bottom w:val="single" w:sz="4" w:space="0" w:color="auto"/>
              <w:right w:val="single" w:sz="4" w:space="0" w:color="auto"/>
            </w:tcBorders>
            <w:shd w:val="clear" w:color="auto" w:fill="auto"/>
          </w:tcPr>
          <w:p w:rsidR="00E868CC" w:rsidRPr="004443BA" w:rsidRDefault="00E868CC" w:rsidP="00045D32">
            <w:pPr>
              <w:spacing w:line="276" w:lineRule="auto"/>
              <w:jc w:val="both"/>
              <w:rPr>
                <w:bCs/>
                <w:color w:val="000000" w:themeColor="text1"/>
                <w:sz w:val="22"/>
                <w:szCs w:val="20"/>
              </w:rPr>
            </w:pPr>
            <w:r w:rsidRPr="004443BA">
              <w:rPr>
                <w:bCs/>
                <w:color w:val="000000" w:themeColor="text1"/>
                <w:sz w:val="22"/>
                <w:szCs w:val="20"/>
              </w:rPr>
              <w:t>Начальная (максимальная) цена договора определена и обоснована посредством применения метода сопоставимых рыночных цен, и составляет: 7 037 049,25 (Семь миллионов тридцать семь тысяч сорок девять) драм и двадцать пять лум РА без НДС и 8 444 459,10 (Восемь миллионов четыреста сорок четыре тысячи четыреста пятьдесят девять) драм и десять лум РА с НДС или 1 436 132,50 (Один миллион четыреста тридцать шесть тысяч сто тридцать два) рублей и пятьдесят копеек РФ без НДС</w:t>
            </w:r>
          </w:p>
        </w:tc>
      </w:tr>
      <w:tr w:rsidR="00E868CC" w:rsidRPr="004443BA" w:rsidTr="00CA4BD5">
        <w:trPr>
          <w:trHeight w:val="472"/>
        </w:trPr>
        <w:tc>
          <w:tcPr>
            <w:tcW w:w="1313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868CC" w:rsidRPr="004443BA" w:rsidRDefault="00E868CC" w:rsidP="00626BCE">
            <w:pPr>
              <w:jc w:val="center"/>
              <w:rPr>
                <w:color w:val="000000"/>
                <w:sz w:val="20"/>
                <w:szCs w:val="20"/>
              </w:rPr>
            </w:pPr>
            <w:r w:rsidRPr="004443BA">
              <w:rPr>
                <w:color w:val="000000"/>
                <w:sz w:val="22"/>
                <w:szCs w:val="22"/>
              </w:rPr>
              <w:t>Лот №2</w:t>
            </w:r>
          </w:p>
        </w:tc>
        <w:tc>
          <w:tcPr>
            <w:tcW w:w="1325" w:type="dxa"/>
            <w:tcBorders>
              <w:top w:val="single" w:sz="4" w:space="0" w:color="auto"/>
              <w:left w:val="single" w:sz="4" w:space="0" w:color="auto"/>
              <w:bottom w:val="single" w:sz="4" w:space="0" w:color="auto"/>
              <w:right w:val="single" w:sz="4" w:space="0" w:color="auto"/>
            </w:tcBorders>
          </w:tcPr>
          <w:p w:rsidR="00E868CC" w:rsidRPr="004443BA" w:rsidRDefault="00E868CC" w:rsidP="00626BCE">
            <w:pPr>
              <w:jc w:val="center"/>
              <w:rPr>
                <w:color w:val="000000"/>
                <w:sz w:val="22"/>
                <w:szCs w:val="22"/>
              </w:rPr>
            </w:pPr>
          </w:p>
        </w:tc>
        <w:tc>
          <w:tcPr>
            <w:tcW w:w="1358" w:type="dxa"/>
            <w:gridSpan w:val="2"/>
            <w:tcBorders>
              <w:top w:val="single" w:sz="4" w:space="0" w:color="auto"/>
              <w:left w:val="single" w:sz="4" w:space="0" w:color="auto"/>
              <w:bottom w:val="single" w:sz="4" w:space="0" w:color="auto"/>
              <w:right w:val="single" w:sz="4" w:space="0" w:color="auto"/>
            </w:tcBorders>
          </w:tcPr>
          <w:p w:rsidR="00E868CC" w:rsidRPr="004443BA" w:rsidRDefault="00E868CC" w:rsidP="00626BCE">
            <w:pPr>
              <w:jc w:val="center"/>
              <w:rPr>
                <w:color w:val="000000"/>
                <w:sz w:val="22"/>
                <w:szCs w:val="22"/>
              </w:rPr>
            </w:pPr>
          </w:p>
        </w:tc>
      </w:tr>
      <w:tr w:rsidR="00CA4BD5" w:rsidRPr="004443BA" w:rsidTr="00CA4BD5">
        <w:trPr>
          <w:gridAfter w:val="1"/>
          <w:wAfter w:w="7" w:type="dxa"/>
          <w:trHeight w:val="7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1</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Шпалоподбойка электрическая</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 xml:space="preserve">ЭШП9 (или </w:t>
            </w:r>
            <w:r w:rsidR="00FD2D6D" w:rsidRPr="004443BA">
              <w:rPr>
                <w:bCs/>
                <w:color w:val="000000" w:themeColor="text1"/>
                <w:sz w:val="22"/>
                <w:szCs w:val="20"/>
              </w:rPr>
              <w:t>аналог,</w:t>
            </w:r>
            <w:r w:rsidRPr="004443BA">
              <w:rPr>
                <w:bCs/>
                <w:color w:val="000000" w:themeColor="text1"/>
                <w:sz w:val="22"/>
                <w:szCs w:val="20"/>
              </w:rPr>
              <w:t xml:space="preserve"> согласованный с заказчиком)</w:t>
            </w:r>
          </w:p>
        </w:tc>
        <w:tc>
          <w:tcPr>
            <w:tcW w:w="28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4BD5" w:rsidRPr="004443BA" w:rsidRDefault="00CA4BD5" w:rsidP="00CA4BD5">
            <w:pPr>
              <w:spacing w:line="276" w:lineRule="auto"/>
              <w:jc w:val="center"/>
              <w:rPr>
                <w:bCs/>
                <w:color w:val="000000" w:themeColor="text1"/>
                <w:sz w:val="22"/>
                <w:szCs w:val="20"/>
              </w:rPr>
            </w:pP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шт</w:t>
            </w:r>
          </w:p>
        </w:tc>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31</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141 855</w:t>
            </w:r>
          </w:p>
        </w:tc>
        <w:tc>
          <w:tcPr>
            <w:tcW w:w="1150" w:type="dxa"/>
            <w:tcBorders>
              <w:top w:val="nil"/>
              <w:left w:val="nil"/>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4 397 505</w:t>
            </w:r>
          </w:p>
        </w:tc>
        <w:tc>
          <w:tcPr>
            <w:tcW w:w="1258" w:type="dxa"/>
            <w:tcBorders>
              <w:top w:val="nil"/>
              <w:left w:val="nil"/>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170 226</w:t>
            </w:r>
          </w:p>
        </w:tc>
        <w:tc>
          <w:tcPr>
            <w:tcW w:w="1227" w:type="dxa"/>
            <w:tcBorders>
              <w:top w:val="nil"/>
              <w:left w:val="nil"/>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5 277 006</w:t>
            </w:r>
          </w:p>
        </w:tc>
        <w:tc>
          <w:tcPr>
            <w:tcW w:w="1325" w:type="dxa"/>
            <w:tcBorders>
              <w:top w:val="single" w:sz="4" w:space="0" w:color="auto"/>
              <w:left w:val="nil"/>
              <w:bottom w:val="single" w:sz="4" w:space="0" w:color="auto"/>
              <w:right w:val="single" w:sz="4" w:space="0" w:color="auto"/>
            </w:tcBorders>
            <w:vAlign w:val="center"/>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28 950</w:t>
            </w:r>
          </w:p>
        </w:tc>
        <w:tc>
          <w:tcPr>
            <w:tcW w:w="1351" w:type="dxa"/>
            <w:tcBorders>
              <w:top w:val="single" w:sz="4" w:space="0" w:color="auto"/>
              <w:left w:val="single" w:sz="4" w:space="0" w:color="auto"/>
              <w:bottom w:val="single" w:sz="4" w:space="0" w:color="auto"/>
              <w:right w:val="single" w:sz="4" w:space="0" w:color="auto"/>
            </w:tcBorders>
            <w:vAlign w:val="center"/>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897 450</w:t>
            </w:r>
          </w:p>
        </w:tc>
      </w:tr>
      <w:tr w:rsidR="00CA4BD5" w:rsidRPr="004443BA" w:rsidTr="00CA4BD5">
        <w:trPr>
          <w:trHeight w:val="575"/>
        </w:trPr>
        <w:tc>
          <w:tcPr>
            <w:tcW w:w="822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Всего:</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4 397 505</w:t>
            </w:r>
          </w:p>
        </w:tc>
        <w:tc>
          <w:tcPr>
            <w:tcW w:w="1258" w:type="dxa"/>
            <w:tcBorders>
              <w:top w:val="single" w:sz="4" w:space="0" w:color="auto"/>
              <w:left w:val="nil"/>
              <w:bottom w:val="single" w:sz="4" w:space="0" w:color="auto"/>
              <w:right w:val="single" w:sz="4" w:space="0" w:color="auto"/>
            </w:tcBorders>
            <w:shd w:val="clear" w:color="auto" w:fill="auto"/>
            <w:vAlign w:val="center"/>
          </w:tcPr>
          <w:p w:rsidR="00CA4BD5" w:rsidRPr="004443BA" w:rsidRDefault="00CA4BD5" w:rsidP="00CA4BD5">
            <w:pPr>
              <w:spacing w:line="276" w:lineRule="auto"/>
              <w:jc w:val="center"/>
              <w:rPr>
                <w:bCs/>
                <w:color w:val="000000" w:themeColor="text1"/>
                <w:sz w:val="22"/>
                <w:szCs w:val="20"/>
              </w:rPr>
            </w:pPr>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5 277 006</w:t>
            </w:r>
          </w:p>
        </w:tc>
        <w:tc>
          <w:tcPr>
            <w:tcW w:w="1325" w:type="dxa"/>
            <w:tcBorders>
              <w:top w:val="single" w:sz="4" w:space="0" w:color="auto"/>
              <w:left w:val="nil"/>
              <w:bottom w:val="single" w:sz="4" w:space="0" w:color="auto"/>
              <w:right w:val="single" w:sz="4" w:space="0" w:color="auto"/>
            </w:tcBorders>
          </w:tcPr>
          <w:p w:rsidR="00CA4BD5" w:rsidRPr="004443BA" w:rsidRDefault="00CA4BD5" w:rsidP="00CA4BD5">
            <w:pPr>
              <w:jc w:val="center"/>
              <w:rPr>
                <w:bCs/>
                <w:color w:val="000000" w:themeColor="text1"/>
                <w:sz w:val="22"/>
                <w:szCs w:val="20"/>
              </w:rPr>
            </w:pPr>
          </w:p>
        </w:tc>
        <w:tc>
          <w:tcPr>
            <w:tcW w:w="1358" w:type="dxa"/>
            <w:gridSpan w:val="2"/>
            <w:tcBorders>
              <w:top w:val="single" w:sz="4" w:space="0" w:color="auto"/>
              <w:left w:val="single" w:sz="4" w:space="0" w:color="auto"/>
              <w:bottom w:val="single" w:sz="4" w:space="0" w:color="auto"/>
              <w:right w:val="single" w:sz="4" w:space="0" w:color="auto"/>
            </w:tcBorders>
            <w:vAlign w:val="center"/>
          </w:tcPr>
          <w:p w:rsidR="00CA4BD5" w:rsidRPr="004443BA" w:rsidRDefault="00CA4BD5" w:rsidP="00CA4BD5">
            <w:pPr>
              <w:spacing w:line="276" w:lineRule="auto"/>
              <w:jc w:val="center"/>
              <w:rPr>
                <w:bCs/>
                <w:color w:val="000000" w:themeColor="text1"/>
                <w:sz w:val="22"/>
                <w:szCs w:val="20"/>
              </w:rPr>
            </w:pPr>
            <w:r w:rsidRPr="004443BA">
              <w:rPr>
                <w:bCs/>
                <w:color w:val="000000" w:themeColor="text1"/>
                <w:sz w:val="22"/>
                <w:szCs w:val="20"/>
              </w:rPr>
              <w:t>897 450</w:t>
            </w:r>
          </w:p>
        </w:tc>
      </w:tr>
      <w:tr w:rsidR="00CA4BD5" w:rsidRPr="004443BA" w:rsidTr="00AB083A">
        <w:trPr>
          <w:trHeight w:val="190"/>
        </w:trPr>
        <w:tc>
          <w:tcPr>
            <w:tcW w:w="8228"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CA4BD5" w:rsidRPr="004443BA" w:rsidRDefault="00CA4BD5" w:rsidP="00626BCE">
            <w:pPr>
              <w:jc w:val="center"/>
              <w:rPr>
                <w:b/>
                <w:color w:val="000000"/>
                <w:sz w:val="22"/>
                <w:szCs w:val="20"/>
              </w:rPr>
            </w:pPr>
            <w:r w:rsidRPr="004443BA">
              <w:rPr>
                <w:b/>
                <w:color w:val="000000"/>
                <w:sz w:val="22"/>
                <w:szCs w:val="20"/>
              </w:rPr>
              <w:t>Порядок формирования начальной (максимальной) цены договора</w:t>
            </w:r>
          </w:p>
        </w:tc>
        <w:tc>
          <w:tcPr>
            <w:tcW w:w="7589" w:type="dxa"/>
            <w:gridSpan w:val="7"/>
            <w:tcBorders>
              <w:top w:val="single" w:sz="4" w:space="0" w:color="auto"/>
              <w:left w:val="single" w:sz="4" w:space="0" w:color="auto"/>
              <w:bottom w:val="single" w:sz="4" w:space="0" w:color="auto"/>
              <w:right w:val="single" w:sz="4" w:space="0" w:color="auto"/>
            </w:tcBorders>
            <w:shd w:val="clear" w:color="auto" w:fill="auto"/>
          </w:tcPr>
          <w:p w:rsidR="00CA4BD5" w:rsidRPr="004443BA" w:rsidRDefault="00CA4BD5" w:rsidP="00626BCE">
            <w:pPr>
              <w:spacing w:line="276" w:lineRule="auto"/>
              <w:jc w:val="both"/>
              <w:rPr>
                <w:bCs/>
                <w:color w:val="000000" w:themeColor="text1"/>
                <w:sz w:val="22"/>
                <w:szCs w:val="20"/>
              </w:rPr>
            </w:pPr>
            <w:r w:rsidRPr="004443BA">
              <w:rPr>
                <w:bCs/>
                <w:color w:val="000000" w:themeColor="text1"/>
                <w:sz w:val="22"/>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4 397 505 (Четыре миллиона триста девяносто семь тысяч пятьсот пять) драм РА </w:t>
            </w:r>
            <w:r w:rsidRPr="004443BA">
              <w:rPr>
                <w:bCs/>
                <w:color w:val="000000" w:themeColor="text1"/>
                <w:sz w:val="22"/>
                <w:szCs w:val="20"/>
              </w:rPr>
              <w:lastRenderedPageBreak/>
              <w:t>без НДС и 5 277 006 (Пять миллионов двести семьдесят семь тысяч шесть) драм РА с НДС или 897 450 (Восемьсот девяносто семь тысяч четыреста пятьдесят) рублей РФ без НДС.</w:t>
            </w:r>
          </w:p>
        </w:tc>
      </w:tr>
      <w:tr w:rsidR="00CA4BD5" w:rsidRPr="004443BA" w:rsidTr="00AB083A">
        <w:trPr>
          <w:trHeight w:val="190"/>
        </w:trPr>
        <w:tc>
          <w:tcPr>
            <w:tcW w:w="15817" w:type="dxa"/>
            <w:gridSpan w:val="13"/>
            <w:tcBorders>
              <w:top w:val="single" w:sz="8" w:space="0" w:color="auto"/>
              <w:left w:val="single" w:sz="8" w:space="0" w:color="auto"/>
              <w:bottom w:val="single" w:sz="8" w:space="0" w:color="auto"/>
              <w:right w:val="single" w:sz="4" w:space="0" w:color="auto"/>
            </w:tcBorders>
            <w:shd w:val="clear" w:color="auto" w:fill="auto"/>
            <w:vAlign w:val="center"/>
          </w:tcPr>
          <w:p w:rsidR="00CA4BD5" w:rsidRPr="004443BA" w:rsidRDefault="00CA4BD5" w:rsidP="00626BCE">
            <w:pPr>
              <w:spacing w:line="276" w:lineRule="auto"/>
              <w:jc w:val="both"/>
              <w:rPr>
                <w:bCs/>
                <w:color w:val="000000" w:themeColor="text1"/>
                <w:sz w:val="22"/>
                <w:szCs w:val="20"/>
              </w:rPr>
            </w:pPr>
            <w:r w:rsidRPr="004443BA">
              <w:rPr>
                <w:bCs/>
                <w:color w:val="000000" w:themeColor="text1"/>
                <w:sz w:val="22"/>
                <w:szCs w:val="20"/>
              </w:rPr>
              <w:lastRenderedPageBreak/>
              <w:t>Участник вправе предоставить товар, являющийся аналогом товара, указанного в техническом задании документации запроса котировок.</w:t>
            </w:r>
          </w:p>
        </w:tc>
      </w:tr>
    </w:tbl>
    <w:p w:rsidR="00F256C8" w:rsidRPr="003D7C41" w:rsidRDefault="00F256C8" w:rsidP="00534942">
      <w:pPr>
        <w:pStyle w:val="ConsPlusNormal"/>
        <w:rPr>
          <w:b/>
        </w:rPr>
      </w:pP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11438"/>
      </w:tblGrid>
      <w:tr w:rsidR="009D22E3" w:rsidRPr="00A23EF8" w:rsidTr="00CA4BD5">
        <w:trPr>
          <w:trHeight w:val="226"/>
          <w:jc w:val="center"/>
        </w:trPr>
        <w:tc>
          <w:tcPr>
            <w:tcW w:w="15593" w:type="dxa"/>
            <w:gridSpan w:val="2"/>
            <w:tcBorders>
              <w:top w:val="single" w:sz="4" w:space="0" w:color="auto"/>
            </w:tcBorders>
          </w:tcPr>
          <w:p w:rsidR="009D22E3" w:rsidRPr="0099029F" w:rsidRDefault="009D22E3" w:rsidP="009D22E3">
            <w:pPr>
              <w:rPr>
                <w:b/>
                <w:bCs/>
                <w:i/>
                <w:color w:val="000000" w:themeColor="text1"/>
                <w:sz w:val="22"/>
                <w:szCs w:val="18"/>
              </w:rPr>
            </w:pPr>
            <w:r w:rsidRPr="0099029F">
              <w:rPr>
                <w:b/>
                <w:bCs/>
                <w:color w:val="000000" w:themeColor="text1"/>
                <w:sz w:val="22"/>
                <w:szCs w:val="18"/>
              </w:rPr>
              <w:t>2. Требования к товару</w:t>
            </w:r>
          </w:p>
        </w:tc>
      </w:tr>
      <w:tr w:rsidR="009D22E3" w:rsidRPr="00A23EF8" w:rsidTr="00CA4BD5">
        <w:trPr>
          <w:trHeight w:val="203"/>
          <w:jc w:val="center"/>
        </w:trPr>
        <w:tc>
          <w:tcPr>
            <w:tcW w:w="15593"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9D22E3" w:rsidRPr="00A23EF8" w:rsidTr="00CA4BD5">
        <w:trPr>
          <w:trHeight w:val="207"/>
          <w:jc w:val="center"/>
        </w:trPr>
        <w:tc>
          <w:tcPr>
            <w:tcW w:w="15593"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9D22E3" w:rsidRPr="00A23EF8" w:rsidTr="00CA4BD5">
        <w:trPr>
          <w:trHeight w:val="255"/>
          <w:jc w:val="center"/>
        </w:trPr>
        <w:tc>
          <w:tcPr>
            <w:tcW w:w="4155"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Место поставки товаров</w:t>
            </w:r>
          </w:p>
        </w:tc>
        <w:tc>
          <w:tcPr>
            <w:tcW w:w="11438" w:type="dxa"/>
          </w:tcPr>
          <w:p w:rsidR="009D22E3" w:rsidRPr="0099029F" w:rsidRDefault="009D22E3" w:rsidP="009D22E3">
            <w:pPr>
              <w:spacing w:line="240" w:lineRule="atLeast"/>
              <w:jc w:val="both"/>
              <w:rPr>
                <w:bCs/>
                <w:color w:val="000000" w:themeColor="text1"/>
                <w:sz w:val="22"/>
                <w:szCs w:val="18"/>
              </w:rPr>
            </w:pPr>
            <w:r w:rsidRPr="0099029F">
              <w:rPr>
                <w:bCs/>
                <w:color w:val="000000" w:themeColor="text1"/>
                <w:sz w:val="22"/>
                <w:szCs w:val="18"/>
              </w:rPr>
              <w:t xml:space="preserve">Ереван, Арцаха 32, Центральный склад </w:t>
            </w:r>
          </w:p>
        </w:tc>
      </w:tr>
      <w:tr w:rsidR="009D22E3" w:rsidRPr="00A23EF8" w:rsidTr="00CA4BD5">
        <w:trPr>
          <w:trHeight w:val="259"/>
          <w:jc w:val="center"/>
        </w:trPr>
        <w:tc>
          <w:tcPr>
            <w:tcW w:w="4155"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Сроки поставки товаров</w:t>
            </w:r>
          </w:p>
        </w:tc>
        <w:tc>
          <w:tcPr>
            <w:tcW w:w="11438" w:type="dxa"/>
          </w:tcPr>
          <w:p w:rsidR="009D22E3" w:rsidRPr="0099029F" w:rsidRDefault="00626BCE" w:rsidP="00FD4B62">
            <w:pPr>
              <w:spacing w:line="240" w:lineRule="atLeast"/>
              <w:jc w:val="both"/>
              <w:rPr>
                <w:bCs/>
                <w:color w:val="000000" w:themeColor="text1"/>
                <w:sz w:val="22"/>
                <w:szCs w:val="18"/>
              </w:rPr>
            </w:pPr>
            <w:r>
              <w:rPr>
                <w:bCs/>
                <w:color w:val="000000" w:themeColor="text1"/>
                <w:sz w:val="22"/>
                <w:szCs w:val="18"/>
              </w:rPr>
              <w:t>В</w:t>
            </w:r>
            <w:r w:rsidR="00FD4B62">
              <w:rPr>
                <w:bCs/>
                <w:color w:val="000000" w:themeColor="text1"/>
                <w:sz w:val="22"/>
                <w:szCs w:val="18"/>
              </w:rPr>
              <w:t xml:space="preserve"> течение </w:t>
            </w:r>
            <w:r w:rsidRPr="00626BCE">
              <w:rPr>
                <w:bCs/>
                <w:color w:val="000000" w:themeColor="text1"/>
                <w:sz w:val="22"/>
                <w:szCs w:val="18"/>
              </w:rPr>
              <w:t>30 календарных дней после заключения договора</w:t>
            </w:r>
            <w:r w:rsidR="00534942">
              <w:rPr>
                <w:bCs/>
                <w:color w:val="000000" w:themeColor="text1"/>
                <w:sz w:val="22"/>
                <w:szCs w:val="18"/>
              </w:rPr>
              <w:t>.</w:t>
            </w:r>
          </w:p>
        </w:tc>
      </w:tr>
      <w:tr w:rsidR="009D22E3" w:rsidRPr="00A23EF8" w:rsidTr="00CA4BD5">
        <w:trPr>
          <w:trHeight w:val="70"/>
          <w:jc w:val="center"/>
        </w:trPr>
        <w:tc>
          <w:tcPr>
            <w:tcW w:w="15593"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9D22E3" w:rsidRPr="00A23EF8" w:rsidTr="00CA4BD5">
        <w:trPr>
          <w:trHeight w:val="285"/>
          <w:jc w:val="center"/>
        </w:trPr>
        <w:tc>
          <w:tcPr>
            <w:tcW w:w="4155" w:type="dxa"/>
          </w:tcPr>
          <w:p w:rsidR="009D22E3" w:rsidRPr="00534942" w:rsidRDefault="009D22E3" w:rsidP="009D22E3">
            <w:pPr>
              <w:jc w:val="both"/>
              <w:rPr>
                <w:bCs/>
                <w:color w:val="000000" w:themeColor="text1"/>
                <w:sz w:val="22"/>
                <w:szCs w:val="18"/>
              </w:rPr>
            </w:pPr>
            <w:r w:rsidRPr="0099029F">
              <w:rPr>
                <w:bCs/>
                <w:color w:val="000000" w:themeColor="text1"/>
                <w:sz w:val="22"/>
                <w:szCs w:val="18"/>
              </w:rPr>
              <w:t>Форма оплаты</w:t>
            </w:r>
          </w:p>
        </w:tc>
        <w:tc>
          <w:tcPr>
            <w:tcW w:w="11438" w:type="dxa"/>
          </w:tcPr>
          <w:p w:rsidR="009D22E3" w:rsidRPr="00534942" w:rsidRDefault="009D22E3" w:rsidP="009D22E3">
            <w:pPr>
              <w:jc w:val="both"/>
              <w:rPr>
                <w:bCs/>
                <w:color w:val="000000" w:themeColor="text1"/>
                <w:sz w:val="22"/>
                <w:szCs w:val="18"/>
              </w:rPr>
            </w:pPr>
            <w:r w:rsidRPr="00534942">
              <w:rPr>
                <w:bCs/>
                <w:color w:val="000000" w:themeColor="text1"/>
                <w:sz w:val="22"/>
                <w:szCs w:val="18"/>
              </w:rPr>
              <w:t>Оплата осуществляется в безналичной форме путем перечисления денежных средств на счет контрагента.</w:t>
            </w:r>
          </w:p>
        </w:tc>
      </w:tr>
      <w:tr w:rsidR="00C64F06" w:rsidRPr="00A23EF8" w:rsidTr="00CA4BD5">
        <w:trPr>
          <w:trHeight w:val="212"/>
          <w:jc w:val="center"/>
        </w:trPr>
        <w:tc>
          <w:tcPr>
            <w:tcW w:w="4155" w:type="dxa"/>
          </w:tcPr>
          <w:p w:rsidR="00C64F06" w:rsidRPr="00534942" w:rsidRDefault="00C64F06" w:rsidP="00C64F06">
            <w:pPr>
              <w:jc w:val="both"/>
              <w:rPr>
                <w:bCs/>
                <w:color w:val="000000" w:themeColor="text1"/>
                <w:sz w:val="22"/>
                <w:szCs w:val="18"/>
              </w:rPr>
            </w:pPr>
            <w:r w:rsidRPr="0099029F">
              <w:rPr>
                <w:bCs/>
                <w:color w:val="000000" w:themeColor="text1"/>
                <w:sz w:val="22"/>
                <w:szCs w:val="18"/>
              </w:rPr>
              <w:t>Авансирование</w:t>
            </w:r>
          </w:p>
        </w:tc>
        <w:tc>
          <w:tcPr>
            <w:tcW w:w="11438" w:type="dxa"/>
          </w:tcPr>
          <w:p w:rsidR="00C64F06" w:rsidRPr="00C64F06" w:rsidRDefault="00C64F06" w:rsidP="00C64F06">
            <w:pPr>
              <w:jc w:val="both"/>
              <w:rPr>
                <w:bCs/>
                <w:color w:val="000000" w:themeColor="text1"/>
                <w:sz w:val="22"/>
                <w:szCs w:val="18"/>
              </w:rPr>
            </w:pPr>
            <w:r w:rsidRPr="00C64F06">
              <w:rPr>
                <w:bCs/>
                <w:color w:val="000000" w:themeColor="text1"/>
                <w:sz w:val="22"/>
                <w:szCs w:val="18"/>
              </w:rPr>
              <w:t>По условиям открытого конкурса предусмотрена предоплата в размере 30% .</w:t>
            </w:r>
          </w:p>
        </w:tc>
      </w:tr>
      <w:tr w:rsidR="00C64F06" w:rsidRPr="00A23EF8" w:rsidTr="00CA4BD5">
        <w:trPr>
          <w:trHeight w:val="70"/>
          <w:jc w:val="center"/>
        </w:trPr>
        <w:tc>
          <w:tcPr>
            <w:tcW w:w="4155" w:type="dxa"/>
          </w:tcPr>
          <w:p w:rsidR="00C64F06" w:rsidRPr="0099029F" w:rsidRDefault="00C64F06" w:rsidP="00C64F06">
            <w:pPr>
              <w:jc w:val="both"/>
              <w:rPr>
                <w:bCs/>
                <w:color w:val="000000" w:themeColor="text1"/>
                <w:sz w:val="22"/>
                <w:szCs w:val="18"/>
              </w:rPr>
            </w:pPr>
            <w:r w:rsidRPr="0099029F">
              <w:rPr>
                <w:bCs/>
                <w:color w:val="000000" w:themeColor="text1"/>
                <w:sz w:val="22"/>
                <w:szCs w:val="18"/>
              </w:rPr>
              <w:t>Срок и порядок оплаты</w:t>
            </w:r>
          </w:p>
        </w:tc>
        <w:tc>
          <w:tcPr>
            <w:tcW w:w="11438" w:type="dxa"/>
          </w:tcPr>
          <w:p w:rsidR="00C64F06" w:rsidRPr="00C64F06" w:rsidRDefault="00C64F06" w:rsidP="00C64F06">
            <w:pPr>
              <w:jc w:val="both"/>
              <w:rPr>
                <w:bCs/>
                <w:color w:val="000000" w:themeColor="text1"/>
                <w:sz w:val="22"/>
                <w:szCs w:val="18"/>
              </w:rPr>
            </w:pPr>
            <w:r w:rsidRPr="00C64F06">
              <w:rPr>
                <w:bCs/>
                <w:color w:val="000000" w:themeColor="text1"/>
                <w:sz w:val="22"/>
                <w:szCs w:val="18"/>
              </w:rPr>
              <w:t xml:space="preserve">Покупатель осуществляет оплату аванса в течение 10 (десяти) календарных дней с даты выставления ПОСТАВЩИКОМ счета. Оставшаяся часть оплаты в размере 70% процентов производится в течение 15 (пятнадцати) рабочих дней с момента поставки Товара. </w:t>
            </w:r>
          </w:p>
        </w:tc>
      </w:tr>
      <w:tr w:rsidR="009D22E3" w:rsidRPr="00A23EF8" w:rsidTr="00CA4BD5">
        <w:trPr>
          <w:trHeight w:val="78"/>
          <w:jc w:val="center"/>
        </w:trPr>
        <w:tc>
          <w:tcPr>
            <w:tcW w:w="15593"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5.Выбор победителя</w:t>
            </w:r>
          </w:p>
        </w:tc>
      </w:tr>
      <w:tr w:rsidR="009D22E3" w:rsidRPr="00A23EF8" w:rsidTr="00CA4BD5">
        <w:trPr>
          <w:trHeight w:val="187"/>
          <w:jc w:val="center"/>
        </w:trPr>
        <w:tc>
          <w:tcPr>
            <w:tcW w:w="15593"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CA4BD5">
        <w:trPr>
          <w:trHeight w:val="78"/>
          <w:jc w:val="center"/>
        </w:trPr>
        <w:tc>
          <w:tcPr>
            <w:tcW w:w="15593"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6.Количество договоров и их виды</w:t>
            </w:r>
          </w:p>
        </w:tc>
      </w:tr>
      <w:tr w:rsidR="009D22E3" w:rsidRPr="00A23EF8" w:rsidTr="00CA4BD5">
        <w:trPr>
          <w:trHeight w:val="283"/>
          <w:jc w:val="center"/>
        </w:trPr>
        <w:tc>
          <w:tcPr>
            <w:tcW w:w="15593" w:type="dxa"/>
            <w:gridSpan w:val="2"/>
          </w:tcPr>
          <w:p w:rsidR="009D22E3" w:rsidRPr="0099029F" w:rsidRDefault="009D22E3" w:rsidP="00C64F06">
            <w:pPr>
              <w:rPr>
                <w:bCs/>
                <w:color w:val="000000" w:themeColor="text1"/>
                <w:sz w:val="22"/>
                <w:szCs w:val="18"/>
              </w:rPr>
            </w:pPr>
            <w:r w:rsidRPr="0099029F">
              <w:rPr>
                <w:bCs/>
                <w:color w:val="000000" w:themeColor="text1"/>
                <w:sz w:val="22"/>
                <w:szCs w:val="18"/>
              </w:rPr>
              <w:t xml:space="preserve">По итогам конкурентной закупки заключается </w:t>
            </w:r>
            <w:r w:rsidR="00C64F06">
              <w:rPr>
                <w:bCs/>
                <w:color w:val="000000" w:themeColor="text1"/>
                <w:sz w:val="22"/>
                <w:szCs w:val="18"/>
              </w:rPr>
              <w:t>один</w:t>
            </w:r>
            <w:r w:rsidRPr="0099029F">
              <w:rPr>
                <w:bCs/>
                <w:color w:val="000000" w:themeColor="text1"/>
                <w:sz w:val="22"/>
                <w:szCs w:val="18"/>
              </w:rPr>
              <w:t xml:space="preserve"> договор поставки.</w:t>
            </w:r>
          </w:p>
        </w:tc>
      </w:tr>
      <w:tr w:rsidR="009D22E3" w:rsidRPr="00A23EF8" w:rsidTr="00CA4BD5">
        <w:trPr>
          <w:trHeight w:val="256"/>
          <w:jc w:val="center"/>
        </w:trPr>
        <w:tc>
          <w:tcPr>
            <w:tcW w:w="15593" w:type="dxa"/>
            <w:gridSpan w:val="2"/>
          </w:tcPr>
          <w:p w:rsidR="009D22E3" w:rsidRPr="0099029F" w:rsidRDefault="009D22E3" w:rsidP="009D22E3">
            <w:pPr>
              <w:tabs>
                <w:tab w:val="center" w:pos="4745"/>
              </w:tabs>
              <w:jc w:val="both"/>
              <w:rPr>
                <w:b/>
                <w:bCs/>
                <w:color w:val="000000" w:themeColor="text1"/>
                <w:sz w:val="22"/>
                <w:szCs w:val="18"/>
              </w:rPr>
            </w:pPr>
            <w:r w:rsidRPr="0099029F">
              <w:rPr>
                <w:b/>
                <w:bCs/>
                <w:color w:val="000000" w:themeColor="text1"/>
                <w:sz w:val="22"/>
                <w:szCs w:val="18"/>
              </w:rPr>
              <w:t xml:space="preserve">7.Поставщик гарантирует качество </w:t>
            </w:r>
            <w:r w:rsidR="00462A5F" w:rsidRPr="0099029F">
              <w:rPr>
                <w:b/>
                <w:bCs/>
                <w:color w:val="000000" w:themeColor="text1"/>
                <w:sz w:val="22"/>
                <w:szCs w:val="18"/>
              </w:rPr>
              <w:t xml:space="preserve">товара. </w:t>
            </w:r>
            <w:r w:rsidR="00462A5F" w:rsidRPr="0099029F">
              <w:rPr>
                <w:b/>
                <w:bCs/>
                <w:color w:val="000000" w:themeColor="text1"/>
                <w:sz w:val="22"/>
                <w:szCs w:val="18"/>
              </w:rPr>
              <w:tab/>
            </w:r>
          </w:p>
        </w:tc>
      </w:tr>
      <w:tr w:rsidR="009D22E3" w:rsidRPr="00A23EF8" w:rsidTr="00CA4BD5">
        <w:trPr>
          <w:trHeight w:val="78"/>
          <w:jc w:val="center"/>
        </w:trPr>
        <w:tc>
          <w:tcPr>
            <w:tcW w:w="15593"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8.Продукция должна быть новой, не бывшей в употреблении (эксплуатации, консервации)</w:t>
            </w:r>
          </w:p>
        </w:tc>
      </w:tr>
      <w:tr w:rsidR="009D22E3" w:rsidRPr="00A23EF8" w:rsidTr="00CA4BD5">
        <w:trPr>
          <w:trHeight w:val="78"/>
          <w:jc w:val="center"/>
        </w:trPr>
        <w:tc>
          <w:tcPr>
            <w:tcW w:w="15593"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D22E3" w:rsidRPr="00A23EF8" w:rsidTr="00CA4BD5">
        <w:trPr>
          <w:trHeight w:val="78"/>
          <w:jc w:val="center"/>
        </w:trPr>
        <w:tc>
          <w:tcPr>
            <w:tcW w:w="15593"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9D22E3" w:rsidRPr="00A23EF8" w:rsidTr="00CA4BD5">
        <w:trPr>
          <w:trHeight w:val="78"/>
          <w:jc w:val="center"/>
        </w:trPr>
        <w:tc>
          <w:tcPr>
            <w:tcW w:w="15593"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9D22E3" w:rsidRPr="00A23EF8" w:rsidTr="00CA4BD5">
        <w:trPr>
          <w:trHeight w:val="78"/>
          <w:jc w:val="center"/>
        </w:trPr>
        <w:tc>
          <w:tcPr>
            <w:tcW w:w="15593"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2"/>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BA4EE8">
        <w:rPr>
          <w:sz w:val="28"/>
          <w:szCs w:val="28"/>
        </w:rPr>
        <w:t>72</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lastRenderedPageBreak/>
        <w:t>Приложение № 3</w:t>
      </w:r>
      <w:bookmarkEnd w:id="43"/>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BA4EE8">
        <w:rPr>
          <w:sz w:val="28"/>
          <w:szCs w:val="28"/>
        </w:rPr>
        <w:t>072</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4" w:name="_Toc48593638"/>
      <w:bookmarkStart w:id="45" w:name="_Toc48741182"/>
      <w:bookmarkStart w:id="46" w:name="_Toc51079436"/>
      <w:bookmarkStart w:id="47" w:name="_Toc128044852"/>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bookmarkEnd w:id="47"/>
      <w:r w:rsidR="0083738C" w:rsidRPr="0083738C">
        <w:t>026/</w:t>
      </w:r>
      <w:r w:rsidR="00BA4EE8" w:rsidRPr="00BA4EE8">
        <w:t>072</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BA4EE8" w:rsidRPr="00BA4EE8">
        <w:rPr>
          <w:b/>
          <w:bCs/>
          <w:szCs w:val="28"/>
        </w:rPr>
        <w:t xml:space="preserve">072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lastRenderedPageBreak/>
        <w:t>Приложение № 4</w:t>
      </w:r>
      <w:bookmarkEnd w:id="49"/>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BA4EE8" w:rsidRPr="00BA4EE8">
        <w:rPr>
          <w:sz w:val="28"/>
          <w:szCs w:val="28"/>
        </w:rPr>
        <w:t>072</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BA4EE8" w:rsidRPr="00BA4EE8">
        <w:rPr>
          <w:b/>
          <w:bCs/>
        </w:rPr>
        <w:t>072</w:t>
      </w:r>
      <w:r w:rsidR="004C27EC" w:rsidRPr="004207F3">
        <w:rPr>
          <w:b/>
          <w:bCs/>
        </w:rPr>
        <w:t xml:space="preserve">; поставка </w:t>
      </w:r>
      <w:r w:rsidR="00BA4EE8">
        <w:rPr>
          <w:b/>
          <w:bCs/>
        </w:rPr>
        <w:t>средств малой механизации</w:t>
      </w:r>
      <w:r w:rsidR="004C27EC" w:rsidRPr="00D20AE0">
        <w:rPr>
          <w:b/>
          <w:bCs/>
        </w:rPr>
        <w:t xml:space="preserve"> </w:t>
      </w:r>
    </w:p>
    <w:tbl>
      <w:tblPr>
        <w:tblW w:w="15669" w:type="dxa"/>
        <w:tblInd w:w="-5" w:type="dxa"/>
        <w:tblLook w:val="04A0" w:firstRow="1" w:lastRow="0" w:firstColumn="1" w:lastColumn="0" w:noHBand="0" w:noVBand="1"/>
      </w:tblPr>
      <w:tblGrid>
        <w:gridCol w:w="826"/>
        <w:gridCol w:w="2045"/>
        <w:gridCol w:w="1296"/>
        <w:gridCol w:w="1137"/>
        <w:gridCol w:w="1591"/>
        <w:gridCol w:w="1469"/>
        <w:gridCol w:w="1701"/>
        <w:gridCol w:w="1850"/>
        <w:gridCol w:w="1798"/>
        <w:gridCol w:w="1941"/>
        <w:gridCol w:w="15"/>
      </w:tblGrid>
      <w:tr w:rsidR="00D557BB" w:rsidRPr="004D0849" w:rsidTr="00534942">
        <w:trPr>
          <w:trHeight w:val="547"/>
        </w:trPr>
        <w:tc>
          <w:tcPr>
            <w:tcW w:w="1566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4D0849" w:rsidRDefault="00D557BB" w:rsidP="00D557BB">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D65389" w:rsidRPr="004D0849" w:rsidTr="00D65389">
        <w:trPr>
          <w:gridAfter w:val="1"/>
          <w:wAfter w:w="15" w:type="dxa"/>
          <w:trHeight w:val="275"/>
        </w:trPr>
        <w:tc>
          <w:tcPr>
            <w:tcW w:w="826" w:type="dxa"/>
            <w:tcBorders>
              <w:top w:val="nil"/>
              <w:left w:val="single" w:sz="4" w:space="0" w:color="auto"/>
              <w:bottom w:val="single" w:sz="4" w:space="0" w:color="auto"/>
              <w:right w:val="single" w:sz="4" w:space="0" w:color="auto"/>
            </w:tcBorders>
            <w:shd w:val="clear" w:color="000000" w:fill="FFFFFF"/>
            <w:vAlign w:val="center"/>
            <w:hideMark/>
          </w:tcPr>
          <w:p w:rsidR="00D65389" w:rsidRPr="004D0849" w:rsidRDefault="00D65389" w:rsidP="00D65389">
            <w:pPr>
              <w:jc w:val="center"/>
              <w:rPr>
                <w:b/>
                <w:bCs/>
                <w:color w:val="000000"/>
                <w:sz w:val="16"/>
                <w:szCs w:val="16"/>
                <w:lang w:val="hy-AM" w:eastAsia="hy-AM"/>
              </w:rPr>
            </w:pPr>
            <w:r w:rsidRPr="004D0849">
              <w:rPr>
                <w:b/>
                <w:bCs/>
                <w:color w:val="000000"/>
                <w:sz w:val="16"/>
                <w:szCs w:val="16"/>
                <w:lang w:eastAsia="hy-AM"/>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534942" w:rsidRDefault="00D65389" w:rsidP="00D65389">
            <w:pPr>
              <w:jc w:val="center"/>
              <w:rPr>
                <w:b/>
                <w:color w:val="000000"/>
                <w:sz w:val="16"/>
                <w:szCs w:val="16"/>
              </w:rPr>
            </w:pPr>
            <w:r w:rsidRPr="00534942">
              <w:rPr>
                <w:b/>
                <w:color w:val="000000"/>
                <w:sz w:val="16"/>
                <w:szCs w:val="16"/>
              </w:rPr>
              <w:t>Наименование товара</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D65389" w:rsidRPr="00534942" w:rsidRDefault="00D65389" w:rsidP="00D65389">
            <w:pPr>
              <w:jc w:val="center"/>
              <w:rPr>
                <w:b/>
                <w:color w:val="000000"/>
                <w:sz w:val="16"/>
                <w:szCs w:val="16"/>
              </w:rPr>
            </w:pPr>
            <w:r w:rsidRPr="00534942">
              <w:rPr>
                <w:b/>
                <w:color w:val="000000"/>
                <w:sz w:val="16"/>
                <w:szCs w:val="16"/>
              </w:rPr>
              <w:t>Марка</w:t>
            </w:r>
            <w:r>
              <w:rPr>
                <w:b/>
                <w:color w:val="000000"/>
                <w:sz w:val="16"/>
                <w:szCs w:val="16"/>
              </w:rPr>
              <w:t>/Чертеж</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rsidR="00D65389" w:rsidRPr="00534942" w:rsidRDefault="00D65389" w:rsidP="00D65389">
            <w:pPr>
              <w:jc w:val="center"/>
              <w:rPr>
                <w:b/>
                <w:color w:val="000000"/>
                <w:sz w:val="16"/>
                <w:szCs w:val="16"/>
              </w:rPr>
            </w:pPr>
            <w:r w:rsidRPr="00534942">
              <w:rPr>
                <w:b/>
                <w:color w:val="000000"/>
                <w:sz w:val="16"/>
                <w:szCs w:val="16"/>
              </w:rPr>
              <w:t>Размер</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D65389" w:rsidRPr="00534942" w:rsidRDefault="00D65389" w:rsidP="00D65389">
            <w:pPr>
              <w:jc w:val="center"/>
              <w:rPr>
                <w:b/>
                <w:color w:val="000000"/>
                <w:sz w:val="16"/>
                <w:szCs w:val="16"/>
              </w:rPr>
            </w:pPr>
            <w:r w:rsidRPr="00534942">
              <w:rPr>
                <w:b/>
                <w:color w:val="000000"/>
                <w:sz w:val="16"/>
                <w:szCs w:val="16"/>
              </w:rPr>
              <w:t>Ед.изм</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FD680D" w:rsidRDefault="00D65389" w:rsidP="00D65389">
            <w:pPr>
              <w:jc w:val="center"/>
              <w:rPr>
                <w:b/>
                <w:bCs/>
                <w:color w:val="000000" w:themeColor="text1"/>
                <w:sz w:val="18"/>
              </w:rPr>
            </w:pPr>
            <w:r w:rsidRPr="00FD680D">
              <w:rPr>
                <w:b/>
                <w:bCs/>
                <w:color w:val="000000"/>
                <w:sz w:val="20"/>
              </w:rPr>
              <w:t xml:space="preserve">Кол-во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D65389" w:rsidRDefault="00D65389" w:rsidP="00D65389">
            <w:pPr>
              <w:jc w:val="center"/>
              <w:rPr>
                <w:b/>
                <w:color w:val="000000"/>
                <w:sz w:val="16"/>
                <w:szCs w:val="16"/>
              </w:rPr>
            </w:pPr>
            <w:r w:rsidRPr="00D65389">
              <w:rPr>
                <w:b/>
                <w:color w:val="000000"/>
                <w:sz w:val="16"/>
                <w:szCs w:val="16"/>
              </w:rPr>
              <w:t>Цена без НДС (указать валюту)</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D65389" w:rsidRDefault="00D65389" w:rsidP="00D65389">
            <w:pPr>
              <w:jc w:val="center"/>
              <w:rPr>
                <w:b/>
                <w:color w:val="000000"/>
                <w:sz w:val="16"/>
                <w:szCs w:val="16"/>
              </w:rPr>
            </w:pPr>
            <w:r w:rsidRPr="00D65389">
              <w:rPr>
                <w:b/>
                <w:color w:val="000000"/>
                <w:sz w:val="16"/>
                <w:szCs w:val="16"/>
              </w:rPr>
              <w:t xml:space="preserve">Сумма </w:t>
            </w:r>
          </w:p>
          <w:p w:rsidR="00D65389" w:rsidRPr="00D65389" w:rsidRDefault="00D65389" w:rsidP="00D65389">
            <w:pPr>
              <w:jc w:val="center"/>
              <w:rPr>
                <w:b/>
                <w:color w:val="000000"/>
                <w:sz w:val="16"/>
                <w:szCs w:val="16"/>
              </w:rPr>
            </w:pPr>
            <w:r w:rsidRPr="00D65389">
              <w:rPr>
                <w:b/>
                <w:color w:val="000000"/>
                <w:sz w:val="16"/>
                <w:szCs w:val="16"/>
              </w:rPr>
              <w:t>без НДС</w:t>
            </w:r>
          </w:p>
          <w:p w:rsidR="00D65389" w:rsidRPr="00D65389" w:rsidRDefault="00D65389" w:rsidP="00D65389">
            <w:pPr>
              <w:jc w:val="center"/>
              <w:rPr>
                <w:b/>
                <w:color w:val="000000"/>
                <w:sz w:val="16"/>
                <w:szCs w:val="16"/>
              </w:rPr>
            </w:pPr>
            <w:r w:rsidRPr="00D65389">
              <w:rPr>
                <w:b/>
                <w:color w:val="000000"/>
                <w:sz w:val="16"/>
                <w:szCs w:val="16"/>
              </w:rPr>
              <w:t>(указать валюту)</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D65389" w:rsidRDefault="00D65389" w:rsidP="00D65389">
            <w:pPr>
              <w:jc w:val="center"/>
              <w:rPr>
                <w:b/>
                <w:color w:val="000000"/>
                <w:sz w:val="16"/>
                <w:szCs w:val="16"/>
              </w:rPr>
            </w:pPr>
            <w:r w:rsidRPr="00D65389">
              <w:rPr>
                <w:b/>
                <w:bCs/>
                <w:color w:val="000000"/>
                <w:sz w:val="16"/>
                <w:szCs w:val="16"/>
              </w:rPr>
              <w:t>Цена с НДС</w:t>
            </w:r>
            <w:r w:rsidRPr="00D65389">
              <w:rPr>
                <w:b/>
                <w:bCs/>
                <w:color w:val="000000"/>
                <w:sz w:val="16"/>
                <w:szCs w:val="16"/>
                <w:vertAlign w:val="superscript"/>
              </w:rPr>
              <w:footnoteReference w:id="1"/>
            </w:r>
            <w:r w:rsidRPr="00D65389">
              <w:rPr>
                <w:b/>
                <w:bCs/>
                <w:color w:val="000000"/>
                <w:sz w:val="16"/>
                <w:szCs w:val="16"/>
              </w:rPr>
              <w:t xml:space="preserve"> </w:t>
            </w:r>
            <w:r w:rsidRPr="00D65389">
              <w:rPr>
                <w:b/>
                <w:bCs/>
                <w:color w:val="000000"/>
                <w:sz w:val="16"/>
                <w:szCs w:val="16"/>
                <w:vertAlign w:val="superscript"/>
              </w:rPr>
              <w:footnoteReference w:id="2"/>
            </w:r>
            <w:r w:rsidRPr="00D65389">
              <w:rPr>
                <w:b/>
                <w:bCs/>
                <w:color w:val="000000"/>
                <w:sz w:val="16"/>
                <w:szCs w:val="16"/>
              </w:rPr>
              <w:t>(указать валюту)</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D65389" w:rsidRDefault="00D65389" w:rsidP="00D65389">
            <w:pPr>
              <w:jc w:val="center"/>
              <w:rPr>
                <w:b/>
                <w:color w:val="000000"/>
                <w:sz w:val="16"/>
                <w:szCs w:val="16"/>
              </w:rPr>
            </w:pPr>
            <w:r w:rsidRPr="00D65389">
              <w:rPr>
                <w:b/>
                <w:color w:val="000000"/>
                <w:sz w:val="16"/>
                <w:szCs w:val="16"/>
              </w:rPr>
              <w:t>Сумма с учётом НДС</w:t>
            </w:r>
          </w:p>
          <w:p w:rsidR="00D65389" w:rsidRPr="00D65389" w:rsidRDefault="00D65389" w:rsidP="00D65389">
            <w:pPr>
              <w:jc w:val="center"/>
              <w:rPr>
                <w:b/>
                <w:color w:val="000000"/>
                <w:sz w:val="16"/>
                <w:szCs w:val="16"/>
              </w:rPr>
            </w:pPr>
            <w:r w:rsidRPr="00D65389">
              <w:rPr>
                <w:b/>
                <w:color w:val="000000"/>
                <w:sz w:val="16"/>
                <w:szCs w:val="16"/>
              </w:rPr>
              <w:t>(указать валюту)</w:t>
            </w:r>
          </w:p>
        </w:tc>
      </w:tr>
      <w:tr w:rsidR="00D65389" w:rsidRPr="004D0849" w:rsidTr="00D65389">
        <w:trPr>
          <w:gridAfter w:val="1"/>
          <w:wAfter w:w="15" w:type="dxa"/>
          <w:trHeight w:val="404"/>
        </w:trPr>
        <w:tc>
          <w:tcPr>
            <w:tcW w:w="1565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D65389" w:rsidRPr="00D65389" w:rsidRDefault="00D65389" w:rsidP="00D65389">
            <w:pPr>
              <w:jc w:val="center"/>
              <w:rPr>
                <w:color w:val="000000"/>
                <w:sz w:val="16"/>
                <w:szCs w:val="16"/>
                <w:lang w:eastAsia="hy-AM"/>
              </w:rPr>
            </w:pPr>
            <w:r>
              <w:rPr>
                <w:color w:val="000000"/>
                <w:sz w:val="16"/>
                <w:szCs w:val="16"/>
                <w:lang w:eastAsia="hy-AM"/>
              </w:rPr>
              <w:t>Лот №1</w:t>
            </w:r>
          </w:p>
        </w:tc>
      </w:tr>
      <w:tr w:rsidR="00D65389" w:rsidRPr="004D0849" w:rsidTr="00D65389">
        <w:trPr>
          <w:gridAfter w:val="1"/>
          <w:wAfter w:w="15" w:type="dxa"/>
          <w:trHeight w:val="332"/>
        </w:trPr>
        <w:tc>
          <w:tcPr>
            <w:tcW w:w="826" w:type="dxa"/>
            <w:tcBorders>
              <w:top w:val="nil"/>
              <w:left w:val="single" w:sz="4" w:space="0" w:color="auto"/>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Pr>
                <w:color w:val="000000"/>
                <w:sz w:val="16"/>
                <w:szCs w:val="16"/>
              </w:rPr>
              <w:t>1</w:t>
            </w:r>
          </w:p>
        </w:tc>
        <w:tc>
          <w:tcPr>
            <w:tcW w:w="2045" w:type="dxa"/>
            <w:tcBorders>
              <w:top w:val="nil"/>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4D0849">
              <w:rPr>
                <w:bCs/>
                <w:color w:val="000000"/>
                <w:sz w:val="16"/>
                <w:szCs w:val="16"/>
                <w:lang w:eastAsia="hy-AM"/>
              </w:rPr>
              <w:t>Указать наименование</w:t>
            </w:r>
          </w:p>
        </w:tc>
        <w:tc>
          <w:tcPr>
            <w:tcW w:w="1296" w:type="dxa"/>
            <w:tcBorders>
              <w:top w:val="nil"/>
              <w:left w:val="nil"/>
              <w:bottom w:val="single" w:sz="4" w:space="0" w:color="auto"/>
              <w:right w:val="single" w:sz="4" w:space="0" w:color="auto"/>
            </w:tcBorders>
            <w:shd w:val="clear" w:color="000000" w:fill="FFFFFF"/>
            <w:hideMark/>
          </w:tcPr>
          <w:p w:rsidR="00D65389" w:rsidRDefault="00D65389" w:rsidP="00D65389">
            <w:pPr>
              <w:jc w:val="center"/>
            </w:pPr>
            <w:r w:rsidRPr="00B15204">
              <w:rPr>
                <w:bCs/>
                <w:color w:val="000000"/>
                <w:sz w:val="16"/>
                <w:szCs w:val="16"/>
                <w:lang w:eastAsia="hy-AM"/>
              </w:rPr>
              <w:t>Указать марку</w:t>
            </w:r>
          </w:p>
        </w:tc>
        <w:tc>
          <w:tcPr>
            <w:tcW w:w="1137" w:type="dxa"/>
            <w:tcBorders>
              <w:top w:val="nil"/>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4D0849">
              <w:rPr>
                <w:bCs/>
                <w:color w:val="000000"/>
                <w:sz w:val="16"/>
                <w:szCs w:val="16"/>
                <w:lang w:eastAsia="hy-AM"/>
              </w:rPr>
              <w:t>Указать размер</w:t>
            </w:r>
          </w:p>
        </w:tc>
        <w:tc>
          <w:tcPr>
            <w:tcW w:w="1591" w:type="dxa"/>
            <w:tcBorders>
              <w:top w:val="single" w:sz="4" w:space="0" w:color="auto"/>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469" w:type="dxa"/>
            <w:tcBorders>
              <w:top w:val="single" w:sz="4" w:space="0" w:color="auto"/>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4D0849">
              <w:rPr>
                <w:bCs/>
                <w:color w:val="000000"/>
                <w:sz w:val="16"/>
                <w:szCs w:val="16"/>
                <w:lang w:eastAsia="hy-AM"/>
              </w:rPr>
              <w:t>Указать количество</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C76D18">
              <w:rPr>
                <w:bCs/>
                <w:color w:val="000000"/>
                <w:sz w:val="16"/>
                <w:szCs w:val="16"/>
                <w:lang w:eastAsia="hy-AM"/>
              </w:rPr>
              <w:t>Указать цену без</w:t>
            </w:r>
            <w:r w:rsidRPr="004D0849">
              <w:rPr>
                <w:bCs/>
                <w:color w:val="000000"/>
                <w:sz w:val="16"/>
                <w:szCs w:val="16"/>
                <w:lang w:eastAsia="hy-AM"/>
              </w:rPr>
              <w:t xml:space="preserve"> НДС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rsidR="00D65389" w:rsidRPr="00C76D18" w:rsidRDefault="00D65389" w:rsidP="00D65389">
            <w:pPr>
              <w:jc w:val="center"/>
              <w:rPr>
                <w:color w:val="000000"/>
                <w:sz w:val="16"/>
                <w:szCs w:val="16"/>
                <w:lang w:val="hy-AM" w:eastAsia="hy-AM"/>
              </w:rPr>
            </w:pPr>
            <w:r w:rsidRPr="00C76D18">
              <w:rPr>
                <w:bCs/>
                <w:color w:val="000000"/>
                <w:sz w:val="16"/>
                <w:szCs w:val="16"/>
                <w:lang w:eastAsia="hy-AM"/>
              </w:rPr>
              <w:t>Указать сумму без НДС</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rsidR="00D65389" w:rsidRPr="00C76D18" w:rsidRDefault="00D65389" w:rsidP="00D65389">
            <w:pPr>
              <w:jc w:val="center"/>
              <w:rPr>
                <w:color w:val="000000"/>
                <w:sz w:val="16"/>
                <w:szCs w:val="16"/>
                <w:lang w:val="hy-AM" w:eastAsia="hy-AM"/>
              </w:rPr>
            </w:pPr>
            <w:r w:rsidRPr="00C76D18">
              <w:rPr>
                <w:bCs/>
                <w:color w:val="000000"/>
                <w:sz w:val="16"/>
                <w:szCs w:val="16"/>
                <w:lang w:eastAsia="hy-AM"/>
              </w:rPr>
              <w:t xml:space="preserve">Указать цену с НДС </w:t>
            </w:r>
          </w:p>
        </w:tc>
        <w:tc>
          <w:tcPr>
            <w:tcW w:w="1941" w:type="dxa"/>
            <w:tcBorders>
              <w:top w:val="single" w:sz="4" w:space="0" w:color="auto"/>
              <w:left w:val="nil"/>
              <w:bottom w:val="single" w:sz="4" w:space="0" w:color="auto"/>
              <w:right w:val="single" w:sz="4" w:space="0" w:color="auto"/>
            </w:tcBorders>
            <w:shd w:val="clear" w:color="000000" w:fill="FFFFFF"/>
            <w:vAlign w:val="center"/>
            <w:hideMark/>
          </w:tcPr>
          <w:p w:rsidR="00D65389" w:rsidRPr="00C76D18" w:rsidRDefault="00D65389" w:rsidP="00D65389">
            <w:pPr>
              <w:jc w:val="center"/>
              <w:rPr>
                <w:color w:val="000000"/>
                <w:sz w:val="16"/>
                <w:szCs w:val="16"/>
                <w:lang w:val="hy-AM" w:eastAsia="hy-AM"/>
              </w:rPr>
            </w:pPr>
            <w:r>
              <w:rPr>
                <w:bCs/>
                <w:color w:val="000000"/>
                <w:sz w:val="16"/>
                <w:szCs w:val="16"/>
                <w:lang w:eastAsia="hy-AM"/>
              </w:rPr>
              <w:t>Указать сумму</w:t>
            </w:r>
            <w:r w:rsidRPr="00C76D18">
              <w:rPr>
                <w:bCs/>
                <w:color w:val="000000"/>
                <w:sz w:val="16"/>
                <w:szCs w:val="16"/>
                <w:lang w:eastAsia="hy-AM"/>
              </w:rPr>
              <w:t xml:space="preserve"> с НДС </w:t>
            </w:r>
          </w:p>
        </w:tc>
      </w:tr>
      <w:tr w:rsidR="00D65389" w:rsidRPr="004D0849" w:rsidTr="00D65389">
        <w:trPr>
          <w:gridAfter w:val="1"/>
          <w:wAfter w:w="15" w:type="dxa"/>
          <w:trHeight w:val="332"/>
        </w:trPr>
        <w:tc>
          <w:tcPr>
            <w:tcW w:w="8364" w:type="dxa"/>
            <w:gridSpan w:val="6"/>
            <w:tcBorders>
              <w:top w:val="nil"/>
              <w:left w:val="single" w:sz="4" w:space="0" w:color="auto"/>
              <w:bottom w:val="single" w:sz="4" w:space="0" w:color="auto"/>
              <w:right w:val="single" w:sz="4" w:space="0" w:color="auto"/>
            </w:tcBorders>
            <w:shd w:val="clear" w:color="000000" w:fill="FFFFFF"/>
            <w:vAlign w:val="center"/>
          </w:tcPr>
          <w:p w:rsidR="00D65389" w:rsidRPr="004D0849" w:rsidRDefault="002A6501" w:rsidP="00D65389">
            <w:pPr>
              <w:jc w:val="center"/>
              <w:rPr>
                <w:bCs/>
                <w:color w:val="000000"/>
                <w:sz w:val="16"/>
                <w:szCs w:val="16"/>
                <w:lang w:eastAsia="hy-AM"/>
              </w:rPr>
            </w:pPr>
            <w:r w:rsidRPr="003B49A7">
              <w:rPr>
                <w:b/>
                <w:bCs/>
                <w:color w:val="000000"/>
                <w:sz w:val="18"/>
                <w:szCs w:val="20"/>
                <w:lang w:eastAsia="hy-AM"/>
              </w:rPr>
              <w:t>Итого:</w:t>
            </w:r>
          </w:p>
        </w:tc>
        <w:tc>
          <w:tcPr>
            <w:tcW w:w="1701"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bCs/>
                <w:color w:val="000000"/>
                <w:sz w:val="16"/>
                <w:szCs w:val="16"/>
                <w:lang w:eastAsia="hy-AM"/>
              </w:rPr>
            </w:pPr>
          </w:p>
        </w:tc>
        <w:tc>
          <w:tcPr>
            <w:tcW w:w="1850"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color w:val="000000"/>
                <w:sz w:val="16"/>
                <w:szCs w:val="16"/>
                <w:lang w:val="hy-AM" w:eastAsia="hy-AM"/>
              </w:rPr>
            </w:pPr>
            <w:r w:rsidRPr="00C76D18">
              <w:rPr>
                <w:bCs/>
                <w:color w:val="000000"/>
                <w:sz w:val="16"/>
                <w:szCs w:val="16"/>
                <w:lang w:eastAsia="hy-AM"/>
              </w:rPr>
              <w:t>Указать сумму без НДС</w:t>
            </w:r>
          </w:p>
        </w:tc>
        <w:tc>
          <w:tcPr>
            <w:tcW w:w="1798"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bCs/>
                <w:color w:val="000000"/>
                <w:sz w:val="16"/>
                <w:szCs w:val="16"/>
                <w:lang w:eastAsia="hy-AM"/>
              </w:rPr>
            </w:pPr>
          </w:p>
        </w:tc>
        <w:tc>
          <w:tcPr>
            <w:tcW w:w="1941"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color w:val="000000"/>
                <w:sz w:val="16"/>
                <w:szCs w:val="16"/>
                <w:lang w:val="hy-AM" w:eastAsia="hy-AM"/>
              </w:rPr>
            </w:pPr>
            <w:r>
              <w:rPr>
                <w:bCs/>
                <w:color w:val="000000"/>
                <w:sz w:val="16"/>
                <w:szCs w:val="16"/>
                <w:lang w:eastAsia="hy-AM"/>
              </w:rPr>
              <w:t xml:space="preserve">Указать сумму </w:t>
            </w:r>
            <w:r w:rsidRPr="00C76D18">
              <w:rPr>
                <w:bCs/>
                <w:color w:val="000000"/>
                <w:sz w:val="16"/>
                <w:szCs w:val="16"/>
                <w:lang w:eastAsia="hy-AM"/>
              </w:rPr>
              <w:t xml:space="preserve">с НДС </w:t>
            </w:r>
          </w:p>
        </w:tc>
      </w:tr>
      <w:tr w:rsidR="00D65389" w:rsidRPr="004D0849" w:rsidTr="00D65389">
        <w:trPr>
          <w:gridAfter w:val="1"/>
          <w:wAfter w:w="15" w:type="dxa"/>
          <w:trHeight w:val="332"/>
        </w:trPr>
        <w:tc>
          <w:tcPr>
            <w:tcW w:w="8364" w:type="dxa"/>
            <w:gridSpan w:val="6"/>
            <w:tcBorders>
              <w:top w:val="nil"/>
              <w:left w:val="single" w:sz="4" w:space="0" w:color="auto"/>
              <w:bottom w:val="single" w:sz="4" w:space="0" w:color="auto"/>
              <w:right w:val="single" w:sz="4" w:space="0" w:color="auto"/>
            </w:tcBorders>
            <w:shd w:val="clear" w:color="000000" w:fill="FFFFFF"/>
            <w:vAlign w:val="center"/>
          </w:tcPr>
          <w:p w:rsidR="00D65389" w:rsidRPr="002A6501" w:rsidRDefault="00D65389" w:rsidP="00D65389">
            <w:pPr>
              <w:rPr>
                <w:b/>
                <w:color w:val="000000" w:themeColor="text1"/>
                <w:sz w:val="22"/>
              </w:rPr>
            </w:pPr>
            <w:r w:rsidRPr="002A6501">
              <w:rPr>
                <w:b/>
                <w:color w:val="000000" w:themeColor="text1"/>
                <w:sz w:val="22"/>
              </w:rPr>
              <w:t>П</w:t>
            </w:r>
            <w:r w:rsidRPr="002A6501">
              <w:rPr>
                <w:b/>
                <w:color w:val="000000" w:themeColor="text1"/>
                <w:sz w:val="22"/>
              </w:rPr>
              <w:br w:type="page"/>
              <w:t>орядок формирования начальной (максимальной) цены</w:t>
            </w:r>
          </w:p>
        </w:tc>
        <w:tc>
          <w:tcPr>
            <w:tcW w:w="7290" w:type="dxa"/>
            <w:gridSpan w:val="4"/>
            <w:tcBorders>
              <w:top w:val="nil"/>
              <w:left w:val="nil"/>
              <w:bottom w:val="single" w:sz="4" w:space="0" w:color="auto"/>
              <w:right w:val="single" w:sz="4" w:space="0" w:color="auto"/>
            </w:tcBorders>
            <w:shd w:val="clear" w:color="000000" w:fill="FFFFFF"/>
            <w:vAlign w:val="center"/>
          </w:tcPr>
          <w:p w:rsidR="00D65389" w:rsidRPr="002A6501" w:rsidRDefault="00D65389" w:rsidP="00D65389">
            <w:pPr>
              <w:jc w:val="both"/>
              <w:rPr>
                <w:i/>
                <w:color w:val="000000" w:themeColor="text1"/>
                <w:sz w:val="22"/>
              </w:rPr>
            </w:pPr>
            <w:r w:rsidRPr="002A6501">
              <w:rPr>
                <w:i/>
                <w:color w:val="000000" w:themeColor="text1"/>
                <w:sz w:val="22"/>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2A6501">
              <w:rPr>
                <w:b/>
                <w:bCs/>
                <w:color w:val="000000" w:themeColor="text1"/>
                <w:sz w:val="22"/>
              </w:rPr>
              <w:t xml:space="preserve"> </w:t>
            </w:r>
          </w:p>
        </w:tc>
      </w:tr>
      <w:tr w:rsidR="00D65389" w:rsidRPr="004D0849" w:rsidTr="00583C40">
        <w:trPr>
          <w:gridAfter w:val="1"/>
          <w:wAfter w:w="15" w:type="dxa"/>
          <w:trHeight w:val="328"/>
        </w:trPr>
        <w:tc>
          <w:tcPr>
            <w:tcW w:w="15654" w:type="dxa"/>
            <w:gridSpan w:val="10"/>
            <w:tcBorders>
              <w:top w:val="nil"/>
              <w:left w:val="single" w:sz="4" w:space="0" w:color="auto"/>
              <w:bottom w:val="single" w:sz="4" w:space="0" w:color="auto"/>
              <w:right w:val="single" w:sz="4" w:space="0" w:color="auto"/>
            </w:tcBorders>
            <w:shd w:val="clear" w:color="000000" w:fill="FFFFFF"/>
            <w:vAlign w:val="center"/>
          </w:tcPr>
          <w:p w:rsidR="00D65389" w:rsidRPr="00D65389" w:rsidRDefault="00D65389" w:rsidP="00D65389">
            <w:pPr>
              <w:jc w:val="center"/>
              <w:rPr>
                <w:color w:val="000000"/>
                <w:sz w:val="16"/>
                <w:szCs w:val="16"/>
                <w:lang w:eastAsia="hy-AM"/>
              </w:rPr>
            </w:pPr>
            <w:r>
              <w:rPr>
                <w:color w:val="000000"/>
                <w:sz w:val="16"/>
                <w:szCs w:val="16"/>
                <w:lang w:eastAsia="hy-AM"/>
              </w:rPr>
              <w:t>Лот №2</w:t>
            </w:r>
          </w:p>
        </w:tc>
      </w:tr>
      <w:tr w:rsidR="00D65389" w:rsidRPr="004D0849" w:rsidTr="00D65389">
        <w:trPr>
          <w:gridAfter w:val="1"/>
          <w:wAfter w:w="15" w:type="dxa"/>
          <w:trHeight w:val="334"/>
        </w:trPr>
        <w:tc>
          <w:tcPr>
            <w:tcW w:w="826" w:type="dxa"/>
            <w:tcBorders>
              <w:top w:val="nil"/>
              <w:left w:val="single" w:sz="4" w:space="0" w:color="auto"/>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Pr>
                <w:color w:val="000000"/>
                <w:sz w:val="16"/>
                <w:szCs w:val="16"/>
              </w:rPr>
              <w:t>1</w:t>
            </w:r>
          </w:p>
        </w:tc>
        <w:tc>
          <w:tcPr>
            <w:tcW w:w="2045" w:type="dxa"/>
            <w:tcBorders>
              <w:top w:val="nil"/>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4D0849">
              <w:rPr>
                <w:bCs/>
                <w:color w:val="000000"/>
                <w:sz w:val="16"/>
                <w:szCs w:val="16"/>
                <w:lang w:eastAsia="hy-AM"/>
              </w:rPr>
              <w:t>Указать наименование</w:t>
            </w:r>
          </w:p>
        </w:tc>
        <w:tc>
          <w:tcPr>
            <w:tcW w:w="1296" w:type="dxa"/>
            <w:tcBorders>
              <w:top w:val="nil"/>
              <w:left w:val="nil"/>
              <w:bottom w:val="single" w:sz="4" w:space="0" w:color="auto"/>
              <w:right w:val="single" w:sz="4" w:space="0" w:color="auto"/>
            </w:tcBorders>
            <w:shd w:val="clear" w:color="000000" w:fill="FFFFFF"/>
            <w:hideMark/>
          </w:tcPr>
          <w:p w:rsidR="00D65389" w:rsidRDefault="00D65389" w:rsidP="00D65389">
            <w:pPr>
              <w:jc w:val="center"/>
            </w:pPr>
            <w:r w:rsidRPr="00B15204">
              <w:rPr>
                <w:bCs/>
                <w:color w:val="000000"/>
                <w:sz w:val="16"/>
                <w:szCs w:val="16"/>
                <w:lang w:eastAsia="hy-AM"/>
              </w:rPr>
              <w:t>Указать марку</w:t>
            </w:r>
          </w:p>
        </w:tc>
        <w:tc>
          <w:tcPr>
            <w:tcW w:w="1137" w:type="dxa"/>
            <w:tcBorders>
              <w:top w:val="nil"/>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4D0849">
              <w:rPr>
                <w:bCs/>
                <w:color w:val="000000"/>
                <w:sz w:val="16"/>
                <w:szCs w:val="16"/>
                <w:lang w:eastAsia="hy-AM"/>
              </w:rPr>
              <w:t>Указать размер</w:t>
            </w:r>
          </w:p>
        </w:tc>
        <w:tc>
          <w:tcPr>
            <w:tcW w:w="1591" w:type="dxa"/>
            <w:tcBorders>
              <w:top w:val="nil"/>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469" w:type="dxa"/>
            <w:tcBorders>
              <w:top w:val="nil"/>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4D0849">
              <w:rPr>
                <w:bCs/>
                <w:color w:val="000000"/>
                <w:sz w:val="16"/>
                <w:szCs w:val="16"/>
                <w:lang w:eastAsia="hy-AM"/>
              </w:rPr>
              <w:t>Указать количество</w:t>
            </w:r>
          </w:p>
        </w:tc>
        <w:tc>
          <w:tcPr>
            <w:tcW w:w="1701" w:type="dxa"/>
            <w:tcBorders>
              <w:top w:val="nil"/>
              <w:left w:val="nil"/>
              <w:bottom w:val="single" w:sz="4" w:space="0" w:color="auto"/>
              <w:right w:val="single" w:sz="4" w:space="0" w:color="auto"/>
            </w:tcBorders>
            <w:shd w:val="clear" w:color="000000" w:fill="FFFFFF"/>
            <w:vAlign w:val="center"/>
            <w:hideMark/>
          </w:tcPr>
          <w:p w:rsidR="00D65389" w:rsidRPr="004D0849" w:rsidRDefault="00D65389" w:rsidP="00D65389">
            <w:pPr>
              <w:jc w:val="center"/>
              <w:rPr>
                <w:color w:val="000000"/>
                <w:sz w:val="16"/>
                <w:szCs w:val="16"/>
                <w:lang w:val="hy-AM" w:eastAsia="hy-AM"/>
              </w:rPr>
            </w:pPr>
            <w:r w:rsidRPr="00C76D18">
              <w:rPr>
                <w:bCs/>
                <w:color w:val="000000"/>
                <w:sz w:val="16"/>
                <w:szCs w:val="16"/>
                <w:lang w:eastAsia="hy-AM"/>
              </w:rPr>
              <w:t>Указать цену без</w:t>
            </w:r>
            <w:r w:rsidRPr="004D0849">
              <w:rPr>
                <w:bCs/>
                <w:color w:val="000000"/>
                <w:sz w:val="16"/>
                <w:szCs w:val="16"/>
                <w:lang w:eastAsia="hy-AM"/>
              </w:rPr>
              <w:t xml:space="preserve"> НДС</w:t>
            </w:r>
          </w:p>
        </w:tc>
        <w:tc>
          <w:tcPr>
            <w:tcW w:w="1850" w:type="dxa"/>
            <w:tcBorders>
              <w:top w:val="nil"/>
              <w:left w:val="nil"/>
              <w:bottom w:val="single" w:sz="4" w:space="0" w:color="auto"/>
              <w:right w:val="single" w:sz="4" w:space="0" w:color="auto"/>
            </w:tcBorders>
            <w:shd w:val="clear" w:color="000000" w:fill="FFFFFF"/>
            <w:vAlign w:val="center"/>
            <w:hideMark/>
          </w:tcPr>
          <w:p w:rsidR="00D65389" w:rsidRPr="00C76D18" w:rsidRDefault="00D65389" w:rsidP="00D65389">
            <w:pPr>
              <w:jc w:val="center"/>
              <w:rPr>
                <w:color w:val="000000"/>
                <w:sz w:val="16"/>
                <w:szCs w:val="16"/>
                <w:lang w:val="hy-AM" w:eastAsia="hy-AM"/>
              </w:rPr>
            </w:pPr>
            <w:r w:rsidRPr="00C76D18">
              <w:rPr>
                <w:bCs/>
                <w:color w:val="000000"/>
                <w:sz w:val="16"/>
                <w:szCs w:val="16"/>
                <w:lang w:eastAsia="hy-AM"/>
              </w:rPr>
              <w:t>Указать сумму без НДС</w:t>
            </w:r>
          </w:p>
        </w:tc>
        <w:tc>
          <w:tcPr>
            <w:tcW w:w="1798" w:type="dxa"/>
            <w:tcBorders>
              <w:top w:val="nil"/>
              <w:left w:val="nil"/>
              <w:bottom w:val="single" w:sz="4" w:space="0" w:color="auto"/>
              <w:right w:val="single" w:sz="4" w:space="0" w:color="auto"/>
            </w:tcBorders>
            <w:shd w:val="clear" w:color="000000" w:fill="FFFFFF"/>
            <w:vAlign w:val="center"/>
            <w:hideMark/>
          </w:tcPr>
          <w:p w:rsidR="00D65389" w:rsidRPr="00C76D18" w:rsidRDefault="00D65389" w:rsidP="00D65389">
            <w:pPr>
              <w:jc w:val="center"/>
              <w:rPr>
                <w:color w:val="000000"/>
                <w:sz w:val="16"/>
                <w:szCs w:val="16"/>
                <w:lang w:val="hy-AM" w:eastAsia="hy-AM"/>
              </w:rPr>
            </w:pPr>
            <w:r w:rsidRPr="00C76D18">
              <w:rPr>
                <w:bCs/>
                <w:color w:val="000000"/>
                <w:sz w:val="16"/>
                <w:szCs w:val="16"/>
                <w:lang w:eastAsia="hy-AM"/>
              </w:rPr>
              <w:t>Указать цену с НДС</w:t>
            </w:r>
          </w:p>
        </w:tc>
        <w:tc>
          <w:tcPr>
            <w:tcW w:w="1941" w:type="dxa"/>
            <w:tcBorders>
              <w:top w:val="nil"/>
              <w:left w:val="nil"/>
              <w:bottom w:val="single" w:sz="4" w:space="0" w:color="auto"/>
              <w:right w:val="single" w:sz="4" w:space="0" w:color="auto"/>
            </w:tcBorders>
            <w:shd w:val="clear" w:color="000000" w:fill="FFFFFF"/>
            <w:vAlign w:val="center"/>
            <w:hideMark/>
          </w:tcPr>
          <w:p w:rsidR="00D65389" w:rsidRPr="00C76D18" w:rsidRDefault="00D65389" w:rsidP="00D65389">
            <w:pPr>
              <w:jc w:val="center"/>
              <w:rPr>
                <w:color w:val="000000"/>
                <w:sz w:val="16"/>
                <w:szCs w:val="16"/>
                <w:lang w:val="hy-AM" w:eastAsia="hy-AM"/>
              </w:rPr>
            </w:pPr>
            <w:r w:rsidRPr="00C76D18">
              <w:rPr>
                <w:bCs/>
                <w:color w:val="000000"/>
                <w:sz w:val="16"/>
                <w:szCs w:val="16"/>
                <w:lang w:eastAsia="hy-AM"/>
              </w:rPr>
              <w:t>Указать сумму в с НДС</w:t>
            </w:r>
          </w:p>
        </w:tc>
      </w:tr>
      <w:tr w:rsidR="002A6501" w:rsidRPr="004D0849" w:rsidTr="00583C40">
        <w:trPr>
          <w:gridAfter w:val="1"/>
          <w:wAfter w:w="15" w:type="dxa"/>
          <w:trHeight w:val="427"/>
        </w:trPr>
        <w:tc>
          <w:tcPr>
            <w:tcW w:w="8364" w:type="dxa"/>
            <w:gridSpan w:val="6"/>
            <w:tcBorders>
              <w:top w:val="nil"/>
              <w:left w:val="single" w:sz="4" w:space="0" w:color="auto"/>
              <w:bottom w:val="single" w:sz="4" w:space="0" w:color="auto"/>
              <w:right w:val="single" w:sz="4" w:space="0" w:color="auto"/>
            </w:tcBorders>
            <w:shd w:val="clear" w:color="000000" w:fill="FFFFFF"/>
            <w:vAlign w:val="center"/>
            <w:hideMark/>
          </w:tcPr>
          <w:p w:rsidR="002A6501" w:rsidRPr="003B49A7" w:rsidRDefault="002A6501" w:rsidP="00D65389">
            <w:pPr>
              <w:jc w:val="center"/>
              <w:rPr>
                <w:b/>
                <w:bCs/>
                <w:color w:val="000000"/>
                <w:sz w:val="18"/>
                <w:szCs w:val="20"/>
                <w:lang w:eastAsia="hy-AM"/>
              </w:rPr>
            </w:pPr>
            <w:r w:rsidRPr="003B49A7">
              <w:rPr>
                <w:b/>
                <w:bCs/>
                <w:color w:val="000000"/>
                <w:sz w:val="18"/>
                <w:szCs w:val="20"/>
                <w:lang w:eastAsia="hy-AM"/>
              </w:rPr>
              <w:t>Итого:</w:t>
            </w:r>
          </w:p>
        </w:tc>
        <w:tc>
          <w:tcPr>
            <w:tcW w:w="1701" w:type="dxa"/>
            <w:tcBorders>
              <w:top w:val="nil"/>
              <w:left w:val="nil"/>
              <w:bottom w:val="single" w:sz="4" w:space="0" w:color="auto"/>
              <w:right w:val="single" w:sz="4" w:space="0" w:color="auto"/>
            </w:tcBorders>
            <w:shd w:val="clear" w:color="000000" w:fill="FFFFFF"/>
            <w:vAlign w:val="center"/>
            <w:hideMark/>
          </w:tcPr>
          <w:p w:rsidR="002A6501" w:rsidRPr="003B49A7" w:rsidRDefault="002A6501" w:rsidP="00D65389">
            <w:pPr>
              <w:jc w:val="center"/>
              <w:rPr>
                <w:b/>
                <w:bCs/>
                <w:color w:val="000000"/>
                <w:sz w:val="18"/>
                <w:szCs w:val="20"/>
                <w:lang w:eastAsia="hy-AM"/>
              </w:rPr>
            </w:pPr>
          </w:p>
        </w:tc>
        <w:tc>
          <w:tcPr>
            <w:tcW w:w="1850" w:type="dxa"/>
            <w:tcBorders>
              <w:top w:val="nil"/>
              <w:left w:val="nil"/>
              <w:bottom w:val="single" w:sz="4" w:space="0" w:color="auto"/>
              <w:right w:val="single" w:sz="4" w:space="0" w:color="auto"/>
            </w:tcBorders>
            <w:shd w:val="clear" w:color="000000" w:fill="FFFFFF"/>
            <w:vAlign w:val="center"/>
            <w:hideMark/>
          </w:tcPr>
          <w:p w:rsidR="002A6501" w:rsidRPr="00C76D18" w:rsidRDefault="002A6501" w:rsidP="00D65389">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98" w:type="dxa"/>
            <w:tcBorders>
              <w:top w:val="nil"/>
              <w:left w:val="nil"/>
              <w:bottom w:val="single" w:sz="4" w:space="0" w:color="auto"/>
              <w:right w:val="single" w:sz="4" w:space="0" w:color="auto"/>
            </w:tcBorders>
            <w:shd w:val="clear" w:color="000000" w:fill="FFFFFF"/>
            <w:vAlign w:val="center"/>
            <w:hideMark/>
          </w:tcPr>
          <w:p w:rsidR="002A6501" w:rsidRPr="00C76D18" w:rsidRDefault="002A6501" w:rsidP="00D65389">
            <w:pPr>
              <w:jc w:val="center"/>
              <w:rPr>
                <w:color w:val="000000"/>
                <w:sz w:val="16"/>
                <w:szCs w:val="16"/>
                <w:lang w:val="hy-AM" w:eastAsia="hy-AM"/>
              </w:rPr>
            </w:pPr>
          </w:p>
        </w:tc>
        <w:tc>
          <w:tcPr>
            <w:tcW w:w="1941" w:type="dxa"/>
            <w:tcBorders>
              <w:top w:val="nil"/>
              <w:left w:val="nil"/>
              <w:bottom w:val="single" w:sz="4" w:space="0" w:color="auto"/>
              <w:right w:val="single" w:sz="4" w:space="0" w:color="auto"/>
            </w:tcBorders>
            <w:shd w:val="clear" w:color="000000" w:fill="FFFFFF"/>
            <w:vAlign w:val="center"/>
            <w:hideMark/>
          </w:tcPr>
          <w:p w:rsidR="002A6501" w:rsidRPr="00C76D18" w:rsidRDefault="002A6501" w:rsidP="00D65389">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606"/>
        </w:trPr>
        <w:tc>
          <w:tcPr>
            <w:tcW w:w="6241" w:type="dxa"/>
            <w:gridSpan w:val="2"/>
            <w:shd w:val="clear" w:color="auto" w:fill="auto"/>
            <w:vAlign w:val="center"/>
          </w:tcPr>
          <w:p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r w:rsidR="008633EF" w:rsidRPr="00D20AE0">
              <w:rPr>
                <w:b/>
                <w:color w:val="000000" w:themeColor="text1"/>
              </w:rPr>
              <w:t>орядок формирования начальной (максимальной) цены</w:t>
            </w:r>
          </w:p>
        </w:tc>
        <w:tc>
          <w:tcPr>
            <w:tcW w:w="9364" w:type="dxa"/>
            <w:gridSpan w:val="2"/>
            <w:shd w:val="clear" w:color="auto" w:fill="auto"/>
            <w:vAlign w:val="center"/>
          </w:tcPr>
          <w:p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B49A7">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4"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B49A7">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B49A7">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r w:rsidRPr="00D20AE0">
              <w:rPr>
                <w:bCs/>
                <w:i/>
                <w:color w:val="000000" w:themeColor="text1"/>
              </w:rPr>
              <w:t>Например:</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lastRenderedPageBreak/>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lastRenderedPageBreak/>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lastRenderedPageBreak/>
        <w:t>Приложение №5</w:t>
      </w:r>
      <w:bookmarkEnd w:id="50"/>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BA4EE8" w:rsidRPr="00BA4EE8">
        <w:rPr>
          <w:sz w:val="28"/>
          <w:szCs w:val="28"/>
        </w:rPr>
        <w:t>072</w:t>
      </w:r>
    </w:p>
    <w:p w:rsidR="00D374C1" w:rsidRDefault="00D374C1" w:rsidP="008633EF">
      <w:pPr>
        <w:spacing w:after="160"/>
        <w:jc w:val="right"/>
        <w:rPr>
          <w:b/>
          <w:sz w:val="28"/>
          <w:szCs w:val="28"/>
        </w:rPr>
      </w:pPr>
      <w:r w:rsidRPr="00D374C1">
        <w:rPr>
          <w:b/>
          <w:sz w:val="28"/>
          <w:szCs w:val="28"/>
        </w:rPr>
        <w:t>Проект договора для резидентов РА</w:t>
      </w:r>
    </w:p>
    <w:p w:rsidR="00BC4175" w:rsidRDefault="00BC4175" w:rsidP="008633EF">
      <w:pPr>
        <w:spacing w:after="160"/>
        <w:jc w:val="right"/>
        <w:rPr>
          <w:b/>
          <w:sz w:val="28"/>
          <w:szCs w:val="28"/>
        </w:rPr>
      </w:pPr>
    </w:p>
    <w:p w:rsidR="00BC4175" w:rsidRPr="00D374C1" w:rsidRDefault="00BC4175" w:rsidP="008633EF">
      <w:pPr>
        <w:spacing w:after="160"/>
        <w:jc w:val="right"/>
        <w:rPr>
          <w:b/>
          <w:sz w:val="28"/>
          <w:szCs w:val="28"/>
        </w:rPr>
      </w:pPr>
    </w:p>
    <w:p w:rsidR="00583C40" w:rsidRDefault="00583C40" w:rsidP="00583C40">
      <w:r>
        <w:rPr>
          <w:noProof/>
        </w:rPr>
        <mc:AlternateContent>
          <mc:Choice Requires="wps">
            <w:drawing>
              <wp:anchor distT="45720" distB="45720" distL="114300" distR="114300" simplePos="0" relativeHeight="251672576" behindDoc="0" locked="0" layoutInCell="1" allowOverlap="1">
                <wp:simplePos x="0" y="0"/>
                <wp:positionH relativeFrom="column">
                  <wp:posOffset>-212090</wp:posOffset>
                </wp:positionH>
                <wp:positionV relativeFrom="paragraph">
                  <wp:posOffset>-553085</wp:posOffset>
                </wp:positionV>
                <wp:extent cx="6896100" cy="1085850"/>
                <wp:effectExtent l="0" t="0" r="19050" b="1905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1063625"/>
                        </a:xfrm>
                        <a:prstGeom prst="rect">
                          <a:avLst/>
                        </a:prstGeom>
                        <a:solidFill>
                          <a:srgbClr val="FFFFFF"/>
                        </a:solidFill>
                        <a:ln w="9525">
                          <a:solidFill>
                            <a:srgbClr val="000000"/>
                          </a:solidFill>
                          <a:miter lim="800000"/>
                          <a:headEnd/>
                          <a:tailEnd/>
                        </a:ln>
                      </wps:spPr>
                      <wps:txbx>
                        <w:txbxContent>
                          <w:p w:rsidR="00AB083A" w:rsidRDefault="00AB083A" w:rsidP="00583C40">
                            <w:pPr>
                              <w:ind w:right="35"/>
                              <w:rPr>
                                <w:rFonts w:ascii="Sylfaen" w:hAnsi="Sylfaen"/>
                                <w:b/>
                              </w:rPr>
                            </w:pPr>
                            <w:r>
                              <w:rPr>
                                <w:rFonts w:ascii="Sylfaen" w:eastAsia="Calibri" w:hAnsi="Sylfaen" w:cs="Sylfaen"/>
                                <w:b/>
                              </w:rPr>
                              <w:t xml:space="preserve">  </w:t>
                            </w: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rsidR="00AB083A" w:rsidRDefault="00AB083A" w:rsidP="00583C40">
                            <w:pPr>
                              <w:ind w:right="35" w:firstLine="1418"/>
                              <w:rPr>
                                <w:rFonts w:ascii="Sylfaen" w:eastAsia="Calibri" w:hAnsi="Sylfaen"/>
                                <w:b/>
                                <w:bCs/>
                              </w:rPr>
                            </w:pPr>
                            <w:r>
                              <w:rPr>
                                <w:rFonts w:ascii="Sylfaen" w:hAnsi="Sylfaen"/>
                                <w:b/>
                              </w:rPr>
                              <w:t xml:space="preserve">                                                                                    </w:t>
                            </w:r>
                            <w:r>
                              <w:rPr>
                                <w:b/>
                                <w:i/>
                              </w:rPr>
                              <w:t>№</w:t>
                            </w:r>
                            <w:r>
                              <w:rPr>
                                <w:rFonts w:ascii="Sylfaen" w:hAnsi="Sylfaen"/>
                                <w:b/>
                                <w:i/>
                                <w:lang w:val="hy-AM"/>
                              </w:rPr>
                              <w:t xml:space="preserve"> </w:t>
                            </w:r>
                            <w:r>
                              <w:rPr>
                                <w:rFonts w:ascii="Sylfaen" w:eastAsia="Calibri" w:hAnsi="Sylfaen"/>
                                <w:b/>
                                <w:bCs/>
                                <w:i/>
                              </w:rPr>
                              <w:t>НЮ –</w:t>
                            </w:r>
                            <w:r>
                              <w:rPr>
                                <w:rFonts w:ascii="Sylfaen" w:eastAsia="Calibri" w:hAnsi="Sylfaen"/>
                                <w:b/>
                                <w:bCs/>
                              </w:rPr>
                              <w:t xml:space="preserve">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rsidR="00AB083A" w:rsidRDefault="00AB083A" w:rsidP="00583C40">
                            <w:pPr>
                              <w:jc w:val="both"/>
                              <w:rPr>
                                <w:rFonts w:ascii="Sylfaen" w:hAnsi="Sylfaen"/>
                                <w:b/>
                              </w:rPr>
                            </w:pPr>
                            <w:r>
                              <w:rPr>
                                <w:rFonts w:ascii="Sylfaen" w:hAnsi="Sylfaen"/>
                                <w:b/>
                              </w:rPr>
                              <w:t xml:space="preserve">  ДОГОВОР ПОСТАВКИ </w:t>
                            </w:r>
                          </w:p>
                          <w:p w:rsidR="00AB083A" w:rsidRDefault="00AB083A" w:rsidP="00583C40">
                            <w:pPr>
                              <w:jc w:val="both"/>
                              <w:rPr>
                                <w:rFonts w:ascii="Sylfaen" w:eastAsia="Calibri" w:hAnsi="Sylfaen"/>
                                <w:sz w:val="20"/>
                                <w:szCs w:val="20"/>
                              </w:rPr>
                            </w:pPr>
                          </w:p>
                          <w:p w:rsidR="00AB083A" w:rsidRDefault="00AB083A" w:rsidP="00583C40">
                            <w:pPr>
                              <w:rPr>
                                <w:rFonts w:ascii="Sylfaen" w:eastAsia="Calibri" w:hAnsi="Sylfaen"/>
                                <w:sz w:val="20"/>
                                <w:szCs w:val="20"/>
                              </w:rPr>
                            </w:pPr>
                            <w:r>
                              <w:rPr>
                                <w:rFonts w:ascii="Sylfaen" w:eastAsia="Calibri" w:hAnsi="Sylfaen"/>
                                <w:sz w:val="20"/>
                                <w:szCs w:val="20"/>
                              </w:rPr>
                              <w:t xml:space="preserve">  </w:t>
                            </w:r>
                            <w:r>
                              <w:rPr>
                                <w:rFonts w:ascii="Sylfaen" w:eastAsia="Calibri" w:hAnsi="Sylfaen"/>
                                <w:sz w:val="20"/>
                                <w:szCs w:val="20"/>
                                <w:lang w:val="hy-AM"/>
                              </w:rPr>
                              <w:t>ք. 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__________. 20</w:t>
                            </w:r>
                            <w:r>
                              <w:rPr>
                                <w:rFonts w:ascii="Sylfaen" w:hAnsi="Sylfaen"/>
                                <w:color w:val="000000"/>
                                <w:sz w:val="20"/>
                                <w:szCs w:val="20"/>
                              </w:rPr>
                              <w:t>26</w:t>
                            </w:r>
                            <w:r>
                              <w:rPr>
                                <w:rFonts w:ascii="Sylfaen" w:eastAsia="Calibri" w:hAnsi="Sylfaen"/>
                                <w:sz w:val="20"/>
                                <w:szCs w:val="20"/>
                              </w:rPr>
                              <w:t>թ</w:t>
                            </w:r>
                            <w:r>
                              <w:rPr>
                                <w:rFonts w:ascii="Sylfaen" w:eastAsia="Calibri" w:hAnsi="Sylfaen"/>
                                <w:sz w:val="20"/>
                                <w:szCs w:val="20"/>
                                <w:lang w:val="hy-AM"/>
                              </w:rPr>
                              <w:t>.</w:t>
                            </w:r>
                            <w:r>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14" o:spid="_x0000_s1026" type="#_x0000_t202" style="position:absolute;margin-left:-16.7pt;margin-top:-43.55pt;width:543pt;height:8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">
                <v:textbox>
                  <w:txbxContent>
                    <w:p w:rsidR="00AB083A" w:rsidRDefault="00AB083A" w:rsidP="00583C40">
                      <w:pPr>
                        <w:ind w:right="35"/>
                        <w:rPr>
                          <w:rFonts w:ascii="Sylfaen" w:hAnsi="Sylfaen"/>
                          <w:b/>
                        </w:rPr>
                      </w:pPr>
                      <w:r>
                        <w:rPr>
                          <w:rFonts w:ascii="Sylfaen" w:eastAsia="Calibri" w:hAnsi="Sylfaen" w:cs="Sylfaen"/>
                          <w:b/>
                        </w:rPr>
                        <w:t xml:space="preserve">  </w:t>
                      </w: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rsidR="00AB083A" w:rsidRDefault="00AB083A" w:rsidP="00583C40">
                      <w:pPr>
                        <w:ind w:right="35" w:firstLine="1418"/>
                        <w:rPr>
                          <w:rFonts w:ascii="Sylfaen" w:eastAsia="Calibri" w:hAnsi="Sylfaen"/>
                          <w:b/>
                          <w:bCs/>
                        </w:rPr>
                      </w:pPr>
                      <w:r>
                        <w:rPr>
                          <w:rFonts w:ascii="Sylfaen" w:hAnsi="Sylfaen"/>
                          <w:b/>
                        </w:rPr>
                        <w:t xml:space="preserve">                                                                                    </w:t>
                      </w:r>
                      <w:r>
                        <w:rPr>
                          <w:b/>
                          <w:i/>
                        </w:rPr>
                        <w:t>№</w:t>
                      </w:r>
                      <w:r>
                        <w:rPr>
                          <w:rFonts w:ascii="Sylfaen" w:hAnsi="Sylfaen"/>
                          <w:b/>
                          <w:i/>
                          <w:lang w:val="hy-AM"/>
                        </w:rPr>
                        <w:t xml:space="preserve"> </w:t>
                      </w:r>
                      <w:r>
                        <w:rPr>
                          <w:rFonts w:ascii="Sylfaen" w:eastAsia="Calibri" w:hAnsi="Sylfaen"/>
                          <w:b/>
                          <w:bCs/>
                          <w:i/>
                        </w:rPr>
                        <w:t>НЮ –</w:t>
                      </w:r>
                      <w:r>
                        <w:rPr>
                          <w:rFonts w:ascii="Sylfaen" w:eastAsia="Calibri" w:hAnsi="Sylfaen"/>
                          <w:b/>
                          <w:bCs/>
                        </w:rPr>
                        <w:t xml:space="preserve">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rsidR="00AB083A" w:rsidRDefault="00AB083A" w:rsidP="00583C40">
                      <w:pPr>
                        <w:jc w:val="both"/>
                        <w:rPr>
                          <w:rFonts w:ascii="Sylfaen" w:hAnsi="Sylfaen"/>
                          <w:b/>
                        </w:rPr>
                      </w:pPr>
                      <w:r>
                        <w:rPr>
                          <w:rFonts w:ascii="Sylfaen" w:hAnsi="Sylfaen"/>
                          <w:b/>
                        </w:rPr>
                        <w:t xml:space="preserve">  ДОГОВОР ПОСТАВКИ </w:t>
                      </w:r>
                    </w:p>
                    <w:p w:rsidR="00AB083A" w:rsidRDefault="00AB083A" w:rsidP="00583C40">
                      <w:pPr>
                        <w:jc w:val="both"/>
                        <w:rPr>
                          <w:rFonts w:ascii="Sylfaen" w:eastAsia="Calibri" w:hAnsi="Sylfaen"/>
                          <w:sz w:val="20"/>
                          <w:szCs w:val="20"/>
                        </w:rPr>
                      </w:pPr>
                    </w:p>
                    <w:p w:rsidR="00AB083A" w:rsidRDefault="00AB083A" w:rsidP="00583C40">
                      <w:pPr>
                        <w:rPr>
                          <w:rFonts w:ascii="Sylfaen" w:eastAsia="Calibri" w:hAnsi="Sylfaen"/>
                          <w:sz w:val="20"/>
                          <w:szCs w:val="20"/>
                        </w:rPr>
                      </w:pPr>
                      <w:r>
                        <w:rPr>
                          <w:rFonts w:ascii="Sylfaen" w:eastAsia="Calibri" w:hAnsi="Sylfaen"/>
                          <w:sz w:val="20"/>
                          <w:szCs w:val="20"/>
                        </w:rPr>
                        <w:t xml:space="preserve">  </w:t>
                      </w:r>
                      <w:r>
                        <w:rPr>
                          <w:rFonts w:ascii="Sylfaen" w:eastAsia="Calibri" w:hAnsi="Sylfaen"/>
                          <w:sz w:val="20"/>
                          <w:szCs w:val="20"/>
                          <w:lang w:val="hy-AM"/>
                        </w:rPr>
                        <w:t>ք. 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__________. 20</w:t>
                      </w:r>
                      <w:r>
                        <w:rPr>
                          <w:rFonts w:ascii="Sylfaen" w:hAnsi="Sylfaen"/>
                          <w:color w:val="000000"/>
                          <w:sz w:val="20"/>
                          <w:szCs w:val="20"/>
                        </w:rPr>
                        <w:t>26</w:t>
                      </w:r>
                      <w:proofErr w:type="gramStart"/>
                      <w:r>
                        <w:rPr>
                          <w:rFonts w:ascii="Sylfaen" w:eastAsia="Calibri" w:hAnsi="Sylfaen"/>
                          <w:sz w:val="20"/>
                          <w:szCs w:val="20"/>
                        </w:rPr>
                        <w:t>թ</w:t>
                      </w:r>
                      <w:r>
                        <w:rPr>
                          <w:rFonts w:ascii="Sylfaen" w:eastAsia="Calibri" w:hAnsi="Sylfaen"/>
                          <w:sz w:val="20"/>
                          <w:szCs w:val="20"/>
                          <w:lang w:val="hy-AM"/>
                        </w:rPr>
                        <w:t>.</w:t>
                      </w:r>
                      <w:r>
                        <w:rPr>
                          <w:rFonts w:ascii="Sylfaen" w:eastAsia="Calibri" w:hAnsi="Sylfaen"/>
                          <w:sz w:val="20"/>
                          <w:szCs w:val="20"/>
                        </w:rPr>
                        <w:t>/</w:t>
                      </w:r>
                      <w:proofErr w:type="gramEnd"/>
                      <w:r>
                        <w:rPr>
                          <w:rFonts w:ascii="Sylfaen" w:eastAsia="Calibri" w:hAnsi="Sylfaen"/>
                          <w:sz w:val="20"/>
                          <w:szCs w:val="20"/>
                        </w:rPr>
                        <w:t>г.</w:t>
                      </w:r>
                    </w:p>
                  </w:txbxContent>
                </v:textbox>
              </v:shape>
            </w:pict>
          </mc:Fallback>
        </mc:AlternateContent>
      </w:r>
      <w:bookmarkStart w:id="51" w:name="_Toc203656859"/>
      <w:bookmarkEnd w:id="51"/>
    </w:p>
    <w:p w:rsidR="00583C40" w:rsidRDefault="00583C40" w:rsidP="00583C40"/>
    <w:p w:rsidR="00583C40" w:rsidRDefault="00583C40" w:rsidP="00583C40"/>
    <w:tbl>
      <w:tblPr>
        <w:tblW w:w="0" w:type="dxa"/>
        <w:tblInd w:w="142" w:type="dxa"/>
        <w:tblLayout w:type="fixed"/>
        <w:tblLook w:val="04A0" w:firstRow="1" w:lastRow="0" w:firstColumn="1" w:lastColumn="0" w:noHBand="0" w:noVBand="1"/>
      </w:tblPr>
      <w:tblGrid>
        <w:gridCol w:w="5559"/>
        <w:gridCol w:w="4647"/>
      </w:tblGrid>
      <w:tr w:rsidR="00583C40" w:rsidTr="00BA4EE8">
        <w:trPr>
          <w:trHeight w:val="3705"/>
        </w:trPr>
        <w:tc>
          <w:tcPr>
            <w:tcW w:w="5559" w:type="dxa"/>
          </w:tcPr>
          <w:p w:rsidR="00583C40" w:rsidRDefault="00583C40">
            <w:pPr>
              <w:spacing w:line="254" w:lineRule="auto"/>
              <w:jc w:val="both"/>
              <w:rPr>
                <w:rFonts w:ascii="Sylfaen" w:hAnsi="Sylfaen"/>
                <w:sz w:val="20"/>
                <w:szCs w:val="20"/>
              </w:rPr>
            </w:pPr>
          </w:p>
          <w:p w:rsidR="00583C40" w:rsidRDefault="00583C40">
            <w:pPr>
              <w:shd w:val="clear" w:color="auto" w:fill="FFFFFF" w:themeFill="background1"/>
              <w:spacing w:after="160" w:line="254" w:lineRule="auto"/>
              <w:jc w:val="both"/>
              <w:rPr>
                <w:rFonts w:ascii="Sylfaen" w:eastAsia="Calibri" w:hAnsi="Sylfaen"/>
                <w:sz w:val="20"/>
                <w:szCs w:val="20"/>
                <w:lang w:val="hy-AM"/>
              </w:rPr>
            </w:pPr>
            <w:r>
              <w:rPr>
                <w:rFonts w:ascii="Sylfaen" w:eastAsia="Calibri" w:hAnsi="Sylfaen" w:cs="Sylfaen"/>
                <w:sz w:val="20"/>
                <w:szCs w:val="20"/>
                <w:lang w:val="hy-AM"/>
              </w:rPr>
              <w:t xml:space="preserve">  </w:t>
            </w:r>
            <w:r>
              <w:rPr>
                <w:rFonts w:ascii="Sylfaen" w:eastAsia="Calibri" w:hAnsi="Sylfaen" w:cs="Sylfaen"/>
                <w:sz w:val="21"/>
                <w:szCs w:val="21"/>
                <w:lang w:val="hy-AM"/>
              </w:rPr>
              <w:t xml:space="preserve">  </w:t>
            </w:r>
            <w:r>
              <w:rPr>
                <w:rFonts w:ascii="Sylfaen" w:eastAsia="Calibri" w:hAnsi="Sylfaen" w:cs="Sylfaen"/>
                <w:sz w:val="20"/>
                <w:szCs w:val="20"/>
                <w:lang w:val="hy-AM"/>
              </w:rPr>
              <w:t>«Հարավկովկասյան երկաթուղի» ՓԲԸ, այսուհետ՝ «Գնորդ», ի դեմս գլխավոր տնօրեն՝ Ալեքսեյ Վալերիի Մելնիկովի, ով գործում է Կանոնադրության հիման վրա մի կողմից, և</w:t>
            </w:r>
            <w:r>
              <w:rPr>
                <w:rFonts w:ascii="Sylfaen" w:eastAsia="Calibri" w:hAnsi="Sylfaen"/>
                <w:sz w:val="20"/>
                <w:szCs w:val="20"/>
                <w:lang w:val="hy-AM"/>
              </w:rPr>
              <w:t xml:space="preserve"> «ՆԵՖՏԵՊՐՈՄ» ՍՊԸ, այսուհետ՝ «Մատակարար», ի դեմս տնօրեն՝  Արթուր Ֆրունզիկի Փիլոյանի,</w:t>
            </w:r>
            <w:r>
              <w:rPr>
                <w:rFonts w:ascii="Sylfaen" w:eastAsia="Calibri" w:hAnsi="Sylfaen" w:cs="Sylfaen"/>
                <w:sz w:val="20"/>
                <w:szCs w:val="20"/>
                <w:lang w:val="hy-AM"/>
              </w:rPr>
              <w:t xml:space="preserve"> ով   գործում է </w:t>
            </w:r>
            <w:sdt>
              <w:sdtPr>
                <w:rPr>
                  <w:rFonts w:ascii="Sylfaen" w:eastAsia="Calibri" w:hAnsi="Sylfaen" w:cs="Sylfaen"/>
                  <w:sz w:val="20"/>
                  <w:szCs w:val="20"/>
                  <w:lang w:val="hy-AM"/>
                </w:rPr>
                <w:id w:val="2039621516"/>
                <w:placeholder>
                  <w:docPart w:val="D7DB916003DF4AC8B2ED7DE068C8AD57"/>
                </w:placeholder>
              </w:sdtPr>
              <w:sdtEndPr/>
              <w:sdtContent>
                <w:r>
                  <w:rPr>
                    <w:rFonts w:ascii="Sylfaen" w:eastAsia="Calibri" w:hAnsi="Sylfaen" w:cs="Sylfaen"/>
                    <w:sz w:val="20"/>
                    <w:szCs w:val="20"/>
                    <w:lang w:val="hy-AM"/>
                  </w:rPr>
                  <w:t>Կանոնադրության</w:t>
                </w:r>
              </w:sdtContent>
            </w:sdt>
            <w:r>
              <w:rPr>
                <w:rFonts w:ascii="Sylfaen" w:eastAsia="Calibri" w:hAnsi="Sylfaen" w:cs="Sylfaen"/>
                <w:sz w:val="20"/>
                <w:szCs w:val="20"/>
                <w:lang w:val="hy-AM"/>
              </w:rPr>
              <w:t xml:space="preserve"> հիման վրա մյուս կողմից, այսուհետ միասին անվանվելով՝ «Կողմեր»</w:t>
            </w:r>
            <w:r>
              <w:rPr>
                <w:rFonts w:ascii="Sylfaen" w:eastAsia="Calibri" w:hAnsi="Sylfaen"/>
                <w:sz w:val="20"/>
                <w:szCs w:val="20"/>
                <w:lang w:val="hy-AM"/>
              </w:rPr>
              <w:t xml:space="preserve"> /«ՀԿԵ» ՓԲԸ </w:t>
            </w:r>
            <w:r>
              <w:rPr>
                <w:rFonts w:ascii="Sylfaen" w:eastAsia="Calibri" w:hAnsi="Sylfaen" w:cs="Sylfaen"/>
                <w:sz w:val="20"/>
                <w:szCs w:val="20"/>
                <w:lang w:val="hy-AM"/>
              </w:rPr>
              <w:t>մրցութային</w:t>
            </w:r>
            <w:r>
              <w:rPr>
                <w:rFonts w:ascii="Sylfaen" w:eastAsia="Calibri" w:hAnsi="Sylfaen"/>
                <w:sz w:val="20"/>
                <w:szCs w:val="20"/>
                <w:lang w:val="hy-AM"/>
              </w:rPr>
              <w:t xml:space="preserve"> </w:t>
            </w:r>
            <w:r>
              <w:rPr>
                <w:rFonts w:ascii="Sylfaen" w:eastAsia="Calibri" w:hAnsi="Sylfaen" w:cs="Sylfaen"/>
                <w:sz w:val="20"/>
                <w:szCs w:val="20"/>
                <w:lang w:val="hy-AM"/>
              </w:rPr>
              <w:t>հանձնաժողովի 26.03.</w:t>
            </w:r>
            <w:r>
              <w:rPr>
                <w:rFonts w:ascii="Sylfaen" w:eastAsia="Calibri" w:hAnsi="Sylfaen"/>
                <w:sz w:val="20"/>
                <w:szCs w:val="20"/>
                <w:lang w:val="hy-AM"/>
              </w:rPr>
              <w:t>2026</w:t>
            </w:r>
            <w:r>
              <w:rPr>
                <w:rFonts w:ascii="Sylfaen" w:eastAsia="Calibri" w:hAnsi="Sylfaen" w:cs="Sylfaen"/>
                <w:sz w:val="20"/>
                <w:szCs w:val="20"/>
                <w:lang w:val="hy-AM"/>
              </w:rPr>
              <w:t>թ</w:t>
            </w:r>
            <w:r>
              <w:rPr>
                <w:rFonts w:ascii="Sylfaen" w:eastAsia="Calibri" w:hAnsi="Sylfaen"/>
                <w:sz w:val="20"/>
                <w:szCs w:val="20"/>
                <w:lang w:val="hy-AM"/>
              </w:rPr>
              <w:t>. նիստի</w:t>
            </w:r>
            <w:r>
              <w:rPr>
                <w:rFonts w:ascii="Sylfaen" w:eastAsia="Calibri" w:hAnsi="Sylfaen" w:cs="Sylfaen"/>
                <w:sz w:val="20"/>
                <w:szCs w:val="20"/>
                <w:lang w:val="hy-AM"/>
              </w:rPr>
              <w:t xml:space="preserve"> №11</w:t>
            </w:r>
            <w:r>
              <w:rPr>
                <w:rFonts w:ascii="Sylfaen" w:eastAsia="Calibri" w:hAnsi="Sylfaen"/>
                <w:sz w:val="20"/>
                <w:szCs w:val="20"/>
                <w:lang w:val="hy-AM"/>
              </w:rPr>
              <w:t xml:space="preserve"> արձանագրության </w:t>
            </w:r>
            <w:r>
              <w:rPr>
                <w:rFonts w:ascii="Sylfaen" w:eastAsia="Calibri" w:hAnsi="Sylfaen" w:cs="Sylfaen"/>
                <w:sz w:val="20"/>
                <w:szCs w:val="20"/>
                <w:lang w:val="hy-AM"/>
              </w:rPr>
              <w:t>հիման</w:t>
            </w:r>
            <w:r>
              <w:rPr>
                <w:rFonts w:ascii="Sylfaen" w:eastAsia="Calibri" w:hAnsi="Sylfaen"/>
                <w:sz w:val="20"/>
                <w:szCs w:val="20"/>
                <w:lang w:val="hy-AM"/>
              </w:rPr>
              <w:t xml:space="preserve"> </w:t>
            </w:r>
            <w:r>
              <w:rPr>
                <w:rFonts w:ascii="Sylfaen" w:eastAsia="Calibri" w:hAnsi="Sylfaen" w:cs="Sylfaen"/>
                <w:sz w:val="20"/>
                <w:szCs w:val="20"/>
                <w:lang w:val="hy-AM"/>
              </w:rPr>
              <w:t>վրա</w:t>
            </w:r>
            <w:r>
              <w:rPr>
                <w:rFonts w:ascii="Sylfaen" w:eastAsia="Calibri" w:hAnsi="Sylfaen"/>
                <w:sz w:val="20"/>
                <w:szCs w:val="20"/>
                <w:lang w:val="hy-AM"/>
              </w:rPr>
              <w:t xml:space="preserve">/, </w:t>
            </w:r>
            <w:r>
              <w:rPr>
                <w:rFonts w:ascii="Sylfaen" w:eastAsia="Calibri" w:hAnsi="Sylfaen" w:cs="Sylfaen"/>
                <w:sz w:val="20"/>
                <w:szCs w:val="20"/>
                <w:lang w:val="hy-AM"/>
              </w:rPr>
              <w:t>կնքեցին սույն</w:t>
            </w:r>
            <w:r>
              <w:rPr>
                <w:rFonts w:ascii="Sylfaen" w:eastAsia="Calibri" w:hAnsi="Sylfaen"/>
                <w:sz w:val="20"/>
                <w:szCs w:val="20"/>
                <w:lang w:val="hy-AM"/>
              </w:rPr>
              <w:t xml:space="preserve"> </w:t>
            </w:r>
            <w:r>
              <w:rPr>
                <w:rFonts w:ascii="Sylfaen" w:eastAsia="Calibri" w:hAnsi="Sylfaen" w:cs="Sylfaen"/>
                <w:sz w:val="20"/>
                <w:szCs w:val="20"/>
                <w:lang w:val="hy-AM"/>
              </w:rPr>
              <w:t>Պայմանագիրը</w:t>
            </w:r>
            <w:r>
              <w:rPr>
                <w:rFonts w:ascii="Sylfaen" w:eastAsia="Calibri" w:hAnsi="Sylfaen"/>
                <w:sz w:val="20"/>
                <w:szCs w:val="20"/>
                <w:lang w:val="hy-AM"/>
              </w:rPr>
              <w:t xml:space="preserve"> (այսուհետ՝ Պայմանագիր) </w:t>
            </w:r>
            <w:r>
              <w:rPr>
                <w:rFonts w:ascii="Sylfaen" w:eastAsia="Calibri" w:hAnsi="Sylfaen" w:cs="Sylfaen"/>
                <w:sz w:val="20"/>
                <w:szCs w:val="20"/>
                <w:lang w:val="hy-AM"/>
              </w:rPr>
              <w:t>հետևյալի</w:t>
            </w:r>
            <w:r>
              <w:rPr>
                <w:rFonts w:ascii="Sylfaen" w:eastAsia="Calibri" w:hAnsi="Sylfaen"/>
                <w:sz w:val="20"/>
                <w:szCs w:val="20"/>
                <w:lang w:val="hy-AM"/>
              </w:rPr>
              <w:t xml:space="preserve"> </w:t>
            </w:r>
            <w:r>
              <w:rPr>
                <w:rFonts w:ascii="Sylfaen" w:eastAsia="Calibri" w:hAnsi="Sylfaen" w:cs="Sylfaen"/>
                <w:sz w:val="20"/>
                <w:szCs w:val="20"/>
                <w:lang w:val="hy-AM"/>
              </w:rPr>
              <w:t xml:space="preserve">մասին. </w:t>
            </w:r>
          </w:p>
        </w:tc>
        <w:tc>
          <w:tcPr>
            <w:tcW w:w="4647" w:type="dxa"/>
          </w:tcPr>
          <w:p w:rsidR="00583C40" w:rsidRDefault="00583C40">
            <w:pPr>
              <w:spacing w:line="254" w:lineRule="auto"/>
              <w:jc w:val="both"/>
              <w:rPr>
                <w:rFonts w:ascii="Sylfaen" w:hAnsi="Sylfaen"/>
                <w:sz w:val="20"/>
                <w:szCs w:val="20"/>
                <w:lang w:val="hy-AM"/>
              </w:rPr>
            </w:pPr>
          </w:p>
          <w:p w:rsidR="00583C40" w:rsidRDefault="00583C40">
            <w:pPr>
              <w:spacing w:line="254" w:lineRule="auto"/>
              <w:jc w:val="both"/>
              <w:rPr>
                <w:rFonts w:ascii="Sylfaen" w:hAnsi="Sylfaen"/>
                <w:sz w:val="20"/>
                <w:szCs w:val="20"/>
              </w:rPr>
            </w:pPr>
            <w:r>
              <w:rPr>
                <w:rFonts w:ascii="Sylfaen" w:hAnsi="Sylfaen"/>
                <w:sz w:val="20"/>
                <w:szCs w:val="20"/>
                <w:lang w:val="hy-AM"/>
              </w:rPr>
              <w:t xml:space="preserve">   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w:t>
            </w:r>
            <w:r>
              <w:rPr>
                <w:rFonts w:ascii="Sylfaen" w:hAnsi="Sylfaen"/>
                <w:sz w:val="20"/>
                <w:szCs w:val="20"/>
              </w:rPr>
              <w:t xml:space="preserve"> и ООО «НЕФТЕПРОМ», далее – «Поставщик», в лице директора Артура Фрунзиковича Пилояна, действующего на основании Устава, с другой стороны</w:t>
            </w:r>
            <w:sdt>
              <w:sdtPr>
                <w:rPr>
                  <w:rFonts w:ascii="Sylfaen" w:hAnsi="Sylfaen"/>
                  <w:sz w:val="20"/>
                  <w:szCs w:val="20"/>
                </w:rPr>
                <w:id w:val="-2129916311"/>
                <w:placeholder>
                  <w:docPart w:val="0266B164A49B499689BF1E7A5DEF7142"/>
                </w:placeholder>
              </w:sdtPr>
              <w:sdtEndPr/>
              <w:sdtContent>
                <w:r>
                  <w:rPr>
                    <w:rFonts w:ascii="Sylfaen" w:hAnsi="Sylfaen"/>
                    <w:sz w:val="20"/>
                    <w:szCs w:val="20"/>
                  </w:rPr>
                  <w:t>, далее совместно именуемые «Стороны» /</w:t>
                </w:r>
                <w:r>
                  <w:t xml:space="preserve"> </w:t>
                </w:r>
                <w:r>
                  <w:rPr>
                    <w:rFonts w:ascii="Sylfaen" w:hAnsi="Sylfaen"/>
                    <w:sz w:val="20"/>
                    <w:szCs w:val="20"/>
                  </w:rPr>
                  <w:t>на основании протокола заседания конкурсной комиссии ЗАО «ЮКЖД» № 11 от 26.03.2026г./</w:t>
                </w:r>
                <w:r>
                  <w:rPr>
                    <w:rFonts w:ascii="Sylfaen" w:hAnsi="Sylfaen"/>
                    <w:sz w:val="20"/>
                    <w:szCs w:val="20"/>
                    <w:lang w:val="hy-AM"/>
                  </w:rPr>
                  <w:t xml:space="preserve">, </w:t>
                </w:r>
              </w:sdtContent>
            </w:sdt>
            <w:r>
              <w:rPr>
                <w:rFonts w:ascii="Sylfaen" w:hAnsi="Sylfaen"/>
                <w:sz w:val="20"/>
                <w:szCs w:val="20"/>
              </w:rPr>
              <w:t xml:space="preserve">заключили настоящий Договор </w:t>
            </w:r>
            <w:r>
              <w:rPr>
                <w:sz w:val="20"/>
                <w:szCs w:val="20"/>
              </w:rPr>
              <w:t>(далее - Договор)</w:t>
            </w:r>
            <w:r>
              <w:rPr>
                <w:sz w:val="20"/>
                <w:szCs w:val="20"/>
                <w:lang w:val="hy-AM"/>
              </w:rPr>
              <w:t xml:space="preserve"> </w:t>
            </w:r>
            <w:r>
              <w:rPr>
                <w:rFonts w:ascii="Sylfaen" w:hAnsi="Sylfaen"/>
                <w:sz w:val="20"/>
                <w:szCs w:val="20"/>
              </w:rPr>
              <w:t>о нижеследующем:</w:t>
            </w:r>
          </w:p>
        </w:tc>
      </w:tr>
      <w:tr w:rsidR="00583C40" w:rsidTr="00CA4BD5">
        <w:tc>
          <w:tcPr>
            <w:tcW w:w="5559" w:type="dxa"/>
            <w:hideMark/>
          </w:tcPr>
          <w:p w:rsidR="00583C40" w:rsidRDefault="00583C40">
            <w:pPr>
              <w:spacing w:before="120" w:line="254" w:lineRule="auto"/>
              <w:jc w:val="center"/>
              <w:rPr>
                <w:rFonts w:ascii="Sylfaen" w:hAnsi="Sylfaen" w:cs="Sylfaen"/>
                <w:b/>
                <w:sz w:val="20"/>
                <w:szCs w:val="20"/>
              </w:rPr>
            </w:pPr>
            <w:r>
              <w:rPr>
                <w:rFonts w:ascii="Sylfaen" w:hAnsi="Sylfaen" w:cs="Sylfaen"/>
                <w:b/>
                <w:sz w:val="20"/>
                <w:szCs w:val="20"/>
              </w:rPr>
              <w:t>1</w:t>
            </w:r>
            <w:r>
              <w:rPr>
                <w:rFonts w:ascii="Sylfaen" w:hAnsi="Sylfaen"/>
                <w:b/>
                <w:sz w:val="20"/>
                <w:szCs w:val="20"/>
              </w:rPr>
              <w:t xml:space="preserve">.  </w:t>
            </w:r>
            <w:r>
              <w:rPr>
                <w:rFonts w:ascii="Sylfaen" w:hAnsi="Sylfaen" w:cs="Sylfaen"/>
                <w:b/>
                <w:sz w:val="20"/>
                <w:szCs w:val="20"/>
              </w:rPr>
              <w:t>Պայմանագրի</w:t>
            </w:r>
            <w:r>
              <w:rPr>
                <w:rFonts w:ascii="Sylfaen" w:hAnsi="Sylfaen"/>
                <w:b/>
                <w:sz w:val="20"/>
                <w:szCs w:val="20"/>
              </w:rPr>
              <w:t xml:space="preserve"> </w:t>
            </w:r>
            <w:r>
              <w:rPr>
                <w:rFonts w:ascii="Sylfaen" w:hAnsi="Sylfaen" w:cs="Sylfaen"/>
                <w:b/>
                <w:sz w:val="20"/>
                <w:szCs w:val="20"/>
              </w:rPr>
              <w:t>առարկան</w:t>
            </w:r>
          </w:p>
          <w:p w:rsidR="00583C40" w:rsidRDefault="00583C40">
            <w:pPr>
              <w:shd w:val="clear" w:color="auto" w:fill="FFFFFF" w:themeFill="background1"/>
              <w:spacing w:after="160" w:line="254" w:lineRule="auto"/>
              <w:jc w:val="both"/>
              <w:rPr>
                <w:rFonts w:ascii="Sylfaen" w:eastAsia="Calibri" w:hAnsi="Sylfaen" w:cs="Sylfaen"/>
                <w:sz w:val="20"/>
                <w:szCs w:val="20"/>
              </w:rPr>
            </w:pPr>
            <w:r>
              <w:rPr>
                <w:rFonts w:ascii="Sylfaen" w:hAnsi="Sylfaen" w:cs="Sylfaen"/>
                <w:sz w:val="20"/>
                <w:szCs w:val="20"/>
              </w:rPr>
              <w:t>1.1.</w:t>
            </w:r>
            <w:r>
              <w:rPr>
                <w:rFonts w:ascii="Sylfaen" w:hAnsi="Sylfaen"/>
                <w:sz w:val="20"/>
                <w:szCs w:val="20"/>
              </w:rPr>
              <w:t xml:space="preserve"> </w:t>
            </w:r>
            <w:r>
              <w:rPr>
                <w:rFonts w:ascii="Sylfaen" w:eastAsia="Calibri" w:hAnsi="Sylfaen" w:cs="Sylfaen"/>
                <w:sz w:val="20"/>
                <w:szCs w:val="20"/>
              </w:rPr>
              <w:t xml:space="preserve">Մատակարարը պարտավորվում է Գնորդին պատշաճ որակով և քանակով մատակարարել -----(այսուհետ՝ Ապրանք) Պայմանագրի թիվ 1 Մասնագրին </w:t>
            </w:r>
            <w:r>
              <w:rPr>
                <w:rFonts w:ascii="Sylfaen" w:eastAsia="Calibri" w:hAnsi="Sylfaen" w:cs="Sylfaen"/>
                <w:color w:val="000000" w:themeColor="text1"/>
                <w:sz w:val="20"/>
                <w:szCs w:val="20"/>
              </w:rPr>
              <w:t xml:space="preserve">(Հավելված թիվ 1) </w:t>
            </w:r>
            <w:r>
              <w:rPr>
                <w:rFonts w:ascii="Sylfaen" w:eastAsia="Calibri" w:hAnsi="Sylfaen" w:cs="Sylfaen"/>
                <w:sz w:val="20"/>
                <w:szCs w:val="20"/>
              </w:rPr>
              <w:t>համապատասխան, իսկ Գնորդը պարտավորվում է ընդունել և վճարել մատակարարված Ապրանքի համար:</w:t>
            </w:r>
          </w:p>
        </w:tc>
        <w:tc>
          <w:tcPr>
            <w:tcW w:w="4647" w:type="dxa"/>
          </w:tcPr>
          <w:p w:rsidR="00583C40" w:rsidRDefault="00583C40">
            <w:pPr>
              <w:spacing w:before="120" w:line="254" w:lineRule="auto"/>
              <w:jc w:val="center"/>
              <w:rPr>
                <w:rFonts w:ascii="Sylfaen" w:hAnsi="Sylfaen"/>
                <w:b/>
                <w:sz w:val="20"/>
                <w:szCs w:val="20"/>
              </w:rPr>
            </w:pPr>
            <w:r>
              <w:rPr>
                <w:rFonts w:ascii="Sylfaen" w:hAnsi="Sylfaen"/>
                <w:b/>
                <w:sz w:val="20"/>
                <w:szCs w:val="20"/>
              </w:rPr>
              <w:t>1. Предмет Договора</w:t>
            </w:r>
          </w:p>
          <w:p w:rsidR="00583C40" w:rsidRDefault="00583C40">
            <w:pPr>
              <w:shd w:val="clear" w:color="auto" w:fill="FFFFFF" w:themeFill="background1"/>
              <w:spacing w:line="254" w:lineRule="auto"/>
              <w:jc w:val="both"/>
              <w:rPr>
                <w:rFonts w:ascii="Sylfaen" w:hAnsi="Sylfaen"/>
                <w:sz w:val="20"/>
                <w:szCs w:val="20"/>
              </w:rPr>
            </w:pPr>
            <w:r>
              <w:rPr>
                <w:rFonts w:ascii="Sylfaen" w:hAnsi="Sylfaen"/>
                <w:sz w:val="20"/>
                <w:szCs w:val="20"/>
              </w:rPr>
              <w:t>1.</w:t>
            </w:r>
            <w:r>
              <w:rPr>
                <w:rFonts w:ascii="Sylfaen" w:hAnsi="Sylfaen"/>
                <w:sz w:val="20"/>
                <w:szCs w:val="20"/>
                <w:lang w:val="af-ZA"/>
              </w:rPr>
              <w:t>1</w:t>
            </w:r>
            <w:r>
              <w:rPr>
                <w:rFonts w:ascii="Sylfaen" w:hAnsi="Sylfaen"/>
                <w:sz w:val="20"/>
                <w:szCs w:val="20"/>
              </w:rPr>
              <w:t>. Поставщик обязуется поставить Покупателю в надлежащем качестве и количестве средства малой механизации (далее - Товар), в соответствии</w:t>
            </w:r>
            <w:r>
              <w:rPr>
                <w:rFonts w:ascii="Sylfaen" w:hAnsi="Sylfaen"/>
                <w:sz w:val="20"/>
                <w:szCs w:val="20"/>
                <w:lang w:val="hy-AM"/>
              </w:rPr>
              <w:t xml:space="preserve"> </w:t>
            </w:r>
            <w:r>
              <w:rPr>
                <w:rFonts w:ascii="Sylfaen" w:hAnsi="Sylfaen"/>
                <w:sz w:val="20"/>
                <w:szCs w:val="20"/>
              </w:rPr>
              <w:t>со Спецификацией №1, (Приложение №1) Договора, а Покупатель обязуется принять и оплатить за поставленный Товар.</w:t>
            </w:r>
          </w:p>
          <w:p w:rsidR="00583C40" w:rsidRDefault="00583C40">
            <w:pPr>
              <w:shd w:val="clear" w:color="auto" w:fill="FFFFFF" w:themeFill="background1"/>
              <w:spacing w:line="254" w:lineRule="auto"/>
              <w:jc w:val="both"/>
              <w:rPr>
                <w:rFonts w:ascii="Sylfaen" w:hAnsi="Sylfaen"/>
                <w:sz w:val="20"/>
                <w:szCs w:val="20"/>
              </w:rPr>
            </w:pPr>
          </w:p>
        </w:tc>
      </w:tr>
      <w:tr w:rsidR="00583C40" w:rsidTr="00CA4BD5">
        <w:tc>
          <w:tcPr>
            <w:tcW w:w="5559" w:type="dxa"/>
            <w:hideMark/>
          </w:tcPr>
          <w:p w:rsidR="00583C40" w:rsidRDefault="00583C40">
            <w:pPr>
              <w:spacing w:line="254" w:lineRule="auto"/>
              <w:jc w:val="both"/>
              <w:rPr>
                <w:rFonts w:ascii="Sylfaen" w:hAnsi="Sylfaen"/>
                <w:sz w:val="20"/>
                <w:szCs w:val="20"/>
                <w:lang w:val="hy-AM"/>
              </w:rPr>
            </w:pPr>
            <w:r>
              <w:rPr>
                <w:rFonts w:ascii="Sylfaen" w:hAnsi="Sylfaen" w:cs="Sylfaen"/>
                <w:sz w:val="20"/>
                <w:szCs w:val="20"/>
                <w:lang w:val="hy-AM"/>
              </w:rPr>
              <w:t xml:space="preserve">1.2. </w:t>
            </w:r>
            <w:r>
              <w:rPr>
                <w:rFonts w:ascii="Sylfaen" w:eastAsia="Calibri" w:hAnsi="Sylfaen" w:cs="Sylfaen"/>
                <w:sz w:val="20"/>
                <w:szCs w:val="20"/>
              </w:rPr>
              <w:t>Մատակարարը</w:t>
            </w:r>
            <w:r>
              <w:rPr>
                <w:rFonts w:ascii="Sylfaen" w:eastAsia="Calibri" w:hAnsi="Sylfaen"/>
                <w:sz w:val="20"/>
                <w:szCs w:val="20"/>
              </w:rPr>
              <w:t xml:space="preserve"> </w:t>
            </w:r>
            <w:r>
              <w:rPr>
                <w:rFonts w:ascii="Sylfaen" w:eastAsia="Calibri" w:hAnsi="Sylfaen" w:cs="Sylfaen"/>
                <w:sz w:val="20"/>
                <w:szCs w:val="20"/>
              </w:rPr>
              <w:t>երաշխավորում</w:t>
            </w:r>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r>
              <w:rPr>
                <w:rFonts w:ascii="Sylfaen" w:eastAsia="Calibri" w:hAnsi="Sylfaen" w:cs="Sylfaen"/>
                <w:sz w:val="20"/>
                <w:szCs w:val="20"/>
              </w:rPr>
              <w:t>որ</w:t>
            </w:r>
            <w:r>
              <w:rPr>
                <w:rFonts w:ascii="Sylfaen" w:eastAsia="Calibri" w:hAnsi="Sylfaen"/>
                <w:sz w:val="20"/>
                <w:szCs w:val="20"/>
              </w:rPr>
              <w:t xml:space="preserve"> </w:t>
            </w:r>
            <w:r>
              <w:rPr>
                <w:rFonts w:ascii="Sylfaen" w:eastAsia="Calibri" w:hAnsi="Sylfaen" w:cs="Sylfaen"/>
                <w:sz w:val="20"/>
                <w:szCs w:val="20"/>
              </w:rPr>
              <w:t>մատակարարվող</w:t>
            </w:r>
            <w:r>
              <w:rPr>
                <w:rFonts w:ascii="Sylfaen" w:eastAsia="Calibri" w:hAnsi="Sylfaen"/>
                <w:sz w:val="20"/>
                <w:szCs w:val="20"/>
              </w:rPr>
              <w:t xml:space="preserve"> </w:t>
            </w:r>
            <w:r>
              <w:rPr>
                <w:rFonts w:ascii="Sylfaen" w:eastAsia="Calibri" w:hAnsi="Sylfaen" w:cs="Sylfaen"/>
                <w:sz w:val="20"/>
                <w:szCs w:val="20"/>
              </w:rPr>
              <w:t>Ապրանքը</w:t>
            </w:r>
            <w:r>
              <w:rPr>
                <w:rFonts w:ascii="Sylfaen" w:eastAsia="Calibri" w:hAnsi="Sylfaen"/>
                <w:sz w:val="20"/>
                <w:szCs w:val="20"/>
              </w:rPr>
              <w:t xml:space="preserve"> </w:t>
            </w:r>
            <w:r>
              <w:rPr>
                <w:rFonts w:ascii="Sylfaen" w:eastAsia="Calibri" w:hAnsi="Sylfaen" w:cs="Sylfaen"/>
                <w:sz w:val="20"/>
                <w:szCs w:val="20"/>
              </w:rPr>
              <w:t>ազատ</w:t>
            </w:r>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r>
              <w:rPr>
                <w:rFonts w:ascii="Sylfaen" w:eastAsia="Calibri" w:hAnsi="Sylfaen" w:cs="Sylfaen"/>
                <w:sz w:val="20"/>
                <w:szCs w:val="20"/>
              </w:rPr>
              <w:t>երրորդ</w:t>
            </w:r>
            <w:r>
              <w:rPr>
                <w:rFonts w:ascii="Sylfaen" w:eastAsia="Calibri" w:hAnsi="Sylfaen"/>
                <w:sz w:val="20"/>
                <w:szCs w:val="20"/>
              </w:rPr>
              <w:t xml:space="preserve"> </w:t>
            </w:r>
            <w:r>
              <w:rPr>
                <w:rFonts w:ascii="Sylfaen" w:eastAsia="Calibri" w:hAnsi="Sylfaen" w:cs="Sylfaen"/>
                <w:sz w:val="20"/>
                <w:szCs w:val="20"/>
              </w:rPr>
              <w:t>անձանց</w:t>
            </w:r>
            <w:r>
              <w:rPr>
                <w:rFonts w:ascii="Sylfaen" w:eastAsia="Calibri" w:hAnsi="Sylfaen"/>
                <w:sz w:val="20"/>
                <w:szCs w:val="20"/>
              </w:rPr>
              <w:t xml:space="preserve"> </w:t>
            </w:r>
            <w:r>
              <w:rPr>
                <w:rFonts w:ascii="Sylfaen" w:eastAsia="Calibri" w:hAnsi="Sylfaen" w:cs="Sylfaen"/>
                <w:sz w:val="20"/>
                <w:szCs w:val="20"/>
              </w:rPr>
              <w:t>ցանկացած</w:t>
            </w:r>
            <w:r>
              <w:rPr>
                <w:rFonts w:ascii="Sylfaen" w:eastAsia="Calibri" w:hAnsi="Sylfaen"/>
                <w:sz w:val="20"/>
                <w:szCs w:val="20"/>
              </w:rPr>
              <w:t xml:space="preserve"> </w:t>
            </w:r>
            <w:r>
              <w:rPr>
                <w:rFonts w:ascii="Sylfaen" w:eastAsia="Calibri" w:hAnsi="Sylfaen" w:cs="Sylfaen"/>
                <w:sz w:val="20"/>
                <w:szCs w:val="20"/>
              </w:rPr>
              <w:t>իրավունքներից</w:t>
            </w:r>
            <w:r>
              <w:rPr>
                <w:rFonts w:ascii="Sylfaen" w:eastAsia="Calibri" w:hAnsi="Sylfaen"/>
                <w:sz w:val="20"/>
                <w:szCs w:val="20"/>
              </w:rPr>
              <w:t xml:space="preserve"> </w:t>
            </w:r>
            <w:r>
              <w:rPr>
                <w:rFonts w:ascii="Sylfaen" w:eastAsia="Calibri" w:hAnsi="Sylfaen" w:cs="Sylfaen"/>
                <w:sz w:val="20"/>
                <w:szCs w:val="20"/>
              </w:rPr>
              <w:t>կամ</w:t>
            </w:r>
            <w:r>
              <w:rPr>
                <w:rFonts w:ascii="Sylfaen" w:eastAsia="Calibri" w:hAnsi="Sylfaen"/>
                <w:sz w:val="20"/>
                <w:szCs w:val="20"/>
              </w:rPr>
              <w:t xml:space="preserve"> </w:t>
            </w:r>
            <w:r>
              <w:rPr>
                <w:rFonts w:ascii="Sylfaen" w:eastAsia="Calibri" w:hAnsi="Sylfaen" w:cs="Sylfaen"/>
                <w:sz w:val="20"/>
                <w:szCs w:val="20"/>
              </w:rPr>
              <w:t>այլ</w:t>
            </w:r>
            <w:r>
              <w:rPr>
                <w:rFonts w:ascii="Sylfaen" w:eastAsia="Calibri" w:hAnsi="Sylfaen"/>
                <w:sz w:val="20"/>
                <w:szCs w:val="20"/>
              </w:rPr>
              <w:t xml:space="preserve"> </w:t>
            </w:r>
            <w:r>
              <w:rPr>
                <w:rFonts w:ascii="Sylfaen" w:eastAsia="Calibri" w:hAnsi="Sylfaen" w:cs="Sylfaen"/>
                <w:sz w:val="20"/>
                <w:szCs w:val="20"/>
              </w:rPr>
              <w:t>կերպ</w:t>
            </w:r>
            <w:r>
              <w:rPr>
                <w:rFonts w:ascii="Sylfaen" w:eastAsia="Calibri" w:hAnsi="Sylfaen"/>
                <w:sz w:val="20"/>
                <w:szCs w:val="20"/>
              </w:rPr>
              <w:t xml:space="preserve"> </w:t>
            </w:r>
            <w:r>
              <w:rPr>
                <w:rFonts w:ascii="Sylfaen" w:eastAsia="Calibri" w:hAnsi="Sylfaen" w:cs="Sylfaen"/>
                <w:sz w:val="20"/>
                <w:szCs w:val="20"/>
              </w:rPr>
              <w:t>չի</w:t>
            </w:r>
            <w:r>
              <w:rPr>
                <w:rFonts w:ascii="Sylfaen" w:eastAsia="Calibri" w:hAnsi="Sylfaen"/>
                <w:sz w:val="20"/>
                <w:szCs w:val="20"/>
              </w:rPr>
              <w:t xml:space="preserve"> </w:t>
            </w:r>
            <w:r>
              <w:rPr>
                <w:rFonts w:ascii="Sylfaen" w:eastAsia="Calibri" w:hAnsi="Sylfaen" w:cs="Sylfaen"/>
                <w:sz w:val="20"/>
                <w:szCs w:val="20"/>
              </w:rPr>
              <w:t>հանդիսանում</w:t>
            </w:r>
            <w:r>
              <w:rPr>
                <w:rFonts w:ascii="Sylfaen" w:eastAsia="Calibri" w:hAnsi="Sylfaen"/>
                <w:sz w:val="20"/>
                <w:szCs w:val="20"/>
              </w:rPr>
              <w:t xml:space="preserve"> </w:t>
            </w:r>
            <w:r>
              <w:rPr>
                <w:rFonts w:ascii="Sylfaen" w:eastAsia="Calibri" w:hAnsi="Sylfaen" w:cs="Sylfaen"/>
                <w:sz w:val="20"/>
                <w:szCs w:val="20"/>
              </w:rPr>
              <w:t>վեճի</w:t>
            </w:r>
            <w:r>
              <w:rPr>
                <w:rFonts w:ascii="Sylfaen" w:eastAsia="Calibri" w:hAnsi="Sylfaen"/>
                <w:sz w:val="20"/>
                <w:szCs w:val="20"/>
              </w:rPr>
              <w:t xml:space="preserve"> </w:t>
            </w:r>
            <w:r>
              <w:rPr>
                <w:rFonts w:ascii="Sylfaen" w:eastAsia="Calibri" w:hAnsi="Sylfaen" w:cs="Sylfaen"/>
                <w:sz w:val="20"/>
                <w:szCs w:val="20"/>
              </w:rPr>
              <w:t>առարկա</w:t>
            </w:r>
            <w:r>
              <w:rPr>
                <w:rFonts w:ascii="Sylfaen" w:eastAsia="Calibri" w:hAnsi="Sylfaen"/>
                <w:sz w:val="20"/>
                <w:szCs w:val="20"/>
              </w:rPr>
              <w:t>:</w:t>
            </w:r>
          </w:p>
        </w:tc>
        <w:tc>
          <w:tcPr>
            <w:tcW w:w="4647" w:type="dxa"/>
          </w:tcPr>
          <w:p w:rsidR="00583C40" w:rsidRDefault="00583C40">
            <w:pPr>
              <w:spacing w:line="254" w:lineRule="auto"/>
              <w:jc w:val="both"/>
              <w:rPr>
                <w:rFonts w:ascii="Sylfaen" w:hAnsi="Sylfaen"/>
                <w:sz w:val="20"/>
                <w:szCs w:val="20"/>
              </w:rPr>
            </w:pPr>
            <w:r>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rsidR="00583C40" w:rsidRDefault="00583C40">
            <w:pPr>
              <w:spacing w:line="254" w:lineRule="auto"/>
              <w:jc w:val="both"/>
              <w:rPr>
                <w:rFonts w:ascii="Sylfaen" w:hAnsi="Sylfaen"/>
                <w:b/>
                <w:sz w:val="20"/>
                <w:szCs w:val="20"/>
              </w:rPr>
            </w:pPr>
          </w:p>
        </w:tc>
      </w:tr>
      <w:tr w:rsidR="00583C40" w:rsidTr="00CA4BD5">
        <w:trPr>
          <w:trHeight w:val="505"/>
        </w:trPr>
        <w:tc>
          <w:tcPr>
            <w:tcW w:w="5559" w:type="dxa"/>
            <w:hideMark/>
          </w:tcPr>
          <w:p w:rsidR="00583C40" w:rsidRPr="00CA4BD5" w:rsidRDefault="00583C40" w:rsidP="00CA4BD5">
            <w:pPr>
              <w:shd w:val="clear" w:color="auto" w:fill="FFFFFF" w:themeFill="background1"/>
              <w:spacing w:line="254" w:lineRule="auto"/>
              <w:ind w:firstLine="72"/>
              <w:jc w:val="center"/>
              <w:rPr>
                <w:rFonts w:ascii="Sylfaen" w:hAnsi="Sylfaen"/>
                <w:b/>
                <w:sz w:val="20"/>
                <w:szCs w:val="20"/>
              </w:rPr>
            </w:pPr>
            <w:r w:rsidRPr="00CA4BD5">
              <w:rPr>
                <w:rFonts w:ascii="Sylfaen" w:hAnsi="Sylfaen"/>
                <w:b/>
                <w:sz w:val="20"/>
                <w:szCs w:val="20"/>
              </w:rPr>
              <w:t>2.  Ապրանքի որակը և երաշխիքային սպասարկման ժամկետը</w:t>
            </w:r>
          </w:p>
          <w:p w:rsidR="00583C40" w:rsidRPr="00CA4BD5" w:rsidRDefault="00583C40" w:rsidP="00CA4BD5">
            <w:pPr>
              <w:shd w:val="clear" w:color="auto" w:fill="FFFFFF" w:themeFill="background1"/>
              <w:spacing w:line="254" w:lineRule="auto"/>
              <w:ind w:firstLine="72"/>
              <w:jc w:val="center"/>
              <w:rPr>
                <w:rFonts w:ascii="Sylfaen" w:hAnsi="Sylfaen"/>
                <w:b/>
                <w:sz w:val="20"/>
                <w:szCs w:val="20"/>
              </w:rPr>
            </w:pPr>
          </w:p>
        </w:tc>
        <w:tc>
          <w:tcPr>
            <w:tcW w:w="4647" w:type="dxa"/>
          </w:tcPr>
          <w:p w:rsidR="00583C40" w:rsidRPr="00CA4BD5" w:rsidRDefault="00583C40" w:rsidP="00CA4BD5">
            <w:pPr>
              <w:shd w:val="clear" w:color="auto" w:fill="FFFFFF" w:themeFill="background1"/>
              <w:spacing w:line="254" w:lineRule="auto"/>
              <w:ind w:firstLine="72"/>
              <w:jc w:val="center"/>
              <w:rPr>
                <w:rFonts w:ascii="Sylfaen" w:hAnsi="Sylfaen" w:cs="Sylfaen"/>
                <w:b/>
                <w:bCs/>
                <w:sz w:val="20"/>
                <w:szCs w:val="20"/>
                <w:lang w:val="hy-AM"/>
              </w:rPr>
            </w:pPr>
            <w:r>
              <w:rPr>
                <w:rFonts w:ascii="Sylfaen" w:hAnsi="Sylfaen"/>
                <w:b/>
                <w:sz w:val="20"/>
                <w:szCs w:val="20"/>
              </w:rPr>
              <w:t>2. Качество Товара</w:t>
            </w:r>
            <w:r>
              <w:rPr>
                <w:rFonts w:ascii="Sylfaen" w:hAnsi="Sylfaen" w:cs="Sylfaen"/>
                <w:b/>
                <w:bCs/>
                <w:sz w:val="20"/>
                <w:szCs w:val="20"/>
                <w:lang w:val="hy-AM"/>
              </w:rPr>
              <w:t xml:space="preserve"> и</w:t>
            </w:r>
            <w:r w:rsidR="00CA4BD5">
              <w:rPr>
                <w:rFonts w:ascii="Sylfaen" w:hAnsi="Sylfaen" w:cs="Sylfaen"/>
                <w:b/>
                <w:bCs/>
                <w:sz w:val="20"/>
                <w:szCs w:val="20"/>
                <w:lang w:val="hy-AM"/>
              </w:rPr>
              <w:t xml:space="preserve"> срок гарантийного обслуживания</w:t>
            </w:r>
          </w:p>
        </w:tc>
      </w:tr>
      <w:tr w:rsidR="00CA4BD5" w:rsidTr="00CA4BD5">
        <w:trPr>
          <w:trHeight w:val="517"/>
        </w:trPr>
        <w:tc>
          <w:tcPr>
            <w:tcW w:w="5559" w:type="dxa"/>
          </w:tcPr>
          <w:p w:rsidR="00CA4BD5" w:rsidRPr="00CA4BD5" w:rsidRDefault="00CA4BD5" w:rsidP="00CA4BD5">
            <w:pPr>
              <w:shd w:val="clear" w:color="auto" w:fill="FFFFFF" w:themeFill="background1"/>
              <w:spacing w:line="254" w:lineRule="auto"/>
              <w:jc w:val="both"/>
              <w:rPr>
                <w:rFonts w:ascii="Sylfaen" w:hAnsi="Sylfaen"/>
                <w:sz w:val="20"/>
                <w:szCs w:val="20"/>
                <w:lang w:val="hy-AM"/>
              </w:rPr>
            </w:pPr>
            <w:r w:rsidRPr="00CA4BD5">
              <w:rPr>
                <w:rFonts w:ascii="Sylfaen" w:hAnsi="Sylfaen"/>
                <w:sz w:val="20"/>
                <w:szCs w:val="20"/>
                <w:lang w:val="hy-AM"/>
              </w:rPr>
              <w:t>2.1. Պայմանագրով մատակարարվող Ապրանքը պետք է համապատասխանի տվյալ ապրանքի համար նախատեսված ԳՈՍՏ-երին և տեխնիկական պայմաններին /ՏՊ/:</w:t>
            </w:r>
          </w:p>
        </w:tc>
        <w:tc>
          <w:tcPr>
            <w:tcW w:w="4647" w:type="dxa"/>
          </w:tcPr>
          <w:p w:rsidR="00CA4BD5" w:rsidRPr="00CA4BD5" w:rsidRDefault="00CA4BD5" w:rsidP="00CA4BD5">
            <w:pPr>
              <w:shd w:val="clear" w:color="auto" w:fill="FFFFFF" w:themeFill="background1"/>
              <w:spacing w:line="254" w:lineRule="auto"/>
              <w:jc w:val="both"/>
              <w:rPr>
                <w:rFonts w:ascii="Sylfaen" w:hAnsi="Sylfaen"/>
                <w:sz w:val="20"/>
                <w:szCs w:val="20"/>
                <w:lang w:val="hy-AM"/>
              </w:rPr>
            </w:pPr>
            <w:r w:rsidRPr="00CA4BD5">
              <w:rPr>
                <w:rFonts w:ascii="Sylfaen" w:hAnsi="Sylfaen"/>
                <w:sz w:val="20"/>
                <w:szCs w:val="20"/>
                <w:lang w:val="hy-AM"/>
              </w:rPr>
              <w:t>2.1 Поставляемый по Договору Товар должен соответствовать требованиям ГОСТ-ов и техническим условиям /ТУ/ на данный вид товара.</w:t>
            </w:r>
          </w:p>
        </w:tc>
      </w:tr>
      <w:tr w:rsidR="00583C40" w:rsidTr="00CA4BD5">
        <w:trPr>
          <w:trHeight w:val="391"/>
        </w:trPr>
        <w:tc>
          <w:tcPr>
            <w:tcW w:w="5559" w:type="dxa"/>
            <w:hideMark/>
          </w:tcPr>
          <w:p w:rsidR="00583C40" w:rsidRPr="00CA4BD5" w:rsidRDefault="00583C40">
            <w:pPr>
              <w:shd w:val="clear" w:color="auto" w:fill="FFFFFF" w:themeFill="background1"/>
              <w:spacing w:line="254" w:lineRule="auto"/>
              <w:jc w:val="both"/>
              <w:rPr>
                <w:rFonts w:ascii="Sylfaen" w:hAnsi="Sylfaen" w:cs="Sylfaen"/>
                <w:color w:val="FF0000"/>
                <w:sz w:val="20"/>
                <w:szCs w:val="20"/>
                <w:lang w:val="hy-AM"/>
              </w:rPr>
            </w:pPr>
            <w:r>
              <w:rPr>
                <w:rFonts w:ascii="Sylfaen" w:hAnsi="Sylfaen"/>
                <w:sz w:val="20"/>
                <w:szCs w:val="20"/>
                <w:lang w:val="hy-AM"/>
              </w:rPr>
              <w:t>2.</w:t>
            </w:r>
            <w:r>
              <w:rPr>
                <w:rFonts w:ascii="Sylfaen" w:hAnsi="Sylfaen"/>
                <w:sz w:val="20"/>
                <w:szCs w:val="20"/>
              </w:rPr>
              <w:t>2</w:t>
            </w:r>
            <w:r>
              <w:rPr>
                <w:rFonts w:ascii="Sylfaen" w:hAnsi="Sylfaen"/>
                <w:sz w:val="20"/>
                <w:szCs w:val="20"/>
                <w:lang w:val="hy-AM"/>
              </w:rPr>
              <w:t xml:space="preserve">. </w:t>
            </w:r>
            <w:r>
              <w:rPr>
                <w:rFonts w:ascii="Sylfaen" w:hAnsi="Sylfaen" w:cs="Sylfaen"/>
                <w:color w:val="000000" w:themeColor="text1"/>
                <w:sz w:val="20"/>
                <w:szCs w:val="20"/>
                <w:lang w:val="hy-AM"/>
              </w:rPr>
              <w:t>Մատակարարված Ապրանքի վրա տարածվում է Մատակարարի երաշխիքը:</w:t>
            </w:r>
          </w:p>
        </w:tc>
        <w:tc>
          <w:tcPr>
            <w:tcW w:w="4647" w:type="dxa"/>
          </w:tcPr>
          <w:p w:rsidR="00583C40" w:rsidRDefault="00583C40">
            <w:pPr>
              <w:spacing w:line="254" w:lineRule="auto"/>
              <w:jc w:val="both"/>
              <w:rPr>
                <w:rFonts w:ascii="Sylfaen" w:hAnsi="Sylfaen"/>
                <w:color w:val="FF0000"/>
                <w:sz w:val="20"/>
                <w:szCs w:val="20"/>
              </w:rPr>
            </w:pPr>
            <w:r>
              <w:rPr>
                <w:rFonts w:ascii="Sylfaen" w:hAnsi="Sylfaen"/>
                <w:sz w:val="20"/>
                <w:szCs w:val="20"/>
                <w:lang w:val="hy-AM"/>
              </w:rPr>
              <w:t>2</w:t>
            </w:r>
            <w:r>
              <w:rPr>
                <w:rFonts w:ascii="Sylfaen" w:hAnsi="Sylfaen"/>
                <w:sz w:val="20"/>
                <w:szCs w:val="20"/>
              </w:rPr>
              <w:t xml:space="preserve">.2. </w:t>
            </w:r>
            <w:r>
              <w:rPr>
                <w:rFonts w:ascii="Sylfaen" w:hAnsi="Sylfaen"/>
                <w:color w:val="000000" w:themeColor="text1"/>
                <w:sz w:val="20"/>
                <w:szCs w:val="20"/>
              </w:rPr>
              <w:t>На поставленный Товар распространяется гарантия Поставщика.</w:t>
            </w:r>
          </w:p>
          <w:p w:rsidR="00583C40" w:rsidRDefault="00583C40">
            <w:pPr>
              <w:shd w:val="clear" w:color="auto" w:fill="FFFFFF" w:themeFill="background1"/>
              <w:spacing w:line="254" w:lineRule="auto"/>
              <w:ind w:firstLine="72"/>
              <w:jc w:val="both"/>
              <w:rPr>
                <w:rFonts w:ascii="Sylfaen" w:hAnsi="Sylfaen" w:cs="Sylfaen"/>
                <w:bCs/>
                <w:sz w:val="20"/>
                <w:szCs w:val="20"/>
              </w:rPr>
            </w:pPr>
          </w:p>
        </w:tc>
      </w:tr>
      <w:tr w:rsidR="00CA4BD5" w:rsidTr="00CA4BD5">
        <w:trPr>
          <w:trHeight w:val="141"/>
        </w:trPr>
        <w:tc>
          <w:tcPr>
            <w:tcW w:w="5559" w:type="dxa"/>
          </w:tcPr>
          <w:p w:rsidR="00CA4BD5" w:rsidRPr="00CA4BD5" w:rsidRDefault="00CA4BD5" w:rsidP="00CA4BD5">
            <w:pPr>
              <w:shd w:val="clear" w:color="auto" w:fill="FFFFFF" w:themeFill="background1"/>
              <w:spacing w:line="254" w:lineRule="auto"/>
              <w:ind w:firstLine="72"/>
              <w:jc w:val="center"/>
              <w:rPr>
                <w:rFonts w:ascii="Sylfaen" w:hAnsi="Sylfaen"/>
                <w:b/>
                <w:sz w:val="20"/>
                <w:szCs w:val="20"/>
              </w:rPr>
            </w:pPr>
            <w:r w:rsidRPr="00CA4BD5">
              <w:rPr>
                <w:rFonts w:ascii="Sylfaen" w:hAnsi="Sylfaen"/>
                <w:b/>
                <w:sz w:val="20"/>
                <w:szCs w:val="20"/>
              </w:rPr>
              <w:t>3. Մատակարարման ժամկետը և կարգը</w:t>
            </w:r>
          </w:p>
          <w:p w:rsidR="00CA4BD5" w:rsidRPr="00CA4BD5" w:rsidRDefault="00CA4BD5" w:rsidP="00CA4BD5">
            <w:pPr>
              <w:shd w:val="clear" w:color="auto" w:fill="FFFFFF" w:themeFill="background1"/>
              <w:spacing w:line="254" w:lineRule="auto"/>
              <w:ind w:firstLine="72"/>
              <w:jc w:val="center"/>
              <w:rPr>
                <w:rFonts w:ascii="Sylfaen" w:hAnsi="Sylfaen"/>
                <w:b/>
                <w:sz w:val="20"/>
                <w:szCs w:val="20"/>
              </w:rPr>
            </w:pPr>
          </w:p>
        </w:tc>
        <w:tc>
          <w:tcPr>
            <w:tcW w:w="4647" w:type="dxa"/>
          </w:tcPr>
          <w:p w:rsidR="00CA4BD5" w:rsidRPr="00CA4BD5" w:rsidRDefault="00CA4BD5" w:rsidP="00CA4BD5">
            <w:pPr>
              <w:shd w:val="clear" w:color="auto" w:fill="FFFFFF" w:themeFill="background1"/>
              <w:spacing w:line="254" w:lineRule="auto"/>
              <w:ind w:firstLine="72"/>
              <w:jc w:val="center"/>
              <w:rPr>
                <w:rFonts w:ascii="Sylfaen" w:hAnsi="Sylfaen"/>
                <w:b/>
                <w:sz w:val="20"/>
                <w:szCs w:val="20"/>
              </w:rPr>
            </w:pPr>
            <w:r w:rsidRPr="00CA4BD5">
              <w:rPr>
                <w:rFonts w:ascii="Sylfaen" w:hAnsi="Sylfaen"/>
                <w:b/>
                <w:sz w:val="20"/>
                <w:szCs w:val="20"/>
              </w:rPr>
              <w:t>3. Срок и порядок поставки</w:t>
            </w:r>
          </w:p>
          <w:p w:rsidR="00CA4BD5" w:rsidRPr="00CA4BD5" w:rsidRDefault="00CA4BD5" w:rsidP="00CA4BD5">
            <w:pPr>
              <w:shd w:val="clear" w:color="auto" w:fill="FFFFFF" w:themeFill="background1"/>
              <w:spacing w:line="254" w:lineRule="auto"/>
              <w:ind w:firstLine="72"/>
              <w:jc w:val="center"/>
              <w:rPr>
                <w:rFonts w:ascii="Sylfaen" w:hAnsi="Sylfaen"/>
                <w:b/>
                <w:sz w:val="20"/>
                <w:szCs w:val="20"/>
              </w:rPr>
            </w:pPr>
          </w:p>
        </w:tc>
      </w:tr>
      <w:tr w:rsidR="00583C40" w:rsidTr="00CA4BD5">
        <w:trPr>
          <w:trHeight w:val="849"/>
        </w:trPr>
        <w:tc>
          <w:tcPr>
            <w:tcW w:w="5559" w:type="dxa"/>
            <w:hideMark/>
          </w:tcPr>
          <w:p w:rsidR="00583C40" w:rsidRPr="00CA4BD5" w:rsidRDefault="00583C40" w:rsidP="00CA4BD5">
            <w:pPr>
              <w:spacing w:line="254" w:lineRule="auto"/>
              <w:jc w:val="both"/>
              <w:rPr>
                <w:rFonts w:ascii="Sylfaen" w:hAnsi="Sylfaen"/>
                <w:spacing w:val="6"/>
                <w:sz w:val="20"/>
                <w:szCs w:val="20"/>
              </w:rPr>
            </w:pPr>
            <w:r w:rsidRPr="00CA4BD5">
              <w:rPr>
                <w:rFonts w:ascii="Sylfaen" w:hAnsi="Sylfaen"/>
                <w:spacing w:val="6"/>
                <w:sz w:val="20"/>
                <w:szCs w:val="20"/>
              </w:rPr>
              <w:lastRenderedPageBreak/>
              <w:t>3.1. Մատակարարը պարտավոր է Ապրանքը մատակարարել Պայմանագրի կնքման ամսաթվից 30 (----) աշխատանքային օրվա ընթացքում:</w:t>
            </w:r>
          </w:p>
        </w:tc>
        <w:tc>
          <w:tcPr>
            <w:tcW w:w="4647" w:type="dxa"/>
            <w:hideMark/>
          </w:tcPr>
          <w:p w:rsidR="00583C40" w:rsidRPr="00CA4BD5" w:rsidRDefault="00583C40" w:rsidP="00CA4BD5">
            <w:pPr>
              <w:spacing w:line="254" w:lineRule="auto"/>
              <w:jc w:val="both"/>
              <w:rPr>
                <w:rFonts w:ascii="Sylfaen" w:hAnsi="Sylfaen"/>
                <w:spacing w:val="6"/>
                <w:sz w:val="20"/>
                <w:szCs w:val="20"/>
              </w:rPr>
            </w:pPr>
            <w:r w:rsidRPr="00CA4BD5">
              <w:rPr>
                <w:rFonts w:ascii="Sylfaen" w:hAnsi="Sylfaen"/>
                <w:spacing w:val="6"/>
                <w:sz w:val="20"/>
                <w:szCs w:val="20"/>
              </w:rPr>
              <w:t>3.1. Поставщик обязан поставить Товар до 3</w:t>
            </w:r>
            <w:r w:rsidR="00CA4BD5" w:rsidRPr="00CA4BD5">
              <w:rPr>
                <w:rFonts w:ascii="Sylfaen" w:hAnsi="Sylfaen"/>
                <w:spacing w:val="6"/>
                <w:sz w:val="20"/>
                <w:szCs w:val="20"/>
              </w:rPr>
              <w:t xml:space="preserve">0 </w:t>
            </w:r>
            <w:r w:rsidRPr="00CA4BD5">
              <w:rPr>
                <w:rFonts w:ascii="Sylfaen" w:hAnsi="Sylfaen"/>
                <w:spacing w:val="6"/>
                <w:sz w:val="20"/>
                <w:szCs w:val="20"/>
              </w:rPr>
              <w:t>(-----)календарных дней с даты заключения Договора.</w:t>
            </w:r>
          </w:p>
        </w:tc>
      </w:tr>
      <w:tr w:rsidR="00583C40" w:rsidTr="00CA4BD5">
        <w:tc>
          <w:tcPr>
            <w:tcW w:w="5559" w:type="dxa"/>
            <w:hideMark/>
          </w:tcPr>
          <w:p w:rsidR="00583C40" w:rsidRDefault="00583C40" w:rsidP="00CA4BD5">
            <w:pPr>
              <w:spacing w:line="254" w:lineRule="auto"/>
              <w:jc w:val="both"/>
              <w:rPr>
                <w:rFonts w:ascii="Sylfaen" w:hAnsi="Sylfaen" w:cs="Sylfaen"/>
                <w:sz w:val="20"/>
                <w:szCs w:val="20"/>
                <w:lang w:val="hy-AM"/>
              </w:rPr>
            </w:pPr>
            <w:r>
              <w:rPr>
                <w:rFonts w:ascii="Sylfaen" w:hAnsi="Sylfaen" w:cs="Sylfaen"/>
                <w:sz w:val="20"/>
                <w:szCs w:val="20"/>
                <w:lang w:val="hy-AM"/>
              </w:rPr>
              <w:t>3.2.</w:t>
            </w:r>
            <w:r>
              <w:rPr>
                <w:rFonts w:ascii="Sylfaen" w:hAnsi="Sylfaen"/>
                <w:sz w:val="20"/>
                <w:szCs w:val="20"/>
                <w:lang w:val="hy-AM"/>
              </w:rPr>
              <w:t xml:space="preserve"> </w:t>
            </w:r>
            <w:r>
              <w:rPr>
                <w:rFonts w:ascii="Sylfaen" w:hAnsi="Sylfaen" w:cs="Sylfaen"/>
                <w:sz w:val="20"/>
                <w:szCs w:val="20"/>
                <w:lang w:val="hy-AM"/>
              </w:rPr>
              <w:t>Ապրանքի մատակարարումը իրականացվում է`  ՀՀ, ք. Երևան, Արցախի փողոց, շ. 32 «ՀԿԵ» ՓԲԸ-ի ՆԱՏ կենտրոնական պահեստ</w:t>
            </w:r>
            <w:r>
              <w:rPr>
                <w:rFonts w:ascii="Sylfaen" w:hAnsi="Sylfaen" w:cs="Sylfaen"/>
                <w:sz w:val="20"/>
                <w:szCs w:val="20"/>
              </w:rPr>
              <w:t>:</w:t>
            </w:r>
            <w:r>
              <w:rPr>
                <w:rFonts w:ascii="Sylfaen" w:hAnsi="Sylfaen" w:cs="Sylfaen"/>
                <w:sz w:val="20"/>
                <w:szCs w:val="20"/>
                <w:lang w:val="hy-AM"/>
              </w:rPr>
              <w:t xml:space="preserve"> </w:t>
            </w:r>
          </w:p>
        </w:tc>
        <w:tc>
          <w:tcPr>
            <w:tcW w:w="4647" w:type="dxa"/>
            <w:hideMark/>
          </w:tcPr>
          <w:p w:rsidR="00583C40" w:rsidRPr="00CA4BD5" w:rsidRDefault="00583C40" w:rsidP="00CA4BD5">
            <w:pPr>
              <w:spacing w:line="254" w:lineRule="auto"/>
              <w:jc w:val="both"/>
              <w:rPr>
                <w:rFonts w:ascii="Sylfaen" w:hAnsi="Sylfaen"/>
                <w:spacing w:val="6"/>
                <w:sz w:val="20"/>
                <w:szCs w:val="20"/>
              </w:rPr>
            </w:pPr>
            <w:r>
              <w:rPr>
                <w:rFonts w:ascii="Sylfaen" w:hAnsi="Sylfaen"/>
                <w:spacing w:val="6"/>
                <w:sz w:val="20"/>
                <w:szCs w:val="20"/>
              </w:rPr>
              <w:t>3.2.</w:t>
            </w:r>
            <w:r w:rsidRPr="00CA4BD5">
              <w:rPr>
                <w:rFonts w:ascii="Sylfaen" w:hAnsi="Sylfaen"/>
                <w:spacing w:val="6"/>
                <w:sz w:val="20"/>
                <w:szCs w:val="20"/>
              </w:rPr>
              <w:t> Поставка товара производится: РА, г. Ереван, улица Арцаха, д. 32 центральный склад ДМТО, ЗАО «ЮКЖД».</w:t>
            </w:r>
          </w:p>
        </w:tc>
      </w:tr>
      <w:tr w:rsidR="00583C40" w:rsidTr="00CA4BD5">
        <w:tc>
          <w:tcPr>
            <w:tcW w:w="5559" w:type="dxa"/>
            <w:hideMark/>
          </w:tcPr>
          <w:p w:rsidR="00583C40" w:rsidRDefault="00583C40" w:rsidP="00CA4BD5">
            <w:pPr>
              <w:spacing w:line="254" w:lineRule="auto"/>
              <w:jc w:val="both"/>
              <w:rPr>
                <w:rFonts w:ascii="Sylfaen" w:hAnsi="Sylfaen" w:cs="Sylfaen"/>
                <w:noProof/>
                <w:sz w:val="20"/>
                <w:szCs w:val="20"/>
              </w:rPr>
            </w:pPr>
            <w:r>
              <w:rPr>
                <w:rFonts w:ascii="Sylfaen" w:hAnsi="Sylfaen"/>
                <w:sz w:val="20"/>
                <w:szCs w:val="20"/>
              </w:rPr>
              <w:t>3.</w:t>
            </w:r>
            <w:r>
              <w:rPr>
                <w:rFonts w:ascii="Sylfaen" w:hAnsi="Sylfaen"/>
                <w:sz w:val="20"/>
                <w:szCs w:val="20"/>
                <w:lang w:val="hy-AM"/>
              </w:rPr>
              <w:t>3</w:t>
            </w:r>
            <w:r>
              <w:rPr>
                <w:rFonts w:ascii="Sylfaen" w:hAnsi="Sylfaen"/>
                <w:sz w:val="20"/>
                <w:szCs w:val="20"/>
              </w:rPr>
              <w:t>.</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ընդունումն</w:t>
            </w:r>
            <w:r>
              <w:rPr>
                <w:rFonts w:ascii="Sylfaen" w:hAnsi="Sylfaen"/>
                <w:sz w:val="20"/>
                <w:szCs w:val="20"/>
                <w:lang w:val="hy-AM"/>
              </w:rPr>
              <w:t xml:space="preserve"> </w:t>
            </w:r>
            <w:r>
              <w:rPr>
                <w:rFonts w:ascii="Sylfaen" w:hAnsi="Sylfaen" w:cs="Sylfaen"/>
                <w:sz w:val="20"/>
                <w:szCs w:val="20"/>
                <w:lang w:val="hy-AM"/>
              </w:rPr>
              <w:t>իրականացվում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6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7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հրահանգների</w:t>
            </w:r>
            <w:r>
              <w:rPr>
                <w:rFonts w:ascii="Sylfaen" w:hAnsi="Sylfaen"/>
                <w:sz w:val="20"/>
                <w:szCs w:val="20"/>
                <w:lang w:val="hy-AM"/>
              </w:rPr>
              <w:t xml:space="preserve"> </w:t>
            </w:r>
            <w:r>
              <w:rPr>
                <w:rFonts w:ascii="Sylfaen" w:hAnsi="Sylfaen" w:cs="Sylfaen"/>
                <w:sz w:val="20"/>
                <w:szCs w:val="20"/>
                <w:lang w:val="hy-AM"/>
              </w:rPr>
              <w:t>համաձայն</w:t>
            </w:r>
            <w:r>
              <w:rPr>
                <w:rFonts w:ascii="Sylfaen" w:hAnsi="Sylfaen"/>
                <w:sz w:val="20"/>
                <w:szCs w:val="20"/>
                <w:lang w:val="hy-AM"/>
              </w:rPr>
              <w:t>:</w:t>
            </w:r>
          </w:p>
        </w:tc>
        <w:tc>
          <w:tcPr>
            <w:tcW w:w="4647" w:type="dxa"/>
          </w:tcPr>
          <w:p w:rsidR="00583C40" w:rsidRDefault="00583C40" w:rsidP="00CA4BD5">
            <w:pPr>
              <w:spacing w:line="254" w:lineRule="auto"/>
              <w:jc w:val="both"/>
              <w:rPr>
                <w:rFonts w:ascii="Sylfaen" w:hAnsi="Sylfaen"/>
                <w:sz w:val="20"/>
                <w:szCs w:val="20"/>
              </w:rPr>
            </w:pPr>
            <w:r>
              <w:rPr>
                <w:rFonts w:ascii="Sylfaen" w:hAnsi="Sylfaen"/>
                <w:sz w:val="20"/>
                <w:szCs w:val="20"/>
              </w:rPr>
              <w:t>3.3. Приемка Товара осуществляется согласно инструкциям П-6 "О порядке приемки по количеству" и П-7 "О</w:t>
            </w:r>
            <w:r w:rsidR="00CA4BD5">
              <w:rPr>
                <w:rFonts w:ascii="Sylfaen" w:hAnsi="Sylfaen"/>
                <w:sz w:val="20"/>
                <w:szCs w:val="20"/>
              </w:rPr>
              <w:t xml:space="preserve"> порядке приемки по качеству''.</w:t>
            </w:r>
          </w:p>
        </w:tc>
      </w:tr>
      <w:tr w:rsidR="00583C40" w:rsidTr="00CA4BD5">
        <w:tc>
          <w:tcPr>
            <w:tcW w:w="5559" w:type="dxa"/>
            <w:hideMark/>
          </w:tcPr>
          <w:p w:rsidR="00583C40" w:rsidRDefault="00583C40">
            <w:pPr>
              <w:spacing w:line="254" w:lineRule="auto"/>
              <w:jc w:val="both"/>
              <w:rPr>
                <w:rFonts w:ascii="Sylfaen" w:hAnsi="Sylfaen"/>
                <w:sz w:val="20"/>
                <w:szCs w:val="20"/>
                <w:lang w:val="hy-AM"/>
              </w:rPr>
            </w:pPr>
            <w:r>
              <w:rPr>
                <w:rFonts w:ascii="Sylfaen" w:hAnsi="Sylfaen" w:cs="Sylfaen"/>
                <w:noProof/>
                <w:sz w:val="20"/>
                <w:szCs w:val="20"/>
                <w:lang w:val="hy-AM"/>
              </w:rPr>
              <w:t>3.4.</w:t>
            </w:r>
            <w:r>
              <w:rPr>
                <w:rFonts w:ascii="Sylfaen" w:hAnsi="Sylfaen" w:cs="Sylfaen"/>
                <w:color w:val="000000"/>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ամսաթիվ</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համարվում</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ամսաթիվը</w:t>
            </w:r>
            <w:r>
              <w:rPr>
                <w:rFonts w:ascii="Sylfaen" w:hAnsi="Sylfaen"/>
                <w:sz w:val="20"/>
                <w:szCs w:val="20"/>
              </w:rPr>
              <w:t>`</w:t>
            </w:r>
            <w:r>
              <w:rPr>
                <w:rFonts w:ascii="Sylfaen" w:hAnsi="Sylfaen"/>
                <w:sz w:val="20"/>
                <w:szCs w:val="20"/>
                <w:lang w:val="hy-AM"/>
              </w:rPr>
              <w:t xml:space="preserve"> </w:t>
            </w:r>
            <w:r>
              <w:rPr>
                <w:rFonts w:ascii="Sylfaen" w:hAnsi="Sylfaen" w:cs="Sylfaen"/>
                <w:sz w:val="20"/>
                <w:szCs w:val="20"/>
                <w:lang w:val="hy-AM"/>
              </w:rPr>
              <w:t>վերջինիս</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color w:val="000000" w:themeColor="text1"/>
                <w:sz w:val="20"/>
                <w:szCs w:val="20"/>
                <w:lang w:val="hy-AM"/>
              </w:rPr>
              <w:t>հանդեպ</w:t>
            </w:r>
            <w:r>
              <w:rPr>
                <w:rFonts w:ascii="Sylfaen" w:hAnsi="Sylfaen"/>
                <w:sz w:val="20"/>
                <w:szCs w:val="20"/>
                <w:lang w:val="hy-AM"/>
              </w:rPr>
              <w:t xml:space="preserve"> </w:t>
            </w:r>
            <w:r>
              <w:rPr>
                <w:rFonts w:ascii="Sylfaen" w:hAnsi="Sylfaen" w:cs="Sylfaen"/>
                <w:sz w:val="20"/>
                <w:szCs w:val="20"/>
                <w:lang w:val="hy-AM"/>
              </w:rPr>
              <w:t>բողոքի</w:t>
            </w:r>
            <w:r>
              <w:rPr>
                <w:rFonts w:ascii="Sylfaen" w:hAnsi="Sylfaen"/>
                <w:sz w:val="20"/>
                <w:szCs w:val="20"/>
                <w:lang w:val="hy-AM"/>
              </w:rPr>
              <w:t xml:space="preserve"> </w:t>
            </w:r>
            <w:r>
              <w:rPr>
                <w:rFonts w:ascii="Sylfaen" w:hAnsi="Sylfaen" w:cs="Sylfaen"/>
                <w:sz w:val="20"/>
                <w:szCs w:val="20"/>
                <w:lang w:val="hy-AM"/>
              </w:rPr>
              <w:t>բացակայության</w:t>
            </w:r>
            <w:r>
              <w:rPr>
                <w:rFonts w:ascii="Sylfaen" w:hAnsi="Sylfaen"/>
                <w:sz w:val="20"/>
                <w:szCs w:val="20"/>
                <w:lang w:val="hy-AM"/>
              </w:rPr>
              <w:t xml:space="preserve"> </w:t>
            </w:r>
            <w:r>
              <w:rPr>
                <w:rFonts w:ascii="Sylfaen" w:hAnsi="Sylfaen" w:cs="Sylfaen"/>
                <w:sz w:val="20"/>
                <w:szCs w:val="20"/>
                <w:lang w:val="hy-AM"/>
              </w:rPr>
              <w:t>դեպքում</w:t>
            </w:r>
            <w:r>
              <w:rPr>
                <w:rFonts w:ascii="Sylfaen" w:hAnsi="Sylfaen"/>
                <w:sz w:val="20"/>
                <w:szCs w:val="20"/>
                <w:lang w:val="hy-AM"/>
              </w:rPr>
              <w:t>:</w:t>
            </w:r>
          </w:p>
        </w:tc>
        <w:tc>
          <w:tcPr>
            <w:tcW w:w="4647" w:type="dxa"/>
            <w:hideMark/>
          </w:tcPr>
          <w:p w:rsidR="00583C40" w:rsidRDefault="00583C40">
            <w:pPr>
              <w:spacing w:line="254" w:lineRule="auto"/>
              <w:jc w:val="both"/>
              <w:rPr>
                <w:rFonts w:ascii="Sylfaen" w:hAnsi="Sylfaen"/>
                <w:sz w:val="20"/>
                <w:szCs w:val="20"/>
              </w:rPr>
            </w:pPr>
            <w:r>
              <w:rPr>
                <w:rFonts w:ascii="Sylfaen" w:hAnsi="Sylfaen"/>
                <w:sz w:val="20"/>
                <w:szCs w:val="20"/>
              </w:rPr>
              <w:t>3.4.</w:t>
            </w:r>
            <w:r>
              <w:rPr>
                <w:rFonts w:ascii="Sylfaen" w:hAnsi="Sylfaen"/>
                <w:sz w:val="20"/>
                <w:szCs w:val="20"/>
                <w:lang w:val="hy-AM"/>
              </w:rPr>
              <w:t> </w:t>
            </w:r>
            <w:r>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583C40" w:rsidTr="00CA4BD5">
        <w:tc>
          <w:tcPr>
            <w:tcW w:w="5559" w:type="dxa"/>
          </w:tcPr>
          <w:p w:rsidR="00583C40" w:rsidRDefault="00583C40">
            <w:pPr>
              <w:spacing w:line="254" w:lineRule="auto"/>
              <w:jc w:val="both"/>
              <w:rPr>
                <w:rFonts w:ascii="Sylfaen" w:hAnsi="Sylfaen" w:cs="Sylfaen"/>
                <w:sz w:val="20"/>
                <w:szCs w:val="20"/>
                <w:lang w:val="hy-AM"/>
              </w:rPr>
            </w:pPr>
            <w:r>
              <w:rPr>
                <w:rFonts w:ascii="Sylfaen" w:hAnsi="Sylfaen" w:cs="Sylfaen"/>
                <w:color w:val="000000"/>
                <w:sz w:val="20"/>
                <w:szCs w:val="20"/>
                <w:lang w:val="hy-AM"/>
              </w:rPr>
              <w:t>3.5.</w:t>
            </w:r>
            <w:r>
              <w:rPr>
                <w:rFonts w:ascii="Sylfaen" w:hAnsi="Sylfaen" w:cs="Sylfaen"/>
                <w:sz w:val="20"/>
                <w:szCs w:val="20"/>
                <w:lang w:val="hy-AM"/>
              </w:rPr>
              <w:t xml:space="preserve"> Մինչ Գնորդի կողմից Պայմանագրով նախատեսված Ապրանքի ընդունումը, Ապրանքի կորստի</w:t>
            </w:r>
            <w:r>
              <w:rPr>
                <w:lang w:val="hy-AM"/>
              </w:rPr>
              <w:t xml:space="preserve"> </w:t>
            </w:r>
            <w:r>
              <w:rPr>
                <w:rFonts w:ascii="Sylfaen" w:hAnsi="Sylfaen" w:cs="Sylfaen"/>
                <w:sz w:val="20"/>
                <w:szCs w:val="20"/>
                <w:lang w:val="hy-AM"/>
              </w:rPr>
              <w:t>(վնասի) ռիսկը ամբողջությամբ կրում է Մատակարարը:</w:t>
            </w:r>
          </w:p>
          <w:p w:rsidR="00583C40" w:rsidRDefault="00583C40">
            <w:pPr>
              <w:spacing w:line="254" w:lineRule="auto"/>
              <w:jc w:val="both"/>
              <w:rPr>
                <w:rFonts w:ascii="Sylfaen" w:hAnsi="Sylfaen" w:cs="Sylfaen"/>
                <w:sz w:val="20"/>
                <w:szCs w:val="20"/>
                <w:lang w:val="hy-AM"/>
              </w:rPr>
            </w:pPr>
          </w:p>
        </w:tc>
        <w:tc>
          <w:tcPr>
            <w:tcW w:w="4647" w:type="dxa"/>
            <w:hideMark/>
          </w:tcPr>
          <w:p w:rsidR="00583C40" w:rsidRDefault="00583C40">
            <w:pPr>
              <w:suppressAutoHyphens/>
              <w:spacing w:line="254" w:lineRule="auto"/>
              <w:jc w:val="both"/>
              <w:rPr>
                <w:rFonts w:ascii="Sylfaen" w:hAnsi="Sylfaen"/>
                <w:sz w:val="20"/>
                <w:szCs w:val="20"/>
              </w:rPr>
            </w:pPr>
            <w:r>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Pr>
                <w:rFonts w:ascii="Sylfaen" w:hAnsi="Sylfaen"/>
                <w:sz w:val="20"/>
                <w:szCs w:val="20"/>
              </w:rPr>
              <w:t>риск потери (повреждения) Товара</w:t>
            </w:r>
            <w:r>
              <w:rPr>
                <w:rFonts w:ascii="Sylfaen" w:hAnsi="Sylfaen"/>
                <w:sz w:val="20"/>
                <w:szCs w:val="20"/>
                <w:lang w:val="hy-AM"/>
              </w:rPr>
              <w:t xml:space="preserve"> </w:t>
            </w:r>
            <w:r>
              <w:rPr>
                <w:rFonts w:ascii="Sylfaen" w:hAnsi="Sylfaen"/>
                <w:sz w:val="20"/>
                <w:szCs w:val="20"/>
              </w:rPr>
              <w:t xml:space="preserve">полностью несет Поставщик.   </w:t>
            </w:r>
          </w:p>
        </w:tc>
      </w:tr>
      <w:tr w:rsidR="00583C40" w:rsidTr="00CA4BD5">
        <w:tc>
          <w:tcPr>
            <w:tcW w:w="5559" w:type="dxa"/>
            <w:hideMark/>
          </w:tcPr>
          <w:p w:rsidR="00583C40" w:rsidRDefault="00583C40">
            <w:pPr>
              <w:spacing w:line="254" w:lineRule="auto"/>
              <w:jc w:val="both"/>
              <w:rPr>
                <w:rFonts w:ascii="Sylfaen" w:hAnsi="Sylfaen" w:cs="Sylfaen"/>
                <w:sz w:val="20"/>
                <w:szCs w:val="20"/>
                <w:lang w:val="hy-AM"/>
              </w:rPr>
            </w:pPr>
            <w:r>
              <w:rPr>
                <w:rFonts w:ascii="Sylfaen" w:hAnsi="Sylfaen" w:cs="Sylfaen"/>
                <w:sz w:val="20"/>
                <w:szCs w:val="20"/>
                <w:lang w:val="hy-AM"/>
              </w:rPr>
              <w:t>3.6. Ապրանքի</w:t>
            </w:r>
            <w:r>
              <w:rPr>
                <w:rFonts w:ascii="Sylfaen" w:hAnsi="Sylfaen"/>
                <w:sz w:val="20"/>
                <w:szCs w:val="20"/>
                <w:lang w:val="hy-AM"/>
              </w:rPr>
              <w:t xml:space="preserve"> </w:t>
            </w:r>
            <w:r>
              <w:rPr>
                <w:rFonts w:ascii="Sylfaen" w:hAnsi="Sylfaen" w:cs="Sylfaen"/>
                <w:sz w:val="20"/>
                <w:szCs w:val="20"/>
                <w:lang w:val="hy-AM"/>
              </w:rPr>
              <w:t>ընդունումը</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հաստատվում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բեռնագրի</w:t>
            </w:r>
            <w:r>
              <w:rPr>
                <w:rFonts w:ascii="Sylfaen" w:hAnsi="Sylfaen"/>
                <w:sz w:val="20"/>
                <w:szCs w:val="20"/>
                <w:lang w:val="hy-AM"/>
              </w:rPr>
              <w:t xml:space="preserve"> </w:t>
            </w:r>
            <w:r>
              <w:rPr>
                <w:rFonts w:ascii="Sylfaen" w:hAnsi="Sylfaen" w:cs="Sylfaen"/>
                <w:sz w:val="20"/>
                <w:szCs w:val="20"/>
                <w:lang w:val="hy-AM"/>
              </w:rPr>
              <w:t>վրա</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ստորագրությամբ</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 xml:space="preserve"> հանձնման - ընդունման</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կազմման</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 xml:space="preserve">, </w:t>
            </w:r>
            <w:r>
              <w:rPr>
                <w:rFonts w:ascii="Sylfaen" w:hAnsi="Sylfaen" w:cs="Sylfaen"/>
                <w:sz w:val="20"/>
                <w:szCs w:val="20"/>
                <w:lang w:val="hy-AM"/>
              </w:rPr>
              <w:t>որը</w:t>
            </w:r>
            <w:r>
              <w:rPr>
                <w:rFonts w:ascii="Sylfaen" w:hAnsi="Sylfaen"/>
                <w:sz w:val="20"/>
                <w:szCs w:val="20"/>
                <w:lang w:val="hy-AM"/>
              </w:rPr>
              <w:t xml:space="preserve"> </w:t>
            </w:r>
            <w:r>
              <w:rPr>
                <w:rFonts w:ascii="Sylfaen" w:hAnsi="Sylfaen" w:cs="Sylfaen"/>
                <w:sz w:val="20"/>
                <w:szCs w:val="20"/>
                <w:lang w:val="hy-AM"/>
              </w:rPr>
              <w:t>ստորագրվում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ներկայացուցիչների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 xml:space="preserve"> -</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բեռնագրում</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հանձնման - ընդունման</w:t>
            </w:r>
            <w:r>
              <w:rPr>
                <w:rFonts w:ascii="Sylfaen" w:hAnsi="Sylfaen"/>
                <w:sz w:val="20"/>
                <w:szCs w:val="20"/>
                <w:lang w:val="hy-AM"/>
              </w:rPr>
              <w:t xml:space="preserve"> </w:t>
            </w:r>
            <w:r>
              <w:rPr>
                <w:rFonts w:ascii="Sylfaen" w:hAnsi="Sylfaen" w:cs="Sylfaen"/>
                <w:sz w:val="20"/>
                <w:szCs w:val="20"/>
                <w:lang w:val="hy-AM"/>
              </w:rPr>
              <w:t>Ակտում</w:t>
            </w:r>
            <w:r>
              <w:rPr>
                <w:rFonts w:ascii="Sylfaen" w:hAnsi="Sylfaen"/>
                <w:sz w:val="20"/>
                <w:szCs w:val="20"/>
                <w:lang w:val="hy-AM"/>
              </w:rPr>
              <w:t xml:space="preserve">) </w:t>
            </w:r>
            <w:r>
              <w:rPr>
                <w:rFonts w:ascii="Sylfaen" w:hAnsi="Sylfaen" w:cs="Sylfaen"/>
                <w:sz w:val="20"/>
                <w:szCs w:val="20"/>
                <w:lang w:val="hy-AM"/>
              </w:rPr>
              <w:t>նշվում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պահին</w:t>
            </w:r>
            <w:r>
              <w:rPr>
                <w:rFonts w:ascii="Sylfaen" w:hAnsi="Sylfaen"/>
                <w:sz w:val="20"/>
                <w:szCs w:val="20"/>
                <w:lang w:val="hy-AM"/>
              </w:rPr>
              <w:t xml:space="preserve"> </w:t>
            </w:r>
            <w:r>
              <w:rPr>
                <w:rFonts w:ascii="Sylfaen" w:hAnsi="Sylfaen" w:cs="Sylfaen"/>
                <w:sz w:val="20"/>
                <w:szCs w:val="20"/>
                <w:lang w:val="hy-AM"/>
              </w:rPr>
              <w:t>առկա</w:t>
            </w:r>
            <w:r>
              <w:rPr>
                <w:rFonts w:ascii="Sylfaen" w:hAnsi="Sylfaen"/>
                <w:sz w:val="20"/>
                <w:szCs w:val="20"/>
                <w:lang w:val="hy-AM"/>
              </w:rPr>
              <w:t xml:space="preserve"> </w:t>
            </w:r>
            <w:r>
              <w:rPr>
                <w:rFonts w:ascii="Sylfaen" w:hAnsi="Sylfaen" w:cs="Sylfaen"/>
                <w:sz w:val="20"/>
                <w:szCs w:val="20"/>
                <w:lang w:val="hy-AM"/>
              </w:rPr>
              <w:t>դիտողությունները</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վերաբերյալ</w:t>
            </w:r>
            <w:r>
              <w:rPr>
                <w:rFonts w:ascii="Sylfaen" w:hAnsi="Sylfaen"/>
                <w:sz w:val="20"/>
                <w:szCs w:val="20"/>
                <w:lang w:val="hy-AM"/>
              </w:rPr>
              <w:t>:</w:t>
            </w:r>
          </w:p>
        </w:tc>
        <w:tc>
          <w:tcPr>
            <w:tcW w:w="4647" w:type="dxa"/>
          </w:tcPr>
          <w:p w:rsidR="00583C40" w:rsidRDefault="00583C40">
            <w:pPr>
              <w:spacing w:line="254" w:lineRule="auto"/>
              <w:jc w:val="both"/>
              <w:rPr>
                <w:rFonts w:ascii="Sylfaen" w:hAnsi="Sylfaen"/>
                <w:sz w:val="20"/>
                <w:szCs w:val="20"/>
              </w:rPr>
            </w:pPr>
            <w:r>
              <w:rPr>
                <w:rFonts w:ascii="Sylfaen" w:hAnsi="Sylfaen"/>
                <w:sz w:val="20"/>
                <w:szCs w:val="20"/>
              </w:rPr>
              <w:t xml:space="preserve">3.6.  </w:t>
            </w:r>
            <w:r>
              <w:rPr>
                <w:rFonts w:ascii="Sylfaen" w:hAnsi="Sylfaen"/>
                <w:color w:val="000000" w:themeColor="text1"/>
                <w:sz w:val="20"/>
                <w:szCs w:val="20"/>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Pr>
                <w:rFonts w:ascii="Sylfaen" w:hAnsi="Sylfaen"/>
                <w:sz w:val="20"/>
                <w:szCs w:val="20"/>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Товару.</w:t>
            </w:r>
          </w:p>
          <w:p w:rsidR="00583C40" w:rsidRDefault="00583C40">
            <w:pPr>
              <w:spacing w:line="254" w:lineRule="auto"/>
              <w:jc w:val="both"/>
              <w:rPr>
                <w:rFonts w:ascii="Sylfaen" w:hAnsi="Sylfaen"/>
                <w:color w:val="C00000"/>
                <w:sz w:val="20"/>
                <w:szCs w:val="20"/>
              </w:rPr>
            </w:pPr>
          </w:p>
        </w:tc>
      </w:tr>
      <w:tr w:rsidR="00583C40" w:rsidTr="00CA4BD5">
        <w:trPr>
          <w:trHeight w:val="1048"/>
        </w:trPr>
        <w:tc>
          <w:tcPr>
            <w:tcW w:w="5559" w:type="dxa"/>
            <w:hideMark/>
          </w:tcPr>
          <w:p w:rsidR="00583C40" w:rsidRDefault="00583C40">
            <w:pPr>
              <w:shd w:val="clear" w:color="auto" w:fill="FFFFFF" w:themeFill="background1"/>
              <w:spacing w:before="120" w:line="254" w:lineRule="auto"/>
              <w:jc w:val="center"/>
              <w:rPr>
                <w:rFonts w:ascii="Sylfaen" w:hAnsi="Sylfaen" w:cs="Sylfaen"/>
                <w:b/>
                <w:sz w:val="20"/>
                <w:szCs w:val="20"/>
                <w:lang w:val="hy-AM"/>
              </w:rPr>
            </w:pPr>
            <w:r>
              <w:rPr>
                <w:rFonts w:ascii="Sylfaen" w:hAnsi="Sylfaen"/>
                <w:b/>
                <w:sz w:val="20"/>
                <w:szCs w:val="20"/>
                <w:lang w:val="hy-AM"/>
              </w:rPr>
              <w:t xml:space="preserve">4. </w:t>
            </w:r>
            <w:r>
              <w:rPr>
                <w:rFonts w:ascii="Sylfaen" w:hAnsi="Sylfaen" w:cs="Sylfaen"/>
                <w:b/>
                <w:sz w:val="20"/>
                <w:szCs w:val="20"/>
                <w:lang w:val="hy-AM"/>
              </w:rPr>
              <w:t>Պայմանգրի գինը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վճարման</w:t>
            </w:r>
            <w:r>
              <w:rPr>
                <w:rFonts w:ascii="Sylfaen" w:hAnsi="Sylfaen"/>
                <w:b/>
                <w:sz w:val="20"/>
                <w:szCs w:val="20"/>
                <w:lang w:val="hy-AM"/>
              </w:rPr>
              <w:t xml:space="preserve"> </w:t>
            </w:r>
            <w:r>
              <w:rPr>
                <w:rFonts w:ascii="Sylfaen" w:hAnsi="Sylfaen" w:cs="Sylfaen"/>
                <w:b/>
                <w:sz w:val="20"/>
                <w:szCs w:val="20"/>
                <w:lang w:val="hy-AM"/>
              </w:rPr>
              <w:t>կարգը</w:t>
            </w:r>
          </w:p>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t xml:space="preserve">4.1. </w:t>
            </w:r>
            <w:r>
              <w:rPr>
                <w:rFonts w:ascii="Sylfaen" w:hAnsi="Sylfaen" w:cs="Sylfaen"/>
                <w:sz w:val="20"/>
                <w:szCs w:val="20"/>
                <w:lang w:val="hy-AM"/>
              </w:rPr>
              <w:t>Պայմանագրի գինը կազմում է՝  ------------- (-----------) ՀՀ դրամ՝ ներառյալ ԱԱՀ:</w:t>
            </w:r>
          </w:p>
        </w:tc>
        <w:tc>
          <w:tcPr>
            <w:tcW w:w="4647" w:type="dxa"/>
            <w:hideMark/>
          </w:tcPr>
          <w:p w:rsidR="00583C40" w:rsidRDefault="00583C40">
            <w:pPr>
              <w:shd w:val="clear" w:color="auto" w:fill="FFFFFF" w:themeFill="background1"/>
              <w:spacing w:before="120" w:line="254" w:lineRule="auto"/>
              <w:jc w:val="center"/>
              <w:rPr>
                <w:rFonts w:ascii="Sylfaen" w:hAnsi="Sylfaen"/>
                <w:b/>
                <w:sz w:val="20"/>
                <w:szCs w:val="20"/>
              </w:rPr>
            </w:pPr>
            <w:r>
              <w:rPr>
                <w:rFonts w:ascii="Sylfaen" w:hAnsi="Sylfaen"/>
                <w:b/>
                <w:sz w:val="20"/>
                <w:szCs w:val="20"/>
              </w:rPr>
              <w:t>4. Цена Договора и порядок расчетов</w:t>
            </w:r>
          </w:p>
          <w:p w:rsidR="00583C40" w:rsidRDefault="00583C40">
            <w:pPr>
              <w:shd w:val="clear" w:color="auto" w:fill="FFFFFF" w:themeFill="background1"/>
              <w:spacing w:line="256" w:lineRule="auto"/>
              <w:jc w:val="both"/>
              <w:rPr>
                <w:rFonts w:ascii="Sylfaen" w:hAnsi="Sylfaen"/>
                <w:sz w:val="20"/>
                <w:szCs w:val="20"/>
              </w:rPr>
            </w:pPr>
            <w:r>
              <w:rPr>
                <w:rFonts w:ascii="Sylfaen" w:hAnsi="Sylfaen"/>
                <w:sz w:val="20"/>
                <w:szCs w:val="20"/>
              </w:rPr>
              <w:t>4.1. Цена Договора -----(----------) драм РА, включая НДС.</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t>4.2. ԳՆՈՐԴԸ ՄԱՏԱԿԱՐԱՐԻՆ վճարում է կանխավճար՝  Ապրանքի ընդհանուր արժեքի 30% - ի չափով:</w:t>
            </w:r>
          </w:p>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t>4</w:t>
            </w:r>
            <w:r>
              <w:rPr>
                <w:sz w:val="20"/>
                <w:szCs w:val="20"/>
                <w:lang w:val="hy-AM"/>
              </w:rPr>
              <w:t>․3.</w:t>
            </w:r>
            <w:r>
              <w:rPr>
                <w:rFonts w:ascii="Sylfaen" w:hAnsi="Sylfaen"/>
                <w:sz w:val="20"/>
                <w:szCs w:val="20"/>
                <w:lang w:val="hy-AM"/>
              </w:rPr>
              <w:t xml:space="preserve"> </w:t>
            </w:r>
            <w:r>
              <w:rPr>
                <w:rFonts w:ascii="Sylfaen" w:hAnsi="Sylfaen" w:cs="Sylfaen"/>
                <w:sz w:val="20"/>
                <w:szCs w:val="20"/>
                <w:lang w:val="hy-AM"/>
              </w:rPr>
              <w:t>ԳՆՈՐԴԸ</w:t>
            </w:r>
            <w:r>
              <w:rPr>
                <w:rFonts w:ascii="Sylfaen" w:hAnsi="Sylfaen"/>
                <w:sz w:val="20"/>
                <w:szCs w:val="20"/>
                <w:lang w:val="hy-AM"/>
              </w:rPr>
              <w:t xml:space="preserve"> </w:t>
            </w:r>
            <w:r>
              <w:rPr>
                <w:rFonts w:ascii="Sylfaen" w:hAnsi="Sylfaen" w:cs="Sylfaen"/>
                <w:sz w:val="20"/>
                <w:szCs w:val="20"/>
                <w:lang w:val="hy-AM"/>
              </w:rPr>
              <w:t>սույն</w:t>
            </w:r>
            <w:r>
              <w:rPr>
                <w:rFonts w:ascii="Sylfaen" w:hAnsi="Sylfaen"/>
                <w:sz w:val="20"/>
                <w:szCs w:val="20"/>
                <w:lang w:val="hy-AM"/>
              </w:rPr>
              <w:t xml:space="preserve"> </w:t>
            </w:r>
            <w:r>
              <w:rPr>
                <w:rFonts w:ascii="Sylfaen" w:hAnsi="Sylfaen" w:cs="Sylfaen"/>
                <w:sz w:val="20"/>
                <w:szCs w:val="20"/>
                <w:lang w:val="hy-AM"/>
              </w:rPr>
              <w:t>Պայմանագրի</w:t>
            </w:r>
            <w:r>
              <w:rPr>
                <w:rFonts w:ascii="Sylfaen" w:hAnsi="Sylfaen"/>
                <w:sz w:val="20"/>
                <w:szCs w:val="20"/>
                <w:lang w:val="hy-AM"/>
              </w:rPr>
              <w:t xml:space="preserve"> 4,2 </w:t>
            </w:r>
            <w:r>
              <w:rPr>
                <w:rFonts w:ascii="Sylfaen" w:hAnsi="Sylfaen" w:cs="Sylfaen"/>
                <w:sz w:val="20"/>
                <w:szCs w:val="20"/>
                <w:lang w:val="hy-AM"/>
              </w:rPr>
              <w:t>կետով</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կանխավճարի</w:t>
            </w:r>
            <w:r>
              <w:rPr>
                <w:rFonts w:ascii="Sylfaen" w:hAnsi="Sylfaen"/>
                <w:sz w:val="20"/>
                <w:szCs w:val="20"/>
                <w:lang w:val="hy-AM"/>
              </w:rPr>
              <w:t xml:space="preserve"> </w:t>
            </w:r>
            <w:r>
              <w:rPr>
                <w:rFonts w:ascii="Sylfaen" w:hAnsi="Sylfaen" w:cs="Sylfaen"/>
                <w:sz w:val="20"/>
                <w:szCs w:val="20"/>
                <w:lang w:val="hy-AM"/>
              </w:rPr>
              <w:t>վճարումը</w:t>
            </w:r>
            <w:r>
              <w:rPr>
                <w:rFonts w:ascii="Sylfaen" w:hAnsi="Sylfaen"/>
                <w:sz w:val="20"/>
                <w:szCs w:val="20"/>
                <w:lang w:val="hy-AM"/>
              </w:rPr>
              <w:t xml:space="preserve"> </w:t>
            </w:r>
            <w:r>
              <w:rPr>
                <w:rFonts w:ascii="Sylfaen" w:hAnsi="Sylfaen" w:cs="Sylfaen"/>
                <w:sz w:val="20"/>
                <w:szCs w:val="20"/>
                <w:lang w:val="hy-AM"/>
              </w:rPr>
              <w:t>կատարում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ՄԱՏԱԿԱՐԱՐԻ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վճարման</w:t>
            </w:r>
            <w:r>
              <w:rPr>
                <w:rFonts w:ascii="Sylfaen" w:hAnsi="Sylfaen"/>
                <w:sz w:val="20"/>
                <w:szCs w:val="20"/>
                <w:lang w:val="hy-AM"/>
              </w:rPr>
              <w:t xml:space="preserve"> </w:t>
            </w:r>
            <w:r>
              <w:rPr>
                <w:rFonts w:ascii="Sylfaen" w:hAnsi="Sylfaen" w:cs="Sylfaen"/>
                <w:sz w:val="20"/>
                <w:szCs w:val="20"/>
                <w:lang w:val="hy-AM"/>
              </w:rPr>
              <w:t>հաշիվը</w:t>
            </w:r>
            <w:r>
              <w:rPr>
                <w:rFonts w:ascii="Sylfaen" w:hAnsi="Sylfaen"/>
                <w:sz w:val="20"/>
                <w:szCs w:val="20"/>
                <w:lang w:val="hy-AM"/>
              </w:rPr>
              <w:t xml:space="preserve"> </w:t>
            </w:r>
            <w:r>
              <w:rPr>
                <w:rFonts w:ascii="Sylfaen" w:hAnsi="Sylfaen" w:cs="Sylfaen"/>
                <w:sz w:val="20"/>
                <w:szCs w:val="20"/>
                <w:lang w:val="hy-AM"/>
              </w:rPr>
              <w:t>տրամադրելու</w:t>
            </w:r>
            <w:r>
              <w:rPr>
                <w:rFonts w:ascii="Sylfaen" w:hAnsi="Sylfaen"/>
                <w:sz w:val="20"/>
                <w:szCs w:val="20"/>
                <w:lang w:val="hy-AM"/>
              </w:rPr>
              <w:t xml:space="preserve"> </w:t>
            </w:r>
            <w:r>
              <w:rPr>
                <w:rFonts w:ascii="Sylfaen" w:hAnsi="Sylfaen" w:cs="Sylfaen"/>
                <w:sz w:val="20"/>
                <w:szCs w:val="20"/>
                <w:lang w:val="hy-AM"/>
              </w:rPr>
              <w:t>օրվանից</w:t>
            </w:r>
            <w:r>
              <w:rPr>
                <w:rFonts w:ascii="Sylfaen" w:hAnsi="Sylfaen"/>
                <w:sz w:val="20"/>
                <w:szCs w:val="20"/>
                <w:lang w:val="hy-AM"/>
              </w:rPr>
              <w:t xml:space="preserve"> 10 (</w:t>
            </w:r>
            <w:r>
              <w:rPr>
                <w:rFonts w:ascii="Sylfaen" w:hAnsi="Sylfaen" w:cs="Sylfaen"/>
                <w:sz w:val="20"/>
                <w:szCs w:val="20"/>
                <w:lang w:val="hy-AM"/>
              </w:rPr>
              <w:t>տասը</w:t>
            </w:r>
            <w:r>
              <w:rPr>
                <w:rFonts w:ascii="Sylfaen" w:hAnsi="Sylfaen"/>
                <w:sz w:val="20"/>
                <w:szCs w:val="20"/>
                <w:lang w:val="hy-AM"/>
              </w:rPr>
              <w:t xml:space="preserve">) </w:t>
            </w:r>
            <w:r>
              <w:rPr>
                <w:rFonts w:ascii="Sylfaen" w:hAnsi="Sylfaen" w:cs="Sylfaen"/>
                <w:sz w:val="20"/>
                <w:szCs w:val="20"/>
                <w:lang w:val="hy-AM"/>
              </w:rPr>
              <w:t>օրացուցային</w:t>
            </w:r>
            <w:r>
              <w:rPr>
                <w:rFonts w:ascii="Sylfaen" w:hAnsi="Sylfaen"/>
                <w:sz w:val="20"/>
                <w:szCs w:val="20"/>
                <w:lang w:val="hy-AM"/>
              </w:rPr>
              <w:t xml:space="preserve"> </w:t>
            </w:r>
            <w:r>
              <w:rPr>
                <w:rFonts w:ascii="Sylfaen" w:hAnsi="Sylfaen" w:cs="Sylfaen"/>
                <w:sz w:val="20"/>
                <w:szCs w:val="20"/>
                <w:lang w:val="hy-AM"/>
              </w:rPr>
              <w:t>օրվա</w:t>
            </w:r>
            <w:r>
              <w:rPr>
                <w:rFonts w:ascii="Sylfaen" w:hAnsi="Sylfaen"/>
                <w:sz w:val="20"/>
                <w:szCs w:val="20"/>
                <w:lang w:val="hy-AM"/>
              </w:rPr>
              <w:t xml:space="preserve"> </w:t>
            </w:r>
            <w:r>
              <w:rPr>
                <w:rFonts w:ascii="Sylfaen" w:hAnsi="Sylfaen" w:cs="Sylfaen"/>
                <w:sz w:val="20"/>
                <w:szCs w:val="20"/>
                <w:lang w:val="hy-AM"/>
              </w:rPr>
              <w:t>ընթացքում</w:t>
            </w:r>
            <w:r>
              <w:rPr>
                <w:rFonts w:ascii="Sylfaen" w:hAnsi="Sylfaen"/>
                <w:sz w:val="20"/>
                <w:szCs w:val="20"/>
                <w:lang w:val="hy-AM"/>
              </w:rPr>
              <w:t xml:space="preserve">: 70% - </w:t>
            </w:r>
            <w:r>
              <w:rPr>
                <w:rFonts w:ascii="Sylfaen" w:hAnsi="Sylfaen" w:cs="Sylfaen"/>
                <w:sz w:val="20"/>
                <w:szCs w:val="20"/>
                <w:lang w:val="hy-AM"/>
              </w:rPr>
              <w:t>ի</w:t>
            </w:r>
            <w:r>
              <w:rPr>
                <w:rFonts w:ascii="Sylfaen" w:hAnsi="Sylfaen"/>
                <w:sz w:val="20"/>
                <w:szCs w:val="20"/>
                <w:lang w:val="hy-AM"/>
              </w:rPr>
              <w:t xml:space="preserve"> </w:t>
            </w:r>
            <w:r>
              <w:rPr>
                <w:rFonts w:ascii="Sylfaen" w:hAnsi="Sylfaen" w:cs="Sylfaen"/>
                <w:sz w:val="20"/>
                <w:szCs w:val="20"/>
                <w:lang w:val="hy-AM"/>
              </w:rPr>
              <w:t>չափով</w:t>
            </w:r>
            <w:r>
              <w:rPr>
                <w:rFonts w:ascii="Sylfaen" w:hAnsi="Sylfaen"/>
                <w:sz w:val="20"/>
                <w:szCs w:val="20"/>
                <w:lang w:val="hy-AM"/>
              </w:rPr>
              <w:t xml:space="preserve"> </w:t>
            </w:r>
            <w:r>
              <w:rPr>
                <w:rFonts w:ascii="Sylfaen" w:hAnsi="Sylfaen" w:cs="Sylfaen"/>
                <w:sz w:val="20"/>
                <w:szCs w:val="20"/>
                <w:lang w:val="hy-AM"/>
              </w:rPr>
              <w:t>վճարման</w:t>
            </w:r>
            <w:r>
              <w:rPr>
                <w:rFonts w:ascii="Sylfaen" w:hAnsi="Sylfaen"/>
                <w:sz w:val="20"/>
                <w:szCs w:val="20"/>
                <w:lang w:val="hy-AM"/>
              </w:rPr>
              <w:t xml:space="preserve"> </w:t>
            </w:r>
            <w:r>
              <w:rPr>
                <w:rFonts w:ascii="Sylfaen" w:hAnsi="Sylfaen" w:cs="Sylfaen"/>
                <w:sz w:val="20"/>
                <w:szCs w:val="20"/>
                <w:lang w:val="hy-AM"/>
              </w:rPr>
              <w:t>մնացած</w:t>
            </w:r>
            <w:r>
              <w:rPr>
                <w:rFonts w:ascii="Sylfaen" w:hAnsi="Sylfaen"/>
                <w:sz w:val="20"/>
                <w:szCs w:val="20"/>
                <w:lang w:val="hy-AM"/>
              </w:rPr>
              <w:t xml:space="preserve"> </w:t>
            </w:r>
            <w:r>
              <w:rPr>
                <w:rFonts w:ascii="Sylfaen" w:hAnsi="Sylfaen" w:cs="Sylfaen"/>
                <w:sz w:val="20"/>
                <w:szCs w:val="20"/>
                <w:lang w:val="hy-AM"/>
              </w:rPr>
              <w:t>մասը</w:t>
            </w:r>
            <w:r>
              <w:rPr>
                <w:rFonts w:ascii="Sylfaen" w:hAnsi="Sylfaen"/>
                <w:sz w:val="20"/>
                <w:szCs w:val="20"/>
                <w:lang w:val="hy-AM"/>
              </w:rPr>
              <w:t xml:space="preserve"> </w:t>
            </w:r>
            <w:r>
              <w:rPr>
                <w:rFonts w:ascii="Sylfaen" w:hAnsi="Sylfaen" w:cs="Sylfaen"/>
                <w:sz w:val="20"/>
                <w:szCs w:val="20"/>
                <w:lang w:val="hy-AM"/>
              </w:rPr>
              <w:t>կատարվում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պահից</w:t>
            </w:r>
            <w:r>
              <w:rPr>
                <w:rFonts w:ascii="Sylfaen" w:hAnsi="Sylfaen"/>
                <w:sz w:val="20"/>
                <w:szCs w:val="20"/>
                <w:lang w:val="hy-AM"/>
              </w:rPr>
              <w:t xml:space="preserve"> 15 (տասնհինգ) աշխատանքային օրվա ընթացքում: </w:t>
            </w:r>
          </w:p>
        </w:tc>
        <w:tc>
          <w:tcPr>
            <w:tcW w:w="4647" w:type="dxa"/>
          </w:tcPr>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t>4.2. ПОКУПАТЕЛЬ выплачивает ПОСТАВЩИКУ аванс в размере 30% процентов от общей стоимости Товара.</w:t>
            </w:r>
          </w:p>
          <w:p w:rsidR="00583C40" w:rsidRDefault="00583C40">
            <w:pPr>
              <w:shd w:val="clear" w:color="auto" w:fill="FFFFFF" w:themeFill="background1"/>
              <w:spacing w:line="254" w:lineRule="auto"/>
              <w:jc w:val="both"/>
              <w:rPr>
                <w:rFonts w:ascii="Sylfaen" w:hAnsi="Sylfaen"/>
                <w:sz w:val="20"/>
                <w:szCs w:val="20"/>
              </w:rPr>
            </w:pPr>
            <w:r>
              <w:rPr>
                <w:rFonts w:ascii="Sylfaen" w:hAnsi="Sylfaen"/>
                <w:sz w:val="20"/>
                <w:szCs w:val="20"/>
                <w:lang w:val="hy-AM"/>
              </w:rPr>
              <w:t>4.3. ПОКУПАТЕЛЬ осуществляет о</w:t>
            </w:r>
            <w:r>
              <w:rPr>
                <w:rFonts w:ascii="Sylfaen" w:hAnsi="Sylfaen"/>
                <w:sz w:val="20"/>
                <w:szCs w:val="20"/>
              </w:rPr>
              <w:t xml:space="preserve">плату аванса, предусмотренного пунктом 4.2. настоящего Договора, в течение 10 (десяти) календарных дней с даты выставления ПОСТАВЩИКОМ счета. Оставшаяся часть оплаты в размере 70% процентов производится в течение 15 (пятнадцати) рабочих дней с момента поставки Товара. </w:t>
            </w:r>
          </w:p>
          <w:p w:rsidR="00583C40" w:rsidRDefault="00583C40">
            <w:pPr>
              <w:shd w:val="clear" w:color="auto" w:fill="FFFFFF" w:themeFill="background1"/>
              <w:spacing w:line="254" w:lineRule="auto"/>
              <w:jc w:val="both"/>
              <w:rPr>
                <w:rFonts w:ascii="Sylfaen" w:hAnsi="Sylfaen"/>
                <w:sz w:val="20"/>
                <w:szCs w:val="20"/>
              </w:rPr>
            </w:pPr>
          </w:p>
        </w:tc>
      </w:tr>
      <w:tr w:rsidR="00583C40" w:rsidTr="00CA4BD5">
        <w:tc>
          <w:tcPr>
            <w:tcW w:w="5559" w:type="dxa"/>
          </w:tcPr>
          <w:p w:rsidR="00583C40" w:rsidRDefault="00583C40">
            <w:pPr>
              <w:shd w:val="clear" w:color="auto" w:fill="FFFFFF" w:themeFill="background1"/>
              <w:spacing w:line="254" w:lineRule="auto"/>
              <w:ind w:right="-73"/>
              <w:jc w:val="center"/>
              <w:rPr>
                <w:rFonts w:ascii="Sylfaen" w:hAnsi="Sylfaen"/>
                <w:b/>
                <w:color w:val="000000" w:themeColor="text1"/>
                <w:sz w:val="20"/>
                <w:szCs w:val="20"/>
                <w:lang w:val="hy-AM"/>
              </w:rPr>
            </w:pPr>
            <w:r>
              <w:rPr>
                <w:rFonts w:ascii="Sylfaen" w:hAnsi="Sylfaen"/>
                <w:b/>
                <w:color w:val="000000" w:themeColor="text1"/>
                <w:sz w:val="20"/>
                <w:szCs w:val="20"/>
                <w:lang w:val="hy-AM"/>
              </w:rPr>
              <w:t>5. Կողմերի իրավունքներն ու պարտականությունները</w:t>
            </w:r>
          </w:p>
          <w:p w:rsidR="00583C40" w:rsidRDefault="00583C40">
            <w:pPr>
              <w:shd w:val="clear" w:color="auto" w:fill="FFFFFF" w:themeFill="background1"/>
              <w:spacing w:line="254" w:lineRule="auto"/>
              <w:jc w:val="both"/>
              <w:rPr>
                <w:rFonts w:ascii="Sylfaen" w:hAnsi="Sylfaen"/>
                <w:sz w:val="20"/>
                <w:szCs w:val="20"/>
                <w:lang w:val="hy-AM"/>
              </w:rPr>
            </w:pPr>
          </w:p>
        </w:tc>
        <w:tc>
          <w:tcPr>
            <w:tcW w:w="4647" w:type="dxa"/>
            <w:hideMark/>
          </w:tcPr>
          <w:p w:rsidR="00583C40" w:rsidRDefault="00583C40">
            <w:pPr>
              <w:shd w:val="clear" w:color="auto" w:fill="FFFFFF" w:themeFill="background1"/>
              <w:spacing w:line="254" w:lineRule="auto"/>
              <w:jc w:val="center"/>
              <w:rPr>
                <w:rFonts w:ascii="Sylfaen" w:hAnsi="Sylfaen"/>
                <w:sz w:val="20"/>
                <w:szCs w:val="20"/>
              </w:rPr>
            </w:pPr>
            <w:r>
              <w:rPr>
                <w:rFonts w:ascii="Sylfaen" w:hAnsi="Sylfaen"/>
                <w:b/>
                <w:sz w:val="20"/>
                <w:szCs w:val="20"/>
              </w:rPr>
              <w:t>5</w:t>
            </w:r>
            <w:r>
              <w:rPr>
                <w:b/>
                <w:sz w:val="20"/>
                <w:szCs w:val="20"/>
                <w:lang w:val="hy-AM"/>
              </w:rPr>
              <w:t>․</w:t>
            </w:r>
            <w:r>
              <w:rPr>
                <w:rFonts w:ascii="Sylfaen" w:hAnsi="Sylfaen"/>
                <w:b/>
                <w:sz w:val="20"/>
                <w:szCs w:val="20"/>
                <w:lang w:val="hy-AM"/>
              </w:rPr>
              <w:t xml:space="preserve"> </w:t>
            </w:r>
            <w:r>
              <w:rPr>
                <w:rFonts w:ascii="Sylfaen" w:hAnsi="Sylfaen"/>
                <w:b/>
                <w:color w:val="000000" w:themeColor="text1"/>
                <w:sz w:val="20"/>
                <w:szCs w:val="20"/>
              </w:rPr>
              <w:t>Права и обязанности Сторон</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b/>
                <w:sz w:val="20"/>
                <w:szCs w:val="20"/>
                <w:lang w:val="hy-AM"/>
              </w:rPr>
            </w:pPr>
            <w:r>
              <w:rPr>
                <w:rFonts w:ascii="Sylfaen" w:hAnsi="Sylfaen"/>
                <w:color w:val="000000" w:themeColor="text1"/>
                <w:sz w:val="20"/>
                <w:szCs w:val="20"/>
                <w:lang w:val="hy-AM"/>
              </w:rPr>
              <w:t>5.1. Մատակարարը պարտավոր է՝</w:t>
            </w:r>
          </w:p>
        </w:tc>
        <w:tc>
          <w:tcPr>
            <w:tcW w:w="4647" w:type="dxa"/>
            <w:hideMark/>
          </w:tcPr>
          <w:p w:rsidR="00583C40" w:rsidRDefault="00583C40">
            <w:pPr>
              <w:shd w:val="clear" w:color="auto" w:fill="FFFFFF" w:themeFill="background1"/>
              <w:spacing w:line="254" w:lineRule="auto"/>
              <w:jc w:val="both"/>
              <w:rPr>
                <w:rFonts w:ascii="Sylfaen" w:hAnsi="Sylfaen"/>
                <w:b/>
                <w:sz w:val="20"/>
                <w:szCs w:val="20"/>
              </w:rPr>
            </w:pPr>
            <w:r>
              <w:rPr>
                <w:rFonts w:ascii="Sylfaen" w:hAnsi="Sylfaen"/>
                <w:color w:val="000000" w:themeColor="text1"/>
                <w:sz w:val="20"/>
                <w:szCs w:val="20"/>
              </w:rPr>
              <w:t>5.1. Поставщик обязан:</w:t>
            </w:r>
          </w:p>
        </w:tc>
      </w:tr>
      <w:tr w:rsidR="00583C40" w:rsidTr="00CA4BD5">
        <w:tc>
          <w:tcPr>
            <w:tcW w:w="5559" w:type="dxa"/>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5.1.1. Իր հաշվին և իր միջոցներով իրականացնել Ապրանքի մատակարարումը և բեռնումը</w:t>
            </w:r>
            <w:r>
              <w:rPr>
                <w:lang w:val="hy-AM"/>
              </w:rPr>
              <w:t xml:space="preserve"> </w:t>
            </w:r>
            <w:r>
              <w:rPr>
                <w:rFonts w:ascii="Sylfaen" w:hAnsi="Sylfaen"/>
                <w:color w:val="000000" w:themeColor="text1"/>
                <w:sz w:val="20"/>
                <w:szCs w:val="20"/>
                <w:lang w:val="hy-AM"/>
              </w:rPr>
              <w:t>Պայմանագրի 3.2. ե.կ-ում նշված հասցեում:</w:t>
            </w:r>
          </w:p>
          <w:p w:rsidR="00583C40" w:rsidRDefault="00583C40">
            <w:pPr>
              <w:shd w:val="clear" w:color="auto" w:fill="FFFFFF" w:themeFill="background1"/>
              <w:spacing w:line="254" w:lineRule="auto"/>
              <w:jc w:val="both"/>
              <w:rPr>
                <w:rFonts w:ascii="Sylfaen" w:hAnsi="Sylfaen"/>
                <w:b/>
                <w:sz w:val="20"/>
                <w:szCs w:val="20"/>
                <w:lang w:val="hy-AM"/>
              </w:rPr>
            </w:pPr>
          </w:p>
        </w:tc>
        <w:tc>
          <w:tcPr>
            <w:tcW w:w="4647"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lastRenderedPageBreak/>
              <w:t>5.1.1. За свой счет и своими средствами осуществить поставку и погрузку Товара по адресу,</w:t>
            </w:r>
            <w:r>
              <w:rPr>
                <w:rFonts w:ascii="Sylfaen" w:hAnsi="Sylfaen"/>
                <w:color w:val="000000" w:themeColor="text1"/>
                <w:sz w:val="20"/>
                <w:szCs w:val="20"/>
                <w:lang w:val="hy-AM"/>
              </w:rPr>
              <w:t xml:space="preserve"> </w:t>
            </w:r>
            <w:r>
              <w:rPr>
                <w:rFonts w:ascii="Sylfaen" w:hAnsi="Sylfaen"/>
                <w:color w:val="000000" w:themeColor="text1"/>
                <w:sz w:val="20"/>
                <w:szCs w:val="20"/>
              </w:rPr>
              <w:t>указанному в п.п. 3.2.  Договора.</w:t>
            </w:r>
          </w:p>
        </w:tc>
      </w:tr>
      <w:tr w:rsidR="00583C40" w:rsidTr="00CA4BD5">
        <w:tc>
          <w:tcPr>
            <w:tcW w:w="5559" w:type="dxa"/>
          </w:tcPr>
          <w:p w:rsidR="00583C40" w:rsidRPr="00CA4BD5"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5.1.2. Պայմանագրի 3.1. ենթակետին համաձայն, հանձնման-ընդունման Ակտով Գնորդին հանձնել համա</w:t>
            </w:r>
            <w:r w:rsidR="00CA4BD5">
              <w:rPr>
                <w:rFonts w:ascii="Sylfaen" w:hAnsi="Sylfaen"/>
                <w:color w:val="000000" w:themeColor="text1"/>
                <w:sz w:val="20"/>
                <w:szCs w:val="20"/>
                <w:lang w:val="hy-AM"/>
              </w:rPr>
              <w:t>պատասխան որակի և քանակի Ապրանք:</w:t>
            </w:r>
          </w:p>
        </w:tc>
        <w:tc>
          <w:tcPr>
            <w:tcW w:w="4647" w:type="dxa"/>
          </w:tcPr>
          <w:p w:rsidR="00583C40" w:rsidRPr="00CA4BD5"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5.1.2. Передать Покупателю Товар надлежащего качества и количества по Акту сдачи-приема со</w:t>
            </w:r>
            <w:r w:rsidR="00CA4BD5">
              <w:rPr>
                <w:rFonts w:ascii="Sylfaen" w:hAnsi="Sylfaen"/>
                <w:color w:val="000000" w:themeColor="text1"/>
                <w:sz w:val="20"/>
                <w:szCs w:val="20"/>
              </w:rPr>
              <w:t>гласно подпункту 3.1. Договора.</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5.1.3.</w:t>
            </w:r>
            <w:r>
              <w:t xml:space="preserve"> </w:t>
            </w:r>
            <w:r>
              <w:rPr>
                <w:rFonts w:ascii="Sylfaen" w:hAnsi="Sylfaen"/>
                <w:color w:val="000000" w:themeColor="text1"/>
                <w:sz w:val="20"/>
                <w:szCs w:val="20"/>
              </w:rPr>
              <w:t xml:space="preserve">Պայմանագրով նախատեսված Ապրանքի որակի, կոմպլեկտավորման, քանակի և տեսականու, պայմանների </w:t>
            </w:r>
          </w:p>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խախտման դեպքում, Գնորդը Մատակարարի ներկայացուցչի հետ միասին կազմում է Ապրանքի թերությունների ակտ: Մատակարարը ակտի ստորագրումից հետո 10 /տասը/ աշխատանքային օրվա ընթացքում պարտավորվում է վերացնել Ապրանքի թերությունները, կամ Գնորդի ընտրությամբ.</w:t>
            </w:r>
          </w:p>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 համաչափ պակասացնել ապրանքի գինը;</w:t>
            </w:r>
          </w:p>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-հատուցել  Գնորդին ապրանքի թերությունները վերացնելու համար կատարած բոլոր ծախսերը;</w:t>
            </w:r>
          </w:p>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-անհատույց փոխարինել անպատշաճ որակի կամ Պայմանագրին չհամապատասխանող Ապրանքը:</w:t>
            </w:r>
          </w:p>
        </w:tc>
        <w:tc>
          <w:tcPr>
            <w:tcW w:w="4647"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 xml:space="preserve">5.1.3. В случае нарушения Поставщиком условий Договора о качестве, комплектности, количестве и </w:t>
            </w:r>
          </w:p>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ассортименте, Покупатель совместно   с   представителем Поставщика составляет aкт о недостатках Товара. Поставщик после подписания aкта обязуется в течение 10 (десяти) рабочих дней устранить недостатки Товара или по выбору Покупателя:</w:t>
            </w:r>
          </w:p>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 xml:space="preserve">-пропорционально снизить цену Товара; </w:t>
            </w:r>
          </w:p>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-возместить все затраты Покупателя на устранение недостатков Товара.</w:t>
            </w:r>
          </w:p>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-безвозмездно заменить Товар ненадлежащего качества или не соответствующего положениям Договора.</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 Մատակարարը իրավունք ունի՝</w:t>
            </w:r>
          </w:p>
        </w:tc>
        <w:tc>
          <w:tcPr>
            <w:tcW w:w="4647" w:type="dxa"/>
          </w:tcPr>
          <w:p w:rsidR="00583C40" w:rsidRDefault="00CA4BD5">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5.2. Поставщик имеет право:</w:t>
            </w:r>
          </w:p>
          <w:p w:rsidR="00CA4BD5" w:rsidRPr="00CA4BD5" w:rsidRDefault="00CA4BD5">
            <w:pPr>
              <w:shd w:val="clear" w:color="auto" w:fill="FFFFFF" w:themeFill="background1"/>
              <w:spacing w:line="254" w:lineRule="auto"/>
              <w:jc w:val="both"/>
              <w:rPr>
                <w:rFonts w:ascii="Sylfaen" w:hAnsi="Sylfaen"/>
                <w:color w:val="000000" w:themeColor="text1"/>
                <w:sz w:val="20"/>
                <w:szCs w:val="20"/>
              </w:rPr>
            </w:pPr>
          </w:p>
        </w:tc>
      </w:tr>
      <w:tr w:rsidR="00583C40" w:rsidTr="00CA4BD5">
        <w:trPr>
          <w:trHeight w:val="1394"/>
        </w:trPr>
        <w:tc>
          <w:tcPr>
            <w:tcW w:w="5559" w:type="dxa"/>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rsidR="00583C40" w:rsidRDefault="00583C40">
            <w:pPr>
              <w:shd w:val="clear" w:color="auto" w:fill="FFFFFF" w:themeFill="background1"/>
              <w:spacing w:line="254" w:lineRule="auto"/>
              <w:jc w:val="both"/>
              <w:rPr>
                <w:rFonts w:ascii="Sylfaen" w:hAnsi="Sylfaen" w:cs="Sylfaen"/>
                <w:sz w:val="20"/>
                <w:szCs w:val="20"/>
                <w:lang w:val="hy-AM"/>
              </w:rPr>
            </w:pPr>
          </w:p>
        </w:tc>
        <w:tc>
          <w:tcPr>
            <w:tcW w:w="4647" w:type="dxa"/>
            <w:hideMark/>
          </w:tcPr>
          <w:p w:rsidR="00583C40" w:rsidRDefault="00583C40">
            <w:pPr>
              <w:shd w:val="clear" w:color="auto" w:fill="FFFFFF" w:themeFill="background1"/>
              <w:spacing w:line="254" w:lineRule="auto"/>
              <w:jc w:val="both"/>
              <w:rPr>
                <w:rFonts w:ascii="Sylfaen" w:hAnsi="Sylfaen"/>
                <w:b/>
                <w:sz w:val="20"/>
                <w:szCs w:val="20"/>
                <w:lang w:val="hy-AM"/>
              </w:rPr>
            </w:pPr>
            <w:r>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r>
              <w:rPr>
                <w:rFonts w:ascii="Sylfaen" w:hAnsi="Sylfaen"/>
                <w:color w:val="000000" w:themeColor="text1"/>
                <w:sz w:val="20"/>
                <w:szCs w:val="20"/>
                <w:lang w:val="hy-AM"/>
              </w:rPr>
              <w:t xml:space="preserve">  </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cs="Sylfaen"/>
                <w:sz w:val="20"/>
                <w:szCs w:val="20"/>
                <w:lang w:val="hy-AM"/>
              </w:rPr>
            </w:pPr>
            <w:r>
              <w:rPr>
                <w:rFonts w:ascii="Sylfaen" w:hAnsi="Sylfaen"/>
                <w:color w:val="000000" w:themeColor="text1"/>
                <w:sz w:val="20"/>
                <w:szCs w:val="20"/>
                <w:lang w:val="hy-AM"/>
              </w:rPr>
              <w:t>5.3. Գնորդը պարտավոր է՝</w:t>
            </w:r>
          </w:p>
        </w:tc>
        <w:tc>
          <w:tcPr>
            <w:tcW w:w="4647" w:type="dxa"/>
            <w:hideMark/>
          </w:tcPr>
          <w:p w:rsidR="00583C40" w:rsidRDefault="00583C40">
            <w:pPr>
              <w:shd w:val="clear" w:color="auto" w:fill="FFFFFF" w:themeFill="background1"/>
              <w:spacing w:line="254" w:lineRule="auto"/>
              <w:jc w:val="both"/>
              <w:rPr>
                <w:rFonts w:ascii="Sylfaen" w:hAnsi="Sylfaen"/>
                <w:sz w:val="20"/>
                <w:szCs w:val="20"/>
              </w:rPr>
            </w:pPr>
            <w:r>
              <w:rPr>
                <w:rFonts w:ascii="Sylfaen" w:hAnsi="Sylfaen"/>
                <w:color w:val="000000" w:themeColor="text1"/>
                <w:sz w:val="20"/>
                <w:szCs w:val="20"/>
              </w:rPr>
              <w:t>5.3. Покупатель обязан:</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cs="Sylfaen"/>
                <w:sz w:val="20"/>
                <w:szCs w:val="20"/>
                <w:lang w:val="hy-AM"/>
              </w:rPr>
            </w:pPr>
            <w:r>
              <w:rPr>
                <w:rFonts w:ascii="Sylfaen" w:hAnsi="Sylfaen"/>
                <w:color w:val="000000" w:themeColor="text1"/>
                <w:sz w:val="20"/>
                <w:szCs w:val="20"/>
                <w:lang w:val="hy-AM"/>
              </w:rPr>
              <w:t>5.3.1.  Ընդունել Ապրանքը, ընդունման ընթացքում իրականացնել Ապրանքի քանակի և որակի ստուգում, ստորագրել հանձնման-ընդունման Ակտը:</w:t>
            </w:r>
          </w:p>
        </w:tc>
        <w:tc>
          <w:tcPr>
            <w:tcW w:w="4647" w:type="dxa"/>
            <w:hideMark/>
          </w:tcPr>
          <w:p w:rsidR="00583C40" w:rsidRDefault="00583C40">
            <w:pPr>
              <w:shd w:val="clear" w:color="auto" w:fill="FFFFFF" w:themeFill="background1"/>
              <w:spacing w:line="254" w:lineRule="auto"/>
              <w:jc w:val="both"/>
              <w:rPr>
                <w:rFonts w:ascii="Sylfaen" w:hAnsi="Sylfaen"/>
                <w:sz w:val="20"/>
                <w:szCs w:val="20"/>
              </w:rPr>
            </w:pPr>
            <w:r>
              <w:rPr>
                <w:rFonts w:ascii="Sylfaen" w:hAnsi="Sylfaen"/>
                <w:sz w:val="20"/>
                <w:szCs w:val="20"/>
              </w:rPr>
              <w:t>5.3.1.  Принять Товар, осуществить проверку Товара по количеству и качеству при приемке,</w:t>
            </w:r>
            <w:r>
              <w:rPr>
                <w:rFonts w:ascii="Sylfaen" w:hAnsi="Sylfaen"/>
                <w:sz w:val="20"/>
                <w:szCs w:val="20"/>
                <w:lang w:val="hy-AM"/>
              </w:rPr>
              <w:t xml:space="preserve"> </w:t>
            </w:r>
            <w:r>
              <w:rPr>
                <w:rFonts w:ascii="Sylfaen" w:hAnsi="Sylfaen"/>
                <w:sz w:val="20"/>
                <w:szCs w:val="20"/>
              </w:rPr>
              <w:t>подписать Акт сдачи-приема.</w:t>
            </w:r>
          </w:p>
        </w:tc>
      </w:tr>
      <w:tr w:rsidR="00583C40" w:rsidTr="00CA4BD5">
        <w:trPr>
          <w:trHeight w:val="618"/>
        </w:trPr>
        <w:tc>
          <w:tcPr>
            <w:tcW w:w="5559" w:type="dxa"/>
          </w:tcPr>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color w:val="000000" w:themeColor="text1"/>
                <w:sz w:val="20"/>
                <w:szCs w:val="20"/>
                <w:lang w:val="hy-AM"/>
              </w:rPr>
              <w:t xml:space="preserve">5.3.2. Պայմանագրում նշված ժամկետում վճարել Ապրանքի </w:t>
            </w:r>
            <w:r>
              <w:rPr>
                <w:rFonts w:ascii="Sylfaen" w:hAnsi="Sylfaen"/>
                <w:sz w:val="20"/>
                <w:szCs w:val="20"/>
                <w:lang w:val="hy-AM"/>
              </w:rPr>
              <w:t xml:space="preserve">դիմաց: </w:t>
            </w:r>
          </w:p>
          <w:p w:rsidR="00583C40" w:rsidRDefault="00583C40">
            <w:pPr>
              <w:spacing w:line="254" w:lineRule="auto"/>
              <w:jc w:val="both"/>
              <w:rPr>
                <w:rFonts w:ascii="Sylfaen" w:hAnsi="Sylfaen"/>
                <w:color w:val="000000"/>
                <w:szCs w:val="22"/>
                <w:lang w:val="hy-AM"/>
              </w:rPr>
            </w:pPr>
          </w:p>
        </w:tc>
        <w:tc>
          <w:tcPr>
            <w:tcW w:w="4647"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5.3.2. Оплатить Товар в срок, установленный Договором.</w:t>
            </w:r>
          </w:p>
        </w:tc>
      </w:tr>
      <w:tr w:rsidR="00583C40" w:rsidTr="00CA4BD5">
        <w:tc>
          <w:tcPr>
            <w:tcW w:w="5559" w:type="dxa"/>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5.4. Գնորդն իրավունք ունի՝</w:t>
            </w:r>
          </w:p>
          <w:p w:rsidR="00583C40" w:rsidRDefault="00583C40">
            <w:pPr>
              <w:shd w:val="clear" w:color="auto" w:fill="FFFFFF" w:themeFill="background1"/>
              <w:spacing w:line="254" w:lineRule="auto"/>
              <w:jc w:val="both"/>
              <w:rPr>
                <w:rFonts w:ascii="Sylfaen" w:hAnsi="Sylfaen" w:cs="Sylfaen"/>
                <w:sz w:val="20"/>
                <w:szCs w:val="20"/>
                <w:lang w:val="hy-AM"/>
              </w:rPr>
            </w:pPr>
          </w:p>
        </w:tc>
        <w:tc>
          <w:tcPr>
            <w:tcW w:w="4647"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5.4. Покупатель имеет право:</w:t>
            </w:r>
          </w:p>
        </w:tc>
      </w:tr>
      <w:tr w:rsidR="00583C40" w:rsidTr="00CA4BD5">
        <w:tc>
          <w:tcPr>
            <w:tcW w:w="5559" w:type="dxa"/>
            <w:hideMark/>
          </w:tcPr>
          <w:p w:rsidR="00583C40" w:rsidRDefault="00583C40">
            <w:pPr>
              <w:shd w:val="clear" w:color="auto" w:fill="FFFFFF" w:themeFill="background1"/>
              <w:spacing w:line="256" w:lineRule="auto"/>
              <w:jc w:val="both"/>
              <w:rPr>
                <w:rFonts w:ascii="Sylfaen" w:hAnsi="Sylfaen"/>
                <w:b/>
                <w:sz w:val="20"/>
                <w:szCs w:val="20"/>
                <w:lang w:val="hy-AM"/>
              </w:rPr>
            </w:pPr>
            <w:r>
              <w:rPr>
                <w:rFonts w:ascii="Sylfaen" w:hAnsi="Sylfaen"/>
                <w:color w:val="000000" w:themeColor="text1"/>
                <w:sz w:val="20"/>
                <w:szCs w:val="20"/>
                <w:lang w:val="hy-AM"/>
              </w:rPr>
              <w:t xml:space="preserve">5.4.1. Հրաժարվել անպատշաճ որակի Ապրանքի </w:t>
            </w:r>
            <w:r>
              <w:rPr>
                <w:rFonts w:ascii="Sylfaen" w:hAnsi="Sylfaen"/>
                <w:sz w:val="20"/>
                <w:szCs w:val="20"/>
                <w:lang w:val="hy-AM"/>
              </w:rPr>
              <w:t>դիմաց</w:t>
            </w:r>
            <w:r>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647" w:type="dxa"/>
          </w:tcPr>
          <w:p w:rsidR="00583C40" w:rsidRPr="00BC4175" w:rsidRDefault="00583C4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w:t>
            </w:r>
            <w:r w:rsidR="00BC4175">
              <w:rPr>
                <w:rFonts w:ascii="Sylfaen" w:hAnsi="Sylfaen"/>
                <w:color w:val="000000" w:themeColor="text1"/>
                <w:sz w:val="20"/>
                <w:szCs w:val="20"/>
              </w:rPr>
              <w:t>ения недостатков или их замены.</w:t>
            </w:r>
          </w:p>
        </w:tc>
      </w:tr>
      <w:tr w:rsidR="00583C40" w:rsidTr="00CA4BD5">
        <w:trPr>
          <w:trHeight w:val="2090"/>
        </w:trPr>
        <w:tc>
          <w:tcPr>
            <w:tcW w:w="5559" w:type="dxa"/>
          </w:tcPr>
          <w:p w:rsidR="00583C40" w:rsidRDefault="00583C40">
            <w:pPr>
              <w:shd w:val="clear" w:color="auto" w:fill="FFFFFF" w:themeFill="background1"/>
              <w:spacing w:line="256" w:lineRule="auto"/>
              <w:jc w:val="both"/>
              <w:rPr>
                <w:rFonts w:ascii="Sylfaen" w:hAnsi="Sylfaen"/>
                <w:color w:val="000000" w:themeColor="text1"/>
                <w:sz w:val="20"/>
                <w:szCs w:val="20"/>
                <w:lang w:val="hy-AM"/>
              </w:rPr>
            </w:pPr>
          </w:p>
          <w:p w:rsidR="00583C40" w:rsidRPr="00BC4175" w:rsidRDefault="00583C4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w:t>
            </w:r>
            <w:r w:rsidR="00BC4175">
              <w:rPr>
                <w:rFonts w:ascii="Sylfaen" w:hAnsi="Sylfaen"/>
                <w:sz w:val="20"/>
                <w:szCs w:val="20"/>
                <w:lang w:val="hy-AM"/>
              </w:rPr>
              <w:t>ր է ընդունել և վճարել դրա դիմաց</w:t>
            </w:r>
          </w:p>
        </w:tc>
        <w:tc>
          <w:tcPr>
            <w:tcW w:w="4647" w:type="dxa"/>
          </w:tcPr>
          <w:p w:rsidR="00583C40" w:rsidRDefault="00583C40">
            <w:pPr>
              <w:shd w:val="clear" w:color="auto" w:fill="FFFFFF" w:themeFill="background1"/>
              <w:spacing w:line="256" w:lineRule="auto"/>
              <w:jc w:val="both"/>
              <w:rPr>
                <w:rFonts w:ascii="Sylfaen" w:hAnsi="Sylfaen"/>
                <w:color w:val="000000" w:themeColor="text1"/>
                <w:sz w:val="20"/>
                <w:szCs w:val="20"/>
                <w:lang w:val="hy-AM"/>
              </w:rPr>
            </w:pPr>
          </w:p>
          <w:p w:rsidR="00583C40" w:rsidRDefault="00583C4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583C40" w:rsidTr="00CA4BD5">
        <w:tc>
          <w:tcPr>
            <w:tcW w:w="5559" w:type="dxa"/>
          </w:tcPr>
          <w:p w:rsidR="00583C40" w:rsidRDefault="00583C40">
            <w:pPr>
              <w:tabs>
                <w:tab w:val="left" w:pos="132"/>
              </w:tabs>
              <w:spacing w:line="254" w:lineRule="auto"/>
              <w:jc w:val="center"/>
              <w:rPr>
                <w:rFonts w:ascii="Sylfaen" w:hAnsi="Sylfaen" w:cs="Times Armenian"/>
                <w:b/>
                <w:sz w:val="20"/>
                <w:szCs w:val="20"/>
                <w:lang w:val="hy-AM"/>
              </w:rPr>
            </w:pPr>
            <w:r>
              <w:rPr>
                <w:rFonts w:ascii="Sylfaen" w:hAnsi="Sylfaen"/>
                <w:b/>
                <w:sz w:val="20"/>
                <w:szCs w:val="20"/>
                <w:lang w:val="pt-BR"/>
              </w:rPr>
              <w:t>6</w:t>
            </w:r>
            <w:r>
              <w:rPr>
                <w:rFonts w:ascii="Sylfaen" w:hAnsi="Sylfaen"/>
                <w:b/>
                <w:sz w:val="20"/>
                <w:szCs w:val="20"/>
                <w:lang w:val="hy-AM"/>
              </w:rPr>
              <w:t xml:space="preserve">.  </w:t>
            </w:r>
            <w:r>
              <w:rPr>
                <w:rFonts w:ascii="Sylfaen" w:hAnsi="Sylfaen" w:cs="Sylfaen"/>
                <w:b/>
                <w:sz w:val="20"/>
                <w:szCs w:val="20"/>
                <w:lang w:val="hy-AM"/>
              </w:rPr>
              <w:t xml:space="preserve"> Անհաղթահարելի ուժի ազդեցությունը </w:t>
            </w:r>
            <w:r>
              <w:rPr>
                <w:rFonts w:ascii="Sylfaen" w:hAnsi="Sylfaen" w:cs="Times Armenian"/>
                <w:b/>
                <w:sz w:val="20"/>
                <w:szCs w:val="20"/>
                <w:lang w:val="hy-AM"/>
              </w:rPr>
              <w:t>(</w:t>
            </w:r>
            <w:r>
              <w:rPr>
                <w:rFonts w:ascii="Sylfaen" w:hAnsi="Sylfaen" w:cs="Sylfaen"/>
                <w:b/>
                <w:sz w:val="20"/>
                <w:szCs w:val="20"/>
                <w:lang w:val="hy-AM"/>
              </w:rPr>
              <w:t>ՖՈՐՍ</w:t>
            </w:r>
            <w:r>
              <w:rPr>
                <w:rFonts w:ascii="Sylfaen" w:hAnsi="Sylfaen" w:cs="Times Armenian"/>
                <w:b/>
                <w:sz w:val="20"/>
                <w:szCs w:val="20"/>
                <w:lang w:val="hy-AM"/>
              </w:rPr>
              <w:t>-</w:t>
            </w:r>
            <w:r>
              <w:rPr>
                <w:rFonts w:ascii="Sylfaen" w:hAnsi="Sylfaen" w:cs="Sylfaen"/>
                <w:b/>
                <w:sz w:val="20"/>
                <w:szCs w:val="20"/>
                <w:lang w:val="hy-AM"/>
              </w:rPr>
              <w:t>ՄԱԺՈՐ</w:t>
            </w:r>
            <w:r>
              <w:rPr>
                <w:rFonts w:ascii="Sylfaen" w:hAnsi="Sylfaen" w:cs="Times Armenian"/>
                <w:b/>
                <w:sz w:val="20"/>
                <w:szCs w:val="20"/>
                <w:lang w:val="hy-AM"/>
              </w:rPr>
              <w:t>)</w:t>
            </w:r>
          </w:p>
          <w:p w:rsidR="00583C40" w:rsidRDefault="00583C40">
            <w:pPr>
              <w:tabs>
                <w:tab w:val="left" w:pos="132"/>
              </w:tabs>
              <w:spacing w:line="254" w:lineRule="auto"/>
              <w:jc w:val="both"/>
              <w:rPr>
                <w:rFonts w:ascii="Sylfaen" w:hAnsi="Sylfaen"/>
                <w:color w:val="000000" w:themeColor="text1"/>
                <w:sz w:val="20"/>
                <w:szCs w:val="20"/>
                <w:lang w:val="hy-AM"/>
              </w:rPr>
            </w:pPr>
            <w:r>
              <w:rPr>
                <w:rFonts w:ascii="Sylfaen" w:hAnsi="Sylfaen"/>
                <w:sz w:val="20"/>
                <w:szCs w:val="20"/>
                <w:lang w:val="hy-AM"/>
              </w:rPr>
              <w:t>6.1</w:t>
            </w:r>
            <w:r>
              <w:rPr>
                <w:rFonts w:ascii="Sylfaen" w:hAnsi="Sylfaen" w:cs="Sylfaen"/>
                <w:sz w:val="20"/>
                <w:szCs w:val="20"/>
                <w:lang w:val="pt-BR"/>
              </w:rPr>
              <w:t xml:space="preserve">. </w:t>
            </w:r>
            <w:r>
              <w:rPr>
                <w:rFonts w:ascii="Sylfaen" w:hAnsi="Sylfaen"/>
                <w:color w:val="000000" w:themeColor="text1"/>
                <w:sz w:val="20"/>
                <w:szCs w:val="20"/>
                <w:lang w:val="hy-AM"/>
              </w:rPr>
              <w:t xml:space="preserve">Կողմերը Պայմանագրով նախատեսված պարտավորություններն ամբողջությամբ կամ մասնակիորեն չկատարելու համար ազատվում են </w:t>
            </w:r>
            <w:r>
              <w:rPr>
                <w:rFonts w:ascii="Sylfaen" w:hAnsi="Sylfaen"/>
                <w:color w:val="000000" w:themeColor="text1"/>
                <w:sz w:val="20"/>
                <w:szCs w:val="20"/>
                <w:lang w:val="hy-AM"/>
              </w:rPr>
              <w:lastRenderedPageBreak/>
              <w:t>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583C40" w:rsidRDefault="00583C40">
            <w:pPr>
              <w:tabs>
                <w:tab w:val="left" w:pos="132"/>
              </w:tabs>
              <w:spacing w:line="254" w:lineRule="auto"/>
              <w:jc w:val="both"/>
              <w:rPr>
                <w:rFonts w:ascii="Sylfaen" w:hAnsi="Sylfaen"/>
                <w:color w:val="000000" w:themeColor="text1"/>
                <w:sz w:val="20"/>
                <w:szCs w:val="20"/>
                <w:lang w:val="hy-AM"/>
              </w:rPr>
            </w:pPr>
          </w:p>
        </w:tc>
        <w:tc>
          <w:tcPr>
            <w:tcW w:w="4647" w:type="dxa"/>
            <w:hideMark/>
          </w:tcPr>
          <w:p w:rsidR="00583C40" w:rsidRDefault="00583C40">
            <w:pPr>
              <w:shd w:val="clear" w:color="auto" w:fill="FFFFFF" w:themeFill="background1"/>
              <w:spacing w:line="254" w:lineRule="auto"/>
              <w:jc w:val="center"/>
              <w:rPr>
                <w:rFonts w:ascii="Sylfaen" w:hAnsi="Sylfaen"/>
                <w:b/>
                <w:sz w:val="20"/>
                <w:szCs w:val="20"/>
                <w:lang w:val="hy-AM"/>
              </w:rPr>
            </w:pPr>
            <w:r>
              <w:rPr>
                <w:rFonts w:ascii="Sylfaen" w:hAnsi="Sylfaen"/>
                <w:b/>
                <w:sz w:val="20"/>
                <w:szCs w:val="20"/>
              </w:rPr>
              <w:lastRenderedPageBreak/>
              <w:t xml:space="preserve">6. </w:t>
            </w:r>
            <w:r>
              <w:rPr>
                <w:rFonts w:ascii="Sylfaen" w:hAnsi="Sylfaen"/>
                <w:b/>
                <w:sz w:val="20"/>
                <w:szCs w:val="20"/>
                <w:lang w:val="hy-AM"/>
              </w:rPr>
              <w:t>Oбстоятельства непреодолимой силы</w:t>
            </w:r>
          </w:p>
          <w:p w:rsidR="00583C40" w:rsidRDefault="00583C40">
            <w:pPr>
              <w:shd w:val="clear" w:color="auto" w:fill="FFFFFF" w:themeFill="background1"/>
              <w:spacing w:line="254" w:lineRule="auto"/>
              <w:jc w:val="center"/>
              <w:rPr>
                <w:rFonts w:ascii="Sylfaen" w:hAnsi="Sylfaen"/>
                <w:b/>
                <w:sz w:val="20"/>
                <w:szCs w:val="20"/>
                <w:lang w:val="hy-AM"/>
              </w:rPr>
            </w:pPr>
            <w:r>
              <w:rPr>
                <w:rFonts w:ascii="Sylfaen" w:hAnsi="Sylfaen"/>
                <w:b/>
                <w:sz w:val="20"/>
                <w:szCs w:val="20"/>
              </w:rPr>
              <w:t>(ФОРС-МАЖОР)</w:t>
            </w:r>
            <w:r>
              <w:rPr>
                <w:rFonts w:ascii="Sylfaen" w:hAnsi="Sylfaen"/>
                <w:b/>
                <w:sz w:val="20"/>
                <w:szCs w:val="20"/>
                <w:lang w:val="hy-AM"/>
              </w:rPr>
              <w:t xml:space="preserve"> </w:t>
            </w:r>
          </w:p>
          <w:p w:rsidR="00583C40" w:rsidRDefault="00583C40">
            <w:pPr>
              <w:shd w:val="clear" w:color="auto" w:fill="FFFFFF" w:themeFill="background1"/>
              <w:spacing w:line="254" w:lineRule="auto"/>
              <w:jc w:val="both"/>
              <w:rPr>
                <w:rFonts w:ascii="Sylfaen" w:hAnsi="Sylfaen"/>
                <w:sz w:val="20"/>
                <w:szCs w:val="20"/>
              </w:rPr>
            </w:pPr>
            <w:r>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w:t>
            </w:r>
            <w:r>
              <w:rPr>
                <w:rFonts w:ascii="Sylfaen" w:hAnsi="Sylfaen"/>
                <w:sz w:val="20"/>
                <w:szCs w:val="20"/>
              </w:rPr>
              <w:lastRenderedPageBreak/>
              <w:t>являлось</w:t>
            </w:r>
            <w:r>
              <w:rPr>
                <w:rFonts w:ascii="Sylfaen" w:hAnsi="Sylfaen"/>
                <w:color w:val="FF0000"/>
                <w:sz w:val="20"/>
                <w:szCs w:val="20"/>
              </w:rPr>
              <w:t xml:space="preserve"> </w:t>
            </w:r>
            <w:r>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Pr>
                <w:rFonts w:ascii="Sylfaen" w:hAnsi="Sylfaen"/>
                <w:sz w:val="20"/>
                <w:szCs w:val="20"/>
                <w:lang w:val="hy-AM"/>
              </w:rPr>
              <w:t>непреодолимой силы</w:t>
            </w:r>
            <w:r>
              <w:rPr>
                <w:rFonts w:ascii="Sylfaen" w:hAnsi="Sylfaen"/>
                <w:sz w:val="20"/>
                <w:szCs w:val="20"/>
              </w:rPr>
              <w:t>,</w:t>
            </w:r>
            <w:r>
              <w:rPr>
                <w:rFonts w:ascii="Sylfaen" w:hAnsi="Sylfaen"/>
                <w:sz w:val="20"/>
                <w:szCs w:val="20"/>
                <w:lang w:val="hy-AM"/>
              </w:rPr>
              <w:t xml:space="preserve"> </w:t>
            </w:r>
            <w:r>
              <w:rPr>
                <w:rFonts w:ascii="Sylfaen" w:hAnsi="Sylfaen"/>
                <w:sz w:val="20"/>
                <w:szCs w:val="20"/>
              </w:rPr>
              <w:t>которые стороны не могли предвидеть или предотвратить на момент заключения Договора.</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cs="Sylfaen"/>
                <w:sz w:val="20"/>
                <w:szCs w:val="20"/>
                <w:lang w:val="pt-BR"/>
              </w:rPr>
              <w:lastRenderedPageBreak/>
              <w:t>6.2.</w:t>
            </w:r>
            <w:r>
              <w:rPr>
                <w:rFonts w:ascii="Sylfaen" w:hAnsi="Sylfaen" w:cs="Sylfaen"/>
                <w:sz w:val="20"/>
                <w:szCs w:val="20"/>
                <w:shd w:val="clear" w:color="auto" w:fill="FFFFFF"/>
                <w:lang w:val="hy-AM"/>
              </w:rPr>
              <w:t xml:space="preserve"> Անհաղթահարելի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ուժի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առաջացումը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Կողմերը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պետք</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է</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հաստատեն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իրավասու</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մարմինների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փաստաթղթերով</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այդպիսի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առաջացման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պահից</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սկսած</w:t>
            </w:r>
            <w:r>
              <w:rPr>
                <w:rFonts w:ascii="Sylfaen" w:hAnsi="Sylfaen"/>
                <w:sz w:val="20"/>
                <w:szCs w:val="20"/>
                <w:shd w:val="clear" w:color="auto" w:fill="FFFFFF"/>
                <w:lang w:val="hy-AM"/>
              </w:rPr>
              <w:t xml:space="preserve"> 10 - </w:t>
            </w:r>
            <w:r>
              <w:rPr>
                <w:rFonts w:ascii="Sylfaen" w:hAnsi="Sylfaen" w:cs="Sylfaen"/>
                <w:sz w:val="20"/>
                <w:szCs w:val="20"/>
                <w:shd w:val="clear" w:color="auto" w:fill="FFFFFF"/>
                <w:lang w:val="hy-AM"/>
              </w:rPr>
              <w:t>օրյա</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ժամկետում</w:t>
            </w:r>
            <w:r>
              <w:rPr>
                <w:rFonts w:ascii="Sylfaen" w:hAnsi="Sylfaen"/>
                <w:sz w:val="20"/>
                <w:szCs w:val="20"/>
                <w:shd w:val="clear" w:color="auto" w:fill="FFFFFF"/>
                <w:lang w:val="hy-AM"/>
              </w:rPr>
              <w:t>:</w:t>
            </w:r>
          </w:p>
        </w:tc>
        <w:tc>
          <w:tcPr>
            <w:tcW w:w="4647" w:type="dxa"/>
          </w:tcPr>
          <w:p w:rsidR="00583C40" w:rsidRDefault="00583C40">
            <w:pPr>
              <w:widowControl w:val="0"/>
              <w:shd w:val="clear" w:color="auto" w:fill="FFFFFF"/>
              <w:autoSpaceDE w:val="0"/>
              <w:autoSpaceDN w:val="0"/>
              <w:adjustRightInd w:val="0"/>
              <w:spacing w:line="254" w:lineRule="auto"/>
              <w:jc w:val="both"/>
              <w:rPr>
                <w:rFonts w:ascii="Sylfaen" w:hAnsi="Sylfaen"/>
                <w:sz w:val="20"/>
                <w:szCs w:val="20"/>
              </w:rPr>
            </w:pPr>
            <w:r>
              <w:rPr>
                <w:rFonts w:ascii="Sylfaen" w:hAnsi="Sylfaen"/>
                <w:sz w:val="20"/>
                <w:szCs w:val="20"/>
              </w:rPr>
              <w:t>6.2. Наступление обстоятельств непреодолимой силы,</w:t>
            </w:r>
            <w:r>
              <w:rPr>
                <w:rFonts w:ascii="Sylfaen" w:hAnsi="Sylfaen"/>
                <w:b/>
                <w:sz w:val="20"/>
                <w:szCs w:val="20"/>
              </w:rPr>
              <w:t xml:space="preserve"> </w:t>
            </w:r>
            <w:r>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583C40" w:rsidRDefault="00583C40">
            <w:pPr>
              <w:widowControl w:val="0"/>
              <w:shd w:val="clear" w:color="auto" w:fill="FFFFFF"/>
              <w:autoSpaceDE w:val="0"/>
              <w:autoSpaceDN w:val="0"/>
              <w:adjustRightInd w:val="0"/>
              <w:spacing w:line="254" w:lineRule="auto"/>
              <w:jc w:val="both"/>
              <w:rPr>
                <w:rFonts w:ascii="Sylfaen" w:hAnsi="Sylfaen"/>
                <w:sz w:val="20"/>
                <w:szCs w:val="20"/>
              </w:rPr>
            </w:pPr>
          </w:p>
        </w:tc>
      </w:tr>
      <w:tr w:rsidR="00583C40" w:rsidTr="00CA4BD5">
        <w:trPr>
          <w:trHeight w:val="1367"/>
        </w:trPr>
        <w:tc>
          <w:tcPr>
            <w:tcW w:w="5559" w:type="dxa"/>
          </w:tcPr>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cs="Sylfaen"/>
                <w:sz w:val="20"/>
                <w:szCs w:val="20"/>
                <w:lang w:val="hy-AM"/>
              </w:rPr>
              <w:t>6.3.</w:t>
            </w:r>
            <w:r>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Pr>
                <w:rFonts w:ascii="Sylfaen" w:hAnsi="Sylfaen"/>
                <w:sz w:val="20"/>
                <w:szCs w:val="20"/>
                <w:lang w:val="hy-AM"/>
              </w:rPr>
              <w:t>:</w:t>
            </w:r>
          </w:p>
          <w:p w:rsidR="00583C40" w:rsidRDefault="00583C40">
            <w:pPr>
              <w:shd w:val="clear" w:color="auto" w:fill="FFFFFF" w:themeFill="background1"/>
              <w:spacing w:line="254" w:lineRule="auto"/>
              <w:jc w:val="both"/>
              <w:rPr>
                <w:rFonts w:ascii="Sylfaen" w:hAnsi="Sylfaen" w:cs="Sylfaen"/>
                <w:sz w:val="20"/>
                <w:szCs w:val="20"/>
                <w:lang w:val="hy-AM"/>
              </w:rPr>
            </w:pPr>
          </w:p>
        </w:tc>
        <w:tc>
          <w:tcPr>
            <w:tcW w:w="4647" w:type="dxa"/>
            <w:hideMark/>
          </w:tcPr>
          <w:p w:rsidR="00583C40" w:rsidRDefault="00583C40">
            <w:pPr>
              <w:widowControl w:val="0"/>
              <w:shd w:val="clear" w:color="auto" w:fill="FFFFFF"/>
              <w:autoSpaceDE w:val="0"/>
              <w:autoSpaceDN w:val="0"/>
              <w:adjustRightInd w:val="0"/>
              <w:spacing w:line="254" w:lineRule="auto"/>
              <w:jc w:val="both"/>
              <w:rPr>
                <w:rFonts w:ascii="Sylfaen" w:hAnsi="Sylfaen"/>
                <w:sz w:val="20"/>
                <w:szCs w:val="20"/>
                <w:lang w:val="hy-AM"/>
              </w:rPr>
            </w:pPr>
            <w:r>
              <w:rPr>
                <w:rFonts w:ascii="Sylfaen" w:hAnsi="Sylfaen"/>
                <w:sz w:val="20"/>
                <w:szCs w:val="20"/>
                <w:lang w:val="hy-AM"/>
              </w:rPr>
              <w:t>6.3</w:t>
            </w:r>
            <w:r>
              <w:rPr>
                <w:rFonts w:ascii="Sylfaen" w:hAnsi="Sylfaen"/>
                <w:sz w:val="20"/>
                <w:szCs w:val="20"/>
              </w:rPr>
              <w:t xml:space="preserve"> Если обстоятельства непреодолимой силы</w:t>
            </w:r>
            <w:r>
              <w:rPr>
                <w:rFonts w:ascii="Sylfaen" w:hAnsi="Sylfaen"/>
                <w:b/>
                <w:sz w:val="20"/>
                <w:szCs w:val="20"/>
                <w:lang w:val="hy-AM"/>
              </w:rPr>
              <w:t xml:space="preserve"> </w:t>
            </w:r>
            <w:r>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583C40" w:rsidTr="00CA4BD5">
        <w:tc>
          <w:tcPr>
            <w:tcW w:w="5559" w:type="dxa"/>
          </w:tcPr>
          <w:p w:rsidR="00583C40" w:rsidRDefault="00583C40">
            <w:pPr>
              <w:tabs>
                <w:tab w:val="left" w:pos="132"/>
              </w:tabs>
              <w:spacing w:line="254" w:lineRule="auto"/>
              <w:ind w:firstLine="91"/>
              <w:jc w:val="center"/>
              <w:rPr>
                <w:rFonts w:ascii="Sylfaen" w:hAnsi="Sylfaen" w:cs="Sylfaen"/>
                <w:b/>
                <w:sz w:val="20"/>
                <w:szCs w:val="20"/>
                <w:lang w:val="hy-AM"/>
              </w:rPr>
            </w:pPr>
            <w:r>
              <w:rPr>
                <w:rFonts w:ascii="Sylfaen" w:hAnsi="Sylfaen" w:cs="Sylfaen"/>
                <w:b/>
                <w:sz w:val="20"/>
                <w:szCs w:val="20"/>
                <w:lang w:val="hy-AM"/>
              </w:rPr>
              <w:t>7</w:t>
            </w:r>
            <w:r>
              <w:rPr>
                <w:rFonts w:ascii="Sylfaen" w:hAnsi="Sylfaen" w:cs="Sylfaen"/>
                <w:b/>
                <w:sz w:val="20"/>
                <w:szCs w:val="20"/>
                <w:lang w:val="pt-BR"/>
              </w:rPr>
              <w:t>.</w:t>
            </w:r>
            <w:r>
              <w:rPr>
                <w:rFonts w:ascii="Sylfaen" w:hAnsi="Sylfaen"/>
                <w:b/>
                <w:sz w:val="20"/>
                <w:szCs w:val="20"/>
                <w:lang w:val="pt-BR"/>
              </w:rPr>
              <w:t xml:space="preserve"> </w:t>
            </w:r>
            <w:r>
              <w:rPr>
                <w:rFonts w:ascii="Sylfaen" w:hAnsi="Sylfaen" w:cs="Sylfaen"/>
                <w:b/>
                <w:sz w:val="20"/>
                <w:szCs w:val="20"/>
                <w:lang w:val="hy-AM"/>
              </w:rPr>
              <w:t>Կողմերի</w:t>
            </w:r>
            <w:r>
              <w:rPr>
                <w:rFonts w:ascii="Sylfaen" w:hAnsi="Sylfaen"/>
                <w:b/>
                <w:sz w:val="20"/>
                <w:szCs w:val="20"/>
                <w:lang w:val="hy-AM"/>
              </w:rPr>
              <w:t xml:space="preserve"> </w:t>
            </w:r>
            <w:r>
              <w:rPr>
                <w:rFonts w:ascii="Sylfaen" w:hAnsi="Sylfaen" w:cs="Sylfaen"/>
                <w:b/>
                <w:sz w:val="20"/>
                <w:szCs w:val="20"/>
                <w:lang w:val="hy-AM"/>
              </w:rPr>
              <w:t>պատասխանատվությունը</w:t>
            </w:r>
          </w:p>
          <w:p w:rsidR="00583C40" w:rsidRDefault="00583C40">
            <w:pPr>
              <w:tabs>
                <w:tab w:val="left" w:pos="132"/>
              </w:tabs>
              <w:spacing w:line="254" w:lineRule="auto"/>
              <w:ind w:firstLine="91"/>
              <w:jc w:val="center"/>
              <w:rPr>
                <w:rFonts w:ascii="Sylfaen" w:hAnsi="Sylfaen" w:cs="Sylfaen"/>
                <w:b/>
                <w:sz w:val="20"/>
                <w:szCs w:val="20"/>
                <w:lang w:val="pt-BR"/>
              </w:rPr>
            </w:pPr>
          </w:p>
          <w:p w:rsidR="00583C40" w:rsidRDefault="00583C40">
            <w:pPr>
              <w:tabs>
                <w:tab w:val="left" w:pos="132"/>
              </w:tabs>
              <w:spacing w:line="254" w:lineRule="auto"/>
              <w:jc w:val="both"/>
              <w:rPr>
                <w:rFonts w:ascii="Sylfaen" w:hAnsi="Sylfaen" w:cs="Sylfaen"/>
                <w:sz w:val="20"/>
                <w:szCs w:val="20"/>
                <w:lang w:val="hy-AM"/>
              </w:rPr>
            </w:pPr>
            <w:r>
              <w:rPr>
                <w:rFonts w:ascii="Sylfaen" w:hAnsi="Sylfaen" w:cs="Sylfaen"/>
                <w:sz w:val="20"/>
                <w:szCs w:val="20"/>
                <w:lang w:val="hy-AM"/>
              </w:rPr>
              <w:t>7</w:t>
            </w:r>
            <w:r>
              <w:rPr>
                <w:rFonts w:ascii="Sylfaen" w:hAnsi="Sylfaen" w:cs="Sylfaen"/>
                <w:sz w:val="20"/>
                <w:szCs w:val="20"/>
                <w:lang w:val="pt-BR"/>
              </w:rPr>
              <w:t>.1</w:t>
            </w:r>
            <w:r>
              <w:rPr>
                <w:rFonts w:ascii="Sylfaen" w:hAnsi="Sylfaen"/>
                <w:sz w:val="20"/>
                <w:szCs w:val="20"/>
                <w:lang w:val="pt-BR"/>
              </w:rPr>
              <w:t xml:space="preserve">. </w:t>
            </w:r>
            <w:r>
              <w:rPr>
                <w:rFonts w:ascii="Sylfaen" w:hAnsi="Sylfaen" w:cs="Sylfaen"/>
                <w:sz w:val="20"/>
                <w:szCs w:val="20"/>
                <w:lang w:val="hy-AM"/>
              </w:rPr>
              <w:t>Ապրանքի</w:t>
            </w:r>
            <w:r>
              <w:rPr>
                <w:rFonts w:ascii="Sylfaen" w:hAnsi="Sylfaen"/>
                <w:sz w:val="20"/>
                <w:szCs w:val="20"/>
                <w:lang w:val="pt-BR"/>
              </w:rPr>
              <w:t xml:space="preserve"> </w:t>
            </w:r>
            <w:r>
              <w:rPr>
                <w:rFonts w:ascii="Sylfaen" w:hAnsi="Sylfaen" w:cs="Sylfaen"/>
                <w:sz w:val="20"/>
                <w:szCs w:val="20"/>
                <w:lang w:val="hy-AM"/>
              </w:rPr>
              <w:t>մատակարաման</w:t>
            </w:r>
            <w:r>
              <w:rPr>
                <w:rFonts w:ascii="Sylfaen" w:hAnsi="Sylfaen"/>
                <w:sz w:val="20"/>
                <w:szCs w:val="20"/>
                <w:lang w:val="pt-BR"/>
              </w:rPr>
              <w:t xml:space="preserve"> </w:t>
            </w:r>
            <w:r>
              <w:rPr>
                <w:rFonts w:ascii="Sylfaen" w:hAnsi="Sylfaen" w:cs="Sylfaen"/>
                <w:sz w:val="20"/>
                <w:szCs w:val="20"/>
                <w:lang w:val="hy-AM"/>
              </w:rPr>
              <w:t>ուշացման</w:t>
            </w:r>
            <w:r>
              <w:rPr>
                <w:rFonts w:ascii="Sylfaen" w:hAnsi="Sylfaen"/>
                <w:sz w:val="20"/>
                <w:szCs w:val="20"/>
                <w:lang w:val="pt-BR"/>
              </w:rPr>
              <w:t xml:space="preserve"> </w:t>
            </w:r>
            <w:r>
              <w:rPr>
                <w:rFonts w:ascii="Sylfaen" w:hAnsi="Sylfaen" w:cs="Sylfaen"/>
                <w:sz w:val="20"/>
                <w:szCs w:val="20"/>
                <w:lang w:val="hy-AM"/>
              </w:rPr>
              <w:t>կամ</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մատակարարման</w:t>
            </w:r>
            <w:r>
              <w:rPr>
                <w:rFonts w:ascii="Sylfaen" w:hAnsi="Sylfaen"/>
                <w:sz w:val="20"/>
                <w:szCs w:val="20"/>
                <w:lang w:val="pt-BR"/>
              </w:rPr>
              <w:t xml:space="preserve"> </w:t>
            </w:r>
            <w:r>
              <w:rPr>
                <w:rFonts w:ascii="Sylfaen" w:hAnsi="Sylfaen" w:cs="Sylfaen"/>
                <w:sz w:val="20"/>
                <w:szCs w:val="20"/>
                <w:lang w:val="hy-AM"/>
              </w:rPr>
              <w:t>դեպքում</w:t>
            </w:r>
            <w:r>
              <w:rPr>
                <w:rFonts w:ascii="Sylfaen" w:hAnsi="Sylfaen"/>
                <w:sz w:val="20"/>
                <w:szCs w:val="20"/>
                <w:lang w:val="pt-BR"/>
              </w:rPr>
              <w:t xml:space="preserve"> </w:t>
            </w:r>
            <w:r>
              <w:rPr>
                <w:rFonts w:ascii="Sylfaen" w:hAnsi="Sylfaen" w:cs="Sylfaen"/>
                <w:sz w:val="20"/>
                <w:szCs w:val="20"/>
                <w:lang w:val="hy-AM"/>
              </w:rPr>
              <w:t>Գնորդը</w:t>
            </w:r>
            <w:r>
              <w:rPr>
                <w:rFonts w:ascii="Sylfaen" w:hAnsi="Sylfaen"/>
                <w:sz w:val="20"/>
                <w:szCs w:val="20"/>
                <w:lang w:val="pt-BR"/>
              </w:rPr>
              <w:t xml:space="preserve"> </w:t>
            </w:r>
            <w:r>
              <w:rPr>
                <w:rFonts w:ascii="Sylfaen" w:hAnsi="Sylfaen" w:cs="Sylfaen"/>
                <w:sz w:val="20"/>
                <w:szCs w:val="20"/>
                <w:lang w:val="hy-AM"/>
              </w:rPr>
              <w:t>իրավունք ունի</w:t>
            </w:r>
            <w:r>
              <w:rPr>
                <w:rFonts w:ascii="Sylfaen" w:hAnsi="Sylfaen"/>
                <w:sz w:val="20"/>
                <w:szCs w:val="20"/>
                <w:lang w:val="hy-AM"/>
              </w:rPr>
              <w:t xml:space="preserve"> </w:t>
            </w:r>
            <w:r>
              <w:rPr>
                <w:rFonts w:ascii="Sylfaen" w:hAnsi="Sylfaen"/>
                <w:sz w:val="20"/>
                <w:szCs w:val="20"/>
                <w:lang w:val="pt-BR"/>
              </w:rPr>
              <w:t xml:space="preserve"> </w:t>
            </w:r>
            <w:r>
              <w:rPr>
                <w:rFonts w:ascii="Sylfaen" w:hAnsi="Sylfaen" w:cs="Sylfaen"/>
                <w:sz w:val="20"/>
                <w:szCs w:val="20"/>
                <w:lang w:val="hy-AM"/>
              </w:rPr>
              <w:t>Մատակարարից</w:t>
            </w:r>
            <w:r>
              <w:rPr>
                <w:rFonts w:ascii="Sylfaen" w:hAnsi="Sylfaen"/>
                <w:sz w:val="20"/>
                <w:szCs w:val="20"/>
                <w:lang w:val="pt-BR"/>
              </w:rPr>
              <w:t xml:space="preserve"> </w:t>
            </w:r>
            <w:r>
              <w:rPr>
                <w:rFonts w:ascii="Sylfaen" w:hAnsi="Sylfaen" w:cs="Sylfaen"/>
                <w:sz w:val="20"/>
                <w:szCs w:val="20"/>
                <w:lang w:val="hy-AM"/>
              </w:rPr>
              <w:t>գանձել</w:t>
            </w:r>
            <w:r>
              <w:rPr>
                <w:rFonts w:ascii="Sylfaen" w:hAnsi="Sylfaen"/>
                <w:sz w:val="20"/>
                <w:szCs w:val="20"/>
                <w:lang w:val="pt-BR"/>
              </w:rPr>
              <w:t xml:space="preserve"> 0,</w:t>
            </w:r>
            <w:r>
              <w:rPr>
                <w:rFonts w:ascii="Sylfaen" w:hAnsi="Sylfaen"/>
                <w:sz w:val="20"/>
                <w:szCs w:val="20"/>
                <w:lang w:val="hy-AM"/>
              </w:rPr>
              <w:t>13</w:t>
            </w:r>
            <w:r>
              <w:rPr>
                <w:rFonts w:ascii="Sylfaen" w:hAnsi="Sylfaen"/>
                <w:sz w:val="20"/>
                <w:szCs w:val="20"/>
                <w:lang w:val="pt-BR"/>
              </w:rPr>
              <w:t xml:space="preserve">% </w:t>
            </w:r>
            <w:r>
              <w:rPr>
                <w:rFonts w:ascii="Sylfaen" w:hAnsi="Sylfaen" w:cs="Sylfaen"/>
                <w:sz w:val="20"/>
                <w:szCs w:val="20"/>
                <w:lang w:val="hy-AM"/>
              </w:rPr>
              <w:t>տույժ՝</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p w:rsidR="00583C40" w:rsidRDefault="00583C40">
            <w:pPr>
              <w:tabs>
                <w:tab w:val="left" w:pos="132"/>
              </w:tabs>
              <w:spacing w:line="254" w:lineRule="auto"/>
              <w:jc w:val="both"/>
              <w:rPr>
                <w:rFonts w:ascii="Sylfaen" w:hAnsi="Sylfaen"/>
                <w:sz w:val="20"/>
                <w:szCs w:val="20"/>
                <w:lang w:val="hy-AM"/>
              </w:rPr>
            </w:pPr>
          </w:p>
        </w:tc>
        <w:tc>
          <w:tcPr>
            <w:tcW w:w="4647" w:type="dxa"/>
          </w:tcPr>
          <w:p w:rsidR="00583C40" w:rsidRDefault="00583C40">
            <w:pPr>
              <w:spacing w:line="254" w:lineRule="auto"/>
              <w:jc w:val="center"/>
              <w:rPr>
                <w:rFonts w:ascii="Sylfaen" w:hAnsi="Sylfaen"/>
                <w:b/>
                <w:sz w:val="20"/>
                <w:szCs w:val="20"/>
              </w:rPr>
            </w:pPr>
            <w:r>
              <w:rPr>
                <w:rFonts w:ascii="Sylfaen" w:hAnsi="Sylfaen"/>
                <w:b/>
                <w:sz w:val="20"/>
                <w:szCs w:val="20"/>
                <w:lang w:val="pt-BR"/>
              </w:rPr>
              <w:t xml:space="preserve">7. </w:t>
            </w:r>
            <w:r>
              <w:rPr>
                <w:rFonts w:ascii="Sylfaen" w:hAnsi="Sylfaen"/>
                <w:b/>
                <w:sz w:val="20"/>
                <w:szCs w:val="20"/>
              </w:rPr>
              <w:t>Ответственность сторон</w:t>
            </w:r>
          </w:p>
          <w:p w:rsidR="00583C40" w:rsidRDefault="00583C40">
            <w:pPr>
              <w:spacing w:line="254" w:lineRule="auto"/>
              <w:jc w:val="center"/>
              <w:rPr>
                <w:rFonts w:ascii="Sylfaen" w:hAnsi="Sylfaen"/>
                <w:b/>
                <w:sz w:val="20"/>
                <w:szCs w:val="20"/>
                <w:lang w:val="pt-BR"/>
              </w:rPr>
            </w:pPr>
          </w:p>
          <w:p w:rsidR="00583C40" w:rsidRDefault="00583C40">
            <w:pPr>
              <w:spacing w:line="254" w:lineRule="auto"/>
              <w:jc w:val="both"/>
              <w:rPr>
                <w:rFonts w:ascii="Sylfaen" w:hAnsi="Sylfaen"/>
                <w:sz w:val="20"/>
                <w:szCs w:val="20"/>
              </w:rPr>
            </w:pPr>
            <w:r>
              <w:rPr>
                <w:rFonts w:ascii="Sylfaen" w:hAnsi="Sylfaen"/>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Pr>
                <w:rFonts w:ascii="Sylfaen" w:hAnsi="Sylfaen"/>
                <w:sz w:val="20"/>
                <w:szCs w:val="20"/>
                <w:lang w:val="hy-AM"/>
              </w:rPr>
              <w:t>10</w:t>
            </w:r>
            <w:r>
              <w:rPr>
                <w:rFonts w:ascii="Sylfaen" w:hAnsi="Sylfaen"/>
                <w:sz w:val="20"/>
                <w:szCs w:val="20"/>
              </w:rPr>
              <w:t>% от общей стоимости Товара.</w:t>
            </w:r>
          </w:p>
        </w:tc>
      </w:tr>
      <w:tr w:rsidR="00583C40" w:rsidTr="00CA4BD5">
        <w:tc>
          <w:tcPr>
            <w:tcW w:w="5559" w:type="dxa"/>
            <w:hideMark/>
          </w:tcPr>
          <w:p w:rsidR="00583C40" w:rsidRDefault="00583C40">
            <w:pPr>
              <w:tabs>
                <w:tab w:val="left" w:pos="132"/>
              </w:tabs>
              <w:spacing w:line="254" w:lineRule="auto"/>
              <w:jc w:val="both"/>
              <w:rPr>
                <w:rFonts w:ascii="Sylfaen" w:hAnsi="Sylfaen" w:cs="Sylfaen"/>
                <w:sz w:val="20"/>
                <w:szCs w:val="20"/>
                <w:lang w:val="pt-BR"/>
              </w:rPr>
            </w:pPr>
            <w:r>
              <w:rPr>
                <w:rFonts w:ascii="Sylfaen" w:hAnsi="Sylfaen" w:cs="Sylfaen"/>
                <w:sz w:val="20"/>
                <w:szCs w:val="20"/>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647" w:type="dxa"/>
          </w:tcPr>
          <w:p w:rsidR="00583C40" w:rsidRDefault="00583C40">
            <w:pPr>
              <w:spacing w:line="254" w:lineRule="auto"/>
              <w:jc w:val="both"/>
              <w:rPr>
                <w:rFonts w:ascii="Sylfaen" w:hAnsi="Sylfaen"/>
                <w:sz w:val="20"/>
                <w:szCs w:val="20"/>
              </w:rPr>
            </w:pPr>
            <w:r>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Pr>
                <w:rFonts w:ascii="Sylfaen" w:hAnsi="Sylfaen"/>
                <w:sz w:val="20"/>
                <w:szCs w:val="20"/>
                <w:lang w:val="hy-AM"/>
              </w:rPr>
              <w:t>10</w:t>
            </w:r>
            <w:r>
              <w:rPr>
                <w:rFonts w:ascii="Sylfaen" w:hAnsi="Sylfaen"/>
                <w:sz w:val="20"/>
                <w:szCs w:val="20"/>
              </w:rPr>
              <w:t>% от общей стоимости Товара.</w:t>
            </w:r>
          </w:p>
          <w:p w:rsidR="00583C40" w:rsidRDefault="00583C40">
            <w:pPr>
              <w:spacing w:line="254" w:lineRule="auto"/>
              <w:jc w:val="both"/>
              <w:rPr>
                <w:rFonts w:ascii="Sylfaen" w:hAnsi="Sylfaen"/>
                <w:sz w:val="20"/>
                <w:szCs w:val="20"/>
              </w:rPr>
            </w:pPr>
          </w:p>
        </w:tc>
      </w:tr>
      <w:tr w:rsidR="00583C40" w:rsidTr="00CA4BD5">
        <w:trPr>
          <w:trHeight w:val="1330"/>
        </w:trPr>
        <w:tc>
          <w:tcPr>
            <w:tcW w:w="5559" w:type="dxa"/>
          </w:tcPr>
          <w:p w:rsidR="00583C40" w:rsidRDefault="00583C40">
            <w:pPr>
              <w:autoSpaceDE w:val="0"/>
              <w:autoSpaceDN w:val="0"/>
              <w:adjustRightInd w:val="0"/>
              <w:spacing w:line="254" w:lineRule="auto"/>
              <w:jc w:val="both"/>
              <w:rPr>
                <w:rFonts w:ascii="Sylfaen" w:hAnsi="Sylfaen" w:cs="Sylfaen"/>
                <w:sz w:val="20"/>
                <w:szCs w:val="20"/>
                <w:lang w:val="hy-AM"/>
              </w:rPr>
            </w:pPr>
          </w:p>
          <w:p w:rsidR="00583C40" w:rsidRDefault="00583C40">
            <w:pPr>
              <w:autoSpaceDE w:val="0"/>
              <w:autoSpaceDN w:val="0"/>
              <w:adjustRightInd w:val="0"/>
              <w:spacing w:line="254" w:lineRule="auto"/>
              <w:jc w:val="both"/>
              <w:rPr>
                <w:rFonts w:ascii="Sylfaen" w:hAnsi="Sylfaen"/>
                <w:sz w:val="20"/>
                <w:szCs w:val="20"/>
                <w:lang w:val="pt-BR"/>
              </w:rPr>
            </w:pPr>
            <w:r>
              <w:rPr>
                <w:rFonts w:ascii="Sylfaen" w:hAnsi="Sylfaen" w:cs="Sylfaen"/>
                <w:sz w:val="20"/>
                <w:szCs w:val="20"/>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Pr>
                <w:rFonts w:ascii="Sylfaen" w:hAnsi="Sylfaen"/>
                <w:sz w:val="20"/>
                <w:szCs w:val="20"/>
                <w:lang w:val="pt-BR"/>
              </w:rPr>
              <w:t>:</w:t>
            </w:r>
          </w:p>
          <w:p w:rsidR="00583C40" w:rsidRDefault="00583C40">
            <w:pPr>
              <w:autoSpaceDE w:val="0"/>
              <w:autoSpaceDN w:val="0"/>
              <w:adjustRightInd w:val="0"/>
              <w:spacing w:line="254" w:lineRule="auto"/>
              <w:jc w:val="both"/>
              <w:rPr>
                <w:rFonts w:ascii="Sylfaen" w:hAnsi="Sylfaen" w:cs="Sylfaen"/>
                <w:sz w:val="20"/>
                <w:szCs w:val="20"/>
                <w:lang w:val="hy-AM"/>
              </w:rPr>
            </w:pPr>
          </w:p>
        </w:tc>
        <w:tc>
          <w:tcPr>
            <w:tcW w:w="4647" w:type="dxa"/>
          </w:tcPr>
          <w:p w:rsidR="00583C40" w:rsidRDefault="00583C40">
            <w:pPr>
              <w:widowControl w:val="0"/>
              <w:tabs>
                <w:tab w:val="left" w:pos="-240"/>
                <w:tab w:val="left" w:pos="709"/>
                <w:tab w:val="left" w:pos="7982"/>
              </w:tabs>
              <w:suppressAutoHyphens/>
              <w:spacing w:line="254" w:lineRule="auto"/>
              <w:jc w:val="both"/>
              <w:rPr>
                <w:rFonts w:ascii="Sylfaen" w:hAnsi="Sylfaen"/>
                <w:sz w:val="20"/>
                <w:szCs w:val="20"/>
                <w:lang w:val="hy-AM"/>
              </w:rPr>
            </w:pPr>
          </w:p>
          <w:p w:rsidR="00583C40" w:rsidRDefault="00583C40">
            <w:pPr>
              <w:widowControl w:val="0"/>
              <w:tabs>
                <w:tab w:val="left" w:pos="-240"/>
                <w:tab w:val="left" w:pos="709"/>
                <w:tab w:val="left" w:pos="7982"/>
              </w:tabs>
              <w:suppressAutoHyphens/>
              <w:spacing w:line="254" w:lineRule="auto"/>
              <w:jc w:val="both"/>
              <w:rPr>
                <w:rFonts w:ascii="Sylfaen" w:hAnsi="Sylfaen"/>
                <w:sz w:val="20"/>
                <w:szCs w:val="20"/>
              </w:rPr>
            </w:pPr>
            <w:r>
              <w:rPr>
                <w:rFonts w:ascii="Sylfaen" w:hAnsi="Sylfaen"/>
                <w:sz w:val="20"/>
                <w:szCs w:val="20"/>
                <w:lang w:val="hy-AM"/>
              </w:rPr>
              <w:t>7.</w:t>
            </w:r>
            <w:r>
              <w:rPr>
                <w:rFonts w:ascii="Sylfaen" w:hAnsi="Sylfaen"/>
                <w:sz w:val="20"/>
                <w:szCs w:val="20"/>
              </w:rPr>
              <w:t>3</w:t>
            </w:r>
            <w:r>
              <w:rPr>
                <w:rFonts w:ascii="Sylfaen" w:hAnsi="Sylfaen"/>
                <w:sz w:val="20"/>
                <w:szCs w:val="20"/>
                <w:lang w:val="hy-AM"/>
              </w:rPr>
              <w:t xml:space="preserve"> </w:t>
            </w:r>
            <w:r>
              <w:rPr>
                <w:rFonts w:ascii="Sylfaen" w:hAnsi="Sylfaen"/>
                <w:sz w:val="20"/>
                <w:szCs w:val="20"/>
              </w:rPr>
              <w:t>Оплата штрафов не освобождает Стороны от полного исполнения своих договорных обязательств и обязательств по устранению нарушений.</w:t>
            </w:r>
          </w:p>
        </w:tc>
      </w:tr>
      <w:tr w:rsidR="00583C40" w:rsidTr="00CA4BD5">
        <w:tc>
          <w:tcPr>
            <w:tcW w:w="5559" w:type="dxa"/>
            <w:hideMark/>
          </w:tcPr>
          <w:p w:rsidR="00583C40" w:rsidRDefault="00583C40">
            <w:pPr>
              <w:autoSpaceDE w:val="0"/>
              <w:autoSpaceDN w:val="0"/>
              <w:adjustRightInd w:val="0"/>
              <w:spacing w:line="254" w:lineRule="auto"/>
              <w:jc w:val="center"/>
              <w:rPr>
                <w:rFonts w:ascii="Sylfaen" w:hAnsi="Sylfaen" w:cs="Sylfaen"/>
                <w:b/>
                <w:sz w:val="20"/>
                <w:szCs w:val="20"/>
                <w:lang w:val="hy-AM"/>
              </w:rPr>
            </w:pPr>
            <w:r>
              <w:rPr>
                <w:rFonts w:ascii="Sylfaen" w:hAnsi="Sylfaen" w:cs="Sylfaen"/>
                <w:b/>
                <w:sz w:val="20"/>
                <w:szCs w:val="20"/>
                <w:lang w:val="pt-BR"/>
              </w:rPr>
              <w:t>8.</w:t>
            </w:r>
            <w:r>
              <w:rPr>
                <w:rFonts w:ascii="Sylfaen" w:hAnsi="Sylfaen" w:cs="Sylfaen"/>
                <w:b/>
                <w:sz w:val="20"/>
                <w:szCs w:val="20"/>
                <w:lang w:val="hy-AM"/>
              </w:rPr>
              <w:t xml:space="preserve"> Պայմանագրի</w:t>
            </w:r>
            <w:r>
              <w:rPr>
                <w:rFonts w:ascii="Sylfaen" w:hAnsi="Sylfaen"/>
                <w:b/>
                <w:sz w:val="20"/>
                <w:szCs w:val="20"/>
                <w:lang w:val="hy-AM"/>
              </w:rPr>
              <w:t xml:space="preserve"> </w:t>
            </w:r>
            <w:r>
              <w:rPr>
                <w:rFonts w:ascii="Sylfaen" w:hAnsi="Sylfaen" w:cs="Sylfaen"/>
                <w:b/>
                <w:sz w:val="20"/>
                <w:szCs w:val="20"/>
                <w:lang w:val="hy-AM"/>
              </w:rPr>
              <w:t>գործողության</w:t>
            </w:r>
            <w:r>
              <w:rPr>
                <w:rFonts w:ascii="Sylfaen" w:hAnsi="Sylfaen"/>
                <w:b/>
                <w:sz w:val="20"/>
                <w:szCs w:val="20"/>
                <w:lang w:val="hy-AM"/>
              </w:rPr>
              <w:t xml:space="preserve"> </w:t>
            </w:r>
            <w:r>
              <w:rPr>
                <w:rFonts w:ascii="Sylfaen" w:hAnsi="Sylfaen" w:cs="Sylfaen"/>
                <w:b/>
                <w:sz w:val="20"/>
                <w:szCs w:val="20"/>
                <w:lang w:val="hy-AM"/>
              </w:rPr>
              <w:t>ժամկետը</w:t>
            </w:r>
          </w:p>
        </w:tc>
        <w:tc>
          <w:tcPr>
            <w:tcW w:w="4647" w:type="dxa"/>
            <w:hideMark/>
          </w:tcPr>
          <w:p w:rsidR="00583C40" w:rsidRDefault="00583C40">
            <w:pPr>
              <w:widowControl w:val="0"/>
              <w:tabs>
                <w:tab w:val="left" w:pos="-240"/>
                <w:tab w:val="left" w:pos="709"/>
                <w:tab w:val="left" w:pos="7982"/>
              </w:tabs>
              <w:suppressAutoHyphens/>
              <w:spacing w:line="254" w:lineRule="auto"/>
              <w:jc w:val="center"/>
              <w:rPr>
                <w:rFonts w:ascii="Sylfaen" w:hAnsi="Sylfaen"/>
                <w:sz w:val="20"/>
                <w:szCs w:val="20"/>
                <w:lang w:val="hy-AM"/>
              </w:rPr>
            </w:pPr>
            <w:r>
              <w:rPr>
                <w:rFonts w:ascii="Sylfaen" w:hAnsi="Sylfaen"/>
                <w:b/>
                <w:sz w:val="20"/>
                <w:szCs w:val="20"/>
              </w:rPr>
              <w:t>8. Срок действия Договора</w:t>
            </w:r>
          </w:p>
        </w:tc>
      </w:tr>
      <w:tr w:rsidR="00583C40" w:rsidTr="00CA4BD5">
        <w:tc>
          <w:tcPr>
            <w:tcW w:w="5559" w:type="dxa"/>
          </w:tcPr>
          <w:p w:rsidR="00583C40" w:rsidRDefault="00583C40">
            <w:pPr>
              <w:shd w:val="clear" w:color="auto" w:fill="FFFFFF" w:themeFill="background1"/>
              <w:spacing w:line="254" w:lineRule="auto"/>
              <w:jc w:val="both"/>
              <w:rPr>
                <w:rFonts w:ascii="Sylfaen" w:hAnsi="Sylfaen"/>
                <w:sz w:val="20"/>
                <w:szCs w:val="20"/>
                <w:lang w:val="hy-AM"/>
              </w:rPr>
            </w:pPr>
          </w:p>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t xml:space="preserve">8.1. </w:t>
            </w:r>
            <w:r>
              <w:rPr>
                <w:rFonts w:ascii="Sylfaen" w:hAnsi="Sylfaen" w:cs="Sylfaen"/>
                <w:sz w:val="20"/>
                <w:szCs w:val="20"/>
                <w:lang w:val="hy-AM"/>
              </w:rPr>
              <w:t>Պայմանագիրն</w:t>
            </w:r>
            <w:r>
              <w:rPr>
                <w:rFonts w:ascii="Sylfaen" w:hAnsi="Sylfaen"/>
                <w:sz w:val="20"/>
                <w:szCs w:val="20"/>
                <w:lang w:val="hy-AM"/>
              </w:rPr>
              <w:t xml:space="preserve"> </w:t>
            </w:r>
            <w:r>
              <w:rPr>
                <w:rFonts w:ascii="Sylfaen" w:hAnsi="Sylfaen" w:cs="Sylfaen"/>
                <w:sz w:val="20"/>
                <w:szCs w:val="20"/>
                <w:lang w:val="hy-AM"/>
              </w:rPr>
              <w:t>ուժի</w:t>
            </w:r>
            <w:r>
              <w:rPr>
                <w:rFonts w:ascii="Sylfaen" w:hAnsi="Sylfaen"/>
                <w:sz w:val="20"/>
                <w:szCs w:val="20"/>
                <w:lang w:val="hy-AM"/>
              </w:rPr>
              <w:t xml:space="preserve"> </w:t>
            </w:r>
            <w:r>
              <w:rPr>
                <w:rFonts w:ascii="Sylfaen" w:hAnsi="Sylfaen" w:cs="Sylfaen"/>
                <w:sz w:val="20"/>
                <w:szCs w:val="20"/>
                <w:lang w:val="hy-AM"/>
              </w:rPr>
              <w:t>մեջ</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մտնում</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ստորագրման</w:t>
            </w:r>
            <w:r>
              <w:rPr>
                <w:rFonts w:ascii="Sylfaen" w:hAnsi="Sylfaen"/>
                <w:sz w:val="20"/>
                <w:szCs w:val="20"/>
                <w:lang w:val="hy-AM"/>
              </w:rPr>
              <w:t xml:space="preserve"> </w:t>
            </w:r>
            <w:r>
              <w:rPr>
                <w:rFonts w:ascii="Sylfaen" w:hAnsi="Sylfaen" w:cs="Sylfaen"/>
                <w:sz w:val="20"/>
                <w:szCs w:val="20"/>
                <w:lang w:val="hy-AM"/>
              </w:rPr>
              <w:t>ամսաթվից, տարածվում է 20.03.2026 թ. - ից ծագած փոխհարաբերությունների վրա</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գործում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 xml:space="preserve">մինչև </w:t>
            </w:r>
            <w:sdt>
              <w:sdtPr>
                <w:rPr>
                  <w:rFonts w:ascii="Sylfaen" w:hAnsi="Sylfaen"/>
                  <w:sz w:val="20"/>
                  <w:szCs w:val="20"/>
                </w:rPr>
                <w:id w:val="790862475"/>
                <w:placeholder>
                  <w:docPart w:val="452F304BEC004BF5A3C9C946D27C0589"/>
                </w:placeholder>
              </w:sdtPr>
              <w:sdtEndPr/>
              <w:sdtContent>
                <w:r>
                  <w:rPr>
                    <w:rFonts w:ascii="Sylfaen" w:hAnsi="Sylfaen"/>
                    <w:sz w:val="20"/>
                    <w:szCs w:val="20"/>
                    <w:lang w:val="hy-AM"/>
                  </w:rPr>
                  <w:t>31</w:t>
                </w:r>
                <w:r>
                  <w:rPr>
                    <w:sz w:val="20"/>
                    <w:szCs w:val="20"/>
                    <w:lang w:val="hy-AM"/>
                  </w:rPr>
                  <w:t>․</w:t>
                </w:r>
                <w:r>
                  <w:rPr>
                    <w:rFonts w:ascii="Sylfaen" w:hAnsi="Sylfaen"/>
                    <w:sz w:val="20"/>
                    <w:szCs w:val="20"/>
                    <w:lang w:val="hy-AM"/>
                  </w:rPr>
                  <w:t>12</w:t>
                </w:r>
                <w:r>
                  <w:rPr>
                    <w:sz w:val="20"/>
                    <w:szCs w:val="20"/>
                    <w:lang w:val="hy-AM"/>
                  </w:rPr>
                  <w:t>․</w:t>
                </w:r>
                <w:r>
                  <w:rPr>
                    <w:rFonts w:ascii="Sylfaen" w:hAnsi="Sylfaen"/>
                    <w:sz w:val="20"/>
                    <w:szCs w:val="20"/>
                    <w:lang w:val="hy-AM"/>
                  </w:rPr>
                  <w:t>20</w:t>
                </w:r>
              </w:sdtContent>
            </w:sdt>
            <w:r>
              <w:rPr>
                <w:rFonts w:ascii="Sylfaen" w:hAnsi="Sylfaen"/>
                <w:sz w:val="20"/>
                <w:szCs w:val="20"/>
                <w:lang w:val="hy-AM"/>
              </w:rPr>
              <w:t>26</w:t>
            </w:r>
            <w:r>
              <w:rPr>
                <w:rFonts w:ascii="Sylfaen" w:hAnsi="Sylfaen" w:cs="Sylfaen"/>
                <w:sz w:val="20"/>
                <w:szCs w:val="20"/>
                <w:lang w:val="hy-AM"/>
              </w:rPr>
              <w:t>թ.։</w:t>
            </w:r>
          </w:p>
          <w:p w:rsidR="00583C40" w:rsidRDefault="00583C40">
            <w:pPr>
              <w:shd w:val="clear" w:color="auto" w:fill="FFFFFF" w:themeFill="background1"/>
              <w:spacing w:line="254" w:lineRule="auto"/>
              <w:jc w:val="both"/>
              <w:rPr>
                <w:rFonts w:ascii="Sylfaen" w:hAnsi="Sylfaen" w:cs="Sylfaen"/>
                <w:sz w:val="20"/>
                <w:szCs w:val="20"/>
                <w:lang w:val="hy-AM"/>
              </w:rPr>
            </w:pPr>
          </w:p>
          <w:p w:rsidR="00583C40" w:rsidRDefault="00583C40">
            <w:pPr>
              <w:shd w:val="clear" w:color="auto" w:fill="FFFFFF" w:themeFill="background1"/>
              <w:spacing w:line="254" w:lineRule="auto"/>
              <w:jc w:val="both"/>
              <w:rPr>
                <w:rFonts w:ascii="Sylfaen" w:hAnsi="Sylfaen" w:cs="Sylfaen"/>
                <w:sz w:val="20"/>
                <w:szCs w:val="20"/>
                <w:lang w:val="hy-AM"/>
              </w:rPr>
            </w:pPr>
          </w:p>
        </w:tc>
        <w:tc>
          <w:tcPr>
            <w:tcW w:w="4647" w:type="dxa"/>
          </w:tcPr>
          <w:p w:rsidR="00583C40" w:rsidRDefault="00583C40">
            <w:pPr>
              <w:widowControl w:val="0"/>
              <w:tabs>
                <w:tab w:val="left" w:pos="-240"/>
                <w:tab w:val="left" w:pos="709"/>
                <w:tab w:val="left" w:pos="7982"/>
              </w:tabs>
              <w:suppressAutoHyphens/>
              <w:spacing w:line="254" w:lineRule="auto"/>
              <w:jc w:val="both"/>
              <w:rPr>
                <w:rFonts w:ascii="Sylfaen" w:hAnsi="Sylfaen"/>
                <w:sz w:val="20"/>
                <w:szCs w:val="20"/>
                <w:lang w:val="hy-AM"/>
              </w:rPr>
            </w:pPr>
          </w:p>
          <w:p w:rsidR="00583C40" w:rsidRDefault="00583C40">
            <w:pPr>
              <w:widowControl w:val="0"/>
              <w:tabs>
                <w:tab w:val="left" w:pos="-240"/>
                <w:tab w:val="left" w:pos="709"/>
                <w:tab w:val="left" w:pos="7982"/>
              </w:tabs>
              <w:suppressAutoHyphens/>
              <w:spacing w:line="254" w:lineRule="auto"/>
              <w:jc w:val="both"/>
              <w:rPr>
                <w:sz w:val="20"/>
                <w:szCs w:val="20"/>
                <w:lang w:val="hy-AM"/>
              </w:rPr>
            </w:pPr>
            <w:r>
              <w:rPr>
                <w:rFonts w:ascii="Sylfaen" w:hAnsi="Sylfaen"/>
                <w:sz w:val="20"/>
                <w:szCs w:val="20"/>
                <w:lang w:val="hy-AM"/>
              </w:rPr>
              <w:t>8.1</w:t>
            </w:r>
            <w:r>
              <w:rPr>
                <w:rFonts w:ascii="Sylfaen" w:hAnsi="Sylfaen"/>
                <w:sz w:val="20"/>
                <w:szCs w:val="20"/>
              </w:rPr>
              <w:t>. Договор вступает в силу с даты его подписания</w:t>
            </w:r>
            <w:r>
              <w:rPr>
                <w:rFonts w:ascii="Sylfaen" w:hAnsi="Sylfaen"/>
                <w:sz w:val="20"/>
                <w:szCs w:val="20"/>
                <w:lang w:val="hy-AM"/>
              </w:rPr>
              <w:t xml:space="preserve"> </w:t>
            </w:r>
            <w:r>
              <w:rPr>
                <w:rFonts w:ascii="Sylfaen" w:hAnsi="Sylfaen"/>
                <w:sz w:val="20"/>
                <w:szCs w:val="20"/>
              </w:rPr>
              <w:t>Сторонами, распространяется на взаимоотношения, возникшие с 20.03.2026г. и действует до 31.12.2026г</w:t>
            </w:r>
            <w:r>
              <w:rPr>
                <w:sz w:val="20"/>
                <w:szCs w:val="20"/>
                <w:lang w:val="hy-AM"/>
              </w:rPr>
              <w:t>․</w:t>
            </w:r>
          </w:p>
        </w:tc>
      </w:tr>
      <w:tr w:rsidR="00583C40" w:rsidTr="00CA4BD5">
        <w:trPr>
          <w:trHeight w:val="582"/>
        </w:trPr>
        <w:tc>
          <w:tcPr>
            <w:tcW w:w="5559"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lang w:val="hy-AM"/>
              </w:rPr>
              <w:t>8</w:t>
            </w:r>
            <w:r>
              <w:rPr>
                <w:rFonts w:ascii="Sylfaen" w:hAnsi="Sylfaen" w:cs="Sylfaen"/>
                <w:color w:val="000000" w:themeColor="text1"/>
                <w:sz w:val="20"/>
                <w:szCs w:val="20"/>
                <w:lang w:val="hy-AM"/>
              </w:rPr>
              <w:t>.2</w:t>
            </w:r>
            <w:r>
              <w:rPr>
                <w:rFonts w:ascii="Sylfaen" w:hAnsi="Sylfaen" w:cs="Sylfaen"/>
                <w:color w:val="000000" w:themeColor="text1"/>
                <w:sz w:val="20"/>
                <w:szCs w:val="20"/>
              </w:rPr>
              <w:t>.</w:t>
            </w:r>
            <w:r>
              <w:rPr>
                <w:rFonts w:ascii="Sylfaen" w:hAnsi="Sylfaen" w:cs="Sylfaen"/>
                <w:color w:val="000000" w:themeColor="text1"/>
                <w:sz w:val="20"/>
                <w:szCs w:val="20"/>
                <w:lang w:val="hy-AM"/>
              </w:rPr>
              <w:t xml:space="preserve"> Կողմերի համաձայնությամբ Պայմանագիրը կարող է երկարաձգվել յուրաքանչյուր հաջորդ տարվա համար՝ </w:t>
            </w:r>
            <w:r>
              <w:rPr>
                <w:rFonts w:ascii="Sylfaen" w:hAnsi="Sylfaen" w:cs="Sylfaen"/>
                <w:color w:val="000000" w:themeColor="text1"/>
                <w:sz w:val="20"/>
                <w:szCs w:val="20"/>
                <w:lang w:val="hy-AM"/>
              </w:rPr>
              <w:lastRenderedPageBreak/>
              <w:t>լրացուցիչ համաձայնագիր կնքելու միջոցով, եթե Ապրանքի մեկ միավորի արժեքը չի ավելանում:</w:t>
            </w:r>
          </w:p>
        </w:tc>
        <w:tc>
          <w:tcPr>
            <w:tcW w:w="4647" w:type="dxa"/>
            <w:hideMark/>
          </w:tcPr>
          <w:p w:rsidR="00583C40" w:rsidRDefault="00583C40">
            <w:pPr>
              <w:widowControl w:val="0"/>
              <w:tabs>
                <w:tab w:val="left" w:pos="-240"/>
                <w:tab w:val="left" w:pos="709"/>
                <w:tab w:val="left" w:pos="7982"/>
              </w:tabs>
              <w:suppressAutoHyphens/>
              <w:spacing w:line="254" w:lineRule="auto"/>
              <w:jc w:val="both"/>
              <w:rPr>
                <w:rFonts w:ascii="Sylfaen" w:hAnsi="Sylfaen"/>
                <w:color w:val="000000" w:themeColor="text1"/>
                <w:sz w:val="20"/>
                <w:szCs w:val="20"/>
              </w:rPr>
            </w:pPr>
            <w:r>
              <w:rPr>
                <w:rFonts w:ascii="Sylfaen" w:hAnsi="Sylfaen"/>
                <w:color w:val="000000" w:themeColor="text1"/>
                <w:sz w:val="20"/>
                <w:szCs w:val="20"/>
              </w:rPr>
              <w:lastRenderedPageBreak/>
              <w:t xml:space="preserve">8.2. По соглашению сторон Договор может быть пролонгирован на каждый последующий год, путем заключения дополнительного соглашения, </w:t>
            </w:r>
            <w:r>
              <w:rPr>
                <w:rFonts w:ascii="Sylfaen" w:hAnsi="Sylfaen"/>
                <w:color w:val="000000" w:themeColor="text1"/>
                <w:sz w:val="20"/>
                <w:szCs w:val="20"/>
              </w:rPr>
              <w:lastRenderedPageBreak/>
              <w:t>в случае не увеличения стоимости за единицу Товара.</w:t>
            </w:r>
          </w:p>
        </w:tc>
      </w:tr>
      <w:tr w:rsidR="00583C40" w:rsidTr="00CA4BD5">
        <w:trPr>
          <w:trHeight w:val="1569"/>
        </w:trPr>
        <w:tc>
          <w:tcPr>
            <w:tcW w:w="5559" w:type="dxa"/>
            <w:hideMark/>
          </w:tcPr>
          <w:p w:rsidR="00583C40" w:rsidRDefault="00583C40">
            <w:pPr>
              <w:shd w:val="clear" w:color="auto" w:fill="FFFFFF" w:themeFill="background1"/>
              <w:spacing w:line="254" w:lineRule="auto"/>
              <w:jc w:val="both"/>
              <w:rPr>
                <w:rFonts w:ascii="Sylfaen" w:hAnsi="Sylfaen"/>
                <w:sz w:val="20"/>
                <w:szCs w:val="20"/>
                <w:lang w:val="pt-BR"/>
              </w:rPr>
            </w:pPr>
            <w:r>
              <w:rPr>
                <w:rFonts w:ascii="Sylfaen" w:hAnsi="Sylfaen" w:cs="Sylfaen"/>
                <w:sz w:val="20"/>
                <w:szCs w:val="20"/>
                <w:lang w:val="hy-AM"/>
              </w:rPr>
              <w:lastRenderedPageBreak/>
              <w:t>8.3. Պայմանգիրը</w:t>
            </w:r>
            <w:r>
              <w:rPr>
                <w:rFonts w:ascii="Sylfaen" w:hAnsi="Sylfaen"/>
                <w:sz w:val="20"/>
                <w:szCs w:val="20"/>
                <w:lang w:val="pt-BR"/>
              </w:rPr>
              <w:t xml:space="preserve"> </w:t>
            </w:r>
            <w:r>
              <w:rPr>
                <w:rFonts w:ascii="Sylfaen" w:hAnsi="Sylfaen" w:cs="Sylfaen"/>
                <w:sz w:val="20"/>
                <w:szCs w:val="20"/>
                <w:lang w:val="hy-AM"/>
              </w:rPr>
              <w:t>կարող</w:t>
            </w:r>
            <w:r>
              <w:rPr>
                <w:rFonts w:ascii="Sylfaen" w:hAnsi="Sylfaen"/>
                <w:sz w:val="20"/>
                <w:szCs w:val="20"/>
                <w:lang w:val="pt-BR"/>
              </w:rPr>
              <w:t xml:space="preserve"> </w:t>
            </w:r>
            <w:r>
              <w:rPr>
                <w:rFonts w:ascii="Sylfaen" w:hAnsi="Sylfaen" w:cs="Sylfaen"/>
                <w:sz w:val="20"/>
                <w:szCs w:val="20"/>
                <w:lang w:val="hy-AM"/>
              </w:rPr>
              <w:t>է</w:t>
            </w:r>
            <w:r>
              <w:rPr>
                <w:rFonts w:ascii="Sylfaen" w:hAnsi="Sylfaen"/>
                <w:sz w:val="20"/>
                <w:szCs w:val="20"/>
                <w:lang w:val="pt-BR"/>
              </w:rPr>
              <w:t xml:space="preserve">  </w:t>
            </w:r>
            <w:r>
              <w:rPr>
                <w:rFonts w:ascii="Sylfaen" w:hAnsi="Sylfaen" w:cs="Sylfaen"/>
                <w:sz w:val="20"/>
                <w:szCs w:val="20"/>
                <w:lang w:val="hy-AM"/>
              </w:rPr>
              <w:t>վաղաժամկետ</w:t>
            </w:r>
            <w:r>
              <w:rPr>
                <w:rFonts w:ascii="Sylfaen" w:hAnsi="Sylfaen"/>
                <w:sz w:val="20"/>
                <w:szCs w:val="20"/>
                <w:lang w:val="pt-BR"/>
              </w:rPr>
              <w:t xml:space="preserve"> </w:t>
            </w:r>
            <w:r>
              <w:rPr>
                <w:rFonts w:ascii="Sylfaen" w:hAnsi="Sylfaen" w:cs="Sylfaen"/>
                <w:sz w:val="20"/>
                <w:szCs w:val="20"/>
                <w:lang w:val="hy-AM"/>
              </w:rPr>
              <w:t>լուծվել</w:t>
            </w:r>
            <w:r>
              <w:rPr>
                <w:rFonts w:ascii="Sylfaen" w:hAnsi="Sylfaen"/>
                <w:sz w:val="20"/>
                <w:szCs w:val="20"/>
                <w:lang w:val="pt-BR"/>
              </w:rPr>
              <w:t>.</w:t>
            </w:r>
          </w:p>
          <w:p w:rsidR="00583C40" w:rsidRDefault="00583C40">
            <w:pPr>
              <w:shd w:val="clear" w:color="auto" w:fill="FFFFFF" w:themeFill="background1"/>
              <w:spacing w:line="254" w:lineRule="auto"/>
              <w:jc w:val="both"/>
              <w:rPr>
                <w:rFonts w:ascii="Sylfaen" w:hAnsi="Sylfaen"/>
                <w:sz w:val="20"/>
                <w:szCs w:val="20"/>
                <w:lang w:val="pt-BR"/>
              </w:rPr>
            </w:pPr>
            <w:r>
              <w:rPr>
                <w:rFonts w:ascii="Sylfaen" w:hAnsi="Sylfaen"/>
                <w:sz w:val="20"/>
                <w:szCs w:val="20"/>
                <w:lang w:val="pt-BR"/>
              </w:rPr>
              <w:t xml:space="preserve">- </w:t>
            </w:r>
            <w:r>
              <w:rPr>
                <w:rFonts w:ascii="Sylfaen" w:hAnsi="Sylfaen" w:cs="Sylfaen"/>
                <w:sz w:val="20"/>
                <w:szCs w:val="20"/>
              </w:rPr>
              <w:t>Կողմերի</w:t>
            </w:r>
            <w:r>
              <w:rPr>
                <w:rFonts w:ascii="Sylfaen" w:hAnsi="Sylfaen"/>
                <w:sz w:val="20"/>
                <w:szCs w:val="20"/>
                <w:lang w:val="pt-BR"/>
              </w:rPr>
              <w:t xml:space="preserve"> </w:t>
            </w:r>
            <w:r>
              <w:rPr>
                <w:rFonts w:ascii="Sylfaen" w:hAnsi="Sylfaen" w:cs="Sylfaen"/>
                <w:sz w:val="20"/>
                <w:szCs w:val="20"/>
              </w:rPr>
              <w:t>գրավոր</w:t>
            </w:r>
            <w:r>
              <w:rPr>
                <w:rFonts w:ascii="Sylfaen" w:hAnsi="Sylfaen"/>
                <w:sz w:val="20"/>
                <w:szCs w:val="20"/>
                <w:lang w:val="pt-BR"/>
              </w:rPr>
              <w:t xml:space="preserve"> </w:t>
            </w:r>
            <w:r>
              <w:rPr>
                <w:rFonts w:ascii="Sylfaen" w:hAnsi="Sylfaen" w:cs="Sylfaen"/>
                <w:sz w:val="20"/>
                <w:szCs w:val="20"/>
              </w:rPr>
              <w:t>համաձայնությամբ</w:t>
            </w:r>
            <w:r>
              <w:rPr>
                <w:rFonts w:ascii="Sylfaen" w:hAnsi="Sylfaen"/>
                <w:sz w:val="20"/>
                <w:szCs w:val="20"/>
                <w:lang w:val="pt-BR"/>
              </w:rPr>
              <w:t>,</w:t>
            </w:r>
          </w:p>
          <w:p w:rsidR="00583C40" w:rsidRDefault="00583C40">
            <w:pPr>
              <w:shd w:val="clear" w:color="auto" w:fill="FFFFFF" w:themeFill="background1"/>
              <w:spacing w:line="254" w:lineRule="auto"/>
              <w:jc w:val="both"/>
              <w:rPr>
                <w:rFonts w:ascii="Sylfaen" w:hAnsi="Sylfaen"/>
                <w:sz w:val="20"/>
                <w:szCs w:val="20"/>
                <w:lang w:val="pt-BR"/>
              </w:rPr>
            </w:pPr>
            <w:r>
              <w:rPr>
                <w:rFonts w:ascii="Sylfaen" w:hAnsi="Sylfaen"/>
                <w:sz w:val="20"/>
                <w:szCs w:val="20"/>
                <w:lang w:val="pt-BR"/>
              </w:rPr>
              <w:t xml:space="preserve"> - </w:t>
            </w:r>
            <w:r>
              <w:rPr>
                <w:rFonts w:ascii="Sylfaen" w:hAnsi="Sylfaen"/>
                <w:sz w:val="20"/>
                <w:szCs w:val="20"/>
                <w:lang w:val="hy-AM"/>
              </w:rPr>
              <w:t xml:space="preserve"> </w:t>
            </w:r>
            <w:r>
              <w:rPr>
                <w:rFonts w:ascii="Sylfaen" w:hAnsi="Sylfaen" w:cs="Sylfaen"/>
                <w:sz w:val="20"/>
                <w:szCs w:val="20"/>
                <w:lang w:val="hy-AM"/>
              </w:rPr>
              <w:t>Պայմանագրի</w:t>
            </w:r>
            <w:r>
              <w:rPr>
                <w:rFonts w:ascii="Sylfaen" w:hAnsi="Sylfaen"/>
                <w:sz w:val="20"/>
                <w:szCs w:val="20"/>
                <w:lang w:val="hy-AM"/>
              </w:rPr>
              <w:t xml:space="preserve"> </w:t>
            </w:r>
            <w:r>
              <w:rPr>
                <w:rFonts w:ascii="Sylfaen" w:hAnsi="Sylfaen" w:cs="Sylfaen"/>
                <w:sz w:val="20"/>
                <w:szCs w:val="20"/>
                <w:lang w:val="hy-AM"/>
              </w:rPr>
              <w:t>Կողմի</w:t>
            </w:r>
            <w:r>
              <w:rPr>
                <w:rFonts w:ascii="Sylfaen" w:hAnsi="Sylfaen"/>
                <w:sz w:val="20"/>
                <w:szCs w:val="20"/>
                <w:lang w:val="pt-BR"/>
              </w:rPr>
              <w:t xml:space="preserve"> </w:t>
            </w:r>
            <w:r>
              <w:rPr>
                <w:rFonts w:ascii="Sylfaen" w:hAnsi="Sylfaen" w:cs="Sylfaen"/>
                <w:sz w:val="20"/>
                <w:szCs w:val="20"/>
              </w:rPr>
              <w:t>նախաձեռնությամբ</w:t>
            </w:r>
            <w:r>
              <w:rPr>
                <w:rFonts w:ascii="Sylfaen" w:hAnsi="Sylfaen"/>
                <w:sz w:val="20"/>
                <w:szCs w:val="20"/>
                <w:lang w:val="pt-BR"/>
              </w:rPr>
              <w:t xml:space="preserve">` </w:t>
            </w:r>
            <w:r>
              <w:rPr>
                <w:rFonts w:ascii="Sylfaen" w:hAnsi="Sylfaen" w:cs="Sylfaen"/>
                <w:sz w:val="20"/>
                <w:szCs w:val="20"/>
              </w:rPr>
              <w:t>միակողմանի</w:t>
            </w:r>
            <w:r>
              <w:rPr>
                <w:rFonts w:ascii="Sylfaen" w:hAnsi="Sylfaen"/>
                <w:sz w:val="20"/>
                <w:szCs w:val="20"/>
                <w:lang w:val="pt-BR"/>
              </w:rPr>
              <w:t xml:space="preserve"> </w:t>
            </w:r>
            <w:r>
              <w:rPr>
                <w:rFonts w:ascii="Sylfaen" w:hAnsi="Sylfaen" w:cs="Sylfaen"/>
                <w:sz w:val="20"/>
                <w:szCs w:val="20"/>
              </w:rPr>
              <w:t>կարգով</w:t>
            </w:r>
            <w:r>
              <w:rPr>
                <w:rFonts w:ascii="Sylfaen" w:hAnsi="Sylfaen"/>
                <w:sz w:val="20"/>
                <w:szCs w:val="20"/>
                <w:lang w:val="pt-BR"/>
              </w:rPr>
              <w:t xml:space="preserve">, </w:t>
            </w:r>
            <w:r>
              <w:rPr>
                <w:rFonts w:ascii="Sylfaen" w:hAnsi="Sylfaen" w:cs="Sylfaen"/>
                <w:sz w:val="20"/>
                <w:szCs w:val="20"/>
                <w:lang w:val="hy-AM"/>
              </w:rPr>
              <w:t>եթե</w:t>
            </w:r>
            <w:r>
              <w:rPr>
                <w:rFonts w:ascii="Sylfaen" w:hAnsi="Sylfaen"/>
                <w:sz w:val="20"/>
                <w:szCs w:val="20"/>
                <w:lang w:val="hy-AM"/>
              </w:rPr>
              <w:t xml:space="preserve"> </w:t>
            </w:r>
            <w:r>
              <w:rPr>
                <w:rFonts w:ascii="Sylfaen" w:hAnsi="Sylfaen" w:cs="Sylfaen"/>
                <w:sz w:val="20"/>
                <w:szCs w:val="20"/>
                <w:lang w:val="hy-AM"/>
              </w:rPr>
              <w:t>մյուս</w:t>
            </w:r>
            <w:r>
              <w:rPr>
                <w:rFonts w:ascii="Sylfaen" w:hAnsi="Sylfaen"/>
                <w:sz w:val="20"/>
                <w:szCs w:val="20"/>
                <w:lang w:val="pt-BR"/>
              </w:rPr>
              <w:t xml:space="preserve"> </w:t>
            </w:r>
            <w:r>
              <w:rPr>
                <w:rFonts w:ascii="Sylfaen" w:hAnsi="Sylfaen" w:cs="Sylfaen"/>
                <w:sz w:val="20"/>
                <w:szCs w:val="20"/>
              </w:rPr>
              <w:t>Կողմը</w:t>
            </w:r>
            <w:r>
              <w:rPr>
                <w:rFonts w:ascii="Sylfaen" w:hAnsi="Sylfaen"/>
                <w:sz w:val="20"/>
                <w:szCs w:val="20"/>
                <w:lang w:val="pt-BR"/>
              </w:rPr>
              <w:t xml:space="preserve"> </w:t>
            </w:r>
            <w:r>
              <w:rPr>
                <w:rFonts w:ascii="Sylfaen" w:hAnsi="Sylfaen" w:cs="Sylfaen"/>
                <w:sz w:val="20"/>
                <w:szCs w:val="20"/>
              </w:rPr>
              <w:t>խախտել</w:t>
            </w:r>
            <w:r>
              <w:rPr>
                <w:rFonts w:ascii="Sylfaen" w:hAnsi="Sylfaen"/>
                <w:sz w:val="20"/>
                <w:szCs w:val="20"/>
                <w:lang w:val="pt-BR"/>
              </w:rPr>
              <w:t xml:space="preserve"> </w:t>
            </w:r>
            <w:r>
              <w:rPr>
                <w:rFonts w:ascii="Sylfaen" w:hAnsi="Sylfaen" w:cs="Sylfaen"/>
                <w:sz w:val="20"/>
                <w:szCs w:val="20"/>
              </w:rPr>
              <w:t>է</w:t>
            </w:r>
            <w:r>
              <w:rPr>
                <w:rFonts w:ascii="Sylfaen" w:hAnsi="Sylfaen"/>
                <w:sz w:val="20"/>
                <w:szCs w:val="20"/>
                <w:lang w:val="pt-BR"/>
              </w:rPr>
              <w:t xml:space="preserve"> </w:t>
            </w:r>
            <w:r>
              <w:rPr>
                <w:rFonts w:ascii="Sylfaen" w:hAnsi="Sylfaen" w:cs="Sylfaen"/>
                <w:sz w:val="20"/>
                <w:szCs w:val="20"/>
              </w:rPr>
              <w:t>պայմանագրային</w:t>
            </w:r>
            <w:r>
              <w:rPr>
                <w:rFonts w:ascii="Sylfaen" w:hAnsi="Sylfaen"/>
                <w:sz w:val="20"/>
                <w:szCs w:val="20"/>
                <w:lang w:val="pt-BR"/>
              </w:rPr>
              <w:t xml:space="preserve"> </w:t>
            </w:r>
            <w:r>
              <w:rPr>
                <w:rFonts w:ascii="Sylfaen" w:hAnsi="Sylfaen" w:cs="Sylfaen"/>
                <w:sz w:val="20"/>
                <w:szCs w:val="20"/>
              </w:rPr>
              <w:t>պարտավորությունները</w:t>
            </w:r>
            <w:r>
              <w:rPr>
                <w:rFonts w:ascii="Sylfaen" w:hAnsi="Sylfaen"/>
                <w:sz w:val="20"/>
                <w:szCs w:val="20"/>
                <w:lang w:val="pt-BR"/>
              </w:rPr>
              <w:t>,</w:t>
            </w:r>
          </w:p>
          <w:p w:rsidR="00583C40" w:rsidRDefault="00583C40">
            <w:pPr>
              <w:shd w:val="clear" w:color="auto" w:fill="FFFFFF" w:themeFill="background1"/>
              <w:spacing w:line="254" w:lineRule="auto"/>
              <w:jc w:val="both"/>
              <w:rPr>
                <w:rFonts w:ascii="Sylfaen" w:hAnsi="Sylfaen"/>
                <w:sz w:val="20"/>
                <w:szCs w:val="20"/>
                <w:lang w:val="pt-BR"/>
              </w:rPr>
            </w:pPr>
            <w:r>
              <w:rPr>
                <w:rFonts w:ascii="Sylfaen" w:hAnsi="Sylfaen"/>
                <w:sz w:val="20"/>
                <w:szCs w:val="20"/>
                <w:lang w:val="pt-BR"/>
              </w:rPr>
              <w:t xml:space="preserve">- </w:t>
            </w:r>
            <w:r>
              <w:rPr>
                <w:rFonts w:ascii="Sylfaen" w:hAnsi="Sylfaen" w:cs="Sylfaen"/>
                <w:sz w:val="20"/>
                <w:szCs w:val="20"/>
              </w:rPr>
              <w:t>ՀՀ</w:t>
            </w:r>
            <w:r>
              <w:rPr>
                <w:rFonts w:ascii="Sylfaen" w:hAnsi="Sylfaen"/>
                <w:sz w:val="20"/>
                <w:szCs w:val="20"/>
                <w:lang w:val="pt-BR"/>
              </w:rPr>
              <w:t xml:space="preserve"> </w:t>
            </w:r>
            <w:r>
              <w:rPr>
                <w:rFonts w:ascii="Sylfaen" w:hAnsi="Sylfaen" w:cs="Sylfaen"/>
                <w:sz w:val="20"/>
                <w:szCs w:val="20"/>
              </w:rPr>
              <w:t>գործող</w:t>
            </w:r>
            <w:r>
              <w:rPr>
                <w:rFonts w:ascii="Sylfaen" w:hAnsi="Sylfaen"/>
                <w:sz w:val="20"/>
                <w:szCs w:val="20"/>
                <w:lang w:val="pt-BR"/>
              </w:rPr>
              <w:t xml:space="preserve"> </w:t>
            </w:r>
            <w:r>
              <w:rPr>
                <w:rFonts w:ascii="Sylfaen" w:hAnsi="Sylfaen" w:cs="Sylfaen"/>
                <w:sz w:val="20"/>
                <w:szCs w:val="20"/>
              </w:rPr>
              <w:t>օրենսդրությամբ</w:t>
            </w:r>
            <w:r>
              <w:rPr>
                <w:rFonts w:ascii="Sylfaen" w:hAnsi="Sylfaen"/>
                <w:sz w:val="20"/>
                <w:szCs w:val="20"/>
                <w:lang w:val="pt-BR"/>
              </w:rPr>
              <w:t xml:space="preserve"> </w:t>
            </w:r>
            <w:r>
              <w:rPr>
                <w:rFonts w:ascii="Sylfaen" w:hAnsi="Sylfaen" w:cs="Sylfaen"/>
                <w:sz w:val="20"/>
                <w:szCs w:val="20"/>
              </w:rPr>
              <w:t>նախատեսված</w:t>
            </w:r>
            <w:r>
              <w:rPr>
                <w:rFonts w:ascii="Sylfaen" w:hAnsi="Sylfaen"/>
                <w:sz w:val="20"/>
                <w:szCs w:val="20"/>
                <w:lang w:val="pt-BR"/>
              </w:rPr>
              <w:t xml:space="preserve"> </w:t>
            </w:r>
            <w:r>
              <w:rPr>
                <w:rFonts w:ascii="Sylfaen" w:hAnsi="Sylfaen" w:cs="Sylfaen"/>
                <w:sz w:val="20"/>
                <w:szCs w:val="20"/>
              </w:rPr>
              <w:t>այլ</w:t>
            </w:r>
            <w:r>
              <w:rPr>
                <w:rFonts w:ascii="Sylfaen" w:hAnsi="Sylfaen"/>
                <w:sz w:val="20"/>
                <w:szCs w:val="20"/>
                <w:lang w:val="pt-BR"/>
              </w:rPr>
              <w:t xml:space="preserve"> </w:t>
            </w:r>
            <w:r>
              <w:rPr>
                <w:rFonts w:ascii="Sylfaen" w:hAnsi="Sylfaen" w:cs="Sylfaen"/>
                <w:sz w:val="20"/>
                <w:szCs w:val="20"/>
              </w:rPr>
              <w:t>դեպքերում</w:t>
            </w:r>
            <w:r>
              <w:rPr>
                <w:rFonts w:ascii="Sylfaen" w:hAnsi="Sylfaen"/>
                <w:sz w:val="20"/>
                <w:szCs w:val="20"/>
                <w:lang w:val="pt-BR"/>
              </w:rPr>
              <w:t>:</w:t>
            </w:r>
          </w:p>
        </w:tc>
        <w:tc>
          <w:tcPr>
            <w:tcW w:w="4647" w:type="dxa"/>
            <w:hideMark/>
          </w:tcPr>
          <w:p w:rsidR="00583C40" w:rsidRDefault="00583C40">
            <w:pPr>
              <w:shd w:val="clear" w:color="auto" w:fill="FFFFFF" w:themeFill="background1"/>
              <w:spacing w:line="254" w:lineRule="auto"/>
              <w:jc w:val="both"/>
              <w:rPr>
                <w:rFonts w:ascii="Sylfaen" w:hAnsi="Sylfaen"/>
                <w:sz w:val="20"/>
                <w:szCs w:val="20"/>
              </w:rPr>
            </w:pPr>
            <w:r>
              <w:rPr>
                <w:rFonts w:ascii="Sylfaen" w:hAnsi="Sylfaen"/>
                <w:sz w:val="20"/>
                <w:szCs w:val="20"/>
                <w:lang w:val="hy-AM"/>
              </w:rPr>
              <w:t>8</w:t>
            </w:r>
            <w:r>
              <w:rPr>
                <w:rFonts w:ascii="Sylfaen" w:hAnsi="Sylfaen"/>
                <w:sz w:val="20"/>
                <w:szCs w:val="20"/>
              </w:rPr>
              <w:t>.3. Договор может быть расторгнут досрочно:</w:t>
            </w:r>
          </w:p>
          <w:p w:rsidR="00583C40" w:rsidRDefault="00583C40">
            <w:pPr>
              <w:shd w:val="clear" w:color="auto" w:fill="FFFFFF" w:themeFill="background1"/>
              <w:spacing w:line="254" w:lineRule="auto"/>
              <w:jc w:val="both"/>
              <w:rPr>
                <w:rFonts w:ascii="Sylfaen" w:hAnsi="Sylfaen"/>
                <w:sz w:val="20"/>
                <w:szCs w:val="20"/>
              </w:rPr>
            </w:pPr>
            <w:r>
              <w:rPr>
                <w:rFonts w:ascii="Sylfaen" w:hAnsi="Sylfaen"/>
                <w:sz w:val="20"/>
                <w:szCs w:val="20"/>
              </w:rPr>
              <w:t>-по письменному согласию Сторон;</w:t>
            </w:r>
          </w:p>
          <w:p w:rsidR="00583C40" w:rsidRDefault="00583C40">
            <w:pPr>
              <w:shd w:val="clear" w:color="auto" w:fill="FFFFFF" w:themeFill="background1"/>
              <w:spacing w:line="254" w:lineRule="auto"/>
              <w:jc w:val="both"/>
              <w:rPr>
                <w:rFonts w:ascii="Sylfaen" w:hAnsi="Sylfaen"/>
                <w:sz w:val="20"/>
                <w:szCs w:val="20"/>
              </w:rPr>
            </w:pPr>
            <w:r>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583C40" w:rsidRDefault="00583C40">
            <w:pPr>
              <w:shd w:val="clear" w:color="auto" w:fill="FFFFFF" w:themeFill="background1"/>
              <w:spacing w:line="254" w:lineRule="auto"/>
              <w:jc w:val="both"/>
              <w:rPr>
                <w:rFonts w:ascii="Sylfaen" w:hAnsi="Sylfaen"/>
                <w:sz w:val="20"/>
                <w:szCs w:val="20"/>
              </w:rPr>
            </w:pPr>
            <w:r>
              <w:rPr>
                <w:rFonts w:ascii="Sylfaen" w:hAnsi="Sylfaen"/>
                <w:sz w:val="20"/>
                <w:szCs w:val="20"/>
              </w:rPr>
              <w:t>-в иных случаях, предусмотренных действующим законодательством РА.</w:t>
            </w:r>
          </w:p>
        </w:tc>
      </w:tr>
      <w:tr w:rsidR="00583C40" w:rsidTr="00CA4BD5">
        <w:tc>
          <w:tcPr>
            <w:tcW w:w="5559" w:type="dxa"/>
          </w:tcPr>
          <w:p w:rsidR="00583C40" w:rsidRDefault="00583C40">
            <w:pPr>
              <w:shd w:val="clear" w:color="auto" w:fill="FFFFFF" w:themeFill="background1"/>
              <w:spacing w:line="254" w:lineRule="auto"/>
              <w:rPr>
                <w:rFonts w:ascii="Sylfaen" w:hAnsi="Sylfaen"/>
                <w:b/>
                <w:color w:val="000000" w:themeColor="text1"/>
                <w:sz w:val="20"/>
                <w:szCs w:val="20"/>
                <w:lang w:val="hy-AM"/>
              </w:rPr>
            </w:pPr>
          </w:p>
          <w:p w:rsidR="00583C40" w:rsidRPr="00CA4BD5" w:rsidRDefault="00583C40" w:rsidP="00CA4BD5">
            <w:pPr>
              <w:shd w:val="clear" w:color="auto" w:fill="FFFFFF" w:themeFill="background1"/>
              <w:spacing w:line="254"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9. </w:t>
            </w:r>
            <w:r>
              <w:rPr>
                <w:rFonts w:ascii="Sylfaen" w:hAnsi="Sylfaen" w:cs="Sylfaen"/>
                <w:b/>
                <w:color w:val="000000" w:themeColor="text1"/>
                <w:sz w:val="20"/>
                <w:szCs w:val="20"/>
                <w:lang w:val="hy-AM"/>
              </w:rPr>
              <w:t>Վեճերի</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լուծուման կարգը</w:t>
            </w:r>
          </w:p>
        </w:tc>
        <w:tc>
          <w:tcPr>
            <w:tcW w:w="4647" w:type="dxa"/>
          </w:tcPr>
          <w:p w:rsidR="00583C40" w:rsidRDefault="00583C40">
            <w:pPr>
              <w:shd w:val="clear" w:color="auto" w:fill="FFFFFF" w:themeFill="background1"/>
              <w:spacing w:line="254" w:lineRule="auto"/>
              <w:rPr>
                <w:rFonts w:ascii="Sylfaen" w:hAnsi="Sylfaen"/>
                <w:b/>
                <w:color w:val="000000" w:themeColor="text1"/>
                <w:sz w:val="20"/>
                <w:szCs w:val="20"/>
                <w:lang w:val="hy-AM"/>
              </w:rPr>
            </w:pPr>
          </w:p>
          <w:p w:rsidR="00583C40" w:rsidRPr="00CA4BD5" w:rsidRDefault="00583C40" w:rsidP="00CA4BD5">
            <w:pPr>
              <w:shd w:val="clear" w:color="auto" w:fill="FFFFFF" w:themeFill="background1"/>
              <w:spacing w:line="254" w:lineRule="auto"/>
              <w:jc w:val="center"/>
              <w:rPr>
                <w:rFonts w:ascii="Sylfaen" w:hAnsi="Sylfaen"/>
                <w:b/>
                <w:color w:val="000000" w:themeColor="text1"/>
                <w:sz w:val="20"/>
                <w:szCs w:val="20"/>
              </w:rPr>
            </w:pPr>
            <w:r>
              <w:rPr>
                <w:rFonts w:ascii="Sylfaen" w:hAnsi="Sylfaen"/>
                <w:b/>
                <w:color w:val="000000" w:themeColor="text1"/>
                <w:sz w:val="20"/>
                <w:szCs w:val="20"/>
                <w:lang w:val="hy-AM"/>
              </w:rPr>
              <w:t>9</w:t>
            </w:r>
            <w:r w:rsidR="00CA4BD5">
              <w:rPr>
                <w:rFonts w:ascii="Sylfaen" w:hAnsi="Sylfaen"/>
                <w:b/>
                <w:color w:val="000000" w:themeColor="text1"/>
                <w:sz w:val="20"/>
                <w:szCs w:val="20"/>
              </w:rPr>
              <w:t>.</w:t>
            </w:r>
            <w:r w:rsidR="00CA4BD5">
              <w:rPr>
                <w:rFonts w:ascii="Sylfaen" w:hAnsi="Sylfaen"/>
                <w:b/>
                <w:color w:val="000000" w:themeColor="text1"/>
                <w:sz w:val="20"/>
                <w:szCs w:val="20"/>
              </w:rPr>
              <w:tab/>
              <w:t>Порядок разрешения споров</w:t>
            </w:r>
          </w:p>
        </w:tc>
      </w:tr>
      <w:tr w:rsidR="00583C40" w:rsidTr="00CA4BD5">
        <w:tc>
          <w:tcPr>
            <w:tcW w:w="5559" w:type="dxa"/>
          </w:tcPr>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color w:val="000000" w:themeColor="text1"/>
                <w:sz w:val="20"/>
                <w:szCs w:val="20"/>
                <w:lang w:val="hy-AM"/>
              </w:rPr>
              <w:t xml:space="preserve">9.1. </w:t>
            </w:r>
            <w:r>
              <w:rPr>
                <w:rFonts w:ascii="Sylfaen" w:hAnsi="Sylfaen"/>
                <w:sz w:val="20"/>
                <w:szCs w:val="20"/>
                <w:lang w:val="hy-AM"/>
              </w:rPr>
              <w:t>Պայմանագրի կատար</w:t>
            </w:r>
            <w:r>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rsidR="00583C40" w:rsidRDefault="00583C40">
            <w:pPr>
              <w:shd w:val="clear" w:color="auto" w:fill="FFFFFF" w:themeFill="background1"/>
              <w:spacing w:line="254" w:lineRule="auto"/>
              <w:jc w:val="both"/>
              <w:rPr>
                <w:rFonts w:ascii="Sylfaen" w:hAnsi="Sylfaen" w:cs="Sylfaen"/>
                <w:sz w:val="20"/>
                <w:szCs w:val="20"/>
                <w:lang w:val="hy-AM"/>
              </w:rPr>
            </w:pPr>
          </w:p>
        </w:tc>
        <w:tc>
          <w:tcPr>
            <w:tcW w:w="4647"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lang w:val="hy-AM"/>
              </w:rPr>
              <w:t>9</w:t>
            </w:r>
            <w:r>
              <w:rPr>
                <w:rFonts w:ascii="Sylfaen" w:hAnsi="Sylfaen"/>
                <w:color w:val="000000" w:themeColor="text1"/>
                <w:sz w:val="20"/>
                <w:szCs w:val="20"/>
              </w:rPr>
              <w:t xml:space="preserve">.1. </w:t>
            </w:r>
            <w:r>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583C40" w:rsidTr="00CA4BD5">
        <w:tc>
          <w:tcPr>
            <w:tcW w:w="5559" w:type="dxa"/>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rsidR="00583C40" w:rsidRDefault="00583C40">
            <w:pPr>
              <w:shd w:val="clear" w:color="auto" w:fill="FFFFFF" w:themeFill="background1"/>
              <w:spacing w:line="254" w:lineRule="auto"/>
              <w:jc w:val="both"/>
              <w:rPr>
                <w:rFonts w:ascii="Sylfaen" w:hAnsi="Sylfaen"/>
                <w:color w:val="000000" w:themeColor="text1"/>
                <w:sz w:val="20"/>
                <w:szCs w:val="20"/>
                <w:lang w:val="hy-AM"/>
              </w:rPr>
            </w:pPr>
          </w:p>
        </w:tc>
        <w:tc>
          <w:tcPr>
            <w:tcW w:w="4647"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583C40" w:rsidTr="00CA4BD5">
        <w:tc>
          <w:tcPr>
            <w:tcW w:w="5559" w:type="dxa"/>
          </w:tcPr>
          <w:p w:rsidR="00583C40" w:rsidRDefault="00583C40">
            <w:pPr>
              <w:shd w:val="clear" w:color="auto" w:fill="FFFFFF" w:themeFill="background1"/>
              <w:spacing w:line="254" w:lineRule="auto"/>
              <w:rPr>
                <w:rFonts w:ascii="Sylfaen" w:hAnsi="Sylfaen"/>
                <w:b/>
                <w:color w:val="000000" w:themeColor="text1"/>
                <w:sz w:val="20"/>
                <w:szCs w:val="20"/>
                <w:lang w:val="hy-AM"/>
              </w:rPr>
            </w:pPr>
          </w:p>
          <w:p w:rsidR="00583C40" w:rsidRPr="00CA4BD5" w:rsidRDefault="00583C40" w:rsidP="00CA4BD5">
            <w:pPr>
              <w:shd w:val="clear" w:color="auto" w:fill="FFFFFF" w:themeFill="background1"/>
              <w:spacing w:line="254" w:lineRule="auto"/>
              <w:ind w:firstLine="708"/>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10. </w:t>
            </w:r>
            <w:r>
              <w:rPr>
                <w:rFonts w:ascii="Sylfaen" w:hAnsi="Sylfaen" w:cs="Sylfaen"/>
                <w:b/>
                <w:color w:val="000000" w:themeColor="text1"/>
                <w:sz w:val="20"/>
                <w:szCs w:val="20"/>
                <w:lang w:val="hy-AM"/>
              </w:rPr>
              <w:t>Գաղտնիություն</w:t>
            </w:r>
          </w:p>
        </w:tc>
        <w:tc>
          <w:tcPr>
            <w:tcW w:w="4647" w:type="dxa"/>
          </w:tcPr>
          <w:p w:rsidR="00583C40" w:rsidRDefault="00583C40">
            <w:pPr>
              <w:shd w:val="clear" w:color="auto" w:fill="FFFFFF" w:themeFill="background1"/>
              <w:spacing w:line="254" w:lineRule="auto"/>
              <w:rPr>
                <w:rFonts w:ascii="Sylfaen" w:hAnsi="Sylfaen"/>
                <w:b/>
                <w:color w:val="000000" w:themeColor="text1"/>
                <w:sz w:val="20"/>
                <w:szCs w:val="20"/>
                <w:lang w:val="en-US"/>
              </w:rPr>
            </w:pPr>
          </w:p>
          <w:p w:rsidR="00583C40" w:rsidRPr="00CA4BD5" w:rsidRDefault="00CA4BD5" w:rsidP="00CA4BD5">
            <w:pPr>
              <w:shd w:val="clear" w:color="auto" w:fill="FFFFFF" w:themeFill="background1"/>
              <w:spacing w:line="254" w:lineRule="auto"/>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color w:val="000000" w:themeColor="text1"/>
                <w:sz w:val="20"/>
                <w:szCs w:val="20"/>
                <w:lang w:val="hy-AM"/>
              </w:rPr>
              <w:t xml:space="preserve">10.1. </w:t>
            </w:r>
            <w:r>
              <w:rPr>
                <w:rFonts w:ascii="Sylfaen" w:hAnsi="Sylfaen" w:cs="Sylfaen"/>
                <w:sz w:val="20"/>
                <w:szCs w:val="20"/>
                <w:lang w:val="hy-AM"/>
              </w:rPr>
              <w:t>Կողմերը</w:t>
            </w:r>
            <w:r>
              <w:rPr>
                <w:rFonts w:ascii="Sylfaen" w:hAnsi="Sylfaen"/>
                <w:sz w:val="20"/>
                <w:szCs w:val="20"/>
                <w:lang w:val="hy-AM"/>
              </w:rPr>
              <w:t xml:space="preserve"> </w:t>
            </w:r>
            <w:r>
              <w:rPr>
                <w:rFonts w:ascii="Sylfaen" w:hAnsi="Sylfaen" w:cs="Sylfaen"/>
                <w:sz w:val="20"/>
                <w:szCs w:val="20"/>
                <w:lang w:val="hy-AM"/>
              </w:rPr>
              <w:t>պարտավորվում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չհրապարակել</w:t>
            </w:r>
            <w:r>
              <w:rPr>
                <w:rFonts w:ascii="Sylfaen" w:hAnsi="Sylfaen"/>
                <w:sz w:val="20"/>
                <w:szCs w:val="20"/>
                <w:lang w:val="hy-AM"/>
              </w:rPr>
              <w:t xml:space="preserve"> </w:t>
            </w:r>
            <w:r>
              <w:rPr>
                <w:rFonts w:ascii="Sylfaen" w:hAnsi="Sylfaen" w:cs="Sylfaen"/>
                <w:sz w:val="20"/>
                <w:szCs w:val="20"/>
                <w:lang w:val="hy-AM"/>
              </w:rPr>
              <w:t>այն</w:t>
            </w:r>
            <w:r>
              <w:rPr>
                <w:rFonts w:ascii="Sylfaen" w:hAnsi="Sylfaen"/>
                <w:sz w:val="20"/>
                <w:szCs w:val="20"/>
                <w:lang w:val="hy-AM"/>
              </w:rPr>
              <w:t xml:space="preserve"> </w:t>
            </w:r>
            <w:r>
              <w:rPr>
                <w:rFonts w:ascii="Sylfaen" w:hAnsi="Sylfaen" w:cs="Sylfaen"/>
                <w:sz w:val="20"/>
                <w:szCs w:val="20"/>
                <w:lang w:val="hy-AM"/>
              </w:rPr>
              <w:t>տեղեկատվությունը</w:t>
            </w:r>
            <w:r>
              <w:rPr>
                <w:rFonts w:ascii="Sylfaen" w:hAnsi="Sylfaen"/>
                <w:sz w:val="20"/>
                <w:szCs w:val="20"/>
                <w:lang w:val="hy-AM"/>
              </w:rPr>
              <w:t xml:space="preserve">, </w:t>
            </w:r>
            <w:r>
              <w:rPr>
                <w:rFonts w:ascii="Sylfaen" w:hAnsi="Sylfaen" w:cs="Sylfaen"/>
                <w:sz w:val="20"/>
                <w:szCs w:val="20"/>
                <w:lang w:val="hy-AM"/>
              </w:rPr>
              <w:t>որն</w:t>
            </w:r>
            <w:r>
              <w:rPr>
                <w:rFonts w:ascii="Sylfaen" w:hAnsi="Sylfaen"/>
                <w:sz w:val="20"/>
                <w:szCs w:val="20"/>
                <w:lang w:val="hy-AM"/>
              </w:rPr>
              <w:t xml:space="preserve"> </w:t>
            </w:r>
            <w:r>
              <w:rPr>
                <w:rFonts w:ascii="Sylfaen" w:hAnsi="Sylfaen" w:cs="Sylfaen"/>
                <w:sz w:val="20"/>
                <w:szCs w:val="20"/>
                <w:lang w:val="hy-AM"/>
              </w:rPr>
              <w:t>իրենց</w:t>
            </w:r>
            <w:r>
              <w:rPr>
                <w:rFonts w:ascii="Sylfaen" w:hAnsi="Sylfaen"/>
                <w:sz w:val="20"/>
                <w:szCs w:val="20"/>
                <w:lang w:val="hy-AM"/>
              </w:rPr>
              <w:t xml:space="preserve"> </w:t>
            </w:r>
            <w:r>
              <w:rPr>
                <w:rFonts w:ascii="Sylfaen" w:hAnsi="Sylfaen" w:cs="Sylfaen"/>
                <w:sz w:val="20"/>
                <w:szCs w:val="20"/>
                <w:lang w:val="hy-AM"/>
              </w:rPr>
              <w:t>հայտնի</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դարձել</w:t>
            </w:r>
            <w:r>
              <w:rPr>
                <w:rFonts w:ascii="Sylfaen" w:hAnsi="Sylfaen"/>
                <w:sz w:val="20"/>
                <w:szCs w:val="20"/>
                <w:lang w:val="hy-AM"/>
              </w:rPr>
              <w:t xml:space="preserve"> </w:t>
            </w:r>
            <w:r>
              <w:rPr>
                <w:rFonts w:ascii="Sylfaen" w:hAnsi="Sylfaen" w:cs="Sylfaen"/>
                <w:sz w:val="20"/>
                <w:szCs w:val="20"/>
                <w:lang w:val="hy-AM"/>
              </w:rPr>
              <w:t>Պայմանագրով</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պարտավորությունների</w:t>
            </w:r>
            <w:r>
              <w:rPr>
                <w:rFonts w:ascii="Sylfaen" w:hAnsi="Sylfaen"/>
                <w:sz w:val="20"/>
                <w:szCs w:val="20"/>
                <w:lang w:val="hy-AM"/>
              </w:rPr>
              <w:t xml:space="preserve"> </w:t>
            </w:r>
            <w:r>
              <w:rPr>
                <w:rFonts w:ascii="Sylfaen" w:hAnsi="Sylfaen" w:cs="Sylfaen"/>
                <w:sz w:val="20"/>
                <w:szCs w:val="20"/>
                <w:lang w:val="hy-AM"/>
              </w:rPr>
              <w:t>կատարման</w:t>
            </w:r>
            <w:r>
              <w:rPr>
                <w:rFonts w:ascii="Sylfaen" w:hAnsi="Sylfaen"/>
                <w:sz w:val="20"/>
                <w:szCs w:val="20"/>
                <w:lang w:val="hy-AM"/>
              </w:rPr>
              <w:t xml:space="preserve"> </w:t>
            </w:r>
            <w:r>
              <w:rPr>
                <w:rFonts w:ascii="Sylfaen" w:hAnsi="Sylfaen" w:cs="Sylfaen"/>
                <w:sz w:val="20"/>
                <w:szCs w:val="20"/>
                <w:lang w:val="hy-AM"/>
              </w:rPr>
              <w:t>ընթացքում</w:t>
            </w:r>
            <w:r>
              <w:rPr>
                <w:rFonts w:ascii="Sylfaen" w:hAnsi="Sylfaen"/>
                <w:sz w:val="20"/>
                <w:szCs w:val="20"/>
                <w:lang w:val="hy-AM"/>
              </w:rPr>
              <w:t xml:space="preserve">, </w:t>
            </w:r>
            <w:r>
              <w:rPr>
                <w:rFonts w:ascii="Sylfaen" w:hAnsi="Sylfaen" w:cs="Sylfaen"/>
                <w:sz w:val="20"/>
                <w:szCs w:val="20"/>
                <w:lang w:val="hy-AM"/>
              </w:rPr>
              <w:t>բացառությամբ</w:t>
            </w:r>
            <w:r>
              <w:rPr>
                <w:rFonts w:ascii="Sylfaen" w:hAnsi="Sylfaen"/>
                <w:sz w:val="20"/>
                <w:szCs w:val="20"/>
                <w:lang w:val="hy-AM"/>
              </w:rPr>
              <w:t xml:space="preserve"> </w:t>
            </w:r>
            <w:r>
              <w:rPr>
                <w:rFonts w:ascii="Sylfaen" w:hAnsi="Sylfaen" w:cs="Sylfaen"/>
                <w:sz w:val="20"/>
                <w:szCs w:val="20"/>
                <w:lang w:val="hy-AM"/>
              </w:rPr>
              <w:t>ՀՀ</w:t>
            </w:r>
            <w:r>
              <w:rPr>
                <w:rFonts w:ascii="Sylfaen" w:hAnsi="Sylfaen"/>
                <w:sz w:val="20"/>
                <w:szCs w:val="20"/>
                <w:lang w:val="hy-AM"/>
              </w:rPr>
              <w:t xml:space="preserve"> </w:t>
            </w:r>
            <w:r>
              <w:rPr>
                <w:rFonts w:ascii="Sylfaen" w:hAnsi="Sylfaen" w:cs="Sylfaen"/>
                <w:sz w:val="20"/>
                <w:szCs w:val="20"/>
                <w:lang w:val="hy-AM"/>
              </w:rPr>
              <w:t>գործող</w:t>
            </w:r>
            <w:r>
              <w:rPr>
                <w:rFonts w:ascii="Sylfaen" w:hAnsi="Sylfaen"/>
                <w:sz w:val="20"/>
                <w:szCs w:val="20"/>
                <w:lang w:val="hy-AM"/>
              </w:rPr>
              <w:t xml:space="preserve"> </w:t>
            </w:r>
            <w:r>
              <w:rPr>
                <w:rFonts w:ascii="Sylfaen" w:hAnsi="Sylfaen" w:cs="Sylfaen"/>
                <w:sz w:val="20"/>
                <w:szCs w:val="20"/>
                <w:lang w:val="hy-AM"/>
              </w:rPr>
              <w:t>օրենսդրությամբ</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դեպքերի</w:t>
            </w:r>
            <w:r>
              <w:rPr>
                <w:rFonts w:ascii="Sylfaen" w:hAnsi="Sylfaen"/>
                <w:sz w:val="20"/>
                <w:szCs w:val="20"/>
                <w:lang w:val="hy-AM"/>
              </w:rPr>
              <w:t>:</w:t>
            </w:r>
          </w:p>
        </w:tc>
        <w:tc>
          <w:tcPr>
            <w:tcW w:w="4647" w:type="dxa"/>
            <w:hideMark/>
          </w:tcPr>
          <w:p w:rsidR="00583C40" w:rsidRDefault="00583C40">
            <w:pPr>
              <w:shd w:val="clear" w:color="auto" w:fill="FFFFFF" w:themeFill="background1"/>
              <w:spacing w:line="254" w:lineRule="auto"/>
              <w:jc w:val="both"/>
              <w:rPr>
                <w:rFonts w:ascii="Sylfaen" w:hAnsi="Sylfaen"/>
                <w:sz w:val="20"/>
                <w:szCs w:val="20"/>
              </w:rPr>
            </w:pPr>
            <w:r>
              <w:rPr>
                <w:rFonts w:ascii="Sylfaen" w:hAnsi="Sylfaen"/>
                <w:color w:val="000000" w:themeColor="text1"/>
                <w:sz w:val="20"/>
                <w:szCs w:val="20"/>
              </w:rPr>
              <w:t xml:space="preserve">10.1. </w:t>
            </w:r>
            <w:r>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583C40" w:rsidTr="00CA4BD5">
        <w:tc>
          <w:tcPr>
            <w:tcW w:w="5559" w:type="dxa"/>
          </w:tcPr>
          <w:p w:rsidR="00583C40" w:rsidRDefault="00583C40">
            <w:pPr>
              <w:shd w:val="clear" w:color="auto" w:fill="FFFFFF" w:themeFill="background1"/>
              <w:spacing w:line="254" w:lineRule="auto"/>
              <w:rPr>
                <w:rFonts w:ascii="Sylfaen" w:hAnsi="Sylfaen"/>
                <w:b/>
                <w:color w:val="000000" w:themeColor="text1"/>
                <w:sz w:val="20"/>
                <w:szCs w:val="20"/>
                <w:lang w:val="hy-AM"/>
              </w:rPr>
            </w:pPr>
          </w:p>
          <w:p w:rsidR="00583C40" w:rsidRPr="00CA4BD5" w:rsidRDefault="00583C40" w:rsidP="00CA4BD5">
            <w:pPr>
              <w:shd w:val="clear" w:color="auto" w:fill="FFFFFF" w:themeFill="background1"/>
              <w:spacing w:line="254"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11. </w:t>
            </w:r>
            <w:r>
              <w:rPr>
                <w:rFonts w:ascii="Sylfaen" w:hAnsi="Sylfaen" w:cs="Sylfaen"/>
                <w:b/>
                <w:color w:val="000000" w:themeColor="text1"/>
                <w:sz w:val="20"/>
                <w:szCs w:val="20"/>
                <w:lang w:val="hy-AM"/>
              </w:rPr>
              <w:t>Այլ</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պայմաններ</w:t>
            </w:r>
          </w:p>
        </w:tc>
        <w:tc>
          <w:tcPr>
            <w:tcW w:w="4647" w:type="dxa"/>
          </w:tcPr>
          <w:p w:rsidR="00583C40" w:rsidRDefault="00583C40">
            <w:pPr>
              <w:shd w:val="clear" w:color="auto" w:fill="FFFFFF" w:themeFill="background1"/>
              <w:spacing w:line="254" w:lineRule="auto"/>
              <w:rPr>
                <w:rFonts w:ascii="Sylfaen" w:hAnsi="Sylfaen"/>
                <w:b/>
                <w:color w:val="000000" w:themeColor="text1"/>
                <w:sz w:val="20"/>
                <w:szCs w:val="20"/>
              </w:rPr>
            </w:pPr>
          </w:p>
          <w:p w:rsidR="00583C40" w:rsidRPr="00CA4BD5" w:rsidRDefault="00583C40" w:rsidP="00CA4BD5">
            <w:pPr>
              <w:shd w:val="clear" w:color="auto" w:fill="FFFFFF" w:themeFill="background1"/>
              <w:spacing w:line="254" w:lineRule="auto"/>
              <w:jc w:val="center"/>
              <w:rPr>
                <w:rFonts w:ascii="Sylfaen" w:hAnsi="Sylfaen"/>
                <w:b/>
                <w:color w:val="000000" w:themeColor="text1"/>
                <w:sz w:val="20"/>
                <w:szCs w:val="20"/>
                <w:lang w:val="en-US"/>
              </w:rPr>
            </w:pPr>
            <w:r>
              <w:rPr>
                <w:rFonts w:ascii="Sylfaen" w:hAnsi="Sylfaen"/>
                <w:b/>
                <w:color w:val="000000" w:themeColor="text1"/>
                <w:sz w:val="20"/>
                <w:szCs w:val="20"/>
              </w:rPr>
              <w:t>11. Иные условия</w:t>
            </w:r>
          </w:p>
        </w:tc>
      </w:tr>
      <w:tr w:rsidR="00583C40" w:rsidTr="00CA4BD5">
        <w:tc>
          <w:tcPr>
            <w:tcW w:w="5559" w:type="dxa"/>
          </w:tcPr>
          <w:p w:rsidR="00583C40" w:rsidRPr="00CA4BD5"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11.1. </w:t>
            </w:r>
            <w:r>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կողմից</w:t>
            </w:r>
            <w:r w:rsidR="00CA4BD5">
              <w:rPr>
                <w:rFonts w:ascii="Sylfaen" w:hAnsi="Sylfaen"/>
                <w:color w:val="000000" w:themeColor="text1"/>
                <w:sz w:val="20"/>
                <w:szCs w:val="20"/>
                <w:lang w:val="hy-AM"/>
              </w:rPr>
              <w:t>:</w:t>
            </w:r>
          </w:p>
        </w:tc>
        <w:tc>
          <w:tcPr>
            <w:tcW w:w="4647"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11.1. Все изменения и дополнения к Договору оформ</w:t>
            </w:r>
            <w:r w:rsidR="00CA4BD5">
              <w:rPr>
                <w:rFonts w:ascii="Sylfaen" w:hAnsi="Sylfaen"/>
                <w:color w:val="000000" w:themeColor="text1"/>
                <w:sz w:val="20"/>
                <w:szCs w:val="20"/>
              </w:rPr>
              <w:t xml:space="preserve">ляются письменно и утверждаются </w:t>
            </w:r>
            <w:r>
              <w:rPr>
                <w:rFonts w:ascii="Sylfaen" w:hAnsi="Sylfaen"/>
                <w:color w:val="000000" w:themeColor="text1"/>
                <w:sz w:val="20"/>
                <w:szCs w:val="20"/>
              </w:rPr>
              <w:t>Сторонами.</w:t>
            </w:r>
          </w:p>
        </w:tc>
      </w:tr>
      <w:tr w:rsidR="00583C40" w:rsidTr="00CA4BD5">
        <w:trPr>
          <w:trHeight w:val="1132"/>
        </w:trPr>
        <w:tc>
          <w:tcPr>
            <w:tcW w:w="5559" w:type="dxa"/>
            <w:hideMark/>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11.2. </w:t>
            </w:r>
            <w:r>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647" w:type="dxa"/>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11.2. С момента подписания Договора все предварительные переговоры и переписка, связанные с заключен</w:t>
            </w:r>
            <w:r w:rsidR="00CA4BD5">
              <w:rPr>
                <w:rFonts w:ascii="Sylfaen" w:hAnsi="Sylfaen"/>
                <w:color w:val="000000" w:themeColor="text1"/>
                <w:sz w:val="20"/>
                <w:szCs w:val="20"/>
              </w:rPr>
              <w:t xml:space="preserve">ием Договора, утрачивают силу. </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647" w:type="dxa"/>
            <w:hideMark/>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rPr>
              <w:t>11.3. Ни одна</w:t>
            </w:r>
            <w:r>
              <w:rPr>
                <w:rFonts w:ascii="Sylfaen" w:hAnsi="Sylfaen"/>
                <w:sz w:val="20"/>
                <w:szCs w:val="20"/>
              </w:rPr>
              <w:t xml:space="preserve"> Сторона </w:t>
            </w:r>
            <w:r>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tc>
      </w:tr>
      <w:tr w:rsidR="00583C40" w:rsidTr="00CA4BD5">
        <w:trPr>
          <w:trHeight w:val="2817"/>
        </w:trPr>
        <w:tc>
          <w:tcPr>
            <w:tcW w:w="5559" w:type="dxa"/>
            <w:hideMark/>
          </w:tcPr>
          <w:p w:rsidR="00583C40" w:rsidRDefault="00583C40">
            <w:pPr>
              <w:shd w:val="clear" w:color="auto" w:fill="FFFFFF" w:themeFill="background1"/>
              <w:spacing w:line="254" w:lineRule="auto"/>
              <w:jc w:val="both"/>
              <w:rPr>
                <w:rFonts w:ascii="Sylfaen" w:hAnsi="Sylfaen"/>
                <w:sz w:val="20"/>
                <w:szCs w:val="20"/>
                <w:lang w:val="hy-AM"/>
              </w:rPr>
            </w:pPr>
            <w:r>
              <w:rPr>
                <w:rFonts w:ascii="Sylfaen" w:hAnsi="Sylfaen"/>
                <w:color w:val="000000" w:themeColor="text1"/>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Pr>
                <w:rFonts w:ascii="Sylfaen" w:hAnsi="Sylfaen" w:cs="Sylfaen"/>
                <w:color w:val="000000" w:themeColor="text1"/>
                <w:sz w:val="20"/>
                <w:szCs w:val="20"/>
                <w:lang w:val="hy-AM"/>
              </w:rPr>
              <w:t>վավերապայմանների</w:t>
            </w:r>
            <w:r>
              <w:rPr>
                <w:rFonts w:ascii="Sylfaen" w:hAnsi="Sylfaen" w:cs="Sylfaen"/>
                <w:b/>
                <w:color w:val="000000" w:themeColor="text1"/>
                <w:sz w:val="20"/>
                <w:szCs w:val="20"/>
                <w:lang w:val="hy-AM"/>
              </w:rPr>
              <w:t xml:space="preserve"> </w:t>
            </w:r>
            <w:r>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Pr>
                <w:rFonts w:ascii="Sylfaen" w:hAnsi="Sylfaen"/>
                <w:sz w:val="20"/>
                <w:szCs w:val="20"/>
                <w:lang w:val="hy-AM"/>
              </w:rPr>
              <w:t xml:space="preserve">ստորագրել լրացուցիչ համաձայնագիր, որում կորոշվի </w:t>
            </w:r>
            <w:r>
              <w:rPr>
                <w:rFonts w:ascii="Sylfaen" w:hAnsi="Sylfaen"/>
                <w:color w:val="000000" w:themeColor="text1"/>
                <w:sz w:val="20"/>
                <w:szCs w:val="20"/>
                <w:lang w:val="hy-AM"/>
              </w:rPr>
              <w:t>Կ</w:t>
            </w:r>
            <w:r>
              <w:rPr>
                <w:rFonts w:ascii="Sylfaen" w:hAnsi="Sylfaen"/>
                <w:sz w:val="20"/>
                <w:szCs w:val="20"/>
                <w:lang w:val="hy-AM"/>
              </w:rPr>
              <w:t>ողմերի միջև հարաբերությունների կարգը:</w:t>
            </w:r>
          </w:p>
        </w:tc>
        <w:tc>
          <w:tcPr>
            <w:tcW w:w="4647" w:type="dxa"/>
            <w:hideMark/>
          </w:tcPr>
          <w:p w:rsidR="00583C40" w:rsidRDefault="00583C40">
            <w:pPr>
              <w:shd w:val="clear" w:color="auto" w:fill="FFFFFF" w:themeFill="background1"/>
              <w:spacing w:line="254" w:lineRule="auto"/>
              <w:jc w:val="both"/>
              <w:rPr>
                <w:rFonts w:ascii="Sylfaen" w:hAnsi="Sylfaen"/>
                <w:sz w:val="20"/>
                <w:szCs w:val="20"/>
              </w:rPr>
            </w:pPr>
            <w:r>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Pr>
                <w:rFonts w:ascii="Sylfaen" w:hAnsi="Sylfaen"/>
                <w:color w:val="000000" w:themeColor="text1"/>
                <w:sz w:val="20"/>
                <w:szCs w:val="20"/>
              </w:rPr>
              <w:t>С</w:t>
            </w:r>
            <w:r>
              <w:rPr>
                <w:rFonts w:ascii="Sylfaen" w:hAnsi="Sylfaen"/>
                <w:sz w:val="20"/>
                <w:szCs w:val="20"/>
              </w:rPr>
              <w:t>торонами.</w:t>
            </w:r>
          </w:p>
        </w:tc>
      </w:tr>
      <w:tr w:rsidR="00583C40" w:rsidTr="00CA4BD5">
        <w:tc>
          <w:tcPr>
            <w:tcW w:w="5559" w:type="dxa"/>
            <w:hideMark/>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s="Sylfaen"/>
                <w:color w:val="000000" w:themeColor="text1"/>
                <w:sz w:val="20"/>
                <w:szCs w:val="20"/>
                <w:lang w:val="hy-AM"/>
              </w:rPr>
              <w:lastRenderedPageBreak/>
              <w:t>11</w:t>
            </w:r>
            <w:r>
              <w:rPr>
                <w:color w:val="000000" w:themeColor="text1"/>
                <w:sz w:val="20"/>
                <w:szCs w:val="20"/>
                <w:lang w:val="hy-AM"/>
              </w:rPr>
              <w:t>․</w:t>
            </w:r>
            <w:r>
              <w:rPr>
                <w:rFonts w:ascii="Sylfaen" w:hAnsi="Sylfaen" w:cs="Sylfaen"/>
                <w:color w:val="000000" w:themeColor="text1"/>
                <w:sz w:val="20"/>
                <w:szCs w:val="20"/>
                <w:lang w:val="hy-AM"/>
              </w:rPr>
              <w:t>5</w:t>
            </w:r>
            <w:r>
              <w:rPr>
                <w:color w:val="000000" w:themeColor="text1"/>
                <w:sz w:val="20"/>
                <w:szCs w:val="20"/>
                <w:lang w:val="hy-AM"/>
              </w:rPr>
              <w:t>․</w:t>
            </w:r>
            <w:r>
              <w:rPr>
                <w:rFonts w:ascii="Sylfaen" w:hAnsi="Sylfaen" w:cs="Sylfaen"/>
                <w:color w:val="000000" w:themeColor="text1"/>
                <w:sz w:val="20"/>
                <w:szCs w:val="20"/>
                <w:lang w:val="hy-AM"/>
              </w:rPr>
              <w:t xml:space="preserve"> Պայմանագիրը</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կազմված</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հայերեն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և</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ռուսերեն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լեզուներով</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երեք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օրինակից</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որոնք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ունեն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հավասար</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իրավաբանական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ուժ</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երկու</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Գնորդին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մեկ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647" w:type="dxa"/>
            <w:hideMark/>
          </w:tcPr>
          <w:p w:rsidR="00583C40" w:rsidRDefault="00583C40">
            <w:pPr>
              <w:shd w:val="clear" w:color="auto" w:fill="FFFFFF" w:themeFill="background1"/>
              <w:spacing w:line="254" w:lineRule="auto"/>
              <w:jc w:val="both"/>
              <w:rPr>
                <w:rFonts w:ascii="Sylfaen" w:hAnsi="Sylfaen"/>
                <w:sz w:val="20"/>
                <w:szCs w:val="20"/>
              </w:rPr>
            </w:pPr>
            <w:r>
              <w:rPr>
                <w:rFonts w:ascii="Sylfaen" w:hAnsi="Sylfaen"/>
                <w:color w:val="000000" w:themeColor="text1"/>
                <w:sz w:val="20"/>
                <w:szCs w:val="20"/>
              </w:rPr>
              <w:t>11.5</w:t>
            </w:r>
            <w:r>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583C40" w:rsidTr="00CA4BD5">
        <w:trPr>
          <w:trHeight w:val="154"/>
        </w:trPr>
        <w:tc>
          <w:tcPr>
            <w:tcW w:w="5559" w:type="dxa"/>
          </w:tcPr>
          <w:p w:rsidR="00583C40" w:rsidRDefault="00583C40">
            <w:pPr>
              <w:shd w:val="clear" w:color="auto" w:fill="FFFFFF" w:themeFill="background1"/>
              <w:spacing w:line="254"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11.6.  </w:t>
            </w:r>
            <w:sdt>
              <w:sdtPr>
                <w:rPr>
                  <w:rFonts w:ascii="Sylfaen" w:hAnsi="Sylfaen"/>
                  <w:color w:val="000000" w:themeColor="text1"/>
                  <w:sz w:val="20"/>
                  <w:szCs w:val="20"/>
                </w:rPr>
                <w:id w:val="827021967"/>
                <w:placeholder>
                  <w:docPart w:val="E7FF0705A3FD486FA8129E25149D37C6"/>
                </w:placeholder>
              </w:sdtPr>
              <w:sdtEndPr/>
              <w:sdtContent>
                <w:r>
                  <w:rPr>
                    <w:rFonts w:ascii="Sylfaen" w:hAnsi="Sylfaen"/>
                    <w:color w:val="000000" w:themeColor="text1"/>
                    <w:sz w:val="20"/>
                    <w:szCs w:val="20"/>
                    <w:lang w:val="hy-AM"/>
                  </w:rPr>
                  <w:t xml:space="preserve">Թիվ 1 </w:t>
                </w:r>
              </w:sdtContent>
            </w:sdt>
            <w:r>
              <w:rPr>
                <w:lang w:val="hy-AM"/>
              </w:rPr>
              <w:t xml:space="preserve"> </w:t>
            </w:r>
            <w:r>
              <w:rPr>
                <w:rFonts w:ascii="Sylfaen" w:hAnsi="Sylfaen" w:cs="Sylfaen"/>
                <w:color w:val="000000" w:themeColor="text1"/>
                <w:sz w:val="20"/>
                <w:szCs w:val="20"/>
                <w:lang w:val="hy-AM"/>
              </w:rPr>
              <w:t>Հավելվածները   (</w:t>
            </w:r>
            <w:r>
              <w:rPr>
                <w:rFonts w:ascii="Sylfaen" w:eastAsia="Calibri" w:hAnsi="Sylfaen" w:cs="Sylfaen"/>
                <w:sz w:val="20"/>
                <w:szCs w:val="20"/>
                <w:lang w:val="hy-AM"/>
              </w:rPr>
              <w:t>թիվ 1 Մասնագիր</w:t>
            </w:r>
            <w:r>
              <w:rPr>
                <w:rFonts w:ascii="Sylfaen" w:hAnsi="Sylfaen" w:cs="Sylfaen"/>
                <w:color w:val="000000" w:themeColor="text1"/>
                <w:sz w:val="20"/>
                <w:szCs w:val="20"/>
                <w:lang w:val="hy-AM"/>
              </w:rPr>
              <w:t>) հանդիսանում 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Պայմանագրի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անբաժանելի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մասը</w:t>
            </w:r>
            <w:r>
              <w:rPr>
                <w:rFonts w:ascii="Sylfaen" w:hAnsi="Sylfaen"/>
                <w:color w:val="000000" w:themeColor="text1"/>
                <w:sz w:val="20"/>
                <w:szCs w:val="20"/>
                <w:lang w:val="hy-AM"/>
              </w:rPr>
              <w:t xml:space="preserve">:   </w:t>
            </w:r>
          </w:p>
        </w:tc>
        <w:tc>
          <w:tcPr>
            <w:tcW w:w="4647" w:type="dxa"/>
          </w:tcPr>
          <w:p w:rsidR="00583C40" w:rsidRDefault="00583C40">
            <w:pPr>
              <w:shd w:val="clear" w:color="auto" w:fill="FFFFFF" w:themeFill="background1"/>
              <w:spacing w:line="254" w:lineRule="auto"/>
              <w:jc w:val="both"/>
              <w:rPr>
                <w:rFonts w:ascii="Sylfaen" w:hAnsi="Sylfaen"/>
                <w:color w:val="000000" w:themeColor="text1"/>
                <w:sz w:val="20"/>
                <w:szCs w:val="20"/>
              </w:rPr>
            </w:pPr>
            <w:r>
              <w:rPr>
                <w:rFonts w:ascii="Sylfaen" w:hAnsi="Sylfaen"/>
                <w:color w:val="000000" w:themeColor="text1"/>
                <w:sz w:val="20"/>
                <w:szCs w:val="20"/>
                <w:lang w:val="hy-AM"/>
              </w:rPr>
              <w:t>11</w:t>
            </w:r>
            <w:r>
              <w:rPr>
                <w:rFonts w:ascii="Sylfaen" w:hAnsi="Sylfaen"/>
                <w:color w:val="000000" w:themeColor="text1"/>
                <w:sz w:val="20"/>
                <w:szCs w:val="20"/>
              </w:rPr>
              <w:t xml:space="preserve">.6.  Приложение </w:t>
            </w:r>
            <w:sdt>
              <w:sdtPr>
                <w:rPr>
                  <w:rFonts w:ascii="Sylfaen" w:hAnsi="Sylfaen"/>
                  <w:color w:val="000000" w:themeColor="text1"/>
                  <w:sz w:val="20"/>
                  <w:szCs w:val="20"/>
                </w:rPr>
                <w:id w:val="2003316485"/>
                <w:placeholder>
                  <w:docPart w:val="1966C0E83AF6432793A8E1D1B88B333A"/>
                </w:placeholder>
              </w:sdtPr>
              <w:sdtEndPr/>
              <w:sdtContent>
                <w:r>
                  <w:rPr>
                    <w:rFonts w:ascii="Sylfaen" w:hAnsi="Sylfaen"/>
                    <w:color w:val="000000" w:themeColor="text1"/>
                    <w:sz w:val="20"/>
                    <w:szCs w:val="20"/>
                  </w:rPr>
                  <w:t>№</w:t>
                </w:r>
                <w:sdt>
                  <w:sdtPr>
                    <w:rPr>
                      <w:rFonts w:ascii="Sylfaen" w:hAnsi="Sylfaen"/>
                      <w:color w:val="000000" w:themeColor="text1"/>
                      <w:sz w:val="20"/>
                      <w:szCs w:val="20"/>
                    </w:rPr>
                    <w:id w:val="887072638"/>
                    <w:placeholder>
                      <w:docPart w:val="1966C0E83AF6432793A8E1D1B88B333A"/>
                    </w:placeholder>
                  </w:sdtPr>
                  <w:sdtEndPr/>
                  <w:sdtContent>
                    <w:r>
                      <w:rPr>
                        <w:rFonts w:ascii="Sylfaen" w:hAnsi="Sylfaen"/>
                        <w:color w:val="000000" w:themeColor="text1"/>
                        <w:sz w:val="20"/>
                        <w:szCs w:val="20"/>
                      </w:rPr>
                      <w:t xml:space="preserve">1 (Спецификация 1) </w:t>
                    </w:r>
                  </w:sdtContent>
                </w:sdt>
              </w:sdtContent>
            </w:sdt>
            <w:r>
              <w:rPr>
                <w:rFonts w:ascii="Sylfaen" w:hAnsi="Sylfaen"/>
                <w:color w:val="000000" w:themeColor="text1"/>
                <w:sz w:val="20"/>
                <w:szCs w:val="20"/>
              </w:rPr>
              <w:t xml:space="preserve"> является неотъемлемой частью Договора.</w:t>
            </w:r>
          </w:p>
        </w:tc>
      </w:tr>
      <w:tr w:rsidR="00583C40" w:rsidTr="00CA4BD5">
        <w:tc>
          <w:tcPr>
            <w:tcW w:w="5559" w:type="dxa"/>
          </w:tcPr>
          <w:p w:rsidR="00583C40" w:rsidRDefault="00583C40">
            <w:pPr>
              <w:shd w:val="clear" w:color="auto" w:fill="FFFFFF" w:themeFill="background1"/>
              <w:spacing w:line="254" w:lineRule="auto"/>
              <w:jc w:val="both"/>
              <w:rPr>
                <w:rFonts w:ascii="Sylfaen" w:hAnsi="Sylfaen" w:cs="Sylfaen"/>
                <w:sz w:val="20"/>
                <w:szCs w:val="20"/>
                <w:lang w:val="hy-AM"/>
              </w:rPr>
            </w:pPr>
          </w:p>
        </w:tc>
        <w:tc>
          <w:tcPr>
            <w:tcW w:w="4647" w:type="dxa"/>
          </w:tcPr>
          <w:p w:rsidR="00583C40" w:rsidRDefault="00583C40">
            <w:pPr>
              <w:shd w:val="clear" w:color="auto" w:fill="FFFFFF" w:themeFill="background1"/>
              <w:spacing w:line="254" w:lineRule="auto"/>
              <w:jc w:val="both"/>
              <w:rPr>
                <w:rFonts w:ascii="Sylfaen" w:hAnsi="Sylfaen"/>
                <w:color w:val="000000" w:themeColor="text1"/>
                <w:sz w:val="20"/>
                <w:szCs w:val="20"/>
              </w:rPr>
            </w:pPr>
          </w:p>
        </w:tc>
      </w:tr>
      <w:tr w:rsidR="00583C40" w:rsidTr="00CA4BD5">
        <w:tc>
          <w:tcPr>
            <w:tcW w:w="5559" w:type="dxa"/>
            <w:hideMark/>
          </w:tcPr>
          <w:p w:rsidR="00583C40" w:rsidRDefault="00583C40">
            <w:pPr>
              <w:tabs>
                <w:tab w:val="left" w:pos="132"/>
              </w:tabs>
              <w:spacing w:line="254" w:lineRule="auto"/>
              <w:ind w:firstLine="91"/>
              <w:jc w:val="center"/>
              <w:rPr>
                <w:rFonts w:ascii="Sylfaen" w:hAnsi="Sylfaen" w:cs="Sylfaen"/>
                <w:b/>
                <w:sz w:val="20"/>
                <w:szCs w:val="20"/>
              </w:rPr>
            </w:pPr>
            <w:r>
              <w:rPr>
                <w:rFonts w:ascii="Sylfaen" w:hAnsi="Sylfaen" w:cs="Sylfaen"/>
                <w:b/>
                <w:sz w:val="20"/>
                <w:szCs w:val="20"/>
              </w:rPr>
              <w:t xml:space="preserve">12. </w:t>
            </w:r>
            <w:r>
              <w:rPr>
                <w:rFonts w:ascii="Sylfaen" w:hAnsi="Sylfaen" w:cs="Sylfaen"/>
                <w:b/>
                <w:sz w:val="20"/>
                <w:szCs w:val="20"/>
                <w:lang w:val="hy-AM"/>
              </w:rPr>
              <w:t>Կողմերի</w:t>
            </w:r>
            <w:r>
              <w:rPr>
                <w:rFonts w:ascii="Sylfaen" w:hAnsi="Sylfaen" w:cs="Sylfaen"/>
                <w:b/>
                <w:sz w:val="20"/>
                <w:szCs w:val="20"/>
                <w:lang w:val="pt-BR"/>
              </w:rPr>
              <w:t xml:space="preserve"> </w:t>
            </w:r>
            <w:r>
              <w:rPr>
                <w:rFonts w:ascii="Sylfaen" w:hAnsi="Sylfaen" w:cs="Sylfaen"/>
                <w:b/>
                <w:sz w:val="20"/>
                <w:szCs w:val="20"/>
                <w:lang w:val="hy-AM"/>
              </w:rPr>
              <w:t>իրավաբանական</w:t>
            </w:r>
            <w:r>
              <w:rPr>
                <w:rFonts w:ascii="Sylfaen" w:hAnsi="Sylfaen" w:cs="Sylfaen"/>
                <w:b/>
                <w:sz w:val="20"/>
                <w:szCs w:val="20"/>
                <w:lang w:val="pt-BR"/>
              </w:rPr>
              <w:t xml:space="preserve"> </w:t>
            </w:r>
            <w:r>
              <w:rPr>
                <w:rFonts w:ascii="Sylfaen" w:hAnsi="Sylfaen" w:cs="Sylfaen"/>
                <w:b/>
                <w:sz w:val="20"/>
                <w:szCs w:val="20"/>
                <w:lang w:val="hy-AM"/>
              </w:rPr>
              <w:t>հասցեները</w:t>
            </w:r>
            <w:r>
              <w:rPr>
                <w:rFonts w:ascii="Sylfaen" w:hAnsi="Sylfaen" w:cs="Sylfaen"/>
                <w:b/>
                <w:sz w:val="20"/>
                <w:szCs w:val="20"/>
                <w:lang w:val="pt-BR"/>
              </w:rPr>
              <w:t xml:space="preserve">, </w:t>
            </w:r>
            <w:r>
              <w:rPr>
                <w:rFonts w:ascii="Sylfaen" w:hAnsi="Sylfaen" w:cs="Sylfaen"/>
                <w:b/>
                <w:sz w:val="20"/>
                <w:szCs w:val="20"/>
                <w:lang w:val="hy-AM"/>
              </w:rPr>
              <w:t>բանկային</w:t>
            </w:r>
            <w:r>
              <w:rPr>
                <w:rFonts w:ascii="Sylfaen" w:hAnsi="Sylfaen" w:cs="Sylfaen"/>
                <w:b/>
                <w:sz w:val="20"/>
                <w:szCs w:val="20"/>
                <w:lang w:val="pt-BR"/>
              </w:rPr>
              <w:t xml:space="preserve"> </w:t>
            </w:r>
            <w:r>
              <w:rPr>
                <w:rFonts w:ascii="Sylfaen" w:hAnsi="Sylfaen" w:cs="Sylfaen"/>
                <w:b/>
                <w:sz w:val="20"/>
                <w:szCs w:val="20"/>
                <w:lang w:val="hy-AM"/>
              </w:rPr>
              <w:t>վավերապայմանները</w:t>
            </w:r>
            <w:r>
              <w:rPr>
                <w:rFonts w:ascii="Sylfaen" w:hAnsi="Sylfaen" w:cs="Sylfaen"/>
                <w:b/>
                <w:sz w:val="20"/>
                <w:szCs w:val="20"/>
                <w:lang w:val="pt-BR"/>
              </w:rPr>
              <w:t xml:space="preserve"> </w:t>
            </w:r>
            <w:r>
              <w:rPr>
                <w:rFonts w:ascii="Sylfaen" w:hAnsi="Sylfaen" w:cs="Sylfaen"/>
                <w:b/>
                <w:sz w:val="20"/>
                <w:szCs w:val="20"/>
                <w:lang w:val="hy-AM"/>
              </w:rPr>
              <w:t>և</w:t>
            </w:r>
            <w:r>
              <w:rPr>
                <w:rFonts w:ascii="Sylfaen" w:hAnsi="Sylfaen" w:cs="Sylfaen"/>
                <w:b/>
                <w:sz w:val="20"/>
                <w:szCs w:val="20"/>
                <w:lang w:val="pt-BR"/>
              </w:rPr>
              <w:t xml:space="preserve"> </w:t>
            </w:r>
            <w:r>
              <w:rPr>
                <w:rFonts w:ascii="Sylfaen" w:hAnsi="Sylfaen" w:cs="Sylfaen"/>
                <w:b/>
                <w:sz w:val="20"/>
                <w:szCs w:val="20"/>
                <w:lang w:val="hy-AM"/>
              </w:rPr>
              <w:t>ստորագրությունները</w:t>
            </w:r>
          </w:p>
        </w:tc>
        <w:tc>
          <w:tcPr>
            <w:tcW w:w="4647" w:type="dxa"/>
          </w:tcPr>
          <w:p w:rsidR="00583C40" w:rsidRDefault="00583C40">
            <w:pPr>
              <w:shd w:val="clear" w:color="auto" w:fill="FFFFFF" w:themeFill="background1"/>
              <w:spacing w:line="254" w:lineRule="auto"/>
              <w:jc w:val="center"/>
              <w:rPr>
                <w:rFonts w:ascii="Sylfaen" w:hAnsi="Sylfaen"/>
                <w:b/>
                <w:color w:val="000000" w:themeColor="text1"/>
                <w:sz w:val="20"/>
                <w:szCs w:val="20"/>
              </w:rPr>
            </w:pPr>
            <w:r>
              <w:rPr>
                <w:rFonts w:ascii="Sylfaen" w:hAnsi="Sylfaen"/>
                <w:b/>
                <w:color w:val="000000" w:themeColor="text1"/>
                <w:sz w:val="20"/>
                <w:szCs w:val="20"/>
              </w:rPr>
              <w:t>12. Юридические адреса, банковские реквизиты и подписи сторон</w:t>
            </w:r>
          </w:p>
          <w:p w:rsidR="00583C40" w:rsidRDefault="00583C40">
            <w:pPr>
              <w:spacing w:line="254" w:lineRule="auto"/>
              <w:jc w:val="center"/>
              <w:rPr>
                <w:rFonts w:ascii="Sylfaen" w:hAnsi="Sylfaen"/>
                <w:sz w:val="20"/>
                <w:szCs w:val="20"/>
              </w:rPr>
            </w:pPr>
          </w:p>
        </w:tc>
      </w:tr>
      <w:tr w:rsidR="00583C40" w:rsidTr="00583C40">
        <w:trPr>
          <w:trHeight w:val="80"/>
        </w:trPr>
        <w:tc>
          <w:tcPr>
            <w:tcW w:w="5559" w:type="dxa"/>
            <w:hideMark/>
          </w:tcPr>
          <w:p w:rsidR="00583C40" w:rsidRDefault="00583C40">
            <w:pPr>
              <w:spacing w:before="120" w:after="120" w:line="252" w:lineRule="auto"/>
              <w:jc w:val="center"/>
              <w:rPr>
                <w:rFonts w:ascii="Sylfaen" w:hAnsi="Sylfaen" w:cs="Sylfaen"/>
                <w:b/>
                <w:sz w:val="20"/>
                <w:szCs w:val="20"/>
                <w:lang w:val="hy-AM"/>
              </w:rPr>
            </w:pPr>
            <w:r>
              <w:rPr>
                <w:rFonts w:ascii="Sylfaen" w:hAnsi="Sylfaen" w:cs="Sylfaen"/>
                <w:b/>
                <w:sz w:val="20"/>
                <w:szCs w:val="20"/>
                <w:lang w:val="hy-AM"/>
              </w:rPr>
              <w:t>«ԳՆՈՐԴ»</w:t>
            </w:r>
          </w:p>
        </w:tc>
        <w:tc>
          <w:tcPr>
            <w:tcW w:w="4647" w:type="dxa"/>
            <w:hideMark/>
          </w:tcPr>
          <w:p w:rsidR="00583C40" w:rsidRDefault="00583C40">
            <w:pPr>
              <w:spacing w:before="120" w:after="120" w:line="252" w:lineRule="auto"/>
              <w:jc w:val="center"/>
              <w:rPr>
                <w:rFonts w:ascii="Sylfaen" w:hAnsi="Sylfaen"/>
                <w:b/>
                <w:sz w:val="20"/>
                <w:szCs w:val="20"/>
                <w:lang w:val="hy-AM"/>
              </w:rPr>
            </w:pPr>
            <w:r>
              <w:rPr>
                <w:rFonts w:ascii="Sylfaen" w:hAnsi="Sylfaen"/>
                <w:b/>
                <w:sz w:val="20"/>
                <w:szCs w:val="20"/>
                <w:lang w:val="hy-AM"/>
              </w:rPr>
              <w:t>«</w:t>
            </w:r>
            <w:r>
              <w:rPr>
                <w:rFonts w:ascii="Sylfaen" w:hAnsi="Sylfaen"/>
                <w:b/>
                <w:sz w:val="20"/>
                <w:szCs w:val="20"/>
              </w:rPr>
              <w:t>ПОКУПАТЕЛЬ</w:t>
            </w:r>
            <w:r>
              <w:rPr>
                <w:rFonts w:ascii="Sylfaen" w:hAnsi="Sylfaen"/>
                <w:b/>
                <w:sz w:val="20"/>
                <w:szCs w:val="20"/>
                <w:lang w:val="hy-AM"/>
              </w:rPr>
              <w:t>»</w:t>
            </w:r>
          </w:p>
        </w:tc>
      </w:tr>
      <w:tr w:rsidR="00583C40" w:rsidTr="00583C40">
        <w:trPr>
          <w:trHeight w:val="80"/>
        </w:trPr>
        <w:tc>
          <w:tcPr>
            <w:tcW w:w="5559" w:type="dxa"/>
          </w:tcPr>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«Հարավկովկասյան երկաթուղի» ՓԲԸ</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Հասցե՝ՀՀ, ք. Երևան, Տիգրան Մեծի պող. 50</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ՀՎՀՀ՝ 00448268</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Բանկ՝ «Բանկ ՎՏԲ –Հայաստան» ՓԲԸ</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Էրեբունի մ/ճ</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Հ/Հ՝ 16041102326200</w:t>
            </w:r>
          </w:p>
          <w:p w:rsidR="00583C40" w:rsidRDefault="00583C40">
            <w:pPr>
              <w:shd w:val="clear" w:color="auto" w:fill="FFFFFF" w:themeFill="background1"/>
              <w:spacing w:line="252" w:lineRule="auto"/>
              <w:jc w:val="center"/>
              <w:rPr>
                <w:rFonts w:ascii="Sylfaen" w:hAnsi="Sylfaen" w:cs="Sylfaen"/>
                <w:b/>
                <w:sz w:val="20"/>
                <w:szCs w:val="20"/>
                <w:lang w:val="hy-AM"/>
              </w:rPr>
            </w:pPr>
          </w:p>
        </w:tc>
        <w:tc>
          <w:tcPr>
            <w:tcW w:w="4647" w:type="dxa"/>
            <w:hideMark/>
          </w:tcPr>
          <w:p w:rsidR="00583C40" w:rsidRDefault="00583C40">
            <w:pPr>
              <w:spacing w:line="252" w:lineRule="auto"/>
              <w:jc w:val="center"/>
              <w:rPr>
                <w:rFonts w:ascii="Sylfaen" w:hAnsi="Sylfaen"/>
                <w:sz w:val="20"/>
                <w:szCs w:val="20"/>
              </w:rPr>
            </w:pPr>
            <w:r>
              <w:rPr>
                <w:rFonts w:ascii="Sylfaen" w:hAnsi="Sylfaen"/>
                <w:sz w:val="20"/>
                <w:szCs w:val="20"/>
              </w:rPr>
              <w:t>ЗАО «Южно-Кавказская железная дорога»</w:t>
            </w:r>
          </w:p>
          <w:p w:rsidR="00583C40" w:rsidRDefault="00583C40">
            <w:pPr>
              <w:spacing w:line="252" w:lineRule="auto"/>
              <w:jc w:val="center"/>
              <w:rPr>
                <w:rFonts w:ascii="Sylfaen" w:hAnsi="Sylfaen"/>
                <w:sz w:val="20"/>
                <w:szCs w:val="20"/>
              </w:rPr>
            </w:pPr>
            <w:r>
              <w:rPr>
                <w:rFonts w:ascii="Sylfaen" w:hAnsi="Sylfaen"/>
                <w:sz w:val="20"/>
                <w:szCs w:val="20"/>
              </w:rPr>
              <w:t>Адрес: РА, г. Ереван, проспект Тигран Мец 50</w:t>
            </w:r>
          </w:p>
          <w:p w:rsidR="00583C40" w:rsidRDefault="00583C40">
            <w:pPr>
              <w:spacing w:line="252" w:lineRule="auto"/>
              <w:jc w:val="center"/>
              <w:rPr>
                <w:rFonts w:ascii="Sylfaen" w:hAnsi="Sylfaen"/>
                <w:sz w:val="20"/>
                <w:szCs w:val="20"/>
              </w:rPr>
            </w:pPr>
            <w:r>
              <w:rPr>
                <w:rFonts w:ascii="Sylfaen" w:hAnsi="Sylfaen"/>
                <w:sz w:val="20"/>
                <w:szCs w:val="20"/>
              </w:rPr>
              <w:t xml:space="preserve">ИНН: 00448268 </w:t>
            </w:r>
          </w:p>
          <w:p w:rsidR="00583C40" w:rsidRDefault="00583C40">
            <w:pPr>
              <w:spacing w:line="252" w:lineRule="auto"/>
              <w:jc w:val="center"/>
              <w:rPr>
                <w:rFonts w:ascii="Sylfaen" w:hAnsi="Sylfaen"/>
                <w:sz w:val="20"/>
                <w:szCs w:val="20"/>
              </w:rPr>
            </w:pPr>
            <w:r>
              <w:rPr>
                <w:rFonts w:ascii="Sylfaen" w:hAnsi="Sylfaen"/>
                <w:sz w:val="20"/>
                <w:szCs w:val="20"/>
              </w:rPr>
              <w:t xml:space="preserve">Банк: ЗАО «Банк ВТБ-АРМЕНИЯ» </w:t>
            </w:r>
          </w:p>
          <w:p w:rsidR="00583C40" w:rsidRDefault="00583C40">
            <w:pPr>
              <w:spacing w:line="252" w:lineRule="auto"/>
              <w:jc w:val="center"/>
              <w:rPr>
                <w:rFonts w:ascii="Sylfaen" w:hAnsi="Sylfaen"/>
                <w:sz w:val="20"/>
                <w:szCs w:val="20"/>
              </w:rPr>
            </w:pPr>
            <w:r>
              <w:rPr>
                <w:rFonts w:ascii="Sylfaen" w:hAnsi="Sylfaen"/>
                <w:sz w:val="20"/>
                <w:szCs w:val="20"/>
              </w:rPr>
              <w:t>филиал Эребуни</w:t>
            </w:r>
          </w:p>
          <w:p w:rsidR="00583C40" w:rsidRDefault="00583C40">
            <w:pPr>
              <w:spacing w:line="252" w:lineRule="auto"/>
              <w:jc w:val="center"/>
              <w:rPr>
                <w:rFonts w:ascii="Sylfaen" w:hAnsi="Sylfaen"/>
                <w:sz w:val="20"/>
                <w:szCs w:val="20"/>
              </w:rPr>
            </w:pPr>
            <w:r>
              <w:rPr>
                <w:rFonts w:ascii="Sylfaen" w:hAnsi="Sylfaen"/>
                <w:sz w:val="20"/>
                <w:szCs w:val="20"/>
              </w:rPr>
              <w:t>р/с: 16041102326200</w:t>
            </w:r>
          </w:p>
        </w:tc>
      </w:tr>
      <w:tr w:rsidR="00583C40" w:rsidTr="00583C40">
        <w:trPr>
          <w:trHeight w:val="906"/>
        </w:trPr>
        <w:tc>
          <w:tcPr>
            <w:tcW w:w="5559" w:type="dxa"/>
            <w:hideMark/>
          </w:tcPr>
          <w:p w:rsidR="00583C40" w:rsidRDefault="00583C40">
            <w:pPr>
              <w:spacing w:line="252" w:lineRule="auto"/>
              <w:rPr>
                <w:rFonts w:ascii="Sylfaen" w:hAnsi="Sylfaen" w:cs="Sylfaen"/>
                <w:sz w:val="20"/>
                <w:szCs w:val="20"/>
                <w:lang w:val="hy-AM"/>
              </w:rPr>
            </w:pPr>
            <w:r>
              <w:rPr>
                <w:rFonts w:ascii="Sylfaen" w:hAnsi="Sylfaen" w:cs="Sylfaen"/>
                <w:sz w:val="20"/>
                <w:szCs w:val="20"/>
                <w:lang w:val="hy-AM"/>
              </w:rPr>
              <w:t xml:space="preserve">Գլխավոր </w:t>
            </w:r>
          </w:p>
          <w:p w:rsidR="00583C40" w:rsidRDefault="00583C40">
            <w:pPr>
              <w:spacing w:line="252" w:lineRule="auto"/>
              <w:rPr>
                <w:rFonts w:ascii="Sylfaen" w:hAnsi="Sylfaen" w:cs="Sylfaen"/>
                <w:sz w:val="20"/>
                <w:szCs w:val="20"/>
                <w:lang w:val="hy-AM"/>
              </w:rPr>
            </w:pPr>
            <w:r>
              <w:rPr>
                <w:rFonts w:ascii="Sylfaen" w:hAnsi="Sylfaen" w:cs="Sylfaen"/>
                <w:sz w:val="20"/>
                <w:szCs w:val="20"/>
                <w:lang w:val="hy-AM"/>
              </w:rPr>
              <w:t>տնօրեն`______________________Ա.Վ.Մելնիկով</w:t>
            </w:r>
          </w:p>
          <w:p w:rsidR="00583C40" w:rsidRDefault="00583C40">
            <w:pPr>
              <w:spacing w:line="252" w:lineRule="auto"/>
              <w:rPr>
                <w:rFonts w:ascii="Sylfaen" w:hAnsi="Sylfaen" w:cs="Sylfaen"/>
                <w:sz w:val="20"/>
                <w:szCs w:val="20"/>
                <w:lang w:val="hy-AM"/>
              </w:rPr>
            </w:pPr>
            <w:r>
              <w:rPr>
                <w:rFonts w:ascii="Sylfaen" w:hAnsi="Sylfaen" w:cs="Sylfaen"/>
                <w:sz w:val="20"/>
                <w:szCs w:val="20"/>
                <w:lang w:val="hy-AM"/>
              </w:rPr>
              <w:t xml:space="preserve">                             </w:t>
            </w:r>
          </w:p>
        </w:tc>
        <w:tc>
          <w:tcPr>
            <w:tcW w:w="4647" w:type="dxa"/>
            <w:hideMark/>
          </w:tcPr>
          <w:p w:rsidR="00583C40" w:rsidRDefault="00583C40">
            <w:pPr>
              <w:spacing w:line="252" w:lineRule="auto"/>
              <w:rPr>
                <w:rFonts w:ascii="Sylfaen" w:hAnsi="Sylfaen"/>
                <w:sz w:val="20"/>
                <w:szCs w:val="20"/>
                <w:lang w:val="hy-AM"/>
              </w:rPr>
            </w:pPr>
            <w:r>
              <w:rPr>
                <w:rFonts w:ascii="Sylfaen" w:hAnsi="Sylfaen"/>
                <w:sz w:val="20"/>
                <w:szCs w:val="20"/>
              </w:rPr>
              <w:t>Г</w:t>
            </w:r>
            <w:r>
              <w:rPr>
                <w:rFonts w:ascii="Sylfaen" w:hAnsi="Sylfaen"/>
                <w:sz w:val="20"/>
                <w:szCs w:val="20"/>
                <w:lang w:val="hy-AM"/>
              </w:rPr>
              <w:t xml:space="preserve">енеральный  </w:t>
            </w:r>
          </w:p>
          <w:p w:rsidR="00583C40" w:rsidRDefault="00583C40">
            <w:pPr>
              <w:spacing w:line="252" w:lineRule="auto"/>
              <w:rPr>
                <w:rFonts w:ascii="Sylfaen" w:hAnsi="Sylfaen"/>
                <w:sz w:val="20"/>
                <w:szCs w:val="20"/>
                <w:lang w:val="hy-AM"/>
              </w:rPr>
            </w:pPr>
            <w:r>
              <w:rPr>
                <w:rFonts w:ascii="Sylfaen" w:hAnsi="Sylfaen"/>
                <w:sz w:val="20"/>
                <w:szCs w:val="20"/>
                <w:lang w:val="hy-AM"/>
              </w:rPr>
              <w:t>директор:__________________</w:t>
            </w:r>
            <w:r>
              <w:rPr>
                <w:rFonts w:ascii="Sylfaen" w:hAnsi="Sylfaen"/>
                <w:sz w:val="20"/>
                <w:szCs w:val="20"/>
              </w:rPr>
              <w:t>А.В. Мельников</w:t>
            </w:r>
          </w:p>
        </w:tc>
      </w:tr>
      <w:tr w:rsidR="00583C40" w:rsidTr="00583C40">
        <w:trPr>
          <w:trHeight w:val="2683"/>
        </w:trPr>
        <w:tc>
          <w:tcPr>
            <w:tcW w:w="5559" w:type="dxa"/>
          </w:tcPr>
          <w:p w:rsidR="00583C40" w:rsidRDefault="00583C40">
            <w:pPr>
              <w:shd w:val="clear" w:color="auto" w:fill="FFFFFF" w:themeFill="background1"/>
              <w:spacing w:line="252" w:lineRule="auto"/>
              <w:jc w:val="center"/>
              <w:rPr>
                <w:rFonts w:ascii="Sylfaen" w:hAnsi="Sylfaen" w:cs="Sylfaen"/>
                <w:b/>
                <w:sz w:val="20"/>
                <w:szCs w:val="20"/>
                <w:lang w:val="hy-AM"/>
              </w:rPr>
            </w:pPr>
          </w:p>
          <w:p w:rsidR="00583C40" w:rsidRDefault="00583C40">
            <w:pPr>
              <w:shd w:val="clear" w:color="auto" w:fill="FFFFFF" w:themeFill="background1"/>
              <w:spacing w:line="252" w:lineRule="auto"/>
              <w:jc w:val="center"/>
              <w:rPr>
                <w:rFonts w:ascii="Sylfaen" w:hAnsi="Sylfaen" w:cs="Sylfaen"/>
                <w:b/>
                <w:sz w:val="20"/>
                <w:szCs w:val="20"/>
                <w:lang w:val="hy-AM"/>
              </w:rPr>
            </w:pPr>
            <w:r>
              <w:rPr>
                <w:rFonts w:ascii="Sylfaen" w:hAnsi="Sylfaen" w:cs="Sylfaen"/>
                <w:b/>
                <w:sz w:val="20"/>
                <w:szCs w:val="20"/>
                <w:lang w:val="hy-AM"/>
              </w:rPr>
              <w:t>«ՄԱՏԱԿԱՐԱՐ»</w:t>
            </w:r>
          </w:p>
          <w:sdt>
            <w:sdtPr>
              <w:rPr>
                <w:rFonts w:ascii="Sylfaen" w:hAnsi="Sylfaen" w:cs="Sylfaen"/>
                <w:sz w:val="20"/>
                <w:szCs w:val="20"/>
                <w:lang w:val="hy-AM"/>
              </w:rPr>
              <w:id w:val="1596584149"/>
              <w:placeholder>
                <w:docPart w:val="D2CF73B53AC745B984CA9184113F3DE9"/>
              </w:placeholder>
            </w:sdtPr>
            <w:sdtEndPr/>
            <w:sdtContent>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 xml:space="preserve">«ՆԵՖՏԵՊՐՈՄ» ՍՊԸ </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Հասցե՝ՀՀ, Երևան, Ագաթանգեղոսի 7, բն. 59</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ՀՎՀՀ՝ 0260403</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Բանկ՝ Կոնվերս Բանկ ՓԲԸ</w:t>
                </w:r>
              </w:p>
              <w:p w:rsidR="00583C40" w:rsidRDefault="00583C40">
                <w:pPr>
                  <w:shd w:val="clear" w:color="auto" w:fill="FFFFFF" w:themeFill="background1"/>
                  <w:spacing w:line="252" w:lineRule="auto"/>
                  <w:jc w:val="center"/>
                  <w:rPr>
                    <w:rFonts w:ascii="Sylfaen" w:hAnsi="Sylfaen" w:cs="Sylfaen"/>
                    <w:sz w:val="20"/>
                    <w:szCs w:val="20"/>
                    <w:lang w:val="hy-AM"/>
                  </w:rPr>
                </w:pPr>
                <w:r>
                  <w:rPr>
                    <w:rFonts w:ascii="Sylfaen" w:hAnsi="Sylfaen" w:cs="Sylfaen"/>
                    <w:sz w:val="20"/>
                    <w:szCs w:val="20"/>
                    <w:lang w:val="hy-AM"/>
                  </w:rPr>
                  <w:t xml:space="preserve">Հ/Հ՝1930059510930100 </w:t>
                </w:r>
              </w:p>
              <w:p w:rsidR="00583C40" w:rsidRDefault="00583C40">
                <w:pPr>
                  <w:shd w:val="clear" w:color="auto" w:fill="FFFFFF" w:themeFill="background1"/>
                  <w:spacing w:line="252" w:lineRule="auto"/>
                  <w:jc w:val="center"/>
                  <w:rPr>
                    <w:rFonts w:ascii="Sylfaen" w:hAnsi="Sylfaen" w:cs="Sylfaen"/>
                    <w:sz w:val="20"/>
                    <w:szCs w:val="20"/>
                    <w:lang w:val="hy-AM"/>
                  </w:rPr>
                </w:pPr>
              </w:p>
              <w:p w:rsidR="00583C40" w:rsidRDefault="00583C40">
                <w:pPr>
                  <w:shd w:val="clear" w:color="auto" w:fill="FFFFFF" w:themeFill="background1"/>
                  <w:spacing w:line="252" w:lineRule="auto"/>
                  <w:jc w:val="center"/>
                  <w:rPr>
                    <w:rFonts w:ascii="Sylfaen" w:eastAsia="Calibri" w:hAnsi="Sylfaen"/>
                    <w:sz w:val="23"/>
                    <w:szCs w:val="23"/>
                    <w:lang w:val="hy-AM"/>
                  </w:rPr>
                </w:pPr>
                <w:r>
                  <w:rPr>
                    <w:rFonts w:ascii="Sylfaen" w:hAnsi="Sylfaen" w:cs="Sylfaen"/>
                    <w:sz w:val="20"/>
                    <w:szCs w:val="20"/>
                    <w:lang w:val="hy-AM"/>
                  </w:rPr>
                  <w:t>Տնօրեն՝ ______________Ա.ֆ.</w:t>
                </w:r>
                <w:r>
                  <w:rPr>
                    <w:rFonts w:ascii="Sylfaen" w:eastAsia="Calibri" w:hAnsi="Sylfaen"/>
                    <w:sz w:val="20"/>
                    <w:szCs w:val="20"/>
                    <w:lang w:val="hy-AM"/>
                  </w:rPr>
                  <w:t xml:space="preserve"> Փիլոյան</w:t>
                </w:r>
                <w:r>
                  <w:rPr>
                    <w:rFonts w:ascii="Sylfaen" w:hAnsi="Sylfaen" w:cs="Sylfaen"/>
                    <w:sz w:val="20"/>
                    <w:szCs w:val="20"/>
                    <w:lang w:val="hy-AM"/>
                  </w:rPr>
                  <w:t xml:space="preserve">                 </w:t>
                </w:r>
              </w:p>
            </w:sdtContent>
          </w:sdt>
        </w:tc>
        <w:tc>
          <w:tcPr>
            <w:tcW w:w="4647" w:type="dxa"/>
          </w:tcPr>
          <w:p w:rsidR="00583C40" w:rsidRDefault="00583C40">
            <w:pPr>
              <w:spacing w:line="252" w:lineRule="auto"/>
              <w:jc w:val="center"/>
              <w:rPr>
                <w:rFonts w:ascii="Sylfaen" w:hAnsi="Sylfaen"/>
                <w:b/>
                <w:sz w:val="20"/>
                <w:szCs w:val="20"/>
                <w:lang w:val="hy-AM"/>
              </w:rPr>
            </w:pPr>
          </w:p>
          <w:p w:rsidR="00583C40" w:rsidRDefault="00583C40">
            <w:pPr>
              <w:spacing w:line="252" w:lineRule="auto"/>
              <w:jc w:val="center"/>
              <w:rPr>
                <w:rFonts w:ascii="Sylfaen" w:hAnsi="Sylfaen"/>
                <w:b/>
                <w:sz w:val="20"/>
                <w:szCs w:val="20"/>
                <w:lang w:val="hy-AM"/>
              </w:rPr>
            </w:pPr>
            <w:r>
              <w:rPr>
                <w:rFonts w:ascii="Sylfaen" w:hAnsi="Sylfaen"/>
                <w:b/>
                <w:sz w:val="20"/>
                <w:szCs w:val="20"/>
                <w:lang w:val="hy-AM"/>
              </w:rPr>
              <w:t>«ПОСТАВЩИК»</w:t>
            </w:r>
          </w:p>
          <w:sdt>
            <w:sdtPr>
              <w:rPr>
                <w:rFonts w:ascii="Sylfaen" w:hAnsi="Sylfaen" w:cs="Sylfaen"/>
                <w:sz w:val="20"/>
                <w:szCs w:val="20"/>
                <w:lang w:val="hy-AM"/>
              </w:rPr>
              <w:id w:val="457764803"/>
              <w:placeholder>
                <w:docPart w:val="C3BE345C60584630A09984AFA5BBAD00"/>
              </w:placeholder>
            </w:sdtPr>
            <w:sdtEndPr/>
            <w:sdtContent>
              <w:p w:rsidR="00583C40" w:rsidRDefault="00583C40">
                <w:pPr>
                  <w:shd w:val="clear" w:color="auto" w:fill="FFFFFF" w:themeFill="background1"/>
                  <w:spacing w:line="252" w:lineRule="auto"/>
                  <w:jc w:val="center"/>
                  <w:rPr>
                    <w:rFonts w:ascii="Sylfaen" w:hAnsi="Sylfaen" w:cs="Sylfaen"/>
                    <w:sz w:val="20"/>
                    <w:szCs w:val="20"/>
                  </w:rPr>
                </w:pPr>
                <w:r>
                  <w:rPr>
                    <w:rFonts w:ascii="Sylfaen" w:hAnsi="Sylfaen" w:cs="Sylfaen"/>
                    <w:sz w:val="20"/>
                    <w:szCs w:val="20"/>
                    <w:lang w:val="hy-AM"/>
                  </w:rPr>
                  <w:t xml:space="preserve"> </w:t>
                </w:r>
                <w:r>
                  <w:rPr>
                    <w:rFonts w:ascii="Sylfaen" w:hAnsi="Sylfaen" w:cs="Sylfaen"/>
                    <w:sz w:val="20"/>
                    <w:szCs w:val="20"/>
                  </w:rPr>
                  <w:t>ООО «НЕФТЕПРОМ»</w:t>
                </w:r>
              </w:p>
              <w:p w:rsidR="00583C40" w:rsidRDefault="00583C40">
                <w:pPr>
                  <w:shd w:val="clear" w:color="auto" w:fill="FFFFFF" w:themeFill="background1"/>
                  <w:spacing w:line="252" w:lineRule="auto"/>
                  <w:jc w:val="center"/>
                  <w:rPr>
                    <w:rFonts w:ascii="Sylfaen" w:hAnsi="Sylfaen" w:cs="Sylfaen"/>
                    <w:sz w:val="20"/>
                    <w:szCs w:val="20"/>
                  </w:rPr>
                </w:pPr>
                <w:r>
                  <w:rPr>
                    <w:rFonts w:ascii="Sylfaen" w:hAnsi="Sylfaen" w:cs="Sylfaen"/>
                    <w:sz w:val="20"/>
                    <w:szCs w:val="20"/>
                    <w:lang w:val="hy-AM"/>
                  </w:rPr>
                  <w:t xml:space="preserve">Адрес: </w:t>
                </w:r>
                <w:r>
                  <w:rPr>
                    <w:rFonts w:ascii="Sylfaen" w:hAnsi="Sylfaen" w:cs="Sylfaen"/>
                    <w:sz w:val="20"/>
                    <w:szCs w:val="20"/>
                  </w:rPr>
                  <w:t>РА, Ереван, ул.</w:t>
                </w:r>
                <w:r>
                  <w:t xml:space="preserve"> </w:t>
                </w:r>
                <w:r>
                  <w:rPr>
                    <w:rFonts w:ascii="Sylfaen" w:hAnsi="Sylfaen" w:cs="Sylfaen"/>
                    <w:sz w:val="20"/>
                    <w:szCs w:val="20"/>
                  </w:rPr>
                  <w:t>Агатангелоса 7, кв. 59</w:t>
                </w:r>
              </w:p>
              <w:p w:rsidR="00583C40" w:rsidRDefault="00583C40">
                <w:pPr>
                  <w:shd w:val="clear" w:color="auto" w:fill="FFFFFF" w:themeFill="background1"/>
                  <w:spacing w:line="252" w:lineRule="auto"/>
                  <w:jc w:val="center"/>
                  <w:rPr>
                    <w:rFonts w:ascii="Sylfaen" w:hAnsi="Sylfaen" w:cs="Sylfaen"/>
                    <w:sz w:val="20"/>
                    <w:szCs w:val="20"/>
                  </w:rPr>
                </w:pPr>
                <w:r>
                  <w:rPr>
                    <w:rFonts w:ascii="Sylfaen" w:hAnsi="Sylfaen" w:cs="Sylfaen"/>
                    <w:sz w:val="20"/>
                    <w:szCs w:val="20"/>
                    <w:lang w:val="hy-AM"/>
                  </w:rPr>
                  <w:t xml:space="preserve">ИНН: </w:t>
                </w:r>
                <w:r>
                  <w:rPr>
                    <w:rFonts w:ascii="Sylfaen" w:hAnsi="Sylfaen" w:cs="Sylfaen"/>
                    <w:sz w:val="20"/>
                    <w:szCs w:val="20"/>
                  </w:rPr>
                  <w:t>0260403</w:t>
                </w:r>
              </w:p>
              <w:p w:rsidR="00583C40" w:rsidRDefault="00583C40">
                <w:pPr>
                  <w:shd w:val="clear" w:color="auto" w:fill="FFFFFF" w:themeFill="background1"/>
                  <w:spacing w:line="252" w:lineRule="auto"/>
                  <w:jc w:val="center"/>
                  <w:rPr>
                    <w:rFonts w:ascii="Sylfaen" w:hAnsi="Sylfaen" w:cs="Sylfaen"/>
                    <w:sz w:val="20"/>
                    <w:szCs w:val="20"/>
                  </w:rPr>
                </w:pPr>
                <w:r>
                  <w:rPr>
                    <w:rFonts w:ascii="Sylfaen" w:hAnsi="Sylfaen" w:cs="Sylfaen"/>
                    <w:sz w:val="20"/>
                    <w:szCs w:val="20"/>
                    <w:lang w:val="hy-AM"/>
                  </w:rPr>
                  <w:t xml:space="preserve">Банк: </w:t>
                </w:r>
                <w:r>
                  <w:rPr>
                    <w:rFonts w:ascii="Sylfaen" w:hAnsi="Sylfaen" w:cs="Sylfaen"/>
                    <w:sz w:val="20"/>
                    <w:szCs w:val="20"/>
                  </w:rPr>
                  <w:t>ЗАО Конверс Банк</w:t>
                </w:r>
              </w:p>
              <w:p w:rsidR="00583C40" w:rsidRDefault="00583C40">
                <w:pPr>
                  <w:shd w:val="clear" w:color="auto" w:fill="FFFFFF" w:themeFill="background1"/>
                  <w:spacing w:line="252" w:lineRule="auto"/>
                  <w:jc w:val="center"/>
                  <w:rPr>
                    <w:rFonts w:ascii="Sylfaen" w:hAnsi="Sylfaen" w:cs="Sylfaen"/>
                    <w:sz w:val="20"/>
                    <w:szCs w:val="20"/>
                  </w:rPr>
                </w:pPr>
                <w:r>
                  <w:rPr>
                    <w:rFonts w:ascii="Sylfaen" w:hAnsi="Sylfaen" w:cs="Sylfaen"/>
                    <w:sz w:val="20"/>
                    <w:szCs w:val="20"/>
                    <w:lang w:val="hy-AM"/>
                  </w:rPr>
                  <w:t>р/с</w:t>
                </w:r>
                <w:r>
                  <w:rPr>
                    <w:rFonts w:ascii="Sylfaen" w:hAnsi="Sylfaen" w:cs="Sylfaen"/>
                    <w:sz w:val="20"/>
                    <w:szCs w:val="20"/>
                  </w:rPr>
                  <w:t>:1930059510930100</w:t>
                </w:r>
              </w:p>
              <w:p w:rsidR="00583C40" w:rsidRDefault="00583C40">
                <w:pPr>
                  <w:shd w:val="clear" w:color="auto" w:fill="FFFFFF" w:themeFill="background1"/>
                  <w:spacing w:line="252" w:lineRule="auto"/>
                  <w:rPr>
                    <w:rFonts w:ascii="Sylfaen" w:hAnsi="Sylfaen" w:cs="Sylfaen"/>
                    <w:sz w:val="22"/>
                    <w:szCs w:val="22"/>
                    <w:lang w:val="hy-AM"/>
                  </w:rPr>
                </w:pPr>
              </w:p>
              <w:p w:rsidR="00583C40" w:rsidRDefault="00583C40">
                <w:pPr>
                  <w:spacing w:line="252" w:lineRule="auto"/>
                  <w:jc w:val="center"/>
                  <w:rPr>
                    <w:rFonts w:ascii="Sylfaen" w:hAnsi="Sylfaen"/>
                    <w:sz w:val="20"/>
                    <w:szCs w:val="20"/>
                    <w:lang w:val="hy-AM"/>
                  </w:rPr>
                </w:pPr>
                <w:r>
                  <w:rPr>
                    <w:rFonts w:ascii="Sylfaen" w:eastAsiaTheme="minorHAnsi" w:hAnsi="Sylfaen"/>
                    <w:sz w:val="20"/>
                    <w:szCs w:val="20"/>
                    <w:lang w:val="hy-AM"/>
                  </w:rPr>
                  <w:t xml:space="preserve">Директор։     ____________А. Ф. </w:t>
                </w:r>
                <w:r>
                  <w:rPr>
                    <w:rFonts w:ascii="Sylfaen" w:hAnsi="Sylfaen"/>
                    <w:sz w:val="20"/>
                    <w:szCs w:val="20"/>
                    <w:lang w:val="hy-AM"/>
                  </w:rPr>
                  <w:t>Пилоян</w:t>
                </w:r>
              </w:p>
            </w:sdtContent>
          </w:sdt>
        </w:tc>
      </w:tr>
    </w:tbl>
    <w:p w:rsidR="00583C40" w:rsidRDefault="00583C40" w:rsidP="00583C40">
      <w:pPr>
        <w:widowControl w:val="0"/>
        <w:autoSpaceDE w:val="0"/>
        <w:autoSpaceDN w:val="0"/>
        <w:adjustRightInd w:val="0"/>
        <w:jc w:val="right"/>
        <w:rPr>
          <w:rFonts w:ascii="Sylfaen" w:hAnsi="Sylfaen"/>
          <w:sz w:val="20"/>
          <w:szCs w:val="20"/>
          <w:lang w:val="hy-AM" w:eastAsia="en-US"/>
        </w:rPr>
      </w:pPr>
    </w:p>
    <w:p w:rsidR="00583C40" w:rsidRDefault="00583C40" w:rsidP="00583C40">
      <w:pPr>
        <w:widowControl w:val="0"/>
        <w:autoSpaceDE w:val="0"/>
        <w:autoSpaceDN w:val="0"/>
        <w:adjustRightInd w:val="0"/>
        <w:jc w:val="right"/>
        <w:rPr>
          <w:rFonts w:ascii="Sylfaen" w:hAnsi="Sylfaen"/>
          <w:sz w:val="20"/>
          <w:szCs w:val="20"/>
          <w:lang w:val="hy-AM"/>
        </w:rPr>
      </w:pPr>
    </w:p>
    <w:p w:rsidR="00583C40" w:rsidRDefault="00583C40" w:rsidP="00583C40">
      <w:pPr>
        <w:widowControl w:val="0"/>
        <w:autoSpaceDE w:val="0"/>
        <w:autoSpaceDN w:val="0"/>
        <w:adjustRightInd w:val="0"/>
        <w:jc w:val="right"/>
        <w:rPr>
          <w:rFonts w:ascii="Sylfaen" w:hAnsi="Sylfaen"/>
          <w:sz w:val="20"/>
          <w:szCs w:val="20"/>
          <w:lang w:val="hy-AM"/>
        </w:rPr>
      </w:pPr>
    </w:p>
    <w:p w:rsidR="00583C40" w:rsidRDefault="00583C40" w:rsidP="00583C40">
      <w:pPr>
        <w:widowControl w:val="0"/>
        <w:autoSpaceDE w:val="0"/>
        <w:autoSpaceDN w:val="0"/>
        <w:adjustRightInd w:val="0"/>
        <w:jc w:val="right"/>
        <w:rPr>
          <w:rFonts w:ascii="Sylfaen" w:hAnsi="Sylfaen"/>
          <w:sz w:val="20"/>
          <w:szCs w:val="20"/>
          <w:lang w:val="hy-AM"/>
        </w:rPr>
      </w:pPr>
    </w:p>
    <w:p w:rsidR="00583C40" w:rsidRDefault="00583C40" w:rsidP="00583C40">
      <w:pPr>
        <w:widowControl w:val="0"/>
        <w:autoSpaceDE w:val="0"/>
        <w:autoSpaceDN w:val="0"/>
        <w:adjustRightInd w:val="0"/>
        <w:rPr>
          <w:rFonts w:ascii="Sylfaen" w:hAnsi="Sylfaen"/>
          <w:sz w:val="20"/>
          <w:szCs w:val="20"/>
          <w:lang w:val="hy-AM"/>
        </w:rPr>
      </w:pPr>
    </w:p>
    <w:p w:rsidR="00583C40" w:rsidRDefault="00583C40" w:rsidP="00583C40">
      <w:pPr>
        <w:widowControl w:val="0"/>
        <w:autoSpaceDE w:val="0"/>
        <w:autoSpaceDN w:val="0"/>
        <w:adjustRightInd w:val="0"/>
        <w:rPr>
          <w:rFonts w:ascii="Sylfaen" w:hAnsi="Sylfaen"/>
          <w:sz w:val="20"/>
          <w:szCs w:val="20"/>
          <w:lang w:val="hy-AM"/>
        </w:rPr>
      </w:pPr>
    </w:p>
    <w:p w:rsidR="00BC4175" w:rsidRDefault="00BC4175" w:rsidP="00583C40">
      <w:pPr>
        <w:tabs>
          <w:tab w:val="left" w:pos="8610"/>
        </w:tabs>
        <w:spacing w:after="200" w:line="276" w:lineRule="auto"/>
        <w:ind w:right="283"/>
        <w:jc w:val="right"/>
        <w:rPr>
          <w:rFonts w:ascii="Sylfaen" w:hAnsi="Sylfaen"/>
          <w:sz w:val="16"/>
          <w:szCs w:val="16"/>
        </w:rPr>
      </w:pPr>
    </w:p>
    <w:p w:rsidR="00CA4BD5" w:rsidRDefault="00CA4BD5" w:rsidP="00583C40">
      <w:pPr>
        <w:tabs>
          <w:tab w:val="left" w:pos="8610"/>
        </w:tabs>
        <w:spacing w:after="200" w:line="276" w:lineRule="auto"/>
        <w:ind w:right="283"/>
        <w:jc w:val="right"/>
        <w:rPr>
          <w:rFonts w:ascii="Sylfaen" w:hAnsi="Sylfaen"/>
          <w:sz w:val="16"/>
          <w:szCs w:val="16"/>
        </w:rPr>
      </w:pPr>
    </w:p>
    <w:p w:rsidR="00CA4BD5" w:rsidRDefault="00CA4BD5" w:rsidP="00583C40">
      <w:pPr>
        <w:tabs>
          <w:tab w:val="left" w:pos="8610"/>
        </w:tabs>
        <w:spacing w:after="200" w:line="276" w:lineRule="auto"/>
        <w:ind w:right="283"/>
        <w:jc w:val="right"/>
        <w:rPr>
          <w:rFonts w:ascii="Sylfaen" w:hAnsi="Sylfaen"/>
          <w:sz w:val="16"/>
          <w:szCs w:val="16"/>
        </w:rPr>
      </w:pPr>
    </w:p>
    <w:p w:rsidR="00CA4BD5" w:rsidRDefault="00CA4BD5" w:rsidP="00583C40">
      <w:pPr>
        <w:tabs>
          <w:tab w:val="left" w:pos="8610"/>
        </w:tabs>
        <w:spacing w:after="200" w:line="276" w:lineRule="auto"/>
        <w:ind w:right="283"/>
        <w:jc w:val="right"/>
        <w:rPr>
          <w:rFonts w:ascii="Sylfaen" w:hAnsi="Sylfaen"/>
          <w:sz w:val="16"/>
          <w:szCs w:val="16"/>
        </w:rPr>
      </w:pPr>
    </w:p>
    <w:p w:rsidR="00CA4BD5" w:rsidRDefault="00CA4BD5" w:rsidP="00583C40">
      <w:pPr>
        <w:tabs>
          <w:tab w:val="left" w:pos="8610"/>
        </w:tabs>
        <w:spacing w:after="200" w:line="276" w:lineRule="auto"/>
        <w:ind w:right="283"/>
        <w:jc w:val="right"/>
        <w:rPr>
          <w:rFonts w:ascii="Sylfaen" w:hAnsi="Sylfaen"/>
          <w:sz w:val="16"/>
          <w:szCs w:val="16"/>
        </w:rPr>
      </w:pPr>
    </w:p>
    <w:p w:rsidR="00CA4BD5" w:rsidRDefault="00CA4BD5" w:rsidP="00583C40">
      <w:pPr>
        <w:tabs>
          <w:tab w:val="left" w:pos="8610"/>
        </w:tabs>
        <w:spacing w:after="200" w:line="276" w:lineRule="auto"/>
        <w:ind w:right="283"/>
        <w:jc w:val="right"/>
        <w:rPr>
          <w:rFonts w:ascii="Sylfaen" w:hAnsi="Sylfaen"/>
          <w:sz w:val="16"/>
          <w:szCs w:val="16"/>
        </w:rPr>
      </w:pPr>
    </w:p>
    <w:p w:rsidR="00CA4BD5" w:rsidRDefault="00CA4BD5" w:rsidP="00583C40">
      <w:pPr>
        <w:tabs>
          <w:tab w:val="left" w:pos="8610"/>
        </w:tabs>
        <w:spacing w:after="200" w:line="276" w:lineRule="auto"/>
        <w:ind w:right="283"/>
        <w:jc w:val="right"/>
        <w:rPr>
          <w:rFonts w:ascii="Sylfaen" w:hAnsi="Sylfaen"/>
          <w:sz w:val="16"/>
          <w:szCs w:val="16"/>
        </w:rPr>
      </w:pPr>
    </w:p>
    <w:p w:rsidR="00CA4BD5" w:rsidRDefault="00CA4BD5" w:rsidP="00583C40">
      <w:pPr>
        <w:tabs>
          <w:tab w:val="left" w:pos="8610"/>
        </w:tabs>
        <w:spacing w:after="200" w:line="276" w:lineRule="auto"/>
        <w:ind w:right="283"/>
        <w:jc w:val="right"/>
        <w:rPr>
          <w:rFonts w:ascii="Sylfaen" w:hAnsi="Sylfaen"/>
          <w:sz w:val="16"/>
          <w:szCs w:val="16"/>
        </w:rPr>
      </w:pPr>
    </w:p>
    <w:p w:rsidR="00CA4BD5" w:rsidRDefault="00CA4BD5" w:rsidP="00583C40">
      <w:pPr>
        <w:tabs>
          <w:tab w:val="left" w:pos="8610"/>
        </w:tabs>
        <w:spacing w:after="200" w:line="276" w:lineRule="auto"/>
        <w:ind w:right="283"/>
        <w:jc w:val="right"/>
        <w:rPr>
          <w:rFonts w:ascii="Sylfaen" w:hAnsi="Sylfaen"/>
          <w:sz w:val="16"/>
          <w:szCs w:val="16"/>
        </w:rPr>
      </w:pPr>
    </w:p>
    <w:p w:rsidR="00583C40" w:rsidRDefault="00583C40" w:rsidP="00583C40">
      <w:pPr>
        <w:tabs>
          <w:tab w:val="left" w:pos="8610"/>
        </w:tabs>
        <w:spacing w:after="200" w:line="276" w:lineRule="auto"/>
        <w:ind w:right="283"/>
        <w:jc w:val="right"/>
        <w:rPr>
          <w:rFonts w:ascii="Sylfaen" w:eastAsia="Calibri" w:hAnsi="Sylfaen"/>
          <w:b/>
          <w:lang w:val="hy-AM"/>
        </w:rPr>
      </w:pPr>
      <w:r>
        <w:rPr>
          <w:rFonts w:eastAsia="Calibri"/>
          <w:b/>
          <w:lang w:val="hy-AM"/>
        </w:rPr>
        <w:lastRenderedPageBreak/>
        <w:t>Приложение № 1/</w:t>
      </w:r>
      <w:r>
        <w:rPr>
          <w:rFonts w:ascii="Sylfaen" w:eastAsia="Calibri" w:hAnsi="Sylfaen" w:cs="Sylfaen"/>
          <w:b/>
          <w:lang w:val="hy-AM"/>
        </w:rPr>
        <w:t>Հավելված</w:t>
      </w:r>
      <w:r>
        <w:rPr>
          <w:rFonts w:eastAsia="Calibri"/>
          <w:b/>
          <w:lang w:val="hy-AM"/>
        </w:rPr>
        <w:t xml:space="preserve"> № 1</w:t>
      </w:r>
    </w:p>
    <w:p w:rsidR="00583C40" w:rsidRDefault="00583C40" w:rsidP="00583C40">
      <w:pPr>
        <w:tabs>
          <w:tab w:val="left" w:pos="8610"/>
        </w:tabs>
        <w:spacing w:after="200" w:line="276" w:lineRule="auto"/>
        <w:ind w:right="283"/>
        <w:jc w:val="center"/>
        <w:rPr>
          <w:rFonts w:ascii="Sylfaen" w:eastAsia="Calibri" w:hAnsi="Sylfaen"/>
          <w:b/>
        </w:rPr>
      </w:pPr>
      <w:r>
        <w:rPr>
          <w:rFonts w:ascii="Sylfaen" w:eastAsia="Calibri" w:hAnsi="Sylfaen"/>
          <w:b/>
          <w:lang w:val="hy-AM"/>
        </w:rPr>
        <w:t>Спецификация № 1/Մասնագիր №1</w:t>
      </w:r>
      <w:r>
        <w:rPr>
          <w:rFonts w:ascii="Sylfaen" w:eastAsia="Calibri" w:hAnsi="Sylfaen"/>
          <w:b/>
        </w:rPr>
        <w:t xml:space="preserve"> Лот№1</w:t>
      </w:r>
    </w:p>
    <w:tbl>
      <w:tblPr>
        <w:tblpPr w:leftFromText="180" w:rightFromText="180" w:bottomFromText="160" w:vertAnchor="text" w:horzAnchor="margin" w:tblpXSpec="center" w:tblpY="259"/>
        <w:tblW w:w="0" w:type="dxa"/>
        <w:tblLayout w:type="fixed"/>
        <w:tblLook w:val="04A0" w:firstRow="1" w:lastRow="0" w:firstColumn="1" w:lastColumn="0" w:noHBand="0" w:noVBand="1"/>
      </w:tblPr>
      <w:tblGrid>
        <w:gridCol w:w="404"/>
        <w:gridCol w:w="1292"/>
        <w:gridCol w:w="2540"/>
        <w:gridCol w:w="1288"/>
        <w:gridCol w:w="1288"/>
        <w:gridCol w:w="682"/>
        <w:gridCol w:w="1779"/>
        <w:gridCol w:w="1415"/>
        <w:gridCol w:w="7"/>
      </w:tblGrid>
      <w:tr w:rsidR="00583C40" w:rsidRPr="00FD2D6D" w:rsidTr="00583C40">
        <w:trPr>
          <w:gridAfter w:val="1"/>
          <w:wAfter w:w="7" w:type="dxa"/>
          <w:trHeight w:val="350"/>
        </w:trPr>
        <w:tc>
          <w:tcPr>
            <w:tcW w:w="404" w:type="dxa"/>
            <w:tcBorders>
              <w:top w:val="single" w:sz="4" w:space="0" w:color="auto"/>
              <w:left w:val="single" w:sz="4" w:space="0" w:color="auto"/>
              <w:bottom w:val="single" w:sz="4" w:space="0" w:color="auto"/>
              <w:right w:val="single" w:sz="4" w:space="0" w:color="auto"/>
            </w:tcBorders>
            <w:hideMark/>
          </w:tcPr>
          <w:p w:rsidR="00583C40" w:rsidRDefault="00583C40">
            <w:pPr>
              <w:spacing w:before="240" w:after="200" w:line="276" w:lineRule="auto"/>
              <w:jc w:val="center"/>
              <w:rPr>
                <w:rFonts w:eastAsia="Calibri"/>
                <w:b/>
                <w:color w:val="000000"/>
                <w:sz w:val="18"/>
                <w:szCs w:val="18"/>
                <w:lang w:val="hy-AM"/>
              </w:rPr>
            </w:pPr>
            <w:r>
              <w:rPr>
                <w:rFonts w:eastAsia="Calibri"/>
                <w:b/>
                <w:color w:val="000000"/>
                <w:sz w:val="18"/>
                <w:szCs w:val="18"/>
                <w:lang w:val="hy-AM"/>
              </w:rPr>
              <w:t xml:space="preserve">      №</w:t>
            </w:r>
          </w:p>
        </w:tc>
        <w:tc>
          <w:tcPr>
            <w:tcW w:w="1292" w:type="dxa"/>
            <w:tcBorders>
              <w:top w:val="single" w:sz="4" w:space="0" w:color="auto"/>
              <w:left w:val="single" w:sz="4" w:space="0" w:color="auto"/>
              <w:bottom w:val="single" w:sz="4" w:space="0" w:color="auto"/>
              <w:right w:val="single" w:sz="4" w:space="0" w:color="auto"/>
            </w:tcBorders>
          </w:tcPr>
          <w:p w:rsidR="00583C40" w:rsidRDefault="00583C40" w:rsidP="00BC4175">
            <w:pPr>
              <w:spacing w:after="200" w:line="276" w:lineRule="auto"/>
              <w:jc w:val="center"/>
              <w:rPr>
                <w:rFonts w:eastAsia="Calibri"/>
                <w:b/>
                <w:bCs/>
                <w:sz w:val="18"/>
                <w:szCs w:val="18"/>
                <w:lang w:val="hy-AM"/>
              </w:rPr>
            </w:pPr>
          </w:p>
          <w:p w:rsidR="00583C40" w:rsidRDefault="00583C40" w:rsidP="00BC4175">
            <w:pPr>
              <w:spacing w:before="240" w:after="200" w:line="600" w:lineRule="auto"/>
              <w:jc w:val="center"/>
              <w:rPr>
                <w:rFonts w:eastAsia="Calibri"/>
                <w:b/>
                <w:bCs/>
                <w:sz w:val="18"/>
                <w:szCs w:val="18"/>
                <w:lang w:val="hy-AM"/>
              </w:rPr>
            </w:pPr>
            <w:r>
              <w:rPr>
                <w:rFonts w:eastAsia="Calibri"/>
                <w:b/>
                <w:bCs/>
                <w:sz w:val="18"/>
                <w:szCs w:val="18"/>
                <w:lang w:val="hy-AM"/>
              </w:rPr>
              <w:t>Код СК-МТР</w:t>
            </w:r>
          </w:p>
        </w:tc>
        <w:tc>
          <w:tcPr>
            <w:tcW w:w="2540" w:type="dxa"/>
            <w:tcBorders>
              <w:top w:val="single" w:sz="4" w:space="0" w:color="auto"/>
              <w:left w:val="single" w:sz="4" w:space="0" w:color="auto"/>
              <w:bottom w:val="single" w:sz="4" w:space="0" w:color="auto"/>
              <w:right w:val="single" w:sz="4" w:space="0" w:color="auto"/>
            </w:tcBorders>
          </w:tcPr>
          <w:p w:rsidR="00583C40" w:rsidRDefault="00583C40" w:rsidP="00BC4175">
            <w:pPr>
              <w:spacing w:after="200" w:line="276" w:lineRule="auto"/>
              <w:jc w:val="center"/>
              <w:rPr>
                <w:rFonts w:eastAsia="Calibri"/>
                <w:b/>
                <w:bCs/>
                <w:sz w:val="18"/>
                <w:szCs w:val="18"/>
                <w:lang w:val="hy-AM"/>
              </w:rPr>
            </w:pPr>
          </w:p>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Наименование/</w:t>
            </w:r>
          </w:p>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Ապրանքի անվանումը</w:t>
            </w:r>
          </w:p>
        </w:tc>
        <w:tc>
          <w:tcPr>
            <w:tcW w:w="1288" w:type="dxa"/>
            <w:tcBorders>
              <w:top w:val="single" w:sz="4" w:space="0" w:color="auto"/>
              <w:left w:val="single" w:sz="4" w:space="0" w:color="auto"/>
              <w:bottom w:val="single" w:sz="4" w:space="0" w:color="auto"/>
              <w:right w:val="single" w:sz="4" w:space="0" w:color="auto"/>
            </w:tcBorders>
          </w:tcPr>
          <w:p w:rsidR="00583C40" w:rsidRDefault="00583C40" w:rsidP="00BC4175">
            <w:pPr>
              <w:spacing w:after="200" w:line="276" w:lineRule="auto"/>
              <w:jc w:val="center"/>
              <w:rPr>
                <w:rFonts w:eastAsia="Calibri"/>
                <w:b/>
                <w:bCs/>
                <w:sz w:val="18"/>
                <w:szCs w:val="18"/>
                <w:lang w:val="hy-AM"/>
              </w:rPr>
            </w:pPr>
          </w:p>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Марка/Ապրանքանիշ</w:t>
            </w:r>
          </w:p>
        </w:tc>
        <w:tc>
          <w:tcPr>
            <w:tcW w:w="1288" w:type="dxa"/>
            <w:tcBorders>
              <w:top w:val="single" w:sz="4" w:space="0" w:color="auto"/>
              <w:left w:val="single" w:sz="4" w:space="0" w:color="auto"/>
              <w:bottom w:val="single" w:sz="4" w:space="0" w:color="auto"/>
              <w:right w:val="single" w:sz="4" w:space="0" w:color="auto"/>
            </w:tcBorders>
          </w:tcPr>
          <w:p w:rsidR="00583C40" w:rsidRDefault="00583C40" w:rsidP="00BC4175">
            <w:pPr>
              <w:spacing w:after="200" w:line="276" w:lineRule="auto"/>
              <w:jc w:val="center"/>
              <w:rPr>
                <w:rFonts w:eastAsia="Calibri"/>
                <w:b/>
                <w:bCs/>
                <w:sz w:val="18"/>
                <w:szCs w:val="18"/>
                <w:lang w:val="hy-AM"/>
              </w:rPr>
            </w:pPr>
          </w:p>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Ед</w:t>
            </w:r>
            <w:r>
              <w:rPr>
                <w:rFonts w:eastAsia="Calibri"/>
                <w:b/>
                <w:bCs/>
                <w:sz w:val="18"/>
                <w:szCs w:val="18"/>
              </w:rPr>
              <w:t>.изм</w:t>
            </w:r>
            <w:r>
              <w:rPr>
                <w:rFonts w:eastAsia="Calibri"/>
                <w:b/>
                <w:bCs/>
                <w:sz w:val="18"/>
                <w:szCs w:val="18"/>
                <w:lang w:val="hy-AM"/>
              </w:rPr>
              <w:t>/</w:t>
            </w:r>
          </w:p>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չ/մ</w:t>
            </w:r>
          </w:p>
        </w:tc>
        <w:tc>
          <w:tcPr>
            <w:tcW w:w="682" w:type="dxa"/>
            <w:tcBorders>
              <w:top w:val="single" w:sz="4" w:space="0" w:color="auto"/>
              <w:left w:val="nil"/>
              <w:bottom w:val="single" w:sz="4" w:space="0" w:color="auto"/>
              <w:right w:val="single" w:sz="4" w:space="0" w:color="auto"/>
            </w:tcBorders>
            <w:vAlign w:val="center"/>
            <w:hideMark/>
          </w:tcPr>
          <w:p w:rsidR="00583C40" w:rsidRDefault="00583C40" w:rsidP="00BC4175">
            <w:pPr>
              <w:spacing w:after="200" w:line="276" w:lineRule="auto"/>
              <w:jc w:val="center"/>
              <w:rPr>
                <w:rFonts w:eastAsia="Calibri"/>
                <w:b/>
                <w:bCs/>
                <w:sz w:val="18"/>
                <w:szCs w:val="18"/>
                <w:lang w:val="hy-AM"/>
              </w:rPr>
            </w:pPr>
            <w:r>
              <w:rPr>
                <w:rFonts w:eastAsia="Calibri"/>
                <w:b/>
                <w:bCs/>
                <w:sz w:val="18"/>
                <w:szCs w:val="18"/>
              </w:rPr>
              <w:t>Кол-во/</w:t>
            </w:r>
            <w:r>
              <w:rPr>
                <w:rFonts w:eastAsia="Calibri"/>
                <w:b/>
                <w:bCs/>
                <w:sz w:val="18"/>
                <w:szCs w:val="18"/>
                <w:lang w:val="hy-AM"/>
              </w:rPr>
              <w:t>Քանակ</w:t>
            </w:r>
          </w:p>
        </w:tc>
        <w:tc>
          <w:tcPr>
            <w:tcW w:w="1779" w:type="dxa"/>
            <w:tcBorders>
              <w:top w:val="single" w:sz="4" w:space="0" w:color="auto"/>
              <w:left w:val="single" w:sz="4" w:space="0" w:color="auto"/>
              <w:bottom w:val="single" w:sz="4" w:space="0" w:color="auto"/>
              <w:right w:val="single" w:sz="4" w:space="0" w:color="auto"/>
            </w:tcBorders>
            <w:vAlign w:val="center"/>
            <w:hideMark/>
          </w:tcPr>
          <w:p w:rsidR="00583C40" w:rsidRDefault="00583C40" w:rsidP="00BC4175">
            <w:pPr>
              <w:spacing w:after="200" w:line="276" w:lineRule="auto"/>
              <w:jc w:val="center"/>
              <w:rPr>
                <w:rFonts w:eastAsia="Calibri"/>
                <w:b/>
                <w:bCs/>
                <w:sz w:val="18"/>
                <w:szCs w:val="18"/>
                <w:lang w:val="hy-AM"/>
              </w:rPr>
            </w:pPr>
            <w:r>
              <w:rPr>
                <w:rFonts w:eastAsia="Calibri"/>
                <w:b/>
                <w:bCs/>
                <w:sz w:val="18"/>
                <w:szCs w:val="18"/>
              </w:rPr>
              <w:t>Цена за единицу в драмах РА с НДС/Միավորի գինը ՀՀ դրամ՝ ներառյալ ԱԱՀ</w:t>
            </w:r>
          </w:p>
        </w:tc>
        <w:tc>
          <w:tcPr>
            <w:tcW w:w="1415" w:type="dxa"/>
            <w:tcBorders>
              <w:top w:val="single" w:sz="4" w:space="0" w:color="auto"/>
              <w:left w:val="nil"/>
              <w:bottom w:val="single" w:sz="4" w:space="0" w:color="auto"/>
              <w:right w:val="single" w:sz="4" w:space="0" w:color="auto"/>
            </w:tcBorders>
            <w:vAlign w:val="center"/>
            <w:hideMark/>
          </w:tcPr>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Общая сумма в драмах РА с НДС/Ընդհանուր արժեքը ՀՀ դրամ՝ ներառյալ ԱԱՀ</w:t>
            </w:r>
          </w:p>
        </w:tc>
      </w:tr>
      <w:tr w:rsidR="00583C40" w:rsidTr="00583C40">
        <w:trPr>
          <w:gridAfter w:val="1"/>
          <w:wAfter w:w="7" w:type="dxa"/>
          <w:trHeight w:val="582"/>
        </w:trPr>
        <w:tc>
          <w:tcPr>
            <w:tcW w:w="404" w:type="dxa"/>
            <w:tcBorders>
              <w:top w:val="nil"/>
              <w:left w:val="single" w:sz="4" w:space="0" w:color="auto"/>
              <w:bottom w:val="single" w:sz="4" w:space="0" w:color="auto"/>
              <w:right w:val="single" w:sz="4" w:space="0" w:color="auto"/>
            </w:tcBorders>
            <w:hideMark/>
          </w:tcPr>
          <w:p w:rsidR="00583C40" w:rsidRDefault="00583C40">
            <w:pPr>
              <w:spacing w:before="240" w:after="200" w:line="256" w:lineRule="auto"/>
              <w:jc w:val="center"/>
              <w:rPr>
                <w:rFonts w:eastAsia="Calibri"/>
                <w:sz w:val="18"/>
                <w:szCs w:val="18"/>
              </w:rPr>
            </w:pPr>
            <w:r>
              <w:rPr>
                <w:rFonts w:eastAsia="Calibri"/>
                <w:sz w:val="18"/>
                <w:szCs w:val="18"/>
              </w:rPr>
              <w:t>1</w:t>
            </w:r>
          </w:p>
        </w:tc>
        <w:tc>
          <w:tcPr>
            <w:tcW w:w="1292" w:type="dxa"/>
            <w:tcBorders>
              <w:top w:val="single" w:sz="4" w:space="0" w:color="auto"/>
              <w:left w:val="single" w:sz="4" w:space="0" w:color="auto"/>
              <w:bottom w:val="single" w:sz="4" w:space="0" w:color="auto"/>
              <w:right w:val="single" w:sz="4" w:space="0" w:color="auto"/>
            </w:tcBorders>
            <w:hideMark/>
          </w:tcPr>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3186831219</w:t>
            </w:r>
          </w:p>
        </w:tc>
        <w:tc>
          <w:tcPr>
            <w:tcW w:w="2540" w:type="dxa"/>
            <w:tcBorders>
              <w:top w:val="single" w:sz="4" w:space="0" w:color="auto"/>
              <w:left w:val="nil"/>
              <w:bottom w:val="single" w:sz="4" w:space="0" w:color="auto"/>
              <w:right w:val="single" w:sz="4" w:space="0" w:color="auto"/>
            </w:tcBorders>
            <w:hideMark/>
          </w:tcPr>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КЛЮЧ ШУРУПОГАЕЧНЫЙ С БЕНЗИНОВЫМ ДВИГАТЕЛЕМ</w:t>
            </w:r>
          </w:p>
        </w:tc>
        <w:tc>
          <w:tcPr>
            <w:tcW w:w="1288" w:type="dxa"/>
            <w:tcBorders>
              <w:top w:val="single" w:sz="4" w:space="0" w:color="auto"/>
              <w:left w:val="nil"/>
              <w:bottom w:val="single" w:sz="4" w:space="0" w:color="auto"/>
              <w:right w:val="single" w:sz="4" w:space="0" w:color="auto"/>
            </w:tcBorders>
            <w:hideMark/>
          </w:tcPr>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КШГ1Б (или аналог согласованный с заказчиком)</w:t>
            </w:r>
          </w:p>
        </w:tc>
        <w:tc>
          <w:tcPr>
            <w:tcW w:w="1288" w:type="dxa"/>
            <w:tcBorders>
              <w:top w:val="single" w:sz="4" w:space="0" w:color="auto"/>
              <w:left w:val="single" w:sz="4" w:space="0" w:color="auto"/>
              <w:bottom w:val="single" w:sz="4" w:space="0" w:color="auto"/>
              <w:right w:val="single" w:sz="4" w:space="0" w:color="auto"/>
            </w:tcBorders>
            <w:vAlign w:val="center"/>
            <w:hideMark/>
          </w:tcPr>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ШТ</w:t>
            </w:r>
          </w:p>
        </w:tc>
        <w:tc>
          <w:tcPr>
            <w:tcW w:w="682" w:type="dxa"/>
            <w:tcBorders>
              <w:top w:val="single" w:sz="4" w:space="0" w:color="auto"/>
              <w:left w:val="nil"/>
              <w:bottom w:val="single" w:sz="4" w:space="0" w:color="auto"/>
              <w:right w:val="single" w:sz="4" w:space="0" w:color="auto"/>
            </w:tcBorders>
            <w:vAlign w:val="center"/>
            <w:hideMark/>
          </w:tcPr>
          <w:p w:rsidR="00583C40" w:rsidRDefault="00583C40" w:rsidP="00BC4175">
            <w:pPr>
              <w:spacing w:after="200" w:line="276" w:lineRule="auto"/>
              <w:jc w:val="center"/>
              <w:rPr>
                <w:rFonts w:eastAsia="Calibri"/>
                <w:b/>
                <w:bCs/>
                <w:sz w:val="18"/>
                <w:szCs w:val="18"/>
                <w:lang w:val="hy-AM"/>
              </w:rPr>
            </w:pPr>
            <w:r>
              <w:rPr>
                <w:rFonts w:eastAsia="Calibri"/>
                <w:b/>
                <w:bCs/>
                <w:sz w:val="18"/>
                <w:szCs w:val="18"/>
                <w:lang w:val="hy-AM"/>
              </w:rPr>
              <w:t>5</w:t>
            </w:r>
          </w:p>
        </w:tc>
        <w:tc>
          <w:tcPr>
            <w:tcW w:w="1779" w:type="dxa"/>
            <w:tcBorders>
              <w:top w:val="nil"/>
              <w:left w:val="single" w:sz="4" w:space="0" w:color="auto"/>
              <w:bottom w:val="single" w:sz="4" w:space="0" w:color="auto"/>
              <w:right w:val="single" w:sz="4" w:space="0" w:color="auto"/>
            </w:tcBorders>
            <w:vAlign w:val="center"/>
          </w:tcPr>
          <w:p w:rsidR="00583C40" w:rsidRDefault="00583C40" w:rsidP="00BC4175">
            <w:pPr>
              <w:spacing w:after="200" w:line="276" w:lineRule="auto"/>
              <w:jc w:val="center"/>
              <w:rPr>
                <w:rFonts w:ascii="Timesnewarmenia" w:eastAsia="Calibri" w:hAnsi="Timesnewarmenia" w:cs="Calibri"/>
                <w:color w:val="000000"/>
                <w:sz w:val="18"/>
                <w:szCs w:val="18"/>
              </w:rPr>
            </w:pPr>
          </w:p>
        </w:tc>
        <w:tc>
          <w:tcPr>
            <w:tcW w:w="1415" w:type="dxa"/>
            <w:tcBorders>
              <w:top w:val="nil"/>
              <w:left w:val="nil"/>
              <w:bottom w:val="single" w:sz="4" w:space="0" w:color="auto"/>
              <w:right w:val="single" w:sz="4" w:space="0" w:color="auto"/>
            </w:tcBorders>
            <w:vAlign w:val="center"/>
          </w:tcPr>
          <w:p w:rsidR="00583C40" w:rsidRDefault="00583C40" w:rsidP="00BC4175">
            <w:pPr>
              <w:spacing w:after="200" w:line="276" w:lineRule="auto"/>
              <w:jc w:val="center"/>
              <w:rPr>
                <w:rFonts w:eastAsia="Calibri" w:cs="Calibri"/>
                <w:color w:val="000000"/>
                <w:sz w:val="18"/>
                <w:szCs w:val="18"/>
              </w:rPr>
            </w:pPr>
          </w:p>
        </w:tc>
      </w:tr>
      <w:tr w:rsidR="00583C40" w:rsidTr="00583C40">
        <w:trPr>
          <w:gridAfter w:val="1"/>
          <w:wAfter w:w="7" w:type="dxa"/>
          <w:trHeight w:val="582"/>
        </w:trPr>
        <w:tc>
          <w:tcPr>
            <w:tcW w:w="404" w:type="dxa"/>
            <w:tcBorders>
              <w:top w:val="nil"/>
              <w:left w:val="single" w:sz="4" w:space="0" w:color="auto"/>
              <w:bottom w:val="single" w:sz="4" w:space="0" w:color="auto"/>
              <w:right w:val="single" w:sz="4" w:space="0" w:color="auto"/>
            </w:tcBorders>
          </w:tcPr>
          <w:p w:rsidR="00583C40" w:rsidRDefault="00583C40">
            <w:pPr>
              <w:spacing w:before="240" w:after="200" w:line="256" w:lineRule="auto"/>
              <w:jc w:val="center"/>
              <w:rPr>
                <w:rFonts w:eastAsia="Calibri"/>
                <w:sz w:val="18"/>
                <w:szCs w:val="18"/>
              </w:rPr>
            </w:pPr>
          </w:p>
        </w:tc>
        <w:tc>
          <w:tcPr>
            <w:tcW w:w="1292" w:type="dxa"/>
            <w:tcBorders>
              <w:top w:val="single" w:sz="4" w:space="0" w:color="auto"/>
              <w:left w:val="single" w:sz="4" w:space="0" w:color="auto"/>
              <w:bottom w:val="single" w:sz="4" w:space="0" w:color="auto"/>
              <w:right w:val="single" w:sz="4" w:space="0" w:color="auto"/>
            </w:tcBorders>
            <w:vAlign w:val="center"/>
          </w:tcPr>
          <w:p w:rsidR="00583C40" w:rsidRDefault="00583C40" w:rsidP="00BC4175">
            <w:pPr>
              <w:spacing w:after="200" w:line="276" w:lineRule="auto"/>
              <w:jc w:val="center"/>
              <w:rPr>
                <w:rFonts w:eastAsia="Calibri"/>
                <w:color w:val="000000"/>
                <w:sz w:val="18"/>
                <w:szCs w:val="18"/>
                <w:lang w:val="hy-AM"/>
              </w:rPr>
            </w:pPr>
          </w:p>
        </w:tc>
        <w:tc>
          <w:tcPr>
            <w:tcW w:w="2540" w:type="dxa"/>
            <w:tcBorders>
              <w:top w:val="single" w:sz="4" w:space="0" w:color="auto"/>
              <w:left w:val="nil"/>
              <w:bottom w:val="single" w:sz="4" w:space="0" w:color="auto"/>
              <w:right w:val="single" w:sz="4" w:space="0" w:color="auto"/>
            </w:tcBorders>
            <w:vAlign w:val="center"/>
            <w:hideMark/>
          </w:tcPr>
          <w:p w:rsidR="00583C40" w:rsidRDefault="00583C40" w:rsidP="00BC4175">
            <w:pPr>
              <w:spacing w:after="200" w:line="276" w:lineRule="auto"/>
              <w:jc w:val="center"/>
              <w:rPr>
                <w:rFonts w:eastAsia="Calibri"/>
                <w:color w:val="000000"/>
                <w:sz w:val="18"/>
                <w:szCs w:val="18"/>
              </w:rPr>
            </w:pPr>
            <w:r>
              <w:rPr>
                <w:rFonts w:eastAsia="Calibri"/>
                <w:color w:val="000000"/>
                <w:sz w:val="18"/>
                <w:szCs w:val="18"/>
              </w:rPr>
              <w:t>Итого:</w:t>
            </w:r>
          </w:p>
        </w:tc>
        <w:tc>
          <w:tcPr>
            <w:tcW w:w="1288" w:type="dxa"/>
            <w:tcBorders>
              <w:top w:val="single" w:sz="4" w:space="0" w:color="auto"/>
              <w:left w:val="nil"/>
              <w:bottom w:val="single" w:sz="4" w:space="0" w:color="auto"/>
              <w:right w:val="single" w:sz="4" w:space="0" w:color="auto"/>
            </w:tcBorders>
          </w:tcPr>
          <w:p w:rsidR="00583C40" w:rsidRDefault="00583C40" w:rsidP="00BC4175">
            <w:pPr>
              <w:spacing w:line="256" w:lineRule="auto"/>
              <w:jc w:val="center"/>
              <w:rPr>
                <w:color w:val="000000"/>
                <w:sz w:val="22"/>
                <w:szCs w:val="22"/>
                <w:lang w:val="en-US"/>
              </w:rPr>
            </w:pPr>
          </w:p>
        </w:tc>
        <w:tc>
          <w:tcPr>
            <w:tcW w:w="1288" w:type="dxa"/>
            <w:tcBorders>
              <w:top w:val="single" w:sz="4" w:space="0" w:color="auto"/>
              <w:left w:val="single" w:sz="4" w:space="0" w:color="auto"/>
              <w:bottom w:val="single" w:sz="4" w:space="0" w:color="auto"/>
              <w:right w:val="single" w:sz="4" w:space="0" w:color="auto"/>
            </w:tcBorders>
            <w:vAlign w:val="center"/>
          </w:tcPr>
          <w:p w:rsidR="00583C40" w:rsidRDefault="00583C40" w:rsidP="00BC4175">
            <w:pPr>
              <w:spacing w:after="200" w:line="276" w:lineRule="auto"/>
              <w:jc w:val="center"/>
              <w:rPr>
                <w:rFonts w:eastAsia="Calibri"/>
                <w:color w:val="000000"/>
                <w:sz w:val="18"/>
                <w:szCs w:val="18"/>
              </w:rPr>
            </w:pPr>
          </w:p>
        </w:tc>
        <w:tc>
          <w:tcPr>
            <w:tcW w:w="682" w:type="dxa"/>
            <w:tcBorders>
              <w:top w:val="nil"/>
              <w:left w:val="nil"/>
              <w:bottom w:val="single" w:sz="4" w:space="0" w:color="auto"/>
              <w:right w:val="single" w:sz="4" w:space="0" w:color="auto"/>
            </w:tcBorders>
            <w:vAlign w:val="center"/>
          </w:tcPr>
          <w:p w:rsidR="00583C40" w:rsidRDefault="00583C40" w:rsidP="00BC4175">
            <w:pPr>
              <w:spacing w:after="200" w:line="276" w:lineRule="auto"/>
              <w:jc w:val="center"/>
              <w:rPr>
                <w:rFonts w:eastAsia="Calibri" w:cs="Calibri"/>
                <w:color w:val="000000"/>
                <w:sz w:val="18"/>
                <w:szCs w:val="18"/>
                <w:lang w:val="hy-AM"/>
              </w:rPr>
            </w:pPr>
          </w:p>
        </w:tc>
        <w:tc>
          <w:tcPr>
            <w:tcW w:w="1779" w:type="dxa"/>
            <w:tcBorders>
              <w:top w:val="nil"/>
              <w:left w:val="single" w:sz="4" w:space="0" w:color="auto"/>
              <w:bottom w:val="single" w:sz="4" w:space="0" w:color="auto"/>
              <w:right w:val="single" w:sz="4" w:space="0" w:color="auto"/>
            </w:tcBorders>
            <w:vAlign w:val="center"/>
          </w:tcPr>
          <w:p w:rsidR="00583C40" w:rsidRDefault="00583C40" w:rsidP="00BC4175">
            <w:pPr>
              <w:spacing w:after="200" w:line="276" w:lineRule="auto"/>
              <w:jc w:val="center"/>
              <w:rPr>
                <w:rFonts w:ascii="Timesnewarmenia" w:eastAsia="Calibri" w:hAnsi="Timesnewarmenia" w:cs="Calibri"/>
                <w:color w:val="000000"/>
                <w:sz w:val="18"/>
                <w:szCs w:val="18"/>
              </w:rPr>
            </w:pPr>
          </w:p>
        </w:tc>
        <w:tc>
          <w:tcPr>
            <w:tcW w:w="1415" w:type="dxa"/>
            <w:tcBorders>
              <w:top w:val="nil"/>
              <w:left w:val="nil"/>
              <w:bottom w:val="single" w:sz="4" w:space="0" w:color="auto"/>
              <w:right w:val="single" w:sz="4" w:space="0" w:color="auto"/>
            </w:tcBorders>
            <w:vAlign w:val="center"/>
          </w:tcPr>
          <w:p w:rsidR="00583C40" w:rsidRDefault="00583C40" w:rsidP="00BC4175">
            <w:pPr>
              <w:spacing w:after="200" w:line="276" w:lineRule="auto"/>
              <w:jc w:val="center"/>
              <w:rPr>
                <w:rFonts w:ascii="Timesnewarmenia" w:eastAsia="Calibri" w:hAnsi="Timesnewarmenia" w:cs="Calibri"/>
                <w:color w:val="000000"/>
                <w:sz w:val="18"/>
                <w:szCs w:val="18"/>
              </w:rPr>
            </w:pPr>
          </w:p>
        </w:tc>
      </w:tr>
      <w:tr w:rsidR="00583C40" w:rsidTr="00583C40">
        <w:trPr>
          <w:trHeight w:val="178"/>
        </w:trPr>
        <w:tc>
          <w:tcPr>
            <w:tcW w:w="10695" w:type="dxa"/>
            <w:gridSpan w:val="9"/>
            <w:tcBorders>
              <w:top w:val="single" w:sz="4" w:space="0" w:color="auto"/>
              <w:left w:val="single" w:sz="4" w:space="0" w:color="auto"/>
              <w:bottom w:val="single" w:sz="4" w:space="0" w:color="auto"/>
              <w:right w:val="single" w:sz="4" w:space="0" w:color="auto"/>
            </w:tcBorders>
            <w:hideMark/>
          </w:tcPr>
          <w:p w:rsidR="00583C40" w:rsidRDefault="00BC4175" w:rsidP="00BC4175">
            <w:pPr>
              <w:spacing w:line="276" w:lineRule="auto"/>
              <w:rPr>
                <w:rFonts w:eastAsia="Calibri"/>
                <w:b/>
                <w:bCs/>
                <w:sz w:val="18"/>
                <w:szCs w:val="18"/>
                <w:lang w:val="hy-AM"/>
              </w:rPr>
            </w:pPr>
            <w:r>
              <w:rPr>
                <w:rFonts w:ascii="Timesnewarmenia" w:eastAsia="Calibri" w:hAnsi="Timesnewarmenia" w:cs="Calibri"/>
                <w:b/>
                <w:color w:val="000000"/>
                <w:sz w:val="18"/>
                <w:szCs w:val="18"/>
              </w:rPr>
              <w:t>Итого драм</w:t>
            </w:r>
            <w:r w:rsidR="00583C40">
              <w:rPr>
                <w:rFonts w:eastAsia="Calibri"/>
                <w:b/>
                <w:bCs/>
                <w:sz w:val="18"/>
                <w:szCs w:val="18"/>
                <w:lang w:val="hy-AM"/>
              </w:rPr>
              <w:t xml:space="preserve"> РА </w:t>
            </w:r>
            <w:r w:rsidR="00583C40">
              <w:rPr>
                <w:rFonts w:eastAsia="Calibri"/>
                <w:b/>
                <w:bCs/>
                <w:sz w:val="18"/>
                <w:szCs w:val="18"/>
              </w:rPr>
              <w:t>включая</w:t>
            </w:r>
            <w:r w:rsidR="00583C40">
              <w:rPr>
                <w:rFonts w:eastAsia="Calibri"/>
                <w:b/>
                <w:bCs/>
                <w:sz w:val="18"/>
                <w:szCs w:val="18"/>
                <w:lang w:val="hy-AM"/>
              </w:rPr>
              <w:t xml:space="preserve"> НДС</w:t>
            </w:r>
          </w:p>
          <w:p w:rsidR="00583C40" w:rsidRDefault="00583C40" w:rsidP="00BC4175">
            <w:pPr>
              <w:spacing w:line="276" w:lineRule="auto"/>
              <w:rPr>
                <w:rFonts w:eastAsia="Calibri" w:cs="Calibri"/>
                <w:b/>
                <w:color w:val="000000"/>
                <w:sz w:val="18"/>
                <w:szCs w:val="18"/>
                <w:lang w:val="hy-AM"/>
              </w:rPr>
            </w:pPr>
            <w:r>
              <w:rPr>
                <w:rFonts w:eastAsia="Calibri"/>
                <w:b/>
                <w:bCs/>
                <w:sz w:val="18"/>
                <w:szCs w:val="18"/>
                <w:lang w:val="hy-AM"/>
              </w:rPr>
              <w:t>ԸՆԴԱՄԵՆԸ ՀՀ դրամ՝ ներառյալ ԱԱՀ</w:t>
            </w:r>
          </w:p>
        </w:tc>
      </w:tr>
    </w:tbl>
    <w:p w:rsidR="00583C40" w:rsidRDefault="00583C40" w:rsidP="00583C40">
      <w:pPr>
        <w:spacing w:after="200" w:line="276" w:lineRule="auto"/>
        <w:jc w:val="both"/>
        <w:rPr>
          <w:rFonts w:ascii="Sylfaen" w:eastAsiaTheme="minorHAnsi" w:hAnsi="Sylfaen"/>
          <w:sz w:val="18"/>
          <w:szCs w:val="18"/>
          <w:lang w:val="hy-AM" w:eastAsia="en-US"/>
        </w:rPr>
      </w:pPr>
    </w:p>
    <w:p w:rsidR="00583C40" w:rsidRDefault="00583C40" w:rsidP="00583C40">
      <w:pPr>
        <w:tabs>
          <w:tab w:val="left" w:pos="615"/>
        </w:tabs>
        <w:spacing w:after="200" w:line="276" w:lineRule="auto"/>
        <w:jc w:val="both"/>
        <w:rPr>
          <w:rFonts w:ascii="Sylfaen" w:eastAsia="Calibri" w:hAnsi="Sylfaen"/>
          <w:b/>
          <w:sz w:val="23"/>
          <w:szCs w:val="23"/>
          <w:lang w:val="hy-AM"/>
        </w:rPr>
      </w:pPr>
    </w:p>
    <w:tbl>
      <w:tblPr>
        <w:tblStyle w:val="53"/>
        <w:tblpPr w:leftFromText="180" w:rightFromText="180" w:vertAnchor="text" w:horzAnchor="margin" w:tblpY="59"/>
        <w:tblW w:w="108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670"/>
      </w:tblGrid>
      <w:tr w:rsidR="00583C40" w:rsidRPr="00FD2D6D" w:rsidTr="00583C40">
        <w:trPr>
          <w:trHeight w:val="1872"/>
        </w:trPr>
        <w:tc>
          <w:tcPr>
            <w:tcW w:w="4928" w:type="dxa"/>
          </w:tcPr>
          <w:p w:rsidR="00583C40" w:rsidRDefault="00583C40">
            <w:pPr>
              <w:tabs>
                <w:tab w:val="left" w:pos="1333"/>
              </w:tabs>
              <w:spacing w:line="276" w:lineRule="auto"/>
              <w:jc w:val="center"/>
              <w:rPr>
                <w:rFonts w:ascii="Sylfaen" w:eastAsiaTheme="minorHAnsi" w:hAnsi="Sylfaen"/>
                <w:b/>
                <w:sz w:val="20"/>
                <w:szCs w:val="20"/>
              </w:rPr>
            </w:pPr>
            <w:r>
              <w:rPr>
                <w:rFonts w:ascii="Sylfaen" w:eastAsiaTheme="minorHAnsi" w:hAnsi="Sylfaen"/>
                <w:b/>
                <w:sz w:val="20"/>
                <w:szCs w:val="20"/>
              </w:rPr>
              <w:t>«ПОКУПАТЕЛЬ»</w:t>
            </w:r>
          </w:p>
          <w:p w:rsidR="00583C40" w:rsidRDefault="00583C40">
            <w:pPr>
              <w:tabs>
                <w:tab w:val="left" w:pos="1333"/>
              </w:tabs>
              <w:spacing w:line="276" w:lineRule="auto"/>
              <w:jc w:val="center"/>
              <w:rPr>
                <w:rFonts w:ascii="Sylfaen" w:eastAsiaTheme="minorHAnsi" w:hAnsi="Sylfaen"/>
                <w:sz w:val="20"/>
                <w:szCs w:val="20"/>
              </w:rPr>
            </w:pPr>
            <w:r>
              <w:rPr>
                <w:rFonts w:ascii="Sylfaen" w:eastAsiaTheme="minorHAnsi" w:hAnsi="Sylfaen"/>
                <w:sz w:val="20"/>
                <w:szCs w:val="20"/>
              </w:rPr>
              <w:t>ЗАО «Южно-Кавказская железная дорога»</w:t>
            </w:r>
          </w:p>
          <w:p w:rsidR="00583C40" w:rsidRDefault="00583C40">
            <w:pPr>
              <w:tabs>
                <w:tab w:val="left" w:pos="1333"/>
              </w:tabs>
              <w:spacing w:line="276" w:lineRule="auto"/>
              <w:rPr>
                <w:rFonts w:ascii="Sylfaen" w:eastAsiaTheme="minorHAnsi" w:hAnsi="Sylfaen"/>
                <w:b/>
                <w:sz w:val="20"/>
                <w:szCs w:val="20"/>
              </w:rPr>
            </w:pPr>
          </w:p>
          <w:p w:rsidR="00583C40" w:rsidRDefault="00583C40">
            <w:pPr>
              <w:tabs>
                <w:tab w:val="left" w:pos="1333"/>
              </w:tabs>
              <w:spacing w:line="276" w:lineRule="auto"/>
              <w:rPr>
                <w:rFonts w:ascii="Sylfaen" w:eastAsiaTheme="minorHAnsi" w:hAnsi="Sylfaen"/>
                <w:b/>
                <w:sz w:val="20"/>
                <w:szCs w:val="20"/>
              </w:rPr>
            </w:pPr>
          </w:p>
          <w:p w:rsidR="00583C40" w:rsidRDefault="00583C40">
            <w:pPr>
              <w:tabs>
                <w:tab w:val="left" w:pos="1333"/>
              </w:tabs>
              <w:rPr>
                <w:rFonts w:ascii="Sylfaen" w:eastAsiaTheme="minorHAnsi" w:hAnsi="Sylfaen"/>
                <w:sz w:val="20"/>
                <w:szCs w:val="20"/>
              </w:rPr>
            </w:pPr>
            <w:r>
              <w:rPr>
                <w:rFonts w:ascii="Sylfaen" w:eastAsiaTheme="minorHAnsi" w:hAnsi="Sylfaen"/>
                <w:sz w:val="20"/>
                <w:szCs w:val="20"/>
              </w:rPr>
              <w:t>Генеральный</w:t>
            </w:r>
          </w:p>
          <w:p w:rsidR="00583C40" w:rsidRDefault="00583C40">
            <w:pPr>
              <w:rPr>
                <w:rFonts w:ascii="Sylfaen" w:eastAsiaTheme="minorHAnsi" w:hAnsi="Sylfaen"/>
                <w:b/>
                <w:sz w:val="20"/>
                <w:szCs w:val="20"/>
              </w:rPr>
            </w:pPr>
            <w:r>
              <w:rPr>
                <w:rFonts w:ascii="Sylfaen" w:eastAsiaTheme="minorHAnsi" w:hAnsi="Sylfaen"/>
                <w:sz w:val="20"/>
                <w:szCs w:val="20"/>
              </w:rPr>
              <w:t>директор</w:t>
            </w:r>
            <w:r>
              <w:rPr>
                <w:rFonts w:ascii="Sylfaen" w:eastAsiaTheme="minorHAnsi" w:hAnsi="Sylfaen"/>
                <w:sz w:val="20"/>
                <w:szCs w:val="20"/>
                <w:lang w:val="hy-AM"/>
              </w:rPr>
              <w:t>։</w:t>
            </w:r>
            <w:r>
              <w:rPr>
                <w:rFonts w:ascii="Sylfaen" w:eastAsiaTheme="minorHAnsi" w:hAnsi="Sylfaen"/>
                <w:sz w:val="20"/>
                <w:szCs w:val="20"/>
              </w:rPr>
              <w:t xml:space="preserve">    ____________ А. В. Мельников</w:t>
            </w:r>
          </w:p>
        </w:tc>
        <w:tc>
          <w:tcPr>
            <w:tcW w:w="284" w:type="dxa"/>
          </w:tcPr>
          <w:p w:rsidR="00583C40" w:rsidRDefault="00583C40">
            <w:pPr>
              <w:spacing w:after="200" w:line="276" w:lineRule="auto"/>
              <w:rPr>
                <w:rFonts w:ascii="Sylfaen" w:eastAsia="Calibri" w:hAnsi="Sylfaen"/>
                <w:sz w:val="20"/>
                <w:szCs w:val="20"/>
                <w:lang w:val="hy-AM"/>
              </w:rPr>
            </w:pPr>
          </w:p>
        </w:tc>
        <w:tc>
          <w:tcPr>
            <w:tcW w:w="5670" w:type="dxa"/>
          </w:tcPr>
          <w:p w:rsidR="00583C40" w:rsidRDefault="00583C40">
            <w:pPr>
              <w:spacing w:line="276" w:lineRule="auto"/>
              <w:jc w:val="center"/>
              <w:rPr>
                <w:rFonts w:ascii="Sylfaen" w:eastAsiaTheme="minorHAnsi" w:hAnsi="Sylfaen"/>
                <w:b/>
                <w:sz w:val="20"/>
                <w:szCs w:val="20"/>
                <w:lang w:val="hy-AM"/>
              </w:rPr>
            </w:pPr>
            <w:r>
              <w:rPr>
                <w:rFonts w:ascii="Sylfaen" w:eastAsiaTheme="minorHAnsi" w:hAnsi="Sylfaen"/>
                <w:b/>
                <w:sz w:val="20"/>
                <w:szCs w:val="20"/>
                <w:lang w:val="hy-AM"/>
              </w:rPr>
              <w:t xml:space="preserve"> «ԳՆՈՐԴ»</w:t>
            </w:r>
          </w:p>
          <w:p w:rsidR="00583C40" w:rsidRDefault="00583C40">
            <w:pPr>
              <w:spacing w:line="276" w:lineRule="auto"/>
              <w:jc w:val="center"/>
              <w:rPr>
                <w:rFonts w:ascii="Sylfaen" w:eastAsiaTheme="minorHAnsi" w:hAnsi="Sylfaen"/>
                <w:sz w:val="20"/>
                <w:szCs w:val="20"/>
                <w:lang w:val="hy-AM"/>
              </w:rPr>
            </w:pPr>
            <w:r>
              <w:rPr>
                <w:rFonts w:ascii="Sylfaen" w:eastAsiaTheme="minorHAnsi" w:hAnsi="Sylfaen"/>
                <w:sz w:val="20"/>
                <w:szCs w:val="20"/>
                <w:lang w:val="hy-AM"/>
              </w:rPr>
              <w:t>«Հարավկովկասյան երկաթուղի» ՓԲԸ</w:t>
            </w:r>
          </w:p>
          <w:p w:rsidR="00583C40" w:rsidRDefault="00583C40">
            <w:pPr>
              <w:spacing w:after="200" w:line="276" w:lineRule="auto"/>
              <w:rPr>
                <w:rFonts w:ascii="Sylfaen" w:eastAsiaTheme="minorHAnsi" w:hAnsi="Sylfaen"/>
                <w:b/>
                <w:sz w:val="20"/>
                <w:szCs w:val="20"/>
                <w:lang w:val="hy-AM"/>
              </w:rPr>
            </w:pPr>
          </w:p>
          <w:p w:rsidR="00583C40" w:rsidRDefault="00583C40">
            <w:pPr>
              <w:spacing w:after="200" w:line="276" w:lineRule="auto"/>
              <w:rPr>
                <w:rFonts w:ascii="Sylfaen" w:eastAsiaTheme="minorHAnsi" w:hAnsi="Sylfaen"/>
                <w:b/>
                <w:sz w:val="4"/>
                <w:szCs w:val="4"/>
                <w:lang w:val="hy-AM"/>
              </w:rPr>
            </w:pPr>
          </w:p>
          <w:p w:rsidR="00583C40" w:rsidRDefault="00583C40">
            <w:pPr>
              <w:rPr>
                <w:rFonts w:ascii="Sylfaen" w:eastAsiaTheme="minorHAnsi" w:hAnsi="Sylfaen"/>
                <w:sz w:val="20"/>
                <w:szCs w:val="20"/>
                <w:lang w:val="hy-AM"/>
              </w:rPr>
            </w:pPr>
            <w:r>
              <w:rPr>
                <w:rFonts w:ascii="Sylfaen" w:eastAsiaTheme="minorHAnsi" w:hAnsi="Sylfaen"/>
                <w:sz w:val="20"/>
                <w:szCs w:val="20"/>
                <w:lang w:val="hy-AM"/>
              </w:rPr>
              <w:t xml:space="preserve">Գլխավոր </w:t>
            </w:r>
          </w:p>
          <w:p w:rsidR="00583C40" w:rsidRDefault="00583C40">
            <w:pPr>
              <w:rPr>
                <w:rFonts w:ascii="Sylfaen" w:eastAsiaTheme="minorHAnsi" w:hAnsi="Sylfaen"/>
                <w:sz w:val="20"/>
                <w:szCs w:val="20"/>
                <w:lang w:val="hy-AM"/>
              </w:rPr>
            </w:pPr>
            <w:r>
              <w:rPr>
                <w:rFonts w:ascii="Sylfaen" w:eastAsiaTheme="minorHAnsi" w:hAnsi="Sylfaen"/>
                <w:sz w:val="20"/>
                <w:szCs w:val="20"/>
                <w:lang w:val="hy-AM"/>
              </w:rPr>
              <w:t>տնօրեն՝ ___________________  Ա</w:t>
            </w:r>
            <w:r>
              <w:rPr>
                <w:rFonts w:ascii="Sylfaen" w:eastAsia="MS Mincho" w:hAnsi="Sylfaen"/>
                <w:sz w:val="20"/>
                <w:szCs w:val="20"/>
                <w:lang w:val="hy-AM"/>
              </w:rPr>
              <w:t>.</w:t>
            </w:r>
            <w:r>
              <w:rPr>
                <w:rFonts w:ascii="Sylfaen" w:eastAsiaTheme="minorHAnsi" w:hAnsi="Sylfaen"/>
                <w:sz w:val="20"/>
                <w:szCs w:val="20"/>
                <w:lang w:val="hy-AM"/>
              </w:rPr>
              <w:t>Վ. Մելնիկով</w:t>
            </w:r>
          </w:p>
        </w:tc>
      </w:tr>
      <w:tr w:rsidR="00583C40" w:rsidTr="00583C40">
        <w:trPr>
          <w:trHeight w:val="1374"/>
        </w:trPr>
        <w:tc>
          <w:tcPr>
            <w:tcW w:w="4928" w:type="dxa"/>
          </w:tcPr>
          <w:p w:rsidR="00583C40" w:rsidRDefault="00583C40">
            <w:pPr>
              <w:spacing w:line="276" w:lineRule="auto"/>
              <w:jc w:val="center"/>
              <w:rPr>
                <w:rFonts w:ascii="Sylfaen" w:eastAsiaTheme="minorHAnsi" w:hAnsi="Sylfaen"/>
                <w:b/>
                <w:sz w:val="20"/>
                <w:szCs w:val="20"/>
                <w:lang w:val="hy-AM"/>
              </w:rPr>
            </w:pPr>
            <w:r>
              <w:rPr>
                <w:rFonts w:ascii="Sylfaen" w:eastAsiaTheme="minorHAnsi" w:hAnsi="Sylfaen"/>
                <w:b/>
                <w:sz w:val="20"/>
                <w:szCs w:val="20"/>
                <w:lang w:val="hy-AM"/>
              </w:rPr>
              <w:t xml:space="preserve"> </w:t>
            </w:r>
          </w:p>
          <w:p w:rsidR="00583C40" w:rsidRDefault="00583C40">
            <w:pPr>
              <w:spacing w:line="276" w:lineRule="auto"/>
              <w:jc w:val="center"/>
              <w:rPr>
                <w:rFonts w:ascii="Sylfaen" w:eastAsiaTheme="minorHAnsi" w:hAnsi="Sylfaen"/>
                <w:b/>
                <w:sz w:val="20"/>
                <w:szCs w:val="20"/>
                <w:lang w:val="hy-AM"/>
              </w:rPr>
            </w:pPr>
          </w:p>
          <w:p w:rsidR="00583C40" w:rsidRDefault="00583C40">
            <w:pPr>
              <w:spacing w:line="276" w:lineRule="auto"/>
              <w:jc w:val="center"/>
              <w:rPr>
                <w:rFonts w:ascii="Sylfaen" w:eastAsiaTheme="minorHAnsi" w:hAnsi="Sylfaen"/>
                <w:b/>
                <w:sz w:val="20"/>
                <w:szCs w:val="20"/>
                <w:lang w:val="hy-AM"/>
              </w:rPr>
            </w:pPr>
          </w:p>
          <w:p w:rsidR="00583C40" w:rsidRDefault="00583C40">
            <w:pPr>
              <w:spacing w:line="276" w:lineRule="auto"/>
              <w:jc w:val="center"/>
              <w:rPr>
                <w:rFonts w:ascii="Sylfaen" w:eastAsiaTheme="minorHAnsi" w:hAnsi="Sylfaen"/>
                <w:b/>
                <w:sz w:val="20"/>
                <w:szCs w:val="20"/>
                <w:lang w:val="hy-AM"/>
              </w:rPr>
            </w:pPr>
            <w:r>
              <w:rPr>
                <w:rFonts w:ascii="Sylfaen" w:eastAsiaTheme="minorHAnsi" w:hAnsi="Sylfaen"/>
                <w:b/>
                <w:sz w:val="20"/>
                <w:szCs w:val="20"/>
                <w:lang w:val="hy-AM"/>
              </w:rPr>
              <w:t>«ՄԱՏԱԿԱՐԱՐ»</w:t>
            </w:r>
          </w:p>
          <w:p w:rsidR="00583C40" w:rsidRDefault="00583C40">
            <w:pPr>
              <w:tabs>
                <w:tab w:val="center" w:pos="2356"/>
                <w:tab w:val="left" w:pos="3859"/>
              </w:tabs>
              <w:spacing w:line="276" w:lineRule="auto"/>
              <w:rPr>
                <w:rFonts w:ascii="Sylfaen" w:eastAsia="Calibri" w:hAnsi="Sylfaen"/>
                <w:sz w:val="20"/>
                <w:szCs w:val="20"/>
                <w:lang w:val="hy-AM"/>
              </w:rPr>
            </w:pPr>
            <w:r>
              <w:rPr>
                <w:rFonts w:ascii="Sylfaen" w:eastAsia="Calibri" w:hAnsi="Sylfaen"/>
                <w:sz w:val="21"/>
                <w:szCs w:val="21"/>
                <w:lang w:val="hy-AM"/>
              </w:rPr>
              <w:tab/>
            </w:r>
            <w:r>
              <w:rPr>
                <w:rFonts w:ascii="Sylfaen" w:eastAsia="Calibri" w:hAnsi="Sylfaen"/>
                <w:sz w:val="20"/>
                <w:szCs w:val="20"/>
                <w:lang w:val="hy-AM"/>
              </w:rPr>
              <w:t xml:space="preserve"> </w:t>
            </w:r>
            <w:r>
              <w:rPr>
                <w:lang w:val="hy-AM"/>
              </w:rPr>
              <w:t xml:space="preserve"> </w:t>
            </w:r>
            <w:r>
              <w:rPr>
                <w:rFonts w:ascii="Sylfaen" w:eastAsia="Calibri" w:hAnsi="Sylfaen"/>
                <w:sz w:val="20"/>
                <w:szCs w:val="20"/>
                <w:lang w:val="hy-AM"/>
              </w:rPr>
              <w:t>«ՆԵՖՏԵՊՐՈՄ» ՍՊԸ</w:t>
            </w:r>
          </w:p>
          <w:p w:rsidR="00583C40" w:rsidRDefault="00583C40">
            <w:pPr>
              <w:tabs>
                <w:tab w:val="center" w:pos="2356"/>
                <w:tab w:val="left" w:pos="3859"/>
              </w:tabs>
              <w:spacing w:line="276" w:lineRule="auto"/>
              <w:rPr>
                <w:rFonts w:ascii="Sylfaen" w:eastAsia="Calibri" w:hAnsi="Sylfaen"/>
                <w:sz w:val="20"/>
                <w:szCs w:val="20"/>
                <w:lang w:val="hy-AM"/>
              </w:rPr>
            </w:pPr>
          </w:p>
          <w:p w:rsidR="00583C40" w:rsidRDefault="00583C40">
            <w:pPr>
              <w:tabs>
                <w:tab w:val="center" w:pos="2356"/>
                <w:tab w:val="left" w:pos="3859"/>
              </w:tabs>
              <w:spacing w:line="276" w:lineRule="auto"/>
              <w:rPr>
                <w:rFonts w:ascii="Sylfaen" w:eastAsia="Calibri" w:hAnsi="Sylfaen"/>
                <w:sz w:val="20"/>
                <w:szCs w:val="20"/>
                <w:lang w:val="hy-AM"/>
              </w:rPr>
            </w:pPr>
          </w:p>
          <w:p w:rsidR="00583C40" w:rsidRDefault="00583C40">
            <w:pPr>
              <w:spacing w:after="200" w:line="276" w:lineRule="auto"/>
              <w:jc w:val="center"/>
              <w:rPr>
                <w:rFonts w:ascii="Sylfaen" w:eastAsia="Calibri" w:hAnsi="Sylfaen"/>
                <w:sz w:val="20"/>
                <w:szCs w:val="20"/>
                <w:lang w:val="hy-AM"/>
              </w:rPr>
            </w:pPr>
            <w:r>
              <w:rPr>
                <w:rFonts w:ascii="Sylfaen" w:eastAsiaTheme="minorHAnsi" w:hAnsi="Sylfaen"/>
                <w:sz w:val="20"/>
                <w:szCs w:val="20"/>
                <w:lang w:val="hy-AM"/>
              </w:rPr>
              <w:t>Տնօրեն՝ ______________Ա.ֆ. Փիլոյան</w:t>
            </w:r>
          </w:p>
        </w:tc>
        <w:tc>
          <w:tcPr>
            <w:tcW w:w="284" w:type="dxa"/>
          </w:tcPr>
          <w:p w:rsidR="00583C40" w:rsidRDefault="00583C40">
            <w:pPr>
              <w:spacing w:after="200" w:line="276" w:lineRule="auto"/>
              <w:rPr>
                <w:rFonts w:ascii="Sylfaen" w:eastAsia="Calibri" w:hAnsi="Sylfaen"/>
                <w:sz w:val="20"/>
                <w:szCs w:val="20"/>
                <w:lang w:val="hy-AM"/>
              </w:rPr>
            </w:pPr>
          </w:p>
        </w:tc>
        <w:tc>
          <w:tcPr>
            <w:tcW w:w="5670" w:type="dxa"/>
          </w:tcPr>
          <w:p w:rsidR="00583C40" w:rsidRDefault="00583C40">
            <w:pPr>
              <w:rPr>
                <w:rFonts w:ascii="Sylfaen" w:eastAsiaTheme="minorHAnsi" w:hAnsi="Sylfaen"/>
                <w:b/>
                <w:sz w:val="20"/>
                <w:szCs w:val="20"/>
                <w:lang w:val="hy-AM"/>
              </w:rPr>
            </w:pPr>
          </w:p>
          <w:p w:rsidR="00583C40" w:rsidRDefault="00583C40">
            <w:pPr>
              <w:rPr>
                <w:rFonts w:ascii="Sylfaen" w:eastAsiaTheme="minorHAnsi" w:hAnsi="Sylfaen"/>
                <w:b/>
                <w:sz w:val="10"/>
                <w:szCs w:val="10"/>
                <w:lang w:val="hy-AM"/>
              </w:rPr>
            </w:pPr>
            <w:r>
              <w:rPr>
                <w:rFonts w:ascii="Sylfaen" w:eastAsiaTheme="minorHAnsi" w:hAnsi="Sylfaen"/>
                <w:b/>
                <w:sz w:val="10"/>
                <w:szCs w:val="10"/>
                <w:lang w:val="hy-AM"/>
              </w:rPr>
              <w:t xml:space="preserve">  </w:t>
            </w:r>
          </w:p>
          <w:p w:rsidR="00583C40" w:rsidRDefault="00583C40">
            <w:pPr>
              <w:rPr>
                <w:rFonts w:ascii="Sylfaen" w:eastAsiaTheme="minorHAnsi" w:hAnsi="Sylfaen"/>
                <w:b/>
                <w:sz w:val="10"/>
                <w:szCs w:val="10"/>
                <w:lang w:val="hy-AM"/>
              </w:rPr>
            </w:pPr>
          </w:p>
          <w:p w:rsidR="00583C40" w:rsidRDefault="00583C40">
            <w:pPr>
              <w:rPr>
                <w:rFonts w:ascii="Sylfaen" w:eastAsiaTheme="minorHAnsi" w:hAnsi="Sylfaen"/>
                <w:b/>
                <w:sz w:val="10"/>
                <w:szCs w:val="10"/>
                <w:lang w:val="hy-AM"/>
              </w:rPr>
            </w:pPr>
          </w:p>
          <w:p w:rsidR="00583C40" w:rsidRDefault="00583C40">
            <w:pPr>
              <w:rPr>
                <w:rFonts w:ascii="Sylfaen" w:eastAsiaTheme="minorHAnsi" w:hAnsi="Sylfaen"/>
                <w:b/>
                <w:sz w:val="10"/>
                <w:szCs w:val="10"/>
                <w:lang w:val="hy-AM"/>
              </w:rPr>
            </w:pPr>
          </w:p>
          <w:p w:rsidR="00583C40" w:rsidRDefault="00583C40">
            <w:pPr>
              <w:rPr>
                <w:rFonts w:ascii="Sylfaen" w:eastAsiaTheme="minorHAnsi" w:hAnsi="Sylfaen"/>
                <w:b/>
                <w:sz w:val="4"/>
                <w:szCs w:val="4"/>
                <w:lang w:val="hy-AM"/>
              </w:rPr>
            </w:pPr>
          </w:p>
          <w:p w:rsidR="00583C40" w:rsidRDefault="00583C40">
            <w:pPr>
              <w:rPr>
                <w:rFonts w:ascii="Sylfaen" w:eastAsiaTheme="minorHAnsi" w:hAnsi="Sylfaen"/>
                <w:b/>
                <w:sz w:val="4"/>
                <w:szCs w:val="4"/>
                <w:lang w:val="hy-AM"/>
              </w:rPr>
            </w:pPr>
          </w:p>
          <w:p w:rsidR="00583C40" w:rsidRDefault="00583C40">
            <w:pPr>
              <w:spacing w:line="276" w:lineRule="auto"/>
              <w:jc w:val="center"/>
              <w:rPr>
                <w:rFonts w:ascii="Sylfaen" w:eastAsiaTheme="minorHAnsi" w:hAnsi="Sylfaen"/>
                <w:b/>
                <w:sz w:val="20"/>
                <w:szCs w:val="20"/>
              </w:rPr>
            </w:pPr>
            <w:r>
              <w:rPr>
                <w:rFonts w:ascii="Sylfaen" w:eastAsiaTheme="minorHAnsi" w:hAnsi="Sylfaen"/>
                <w:b/>
                <w:sz w:val="20"/>
                <w:szCs w:val="20"/>
                <w:lang w:val="hy-AM"/>
              </w:rPr>
              <w:t xml:space="preserve"> </w:t>
            </w:r>
            <w:r>
              <w:rPr>
                <w:rFonts w:ascii="Sylfaen" w:eastAsiaTheme="minorHAnsi" w:hAnsi="Sylfaen"/>
                <w:b/>
                <w:sz w:val="20"/>
                <w:szCs w:val="20"/>
              </w:rPr>
              <w:t>«ПОСТАВЩИК»</w:t>
            </w:r>
          </w:p>
          <w:p w:rsidR="00583C40" w:rsidRDefault="00583C40">
            <w:pPr>
              <w:spacing w:line="276" w:lineRule="auto"/>
              <w:jc w:val="center"/>
              <w:rPr>
                <w:rFonts w:ascii="Sylfaen" w:eastAsiaTheme="minorHAnsi" w:hAnsi="Sylfaen"/>
                <w:sz w:val="20"/>
                <w:szCs w:val="20"/>
              </w:rPr>
            </w:pPr>
            <w:r>
              <w:rPr>
                <w:rFonts w:ascii="Sylfaen" w:eastAsiaTheme="minorHAnsi" w:hAnsi="Sylfaen"/>
                <w:sz w:val="20"/>
                <w:szCs w:val="20"/>
              </w:rPr>
              <w:t>ООО «НЕФТЕПРОМ»</w:t>
            </w:r>
          </w:p>
          <w:p w:rsidR="00583C40" w:rsidRDefault="00583C40">
            <w:pPr>
              <w:spacing w:line="276" w:lineRule="auto"/>
              <w:jc w:val="center"/>
              <w:rPr>
                <w:rFonts w:ascii="Sylfaen" w:eastAsiaTheme="minorHAnsi" w:hAnsi="Sylfaen"/>
                <w:sz w:val="20"/>
                <w:szCs w:val="20"/>
              </w:rPr>
            </w:pPr>
          </w:p>
          <w:p w:rsidR="00583C40" w:rsidRDefault="00583C40">
            <w:pPr>
              <w:spacing w:line="276" w:lineRule="auto"/>
              <w:rPr>
                <w:rFonts w:ascii="Sylfaen" w:eastAsiaTheme="minorHAnsi" w:hAnsi="Sylfaen"/>
                <w:sz w:val="20"/>
                <w:szCs w:val="20"/>
              </w:rPr>
            </w:pPr>
          </w:p>
          <w:p w:rsidR="00583C40" w:rsidRDefault="00583C40">
            <w:pPr>
              <w:spacing w:after="200" w:line="276" w:lineRule="auto"/>
              <w:jc w:val="center"/>
              <w:rPr>
                <w:rFonts w:ascii="Sylfaen" w:eastAsia="Calibri" w:hAnsi="Sylfaen"/>
                <w:sz w:val="20"/>
                <w:szCs w:val="20"/>
                <w:lang w:val="hy-AM"/>
              </w:rPr>
            </w:pPr>
            <w:r>
              <w:rPr>
                <w:rFonts w:ascii="Sylfaen" w:eastAsiaTheme="minorHAnsi" w:hAnsi="Sylfaen"/>
                <w:sz w:val="20"/>
                <w:szCs w:val="20"/>
              </w:rPr>
              <w:t>Директор։     ____________А. Ф. Пилоян</w:t>
            </w:r>
          </w:p>
        </w:tc>
      </w:tr>
    </w:tbl>
    <w:p w:rsidR="00583C40" w:rsidRDefault="00583C40" w:rsidP="00583C40">
      <w:pPr>
        <w:widowControl w:val="0"/>
        <w:autoSpaceDE w:val="0"/>
        <w:autoSpaceDN w:val="0"/>
        <w:adjustRightInd w:val="0"/>
        <w:rPr>
          <w:rFonts w:ascii="Sylfaen" w:hAnsi="Sylfaen"/>
          <w:sz w:val="20"/>
          <w:szCs w:val="20"/>
          <w:lang w:eastAsia="en-US"/>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rPr>
          <w:rFonts w:ascii="Sylfaen" w:hAnsi="Sylfaen"/>
          <w:sz w:val="20"/>
          <w:szCs w:val="20"/>
        </w:rPr>
      </w:pPr>
    </w:p>
    <w:p w:rsidR="00583C40" w:rsidRDefault="00583C40" w:rsidP="00583C40">
      <w:pPr>
        <w:widowControl w:val="0"/>
        <w:autoSpaceDE w:val="0"/>
        <w:autoSpaceDN w:val="0"/>
        <w:adjustRightInd w:val="0"/>
        <w:rPr>
          <w:rFonts w:ascii="Sylfaen" w:hAnsi="Sylfaen"/>
          <w:sz w:val="20"/>
          <w:szCs w:val="20"/>
        </w:rPr>
      </w:pPr>
    </w:p>
    <w:p w:rsidR="00583C40" w:rsidRPr="005479F2" w:rsidRDefault="00583C40" w:rsidP="00583C40">
      <w:pPr>
        <w:tabs>
          <w:tab w:val="left" w:pos="8610"/>
        </w:tabs>
        <w:spacing w:after="200" w:line="276" w:lineRule="auto"/>
        <w:ind w:right="283"/>
        <w:jc w:val="right"/>
        <w:rPr>
          <w:rFonts w:ascii="Sylfaen" w:eastAsia="Calibri" w:hAnsi="Sylfaen"/>
          <w:b/>
        </w:rPr>
      </w:pPr>
      <w:r>
        <w:rPr>
          <w:rFonts w:eastAsia="Calibri"/>
          <w:b/>
          <w:lang w:val="hy-AM"/>
        </w:rPr>
        <w:lastRenderedPageBreak/>
        <w:t xml:space="preserve">Приложение № </w:t>
      </w:r>
      <w:r w:rsidR="005479F2">
        <w:rPr>
          <w:rFonts w:eastAsia="Calibri"/>
          <w:b/>
        </w:rPr>
        <w:t>2</w:t>
      </w:r>
      <w:r>
        <w:rPr>
          <w:rFonts w:eastAsia="Calibri"/>
          <w:b/>
          <w:lang w:val="hy-AM"/>
        </w:rPr>
        <w:t>/</w:t>
      </w:r>
      <w:r>
        <w:rPr>
          <w:rFonts w:ascii="Sylfaen" w:eastAsia="Calibri" w:hAnsi="Sylfaen" w:cs="Sylfaen"/>
          <w:b/>
          <w:lang w:val="hy-AM"/>
        </w:rPr>
        <w:t>Հավելված</w:t>
      </w:r>
      <w:r>
        <w:rPr>
          <w:rFonts w:eastAsia="Calibri"/>
          <w:b/>
          <w:lang w:val="hy-AM"/>
        </w:rPr>
        <w:t xml:space="preserve"> № </w:t>
      </w:r>
      <w:r w:rsidR="005479F2">
        <w:rPr>
          <w:rFonts w:eastAsia="Calibri"/>
          <w:b/>
        </w:rPr>
        <w:t>2</w:t>
      </w:r>
    </w:p>
    <w:p w:rsidR="00583C40" w:rsidRDefault="00583C40" w:rsidP="00583C40">
      <w:pPr>
        <w:tabs>
          <w:tab w:val="left" w:pos="8610"/>
        </w:tabs>
        <w:spacing w:after="200" w:line="276" w:lineRule="auto"/>
        <w:ind w:right="283"/>
        <w:jc w:val="center"/>
        <w:rPr>
          <w:rFonts w:ascii="Sylfaen" w:eastAsia="Calibri" w:hAnsi="Sylfaen"/>
          <w:b/>
        </w:rPr>
      </w:pPr>
      <w:r>
        <w:rPr>
          <w:rFonts w:ascii="Sylfaen" w:eastAsia="Calibri" w:hAnsi="Sylfaen"/>
          <w:b/>
          <w:lang w:val="hy-AM"/>
        </w:rPr>
        <w:t xml:space="preserve">Спецификация № </w:t>
      </w:r>
      <w:r w:rsidR="005479F2">
        <w:rPr>
          <w:rFonts w:ascii="Sylfaen" w:eastAsia="Calibri" w:hAnsi="Sylfaen"/>
          <w:b/>
        </w:rPr>
        <w:t>2</w:t>
      </w:r>
      <w:r>
        <w:rPr>
          <w:rFonts w:ascii="Sylfaen" w:eastAsia="Calibri" w:hAnsi="Sylfaen"/>
          <w:b/>
          <w:lang w:val="hy-AM"/>
        </w:rPr>
        <w:t>/Մասնագիր №</w:t>
      </w:r>
      <w:r w:rsidR="005479F2">
        <w:rPr>
          <w:rFonts w:ascii="Sylfaen" w:eastAsia="Calibri" w:hAnsi="Sylfaen"/>
          <w:b/>
        </w:rPr>
        <w:t>2</w:t>
      </w:r>
      <w:r>
        <w:rPr>
          <w:rFonts w:ascii="Sylfaen" w:eastAsia="Calibri" w:hAnsi="Sylfaen"/>
          <w:b/>
        </w:rPr>
        <w:t xml:space="preserve"> Лот №2</w:t>
      </w:r>
    </w:p>
    <w:tbl>
      <w:tblPr>
        <w:tblpPr w:leftFromText="180" w:rightFromText="180" w:bottomFromText="160" w:vertAnchor="text" w:horzAnchor="margin" w:tblpXSpec="center" w:tblpY="259"/>
        <w:tblW w:w="0" w:type="dxa"/>
        <w:tblLayout w:type="fixed"/>
        <w:tblLook w:val="04A0" w:firstRow="1" w:lastRow="0" w:firstColumn="1" w:lastColumn="0" w:noHBand="0" w:noVBand="1"/>
      </w:tblPr>
      <w:tblGrid>
        <w:gridCol w:w="404"/>
        <w:gridCol w:w="1292"/>
        <w:gridCol w:w="2540"/>
        <w:gridCol w:w="1288"/>
        <w:gridCol w:w="1288"/>
        <w:gridCol w:w="682"/>
        <w:gridCol w:w="1779"/>
        <w:gridCol w:w="1415"/>
        <w:gridCol w:w="7"/>
      </w:tblGrid>
      <w:tr w:rsidR="00583C40" w:rsidRPr="00FD2D6D" w:rsidTr="00583C40">
        <w:trPr>
          <w:gridAfter w:val="1"/>
          <w:wAfter w:w="7" w:type="dxa"/>
          <w:trHeight w:val="350"/>
        </w:trPr>
        <w:tc>
          <w:tcPr>
            <w:tcW w:w="404" w:type="dxa"/>
            <w:tcBorders>
              <w:top w:val="single" w:sz="4" w:space="0" w:color="auto"/>
              <w:left w:val="single" w:sz="4" w:space="0" w:color="auto"/>
              <w:bottom w:val="single" w:sz="4" w:space="0" w:color="auto"/>
              <w:right w:val="single" w:sz="4" w:space="0" w:color="auto"/>
            </w:tcBorders>
            <w:hideMark/>
          </w:tcPr>
          <w:p w:rsidR="00583C40" w:rsidRDefault="00583C40">
            <w:pPr>
              <w:spacing w:before="240" w:after="200" w:line="276" w:lineRule="auto"/>
              <w:jc w:val="center"/>
              <w:rPr>
                <w:rFonts w:eastAsia="Calibri"/>
                <w:b/>
                <w:color w:val="000000"/>
                <w:sz w:val="18"/>
                <w:szCs w:val="18"/>
                <w:lang w:val="hy-AM"/>
              </w:rPr>
            </w:pPr>
            <w:r>
              <w:rPr>
                <w:rFonts w:eastAsia="Calibri"/>
                <w:b/>
                <w:color w:val="000000"/>
                <w:sz w:val="18"/>
                <w:szCs w:val="18"/>
                <w:lang w:val="hy-AM"/>
              </w:rPr>
              <w:t xml:space="preserve">      №</w:t>
            </w:r>
          </w:p>
        </w:tc>
        <w:tc>
          <w:tcPr>
            <w:tcW w:w="1292" w:type="dxa"/>
            <w:tcBorders>
              <w:top w:val="single" w:sz="4" w:space="0" w:color="auto"/>
              <w:left w:val="single" w:sz="4" w:space="0" w:color="auto"/>
              <w:bottom w:val="single" w:sz="4" w:space="0" w:color="auto"/>
              <w:right w:val="single" w:sz="4" w:space="0" w:color="auto"/>
            </w:tcBorders>
          </w:tcPr>
          <w:p w:rsidR="00583C40" w:rsidRDefault="00583C40">
            <w:pPr>
              <w:spacing w:after="200" w:line="276" w:lineRule="auto"/>
              <w:rPr>
                <w:rFonts w:eastAsia="Calibri"/>
                <w:b/>
                <w:bCs/>
                <w:sz w:val="18"/>
                <w:szCs w:val="18"/>
                <w:lang w:val="hy-AM"/>
              </w:rPr>
            </w:pPr>
          </w:p>
          <w:p w:rsidR="00583C40" w:rsidRDefault="00583C40">
            <w:pPr>
              <w:spacing w:before="240" w:after="200" w:line="600" w:lineRule="auto"/>
              <w:jc w:val="center"/>
              <w:rPr>
                <w:rFonts w:eastAsia="Calibri"/>
                <w:b/>
                <w:bCs/>
                <w:sz w:val="18"/>
                <w:szCs w:val="18"/>
                <w:lang w:val="hy-AM"/>
              </w:rPr>
            </w:pPr>
            <w:r>
              <w:rPr>
                <w:rFonts w:eastAsia="Calibri"/>
                <w:b/>
                <w:bCs/>
                <w:sz w:val="18"/>
                <w:szCs w:val="18"/>
                <w:lang w:val="hy-AM"/>
              </w:rPr>
              <w:t>Код СК-МТР</w:t>
            </w:r>
          </w:p>
        </w:tc>
        <w:tc>
          <w:tcPr>
            <w:tcW w:w="2540" w:type="dxa"/>
            <w:tcBorders>
              <w:top w:val="single" w:sz="4" w:space="0" w:color="auto"/>
              <w:left w:val="single" w:sz="4" w:space="0" w:color="auto"/>
              <w:bottom w:val="single" w:sz="4" w:space="0" w:color="auto"/>
              <w:right w:val="single" w:sz="4" w:space="0" w:color="auto"/>
            </w:tcBorders>
          </w:tcPr>
          <w:p w:rsidR="00583C40" w:rsidRDefault="00583C40">
            <w:pPr>
              <w:spacing w:after="200" w:line="276" w:lineRule="auto"/>
              <w:jc w:val="center"/>
              <w:rPr>
                <w:rFonts w:eastAsia="Calibri"/>
                <w:b/>
                <w:bCs/>
                <w:sz w:val="18"/>
                <w:szCs w:val="18"/>
                <w:lang w:val="hy-AM"/>
              </w:rPr>
            </w:pPr>
          </w:p>
          <w:p w:rsidR="00583C40" w:rsidRDefault="00583C40">
            <w:pPr>
              <w:spacing w:after="200" w:line="276" w:lineRule="auto"/>
              <w:jc w:val="center"/>
              <w:rPr>
                <w:rFonts w:eastAsia="Calibri"/>
                <w:b/>
                <w:bCs/>
                <w:sz w:val="18"/>
                <w:szCs w:val="18"/>
                <w:lang w:val="hy-AM"/>
              </w:rPr>
            </w:pPr>
            <w:r>
              <w:rPr>
                <w:rFonts w:eastAsia="Calibri"/>
                <w:b/>
                <w:bCs/>
                <w:sz w:val="18"/>
                <w:szCs w:val="18"/>
                <w:lang w:val="hy-AM"/>
              </w:rPr>
              <w:t>Наименование/</w:t>
            </w:r>
          </w:p>
          <w:p w:rsidR="00583C40" w:rsidRDefault="00583C40">
            <w:pPr>
              <w:spacing w:after="200" w:line="276" w:lineRule="auto"/>
              <w:jc w:val="center"/>
              <w:rPr>
                <w:rFonts w:eastAsia="Calibri"/>
                <w:b/>
                <w:bCs/>
                <w:sz w:val="18"/>
                <w:szCs w:val="18"/>
                <w:lang w:val="hy-AM"/>
              </w:rPr>
            </w:pPr>
            <w:r>
              <w:rPr>
                <w:rFonts w:eastAsia="Calibri"/>
                <w:b/>
                <w:bCs/>
                <w:sz w:val="18"/>
                <w:szCs w:val="18"/>
                <w:lang w:val="hy-AM"/>
              </w:rPr>
              <w:t>Ապրանքի անվանումը</w:t>
            </w:r>
          </w:p>
        </w:tc>
        <w:tc>
          <w:tcPr>
            <w:tcW w:w="1288" w:type="dxa"/>
            <w:tcBorders>
              <w:top w:val="single" w:sz="4" w:space="0" w:color="auto"/>
              <w:left w:val="single" w:sz="4" w:space="0" w:color="auto"/>
              <w:bottom w:val="single" w:sz="4" w:space="0" w:color="auto"/>
              <w:right w:val="single" w:sz="4" w:space="0" w:color="auto"/>
            </w:tcBorders>
          </w:tcPr>
          <w:p w:rsidR="00583C40" w:rsidRDefault="00583C40">
            <w:pPr>
              <w:spacing w:after="200" w:line="276" w:lineRule="auto"/>
              <w:jc w:val="center"/>
              <w:rPr>
                <w:rFonts w:eastAsia="Calibri"/>
                <w:b/>
                <w:bCs/>
                <w:sz w:val="18"/>
                <w:szCs w:val="18"/>
                <w:lang w:val="hy-AM"/>
              </w:rPr>
            </w:pPr>
          </w:p>
          <w:p w:rsidR="00583C40" w:rsidRDefault="00583C40">
            <w:pPr>
              <w:spacing w:after="200" w:line="276" w:lineRule="auto"/>
              <w:rPr>
                <w:rFonts w:eastAsia="Calibri"/>
                <w:b/>
                <w:bCs/>
                <w:sz w:val="18"/>
                <w:szCs w:val="18"/>
                <w:lang w:val="hy-AM"/>
              </w:rPr>
            </w:pPr>
            <w:r>
              <w:rPr>
                <w:rFonts w:eastAsia="Calibri"/>
                <w:b/>
                <w:bCs/>
                <w:sz w:val="18"/>
                <w:szCs w:val="18"/>
                <w:lang w:val="hy-AM"/>
              </w:rPr>
              <w:t>Марка/Ապրանքանիշ</w:t>
            </w:r>
          </w:p>
        </w:tc>
        <w:tc>
          <w:tcPr>
            <w:tcW w:w="1288" w:type="dxa"/>
            <w:tcBorders>
              <w:top w:val="single" w:sz="4" w:space="0" w:color="auto"/>
              <w:left w:val="single" w:sz="4" w:space="0" w:color="auto"/>
              <w:bottom w:val="single" w:sz="4" w:space="0" w:color="auto"/>
              <w:right w:val="single" w:sz="4" w:space="0" w:color="auto"/>
            </w:tcBorders>
          </w:tcPr>
          <w:p w:rsidR="00583C40" w:rsidRDefault="00583C40">
            <w:pPr>
              <w:spacing w:after="200" w:line="276" w:lineRule="auto"/>
              <w:jc w:val="center"/>
              <w:rPr>
                <w:rFonts w:eastAsia="Calibri"/>
                <w:b/>
                <w:bCs/>
                <w:sz w:val="18"/>
                <w:szCs w:val="18"/>
                <w:lang w:val="hy-AM"/>
              </w:rPr>
            </w:pPr>
          </w:p>
          <w:p w:rsidR="00583C40" w:rsidRDefault="00583C40">
            <w:pPr>
              <w:spacing w:after="200" w:line="276" w:lineRule="auto"/>
              <w:jc w:val="center"/>
              <w:rPr>
                <w:rFonts w:eastAsia="Calibri"/>
                <w:b/>
                <w:bCs/>
                <w:sz w:val="18"/>
                <w:szCs w:val="18"/>
                <w:lang w:val="hy-AM"/>
              </w:rPr>
            </w:pPr>
            <w:r>
              <w:rPr>
                <w:rFonts w:eastAsia="Calibri"/>
                <w:b/>
                <w:bCs/>
                <w:sz w:val="18"/>
                <w:szCs w:val="18"/>
                <w:lang w:val="hy-AM"/>
              </w:rPr>
              <w:t>Ед</w:t>
            </w:r>
            <w:r>
              <w:rPr>
                <w:rFonts w:eastAsia="Calibri"/>
                <w:b/>
                <w:bCs/>
                <w:sz w:val="18"/>
                <w:szCs w:val="18"/>
              </w:rPr>
              <w:t>.изм</w:t>
            </w:r>
            <w:r>
              <w:rPr>
                <w:rFonts w:eastAsia="Calibri"/>
                <w:b/>
                <w:bCs/>
                <w:sz w:val="18"/>
                <w:szCs w:val="18"/>
                <w:lang w:val="hy-AM"/>
              </w:rPr>
              <w:t>/</w:t>
            </w:r>
          </w:p>
          <w:p w:rsidR="00583C40" w:rsidRDefault="00583C40">
            <w:pPr>
              <w:spacing w:after="200" w:line="276" w:lineRule="auto"/>
              <w:jc w:val="center"/>
              <w:rPr>
                <w:rFonts w:eastAsia="Calibri"/>
                <w:b/>
                <w:bCs/>
                <w:sz w:val="18"/>
                <w:szCs w:val="18"/>
                <w:lang w:val="hy-AM"/>
              </w:rPr>
            </w:pPr>
            <w:r>
              <w:rPr>
                <w:rFonts w:eastAsia="Calibri"/>
                <w:b/>
                <w:bCs/>
                <w:sz w:val="18"/>
                <w:szCs w:val="18"/>
                <w:lang w:val="hy-AM"/>
              </w:rPr>
              <w:t xml:space="preserve"> չ/մ</w:t>
            </w:r>
          </w:p>
        </w:tc>
        <w:tc>
          <w:tcPr>
            <w:tcW w:w="682" w:type="dxa"/>
            <w:tcBorders>
              <w:top w:val="single" w:sz="4" w:space="0" w:color="auto"/>
              <w:left w:val="nil"/>
              <w:bottom w:val="single" w:sz="4" w:space="0" w:color="auto"/>
              <w:right w:val="single" w:sz="4" w:space="0" w:color="auto"/>
            </w:tcBorders>
            <w:vAlign w:val="center"/>
            <w:hideMark/>
          </w:tcPr>
          <w:p w:rsidR="00583C40" w:rsidRDefault="00583C40">
            <w:pPr>
              <w:spacing w:after="200" w:line="276" w:lineRule="auto"/>
              <w:jc w:val="center"/>
              <w:rPr>
                <w:rFonts w:eastAsia="Calibri"/>
                <w:b/>
                <w:bCs/>
                <w:sz w:val="18"/>
                <w:szCs w:val="18"/>
                <w:lang w:val="hy-AM"/>
              </w:rPr>
            </w:pPr>
            <w:r>
              <w:rPr>
                <w:rFonts w:eastAsia="Calibri"/>
                <w:b/>
                <w:bCs/>
                <w:sz w:val="18"/>
                <w:szCs w:val="18"/>
              </w:rPr>
              <w:t>Кол-во/</w:t>
            </w:r>
            <w:r>
              <w:rPr>
                <w:rFonts w:eastAsia="Calibri"/>
                <w:b/>
                <w:bCs/>
                <w:sz w:val="18"/>
                <w:szCs w:val="18"/>
                <w:lang w:val="hy-AM"/>
              </w:rPr>
              <w:t>Քանակ</w:t>
            </w:r>
          </w:p>
        </w:tc>
        <w:tc>
          <w:tcPr>
            <w:tcW w:w="1779" w:type="dxa"/>
            <w:tcBorders>
              <w:top w:val="single" w:sz="4" w:space="0" w:color="auto"/>
              <w:left w:val="single" w:sz="4" w:space="0" w:color="auto"/>
              <w:bottom w:val="single" w:sz="4" w:space="0" w:color="auto"/>
              <w:right w:val="single" w:sz="4" w:space="0" w:color="auto"/>
            </w:tcBorders>
            <w:vAlign w:val="center"/>
            <w:hideMark/>
          </w:tcPr>
          <w:p w:rsidR="00583C40" w:rsidRDefault="00583C40">
            <w:pPr>
              <w:spacing w:after="200" w:line="276" w:lineRule="auto"/>
              <w:jc w:val="center"/>
              <w:rPr>
                <w:rFonts w:eastAsia="Calibri"/>
                <w:b/>
                <w:bCs/>
                <w:sz w:val="18"/>
                <w:szCs w:val="18"/>
                <w:lang w:val="hy-AM"/>
              </w:rPr>
            </w:pPr>
            <w:r>
              <w:rPr>
                <w:rFonts w:eastAsia="Calibri"/>
                <w:b/>
                <w:bCs/>
                <w:sz w:val="18"/>
                <w:szCs w:val="18"/>
              </w:rPr>
              <w:t>Цена за единицу в драмах РА с НДС/Միավորի գինը ՀՀ դրամ՝ ներառյալ ԱԱՀ</w:t>
            </w:r>
          </w:p>
        </w:tc>
        <w:tc>
          <w:tcPr>
            <w:tcW w:w="1415" w:type="dxa"/>
            <w:tcBorders>
              <w:top w:val="single" w:sz="4" w:space="0" w:color="auto"/>
              <w:left w:val="nil"/>
              <w:bottom w:val="single" w:sz="4" w:space="0" w:color="auto"/>
              <w:right w:val="single" w:sz="4" w:space="0" w:color="auto"/>
            </w:tcBorders>
            <w:vAlign w:val="center"/>
            <w:hideMark/>
          </w:tcPr>
          <w:p w:rsidR="00583C40" w:rsidRDefault="00583C40">
            <w:pPr>
              <w:spacing w:after="200" w:line="276" w:lineRule="auto"/>
              <w:jc w:val="center"/>
              <w:rPr>
                <w:rFonts w:eastAsia="Calibri"/>
                <w:b/>
                <w:bCs/>
                <w:sz w:val="18"/>
                <w:szCs w:val="18"/>
                <w:lang w:val="hy-AM"/>
              </w:rPr>
            </w:pPr>
            <w:r>
              <w:rPr>
                <w:rFonts w:eastAsia="Calibri"/>
                <w:b/>
                <w:bCs/>
                <w:sz w:val="18"/>
                <w:szCs w:val="18"/>
                <w:lang w:val="hy-AM"/>
              </w:rPr>
              <w:t>Общая сумма в драмах РА с НДС/Ընդհանուր արժեքը ՀՀ դրամ՝ ներառյալ ԱԱՀ</w:t>
            </w:r>
          </w:p>
        </w:tc>
      </w:tr>
      <w:tr w:rsidR="00583C40" w:rsidTr="00583C40">
        <w:trPr>
          <w:gridAfter w:val="1"/>
          <w:wAfter w:w="7" w:type="dxa"/>
          <w:trHeight w:val="582"/>
        </w:trPr>
        <w:tc>
          <w:tcPr>
            <w:tcW w:w="404" w:type="dxa"/>
            <w:tcBorders>
              <w:top w:val="nil"/>
              <w:left w:val="single" w:sz="4" w:space="0" w:color="auto"/>
              <w:bottom w:val="single" w:sz="4" w:space="0" w:color="auto"/>
              <w:right w:val="single" w:sz="4" w:space="0" w:color="auto"/>
            </w:tcBorders>
            <w:hideMark/>
          </w:tcPr>
          <w:p w:rsidR="00583C40" w:rsidRDefault="00583C40">
            <w:pPr>
              <w:spacing w:before="240" w:after="200" w:line="256" w:lineRule="auto"/>
              <w:jc w:val="center"/>
              <w:rPr>
                <w:rFonts w:eastAsia="Calibri"/>
                <w:sz w:val="18"/>
                <w:szCs w:val="18"/>
              </w:rPr>
            </w:pPr>
            <w:r>
              <w:rPr>
                <w:rFonts w:eastAsia="Calibri"/>
                <w:sz w:val="18"/>
                <w:szCs w:val="18"/>
              </w:rPr>
              <w:t>1</w:t>
            </w:r>
          </w:p>
        </w:tc>
        <w:tc>
          <w:tcPr>
            <w:tcW w:w="1292" w:type="dxa"/>
            <w:tcBorders>
              <w:top w:val="single" w:sz="4" w:space="0" w:color="auto"/>
              <w:left w:val="single" w:sz="4" w:space="0" w:color="auto"/>
              <w:bottom w:val="single" w:sz="4" w:space="0" w:color="auto"/>
              <w:right w:val="single" w:sz="4" w:space="0" w:color="auto"/>
            </w:tcBorders>
            <w:vAlign w:val="center"/>
            <w:hideMark/>
          </w:tcPr>
          <w:p w:rsidR="00583C40" w:rsidRDefault="00583C40">
            <w:pPr>
              <w:spacing w:after="200" w:line="276" w:lineRule="auto"/>
              <w:jc w:val="center"/>
              <w:rPr>
                <w:rFonts w:eastAsia="Calibri"/>
                <w:b/>
                <w:bCs/>
                <w:sz w:val="18"/>
                <w:szCs w:val="18"/>
                <w:lang w:val="hy-AM"/>
              </w:rPr>
            </w:pPr>
            <w:r>
              <w:rPr>
                <w:rFonts w:eastAsia="Calibri"/>
                <w:b/>
                <w:bCs/>
                <w:sz w:val="18"/>
                <w:szCs w:val="18"/>
                <w:lang w:val="hy-AM"/>
              </w:rPr>
              <w:t>3186820102</w:t>
            </w:r>
          </w:p>
        </w:tc>
        <w:tc>
          <w:tcPr>
            <w:tcW w:w="2540" w:type="dxa"/>
            <w:tcBorders>
              <w:top w:val="single" w:sz="4" w:space="0" w:color="auto"/>
              <w:left w:val="nil"/>
              <w:bottom w:val="single" w:sz="4" w:space="0" w:color="auto"/>
              <w:right w:val="single" w:sz="4" w:space="0" w:color="auto"/>
            </w:tcBorders>
            <w:vAlign w:val="center"/>
            <w:hideMark/>
          </w:tcPr>
          <w:p w:rsidR="00583C40" w:rsidRDefault="00583C40">
            <w:pPr>
              <w:spacing w:after="200" w:line="276" w:lineRule="auto"/>
              <w:jc w:val="center"/>
              <w:rPr>
                <w:rFonts w:eastAsia="Calibri"/>
                <w:b/>
                <w:bCs/>
                <w:sz w:val="18"/>
                <w:szCs w:val="18"/>
                <w:lang w:val="hy-AM"/>
              </w:rPr>
            </w:pPr>
            <w:r>
              <w:rPr>
                <w:rFonts w:eastAsia="Calibri"/>
                <w:b/>
                <w:bCs/>
                <w:sz w:val="18"/>
                <w:szCs w:val="18"/>
                <w:lang w:val="hy-AM"/>
              </w:rPr>
              <w:t xml:space="preserve"> ШПАЛОПОДБОЙКА ЭЛЕКТРИЧЕСКАЯ</w:t>
            </w:r>
          </w:p>
        </w:tc>
        <w:tc>
          <w:tcPr>
            <w:tcW w:w="1288" w:type="dxa"/>
            <w:tcBorders>
              <w:top w:val="single" w:sz="4" w:space="0" w:color="auto"/>
              <w:left w:val="nil"/>
              <w:bottom w:val="single" w:sz="4" w:space="0" w:color="auto"/>
              <w:right w:val="single" w:sz="4" w:space="0" w:color="auto"/>
            </w:tcBorders>
            <w:vAlign w:val="center"/>
            <w:hideMark/>
          </w:tcPr>
          <w:p w:rsidR="00583C40" w:rsidRDefault="00583C40">
            <w:pPr>
              <w:spacing w:after="200" w:line="276" w:lineRule="auto"/>
              <w:jc w:val="center"/>
              <w:rPr>
                <w:rFonts w:eastAsia="Calibri"/>
                <w:b/>
                <w:bCs/>
                <w:sz w:val="18"/>
                <w:szCs w:val="18"/>
                <w:lang w:val="hy-AM"/>
              </w:rPr>
            </w:pPr>
            <w:r>
              <w:rPr>
                <w:rFonts w:eastAsia="Calibri"/>
                <w:b/>
                <w:bCs/>
                <w:sz w:val="18"/>
                <w:szCs w:val="18"/>
                <w:lang w:val="hy-AM"/>
              </w:rPr>
              <w:t>ЭШП9 (или аналог согласованный с заказчиком)</w:t>
            </w:r>
          </w:p>
        </w:tc>
        <w:tc>
          <w:tcPr>
            <w:tcW w:w="1288" w:type="dxa"/>
            <w:tcBorders>
              <w:top w:val="single" w:sz="4" w:space="0" w:color="auto"/>
              <w:left w:val="nil"/>
              <w:bottom w:val="single" w:sz="4" w:space="0" w:color="auto"/>
              <w:right w:val="single" w:sz="4" w:space="0" w:color="auto"/>
            </w:tcBorders>
            <w:vAlign w:val="center"/>
            <w:hideMark/>
          </w:tcPr>
          <w:p w:rsidR="00583C40" w:rsidRDefault="00583C40">
            <w:pPr>
              <w:spacing w:after="200" w:line="276" w:lineRule="auto"/>
              <w:jc w:val="center"/>
              <w:rPr>
                <w:rFonts w:eastAsia="Calibri"/>
                <w:color w:val="000000"/>
                <w:sz w:val="18"/>
                <w:szCs w:val="18"/>
              </w:rPr>
            </w:pPr>
            <w:r>
              <w:rPr>
                <w:rFonts w:eastAsia="Calibri"/>
                <w:color w:val="000000"/>
                <w:sz w:val="18"/>
                <w:szCs w:val="18"/>
              </w:rPr>
              <w:t>шт</w:t>
            </w:r>
          </w:p>
        </w:tc>
        <w:tc>
          <w:tcPr>
            <w:tcW w:w="682" w:type="dxa"/>
            <w:tcBorders>
              <w:top w:val="single" w:sz="4" w:space="0" w:color="auto"/>
              <w:left w:val="nil"/>
              <w:bottom w:val="single" w:sz="4" w:space="0" w:color="auto"/>
              <w:right w:val="single" w:sz="4" w:space="0" w:color="auto"/>
            </w:tcBorders>
            <w:vAlign w:val="center"/>
            <w:hideMark/>
          </w:tcPr>
          <w:p w:rsidR="00583C40" w:rsidRDefault="00583C40">
            <w:pPr>
              <w:spacing w:after="200" w:line="276" w:lineRule="auto"/>
              <w:jc w:val="center"/>
              <w:rPr>
                <w:rFonts w:eastAsia="Calibri" w:cs="Calibri"/>
                <w:color w:val="000000"/>
                <w:sz w:val="18"/>
                <w:szCs w:val="18"/>
              </w:rPr>
            </w:pPr>
            <w:r>
              <w:rPr>
                <w:rFonts w:eastAsia="Calibri" w:cs="Calibri"/>
                <w:color w:val="000000"/>
                <w:sz w:val="18"/>
                <w:szCs w:val="18"/>
              </w:rPr>
              <w:t>31</w:t>
            </w:r>
          </w:p>
        </w:tc>
        <w:tc>
          <w:tcPr>
            <w:tcW w:w="1779" w:type="dxa"/>
            <w:tcBorders>
              <w:top w:val="nil"/>
              <w:left w:val="single" w:sz="4" w:space="0" w:color="auto"/>
              <w:bottom w:val="single" w:sz="4" w:space="0" w:color="auto"/>
              <w:right w:val="single" w:sz="4" w:space="0" w:color="auto"/>
            </w:tcBorders>
            <w:vAlign w:val="center"/>
          </w:tcPr>
          <w:p w:rsidR="00583C40" w:rsidRDefault="00583C40">
            <w:pPr>
              <w:spacing w:after="200" w:line="276" w:lineRule="auto"/>
              <w:jc w:val="center"/>
              <w:rPr>
                <w:rFonts w:ascii="Timesnewarmenia" w:eastAsia="Calibri" w:hAnsi="Timesnewarmenia" w:cs="Calibri"/>
                <w:color w:val="000000"/>
                <w:sz w:val="18"/>
                <w:szCs w:val="18"/>
              </w:rPr>
            </w:pPr>
          </w:p>
        </w:tc>
        <w:tc>
          <w:tcPr>
            <w:tcW w:w="1415" w:type="dxa"/>
            <w:tcBorders>
              <w:top w:val="nil"/>
              <w:left w:val="nil"/>
              <w:bottom w:val="single" w:sz="4" w:space="0" w:color="auto"/>
              <w:right w:val="single" w:sz="4" w:space="0" w:color="auto"/>
            </w:tcBorders>
            <w:vAlign w:val="center"/>
          </w:tcPr>
          <w:p w:rsidR="00583C40" w:rsidRDefault="00583C40">
            <w:pPr>
              <w:spacing w:after="200" w:line="276" w:lineRule="auto"/>
              <w:jc w:val="center"/>
              <w:rPr>
                <w:rFonts w:eastAsia="Calibri" w:cs="Calibri"/>
                <w:color w:val="000000"/>
                <w:sz w:val="18"/>
                <w:szCs w:val="18"/>
              </w:rPr>
            </w:pPr>
          </w:p>
        </w:tc>
      </w:tr>
      <w:tr w:rsidR="00583C40" w:rsidTr="00583C40">
        <w:trPr>
          <w:gridAfter w:val="1"/>
          <w:wAfter w:w="7" w:type="dxa"/>
          <w:trHeight w:val="582"/>
        </w:trPr>
        <w:tc>
          <w:tcPr>
            <w:tcW w:w="404" w:type="dxa"/>
            <w:tcBorders>
              <w:top w:val="nil"/>
              <w:left w:val="single" w:sz="4" w:space="0" w:color="auto"/>
              <w:bottom w:val="single" w:sz="4" w:space="0" w:color="auto"/>
              <w:right w:val="single" w:sz="4" w:space="0" w:color="auto"/>
            </w:tcBorders>
          </w:tcPr>
          <w:p w:rsidR="00583C40" w:rsidRDefault="00583C40">
            <w:pPr>
              <w:spacing w:before="240" w:after="200" w:line="256" w:lineRule="auto"/>
              <w:jc w:val="center"/>
              <w:rPr>
                <w:rFonts w:eastAsia="Calibri"/>
                <w:sz w:val="18"/>
                <w:szCs w:val="18"/>
              </w:rPr>
            </w:pPr>
          </w:p>
        </w:tc>
        <w:tc>
          <w:tcPr>
            <w:tcW w:w="1292" w:type="dxa"/>
            <w:tcBorders>
              <w:top w:val="single" w:sz="4" w:space="0" w:color="auto"/>
              <w:left w:val="single" w:sz="4" w:space="0" w:color="auto"/>
              <w:bottom w:val="single" w:sz="4" w:space="0" w:color="auto"/>
              <w:right w:val="single" w:sz="4" w:space="0" w:color="auto"/>
            </w:tcBorders>
            <w:vAlign w:val="center"/>
          </w:tcPr>
          <w:p w:rsidR="00583C40" w:rsidRDefault="00583C40">
            <w:pPr>
              <w:spacing w:after="200" w:line="276" w:lineRule="auto"/>
              <w:jc w:val="center"/>
              <w:rPr>
                <w:rFonts w:eastAsia="Calibri"/>
                <w:color w:val="000000"/>
                <w:sz w:val="18"/>
                <w:szCs w:val="18"/>
                <w:lang w:val="hy-AM"/>
              </w:rPr>
            </w:pPr>
          </w:p>
        </w:tc>
        <w:tc>
          <w:tcPr>
            <w:tcW w:w="2540" w:type="dxa"/>
            <w:tcBorders>
              <w:top w:val="single" w:sz="4" w:space="0" w:color="auto"/>
              <w:left w:val="nil"/>
              <w:bottom w:val="single" w:sz="4" w:space="0" w:color="auto"/>
              <w:right w:val="single" w:sz="4" w:space="0" w:color="auto"/>
            </w:tcBorders>
            <w:vAlign w:val="center"/>
            <w:hideMark/>
          </w:tcPr>
          <w:p w:rsidR="00583C40" w:rsidRDefault="00583C40">
            <w:pPr>
              <w:spacing w:after="200" w:line="276" w:lineRule="auto"/>
              <w:jc w:val="center"/>
              <w:rPr>
                <w:rFonts w:eastAsia="Calibri"/>
                <w:color w:val="000000"/>
                <w:sz w:val="18"/>
                <w:szCs w:val="18"/>
              </w:rPr>
            </w:pPr>
            <w:r>
              <w:rPr>
                <w:rFonts w:eastAsia="Calibri"/>
                <w:color w:val="000000"/>
                <w:sz w:val="18"/>
                <w:szCs w:val="18"/>
              </w:rPr>
              <w:t>Итого:</w:t>
            </w:r>
          </w:p>
        </w:tc>
        <w:tc>
          <w:tcPr>
            <w:tcW w:w="1288" w:type="dxa"/>
            <w:tcBorders>
              <w:top w:val="single" w:sz="4" w:space="0" w:color="auto"/>
              <w:left w:val="nil"/>
              <w:bottom w:val="single" w:sz="4" w:space="0" w:color="auto"/>
              <w:right w:val="single" w:sz="4" w:space="0" w:color="auto"/>
            </w:tcBorders>
          </w:tcPr>
          <w:p w:rsidR="00583C40" w:rsidRDefault="00583C40">
            <w:pPr>
              <w:spacing w:line="256" w:lineRule="auto"/>
              <w:jc w:val="center"/>
              <w:rPr>
                <w:color w:val="000000"/>
                <w:sz w:val="22"/>
                <w:szCs w:val="22"/>
                <w:lang w:val="en-US"/>
              </w:rPr>
            </w:pPr>
          </w:p>
        </w:tc>
        <w:tc>
          <w:tcPr>
            <w:tcW w:w="1288" w:type="dxa"/>
            <w:tcBorders>
              <w:top w:val="single" w:sz="4" w:space="0" w:color="auto"/>
              <w:left w:val="single" w:sz="4" w:space="0" w:color="auto"/>
              <w:bottom w:val="single" w:sz="4" w:space="0" w:color="auto"/>
              <w:right w:val="single" w:sz="4" w:space="0" w:color="auto"/>
            </w:tcBorders>
            <w:vAlign w:val="center"/>
          </w:tcPr>
          <w:p w:rsidR="00583C40" w:rsidRDefault="00583C40">
            <w:pPr>
              <w:spacing w:after="200" w:line="276" w:lineRule="auto"/>
              <w:jc w:val="center"/>
              <w:rPr>
                <w:rFonts w:eastAsia="Calibri"/>
                <w:color w:val="000000"/>
                <w:sz w:val="18"/>
                <w:szCs w:val="18"/>
              </w:rPr>
            </w:pPr>
          </w:p>
        </w:tc>
        <w:tc>
          <w:tcPr>
            <w:tcW w:w="682" w:type="dxa"/>
            <w:tcBorders>
              <w:top w:val="nil"/>
              <w:left w:val="nil"/>
              <w:bottom w:val="single" w:sz="4" w:space="0" w:color="auto"/>
              <w:right w:val="single" w:sz="4" w:space="0" w:color="auto"/>
            </w:tcBorders>
            <w:vAlign w:val="center"/>
          </w:tcPr>
          <w:p w:rsidR="00583C40" w:rsidRDefault="00583C40">
            <w:pPr>
              <w:spacing w:after="200" w:line="276" w:lineRule="auto"/>
              <w:jc w:val="center"/>
              <w:rPr>
                <w:rFonts w:eastAsia="Calibri" w:cs="Calibri"/>
                <w:color w:val="000000"/>
                <w:sz w:val="18"/>
                <w:szCs w:val="18"/>
                <w:lang w:val="hy-AM"/>
              </w:rPr>
            </w:pPr>
          </w:p>
        </w:tc>
        <w:tc>
          <w:tcPr>
            <w:tcW w:w="1779" w:type="dxa"/>
            <w:tcBorders>
              <w:top w:val="nil"/>
              <w:left w:val="single" w:sz="4" w:space="0" w:color="auto"/>
              <w:bottom w:val="single" w:sz="4" w:space="0" w:color="auto"/>
              <w:right w:val="single" w:sz="4" w:space="0" w:color="auto"/>
            </w:tcBorders>
            <w:vAlign w:val="center"/>
          </w:tcPr>
          <w:p w:rsidR="00583C40" w:rsidRDefault="00583C40">
            <w:pPr>
              <w:spacing w:after="200" w:line="276" w:lineRule="auto"/>
              <w:jc w:val="center"/>
              <w:rPr>
                <w:rFonts w:ascii="Timesnewarmenia" w:eastAsia="Calibri" w:hAnsi="Timesnewarmenia" w:cs="Calibri"/>
                <w:color w:val="000000"/>
                <w:sz w:val="18"/>
                <w:szCs w:val="18"/>
              </w:rPr>
            </w:pPr>
          </w:p>
        </w:tc>
        <w:tc>
          <w:tcPr>
            <w:tcW w:w="1415" w:type="dxa"/>
            <w:tcBorders>
              <w:top w:val="nil"/>
              <w:left w:val="nil"/>
              <w:bottom w:val="single" w:sz="4" w:space="0" w:color="auto"/>
              <w:right w:val="single" w:sz="4" w:space="0" w:color="auto"/>
            </w:tcBorders>
            <w:vAlign w:val="center"/>
          </w:tcPr>
          <w:p w:rsidR="00583C40" w:rsidRDefault="00583C40">
            <w:pPr>
              <w:spacing w:after="200" w:line="276" w:lineRule="auto"/>
              <w:jc w:val="center"/>
              <w:rPr>
                <w:rFonts w:ascii="Timesnewarmenia" w:eastAsia="Calibri" w:hAnsi="Timesnewarmenia" w:cs="Calibri"/>
                <w:color w:val="000000"/>
                <w:sz w:val="18"/>
                <w:szCs w:val="18"/>
              </w:rPr>
            </w:pPr>
          </w:p>
        </w:tc>
      </w:tr>
      <w:tr w:rsidR="00583C40" w:rsidTr="00583C40">
        <w:trPr>
          <w:trHeight w:val="178"/>
        </w:trPr>
        <w:tc>
          <w:tcPr>
            <w:tcW w:w="10695" w:type="dxa"/>
            <w:gridSpan w:val="9"/>
            <w:tcBorders>
              <w:top w:val="single" w:sz="4" w:space="0" w:color="auto"/>
              <w:left w:val="single" w:sz="4" w:space="0" w:color="auto"/>
              <w:bottom w:val="single" w:sz="4" w:space="0" w:color="auto"/>
              <w:right w:val="single" w:sz="4" w:space="0" w:color="auto"/>
            </w:tcBorders>
            <w:hideMark/>
          </w:tcPr>
          <w:p w:rsidR="00583C40" w:rsidRDefault="00BC4175" w:rsidP="00BC4175">
            <w:pPr>
              <w:spacing w:line="276" w:lineRule="auto"/>
              <w:rPr>
                <w:rFonts w:eastAsia="Calibri"/>
                <w:b/>
                <w:bCs/>
                <w:sz w:val="18"/>
                <w:szCs w:val="18"/>
                <w:lang w:val="hy-AM"/>
              </w:rPr>
            </w:pPr>
            <w:r>
              <w:rPr>
                <w:rFonts w:ascii="Timesnewarmenia" w:eastAsia="Calibri" w:hAnsi="Timesnewarmenia" w:cs="Calibri"/>
                <w:b/>
                <w:color w:val="000000"/>
                <w:sz w:val="18"/>
                <w:szCs w:val="18"/>
              </w:rPr>
              <w:t>Итого драм</w:t>
            </w:r>
            <w:r w:rsidR="00583C40">
              <w:rPr>
                <w:rFonts w:eastAsia="Calibri"/>
                <w:b/>
                <w:bCs/>
                <w:sz w:val="18"/>
                <w:szCs w:val="18"/>
                <w:lang w:val="hy-AM"/>
              </w:rPr>
              <w:t xml:space="preserve"> РА </w:t>
            </w:r>
            <w:r w:rsidR="00583C40">
              <w:rPr>
                <w:rFonts w:eastAsia="Calibri"/>
                <w:b/>
                <w:bCs/>
                <w:sz w:val="18"/>
                <w:szCs w:val="18"/>
              </w:rPr>
              <w:t>включая</w:t>
            </w:r>
            <w:r w:rsidR="00583C40">
              <w:rPr>
                <w:rFonts w:eastAsia="Calibri"/>
                <w:b/>
                <w:bCs/>
                <w:sz w:val="18"/>
                <w:szCs w:val="18"/>
                <w:lang w:val="hy-AM"/>
              </w:rPr>
              <w:t xml:space="preserve"> НДС</w:t>
            </w:r>
          </w:p>
          <w:p w:rsidR="00583C40" w:rsidRDefault="00583C40" w:rsidP="00BC4175">
            <w:pPr>
              <w:spacing w:line="276" w:lineRule="auto"/>
              <w:rPr>
                <w:rFonts w:eastAsia="Calibri" w:cs="Calibri"/>
                <w:b/>
                <w:color w:val="000000"/>
                <w:sz w:val="18"/>
                <w:szCs w:val="18"/>
                <w:lang w:val="hy-AM"/>
              </w:rPr>
            </w:pPr>
            <w:r>
              <w:rPr>
                <w:rFonts w:eastAsia="Calibri"/>
                <w:b/>
                <w:bCs/>
                <w:sz w:val="18"/>
                <w:szCs w:val="18"/>
                <w:lang w:val="hy-AM"/>
              </w:rPr>
              <w:t>ԸՆԴԱՄԵՆԸ ՀՀ դրամ՝ ներառյալ ԱԱՀ</w:t>
            </w:r>
          </w:p>
        </w:tc>
      </w:tr>
    </w:tbl>
    <w:p w:rsidR="00583C40" w:rsidRDefault="00583C40" w:rsidP="00583C40">
      <w:pPr>
        <w:spacing w:after="200" w:line="276" w:lineRule="auto"/>
        <w:jc w:val="both"/>
        <w:rPr>
          <w:rFonts w:ascii="Sylfaen" w:eastAsiaTheme="minorHAnsi" w:hAnsi="Sylfaen"/>
          <w:sz w:val="18"/>
          <w:szCs w:val="18"/>
          <w:lang w:val="hy-AM" w:eastAsia="en-US"/>
        </w:rPr>
      </w:pPr>
    </w:p>
    <w:p w:rsidR="00583C40" w:rsidRDefault="00583C40" w:rsidP="00583C40">
      <w:pPr>
        <w:tabs>
          <w:tab w:val="left" w:pos="615"/>
        </w:tabs>
        <w:spacing w:after="200" w:line="276" w:lineRule="auto"/>
        <w:jc w:val="both"/>
        <w:rPr>
          <w:rFonts w:ascii="Sylfaen" w:eastAsia="Calibri" w:hAnsi="Sylfaen"/>
          <w:b/>
          <w:sz w:val="23"/>
          <w:szCs w:val="23"/>
          <w:lang w:val="hy-AM"/>
        </w:rPr>
      </w:pPr>
    </w:p>
    <w:tbl>
      <w:tblPr>
        <w:tblStyle w:val="53"/>
        <w:tblpPr w:leftFromText="180" w:rightFromText="180" w:vertAnchor="text" w:horzAnchor="margin" w:tblpY="59"/>
        <w:tblW w:w="108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670"/>
      </w:tblGrid>
      <w:tr w:rsidR="00583C40" w:rsidRPr="00FD2D6D" w:rsidTr="00583C40">
        <w:trPr>
          <w:trHeight w:val="1872"/>
        </w:trPr>
        <w:tc>
          <w:tcPr>
            <w:tcW w:w="4928" w:type="dxa"/>
          </w:tcPr>
          <w:p w:rsidR="00583C40" w:rsidRDefault="00583C40">
            <w:pPr>
              <w:tabs>
                <w:tab w:val="left" w:pos="1333"/>
              </w:tabs>
              <w:spacing w:line="276" w:lineRule="auto"/>
              <w:jc w:val="center"/>
              <w:rPr>
                <w:rFonts w:ascii="Sylfaen" w:eastAsiaTheme="minorHAnsi" w:hAnsi="Sylfaen"/>
                <w:b/>
                <w:sz w:val="20"/>
                <w:szCs w:val="20"/>
              </w:rPr>
            </w:pPr>
            <w:r>
              <w:rPr>
                <w:rFonts w:ascii="Sylfaen" w:eastAsiaTheme="minorHAnsi" w:hAnsi="Sylfaen"/>
                <w:b/>
                <w:sz w:val="20"/>
                <w:szCs w:val="20"/>
              </w:rPr>
              <w:t>«ПОКУПАТЕЛЬ»</w:t>
            </w:r>
          </w:p>
          <w:p w:rsidR="00583C40" w:rsidRDefault="00583C40">
            <w:pPr>
              <w:tabs>
                <w:tab w:val="left" w:pos="1333"/>
              </w:tabs>
              <w:spacing w:line="276" w:lineRule="auto"/>
              <w:jc w:val="center"/>
              <w:rPr>
                <w:rFonts w:ascii="Sylfaen" w:eastAsiaTheme="minorHAnsi" w:hAnsi="Sylfaen"/>
                <w:sz w:val="20"/>
                <w:szCs w:val="20"/>
              </w:rPr>
            </w:pPr>
            <w:r>
              <w:rPr>
                <w:rFonts w:ascii="Sylfaen" w:eastAsiaTheme="minorHAnsi" w:hAnsi="Sylfaen"/>
                <w:sz w:val="20"/>
                <w:szCs w:val="20"/>
              </w:rPr>
              <w:t>ЗАО «Южно-Кавказская железная дорога»</w:t>
            </w:r>
          </w:p>
          <w:p w:rsidR="00583C40" w:rsidRDefault="00583C40">
            <w:pPr>
              <w:tabs>
                <w:tab w:val="left" w:pos="1333"/>
              </w:tabs>
              <w:spacing w:line="276" w:lineRule="auto"/>
              <w:rPr>
                <w:rFonts w:ascii="Sylfaen" w:eastAsiaTheme="minorHAnsi" w:hAnsi="Sylfaen"/>
                <w:b/>
                <w:sz w:val="20"/>
                <w:szCs w:val="20"/>
              </w:rPr>
            </w:pPr>
          </w:p>
          <w:p w:rsidR="00583C40" w:rsidRDefault="00583C40">
            <w:pPr>
              <w:tabs>
                <w:tab w:val="left" w:pos="1333"/>
              </w:tabs>
              <w:spacing w:line="276" w:lineRule="auto"/>
              <w:rPr>
                <w:rFonts w:ascii="Sylfaen" w:eastAsiaTheme="minorHAnsi" w:hAnsi="Sylfaen"/>
                <w:b/>
                <w:sz w:val="20"/>
                <w:szCs w:val="20"/>
              </w:rPr>
            </w:pPr>
          </w:p>
          <w:p w:rsidR="00583C40" w:rsidRDefault="00583C40">
            <w:pPr>
              <w:tabs>
                <w:tab w:val="left" w:pos="1333"/>
              </w:tabs>
              <w:rPr>
                <w:rFonts w:ascii="Sylfaen" w:eastAsiaTheme="minorHAnsi" w:hAnsi="Sylfaen"/>
                <w:sz w:val="20"/>
                <w:szCs w:val="20"/>
              </w:rPr>
            </w:pPr>
            <w:r>
              <w:rPr>
                <w:rFonts w:ascii="Sylfaen" w:eastAsiaTheme="minorHAnsi" w:hAnsi="Sylfaen"/>
                <w:sz w:val="20"/>
                <w:szCs w:val="20"/>
              </w:rPr>
              <w:t>Генеральный</w:t>
            </w:r>
          </w:p>
          <w:p w:rsidR="00583C40" w:rsidRDefault="00583C40">
            <w:pPr>
              <w:rPr>
                <w:rFonts w:ascii="Sylfaen" w:eastAsiaTheme="minorHAnsi" w:hAnsi="Sylfaen"/>
                <w:b/>
                <w:sz w:val="20"/>
                <w:szCs w:val="20"/>
              </w:rPr>
            </w:pPr>
            <w:r>
              <w:rPr>
                <w:rFonts w:ascii="Sylfaen" w:eastAsiaTheme="minorHAnsi" w:hAnsi="Sylfaen"/>
                <w:sz w:val="20"/>
                <w:szCs w:val="20"/>
              </w:rPr>
              <w:t>директор</w:t>
            </w:r>
            <w:r>
              <w:rPr>
                <w:rFonts w:ascii="Sylfaen" w:eastAsiaTheme="minorHAnsi" w:hAnsi="Sylfaen"/>
                <w:sz w:val="20"/>
                <w:szCs w:val="20"/>
                <w:lang w:val="hy-AM"/>
              </w:rPr>
              <w:t>։</w:t>
            </w:r>
            <w:r>
              <w:rPr>
                <w:rFonts w:ascii="Sylfaen" w:eastAsiaTheme="minorHAnsi" w:hAnsi="Sylfaen"/>
                <w:sz w:val="20"/>
                <w:szCs w:val="20"/>
              </w:rPr>
              <w:t xml:space="preserve">    ____________ А. В. Мельников</w:t>
            </w:r>
          </w:p>
        </w:tc>
        <w:tc>
          <w:tcPr>
            <w:tcW w:w="284" w:type="dxa"/>
          </w:tcPr>
          <w:p w:rsidR="00583C40" w:rsidRDefault="00583C40">
            <w:pPr>
              <w:spacing w:after="200" w:line="276" w:lineRule="auto"/>
              <w:rPr>
                <w:rFonts w:ascii="Sylfaen" w:eastAsia="Calibri" w:hAnsi="Sylfaen"/>
                <w:sz w:val="20"/>
                <w:szCs w:val="20"/>
                <w:lang w:val="hy-AM"/>
              </w:rPr>
            </w:pPr>
          </w:p>
        </w:tc>
        <w:tc>
          <w:tcPr>
            <w:tcW w:w="5670" w:type="dxa"/>
          </w:tcPr>
          <w:p w:rsidR="00583C40" w:rsidRDefault="00583C40">
            <w:pPr>
              <w:spacing w:line="276" w:lineRule="auto"/>
              <w:jc w:val="center"/>
              <w:rPr>
                <w:rFonts w:ascii="Sylfaen" w:eastAsiaTheme="minorHAnsi" w:hAnsi="Sylfaen"/>
                <w:b/>
                <w:sz w:val="20"/>
                <w:szCs w:val="20"/>
                <w:lang w:val="hy-AM"/>
              </w:rPr>
            </w:pPr>
            <w:r>
              <w:rPr>
                <w:rFonts w:ascii="Sylfaen" w:eastAsiaTheme="minorHAnsi" w:hAnsi="Sylfaen"/>
                <w:b/>
                <w:sz w:val="20"/>
                <w:szCs w:val="20"/>
                <w:lang w:val="hy-AM"/>
              </w:rPr>
              <w:t xml:space="preserve"> «ԳՆՈՐԴ»</w:t>
            </w:r>
          </w:p>
          <w:p w:rsidR="00583C40" w:rsidRDefault="00583C40">
            <w:pPr>
              <w:spacing w:line="276" w:lineRule="auto"/>
              <w:jc w:val="center"/>
              <w:rPr>
                <w:rFonts w:ascii="Sylfaen" w:eastAsiaTheme="minorHAnsi" w:hAnsi="Sylfaen"/>
                <w:sz w:val="20"/>
                <w:szCs w:val="20"/>
                <w:lang w:val="hy-AM"/>
              </w:rPr>
            </w:pPr>
            <w:r>
              <w:rPr>
                <w:rFonts w:ascii="Sylfaen" w:eastAsiaTheme="minorHAnsi" w:hAnsi="Sylfaen"/>
                <w:sz w:val="20"/>
                <w:szCs w:val="20"/>
                <w:lang w:val="hy-AM"/>
              </w:rPr>
              <w:t>«Հարավկովկասյան երկաթուղի» ՓԲԸ</w:t>
            </w:r>
          </w:p>
          <w:p w:rsidR="00583C40" w:rsidRDefault="00583C40">
            <w:pPr>
              <w:spacing w:after="200" w:line="276" w:lineRule="auto"/>
              <w:rPr>
                <w:rFonts w:ascii="Sylfaen" w:eastAsiaTheme="minorHAnsi" w:hAnsi="Sylfaen"/>
                <w:b/>
                <w:sz w:val="20"/>
                <w:szCs w:val="20"/>
                <w:lang w:val="hy-AM"/>
              </w:rPr>
            </w:pPr>
          </w:p>
          <w:p w:rsidR="00583C40" w:rsidRDefault="00583C40">
            <w:pPr>
              <w:spacing w:after="200" w:line="276" w:lineRule="auto"/>
              <w:rPr>
                <w:rFonts w:ascii="Sylfaen" w:eastAsiaTheme="minorHAnsi" w:hAnsi="Sylfaen"/>
                <w:b/>
                <w:sz w:val="4"/>
                <w:szCs w:val="4"/>
                <w:lang w:val="hy-AM"/>
              </w:rPr>
            </w:pPr>
          </w:p>
          <w:p w:rsidR="00583C40" w:rsidRDefault="00583C40">
            <w:pPr>
              <w:rPr>
                <w:rFonts w:ascii="Sylfaen" w:eastAsiaTheme="minorHAnsi" w:hAnsi="Sylfaen"/>
                <w:sz w:val="20"/>
                <w:szCs w:val="20"/>
                <w:lang w:val="hy-AM"/>
              </w:rPr>
            </w:pPr>
            <w:r>
              <w:rPr>
                <w:rFonts w:ascii="Sylfaen" w:eastAsiaTheme="minorHAnsi" w:hAnsi="Sylfaen"/>
                <w:sz w:val="20"/>
                <w:szCs w:val="20"/>
                <w:lang w:val="hy-AM"/>
              </w:rPr>
              <w:t xml:space="preserve">Գլխավոր </w:t>
            </w:r>
          </w:p>
          <w:p w:rsidR="00583C40" w:rsidRDefault="00583C40">
            <w:pPr>
              <w:rPr>
                <w:rFonts w:ascii="Sylfaen" w:eastAsiaTheme="minorHAnsi" w:hAnsi="Sylfaen"/>
                <w:sz w:val="20"/>
                <w:szCs w:val="20"/>
                <w:lang w:val="hy-AM"/>
              </w:rPr>
            </w:pPr>
            <w:r>
              <w:rPr>
                <w:rFonts w:ascii="Sylfaen" w:eastAsiaTheme="minorHAnsi" w:hAnsi="Sylfaen"/>
                <w:sz w:val="20"/>
                <w:szCs w:val="20"/>
                <w:lang w:val="hy-AM"/>
              </w:rPr>
              <w:t>տնօրեն՝ ___________________  Ա</w:t>
            </w:r>
            <w:r>
              <w:rPr>
                <w:rFonts w:ascii="Sylfaen" w:eastAsia="MS Mincho" w:hAnsi="Sylfaen"/>
                <w:sz w:val="20"/>
                <w:szCs w:val="20"/>
                <w:lang w:val="hy-AM"/>
              </w:rPr>
              <w:t>.</w:t>
            </w:r>
            <w:r>
              <w:rPr>
                <w:rFonts w:ascii="Sylfaen" w:eastAsiaTheme="minorHAnsi" w:hAnsi="Sylfaen"/>
                <w:sz w:val="20"/>
                <w:szCs w:val="20"/>
                <w:lang w:val="hy-AM"/>
              </w:rPr>
              <w:t>Վ. Մելնիկով</w:t>
            </w:r>
          </w:p>
        </w:tc>
      </w:tr>
      <w:tr w:rsidR="00583C40" w:rsidTr="00583C40">
        <w:trPr>
          <w:trHeight w:val="1374"/>
        </w:trPr>
        <w:tc>
          <w:tcPr>
            <w:tcW w:w="4928" w:type="dxa"/>
          </w:tcPr>
          <w:p w:rsidR="00583C40" w:rsidRDefault="00583C40">
            <w:pPr>
              <w:spacing w:line="276" w:lineRule="auto"/>
              <w:jc w:val="center"/>
              <w:rPr>
                <w:rFonts w:ascii="Sylfaen" w:eastAsiaTheme="minorHAnsi" w:hAnsi="Sylfaen"/>
                <w:b/>
                <w:sz w:val="20"/>
                <w:szCs w:val="20"/>
                <w:lang w:val="hy-AM"/>
              </w:rPr>
            </w:pPr>
            <w:r>
              <w:rPr>
                <w:rFonts w:ascii="Sylfaen" w:eastAsiaTheme="minorHAnsi" w:hAnsi="Sylfaen"/>
                <w:b/>
                <w:sz w:val="20"/>
                <w:szCs w:val="20"/>
                <w:lang w:val="hy-AM"/>
              </w:rPr>
              <w:t xml:space="preserve"> </w:t>
            </w:r>
          </w:p>
          <w:p w:rsidR="00583C40" w:rsidRDefault="00583C40">
            <w:pPr>
              <w:spacing w:line="276" w:lineRule="auto"/>
              <w:jc w:val="center"/>
              <w:rPr>
                <w:rFonts w:ascii="Sylfaen" w:eastAsiaTheme="minorHAnsi" w:hAnsi="Sylfaen"/>
                <w:b/>
                <w:sz w:val="20"/>
                <w:szCs w:val="20"/>
                <w:lang w:val="hy-AM"/>
              </w:rPr>
            </w:pPr>
          </w:p>
          <w:p w:rsidR="00583C40" w:rsidRDefault="00583C40">
            <w:pPr>
              <w:spacing w:line="276" w:lineRule="auto"/>
              <w:jc w:val="center"/>
              <w:rPr>
                <w:rFonts w:ascii="Sylfaen" w:eastAsiaTheme="minorHAnsi" w:hAnsi="Sylfaen"/>
                <w:b/>
                <w:sz w:val="20"/>
                <w:szCs w:val="20"/>
                <w:lang w:val="hy-AM"/>
              </w:rPr>
            </w:pPr>
          </w:p>
          <w:p w:rsidR="00583C40" w:rsidRDefault="00583C40">
            <w:pPr>
              <w:spacing w:line="276" w:lineRule="auto"/>
              <w:jc w:val="center"/>
              <w:rPr>
                <w:rFonts w:ascii="Sylfaen" w:eastAsiaTheme="minorHAnsi" w:hAnsi="Sylfaen"/>
                <w:b/>
                <w:sz w:val="20"/>
                <w:szCs w:val="20"/>
                <w:lang w:val="hy-AM"/>
              </w:rPr>
            </w:pPr>
            <w:r>
              <w:rPr>
                <w:rFonts w:ascii="Sylfaen" w:eastAsiaTheme="minorHAnsi" w:hAnsi="Sylfaen"/>
                <w:b/>
                <w:sz w:val="20"/>
                <w:szCs w:val="20"/>
                <w:lang w:val="hy-AM"/>
              </w:rPr>
              <w:t>«ՄԱՏԱԿԱՐԱՐ»</w:t>
            </w:r>
          </w:p>
          <w:p w:rsidR="00583C40" w:rsidRDefault="00583C40">
            <w:pPr>
              <w:tabs>
                <w:tab w:val="center" w:pos="2356"/>
                <w:tab w:val="left" w:pos="3859"/>
              </w:tabs>
              <w:spacing w:line="276" w:lineRule="auto"/>
              <w:rPr>
                <w:rFonts w:ascii="Sylfaen" w:eastAsia="Calibri" w:hAnsi="Sylfaen"/>
                <w:sz w:val="20"/>
                <w:szCs w:val="20"/>
                <w:lang w:val="hy-AM"/>
              </w:rPr>
            </w:pPr>
            <w:r>
              <w:rPr>
                <w:rFonts w:ascii="Sylfaen" w:eastAsia="Calibri" w:hAnsi="Sylfaen"/>
                <w:sz w:val="21"/>
                <w:szCs w:val="21"/>
                <w:lang w:val="hy-AM"/>
              </w:rPr>
              <w:tab/>
            </w:r>
            <w:r>
              <w:rPr>
                <w:rFonts w:ascii="Sylfaen" w:eastAsia="Calibri" w:hAnsi="Sylfaen"/>
                <w:sz w:val="20"/>
                <w:szCs w:val="20"/>
                <w:lang w:val="hy-AM"/>
              </w:rPr>
              <w:t xml:space="preserve"> </w:t>
            </w:r>
            <w:r>
              <w:rPr>
                <w:lang w:val="hy-AM"/>
              </w:rPr>
              <w:t xml:space="preserve"> </w:t>
            </w:r>
            <w:r>
              <w:rPr>
                <w:rFonts w:ascii="Sylfaen" w:eastAsia="Calibri" w:hAnsi="Sylfaen"/>
                <w:sz w:val="20"/>
                <w:szCs w:val="20"/>
                <w:lang w:val="hy-AM"/>
              </w:rPr>
              <w:t>«ՆԵՖՏԵՊՐՈՄ» ՍՊԸ</w:t>
            </w:r>
          </w:p>
          <w:p w:rsidR="00583C40" w:rsidRDefault="00583C40">
            <w:pPr>
              <w:tabs>
                <w:tab w:val="center" w:pos="2356"/>
                <w:tab w:val="left" w:pos="3859"/>
              </w:tabs>
              <w:spacing w:line="276" w:lineRule="auto"/>
              <w:rPr>
                <w:rFonts w:ascii="Sylfaen" w:eastAsia="Calibri" w:hAnsi="Sylfaen"/>
                <w:sz w:val="20"/>
                <w:szCs w:val="20"/>
                <w:lang w:val="hy-AM"/>
              </w:rPr>
            </w:pPr>
          </w:p>
          <w:p w:rsidR="00583C40" w:rsidRDefault="00583C40">
            <w:pPr>
              <w:tabs>
                <w:tab w:val="center" w:pos="2356"/>
                <w:tab w:val="left" w:pos="3859"/>
              </w:tabs>
              <w:spacing w:line="276" w:lineRule="auto"/>
              <w:rPr>
                <w:rFonts w:ascii="Sylfaen" w:eastAsia="Calibri" w:hAnsi="Sylfaen"/>
                <w:sz w:val="20"/>
                <w:szCs w:val="20"/>
                <w:lang w:val="hy-AM"/>
              </w:rPr>
            </w:pPr>
          </w:p>
          <w:p w:rsidR="00583C40" w:rsidRDefault="00583C40">
            <w:pPr>
              <w:spacing w:after="200" w:line="276" w:lineRule="auto"/>
              <w:jc w:val="center"/>
              <w:rPr>
                <w:rFonts w:ascii="Sylfaen" w:eastAsia="Calibri" w:hAnsi="Sylfaen"/>
                <w:sz w:val="20"/>
                <w:szCs w:val="20"/>
                <w:lang w:val="hy-AM"/>
              </w:rPr>
            </w:pPr>
            <w:r>
              <w:rPr>
                <w:rFonts w:ascii="Sylfaen" w:eastAsiaTheme="minorHAnsi" w:hAnsi="Sylfaen"/>
                <w:sz w:val="20"/>
                <w:szCs w:val="20"/>
                <w:lang w:val="hy-AM"/>
              </w:rPr>
              <w:t>Տնօրեն՝ ______________Ա.ֆ. Փիլոյան</w:t>
            </w:r>
          </w:p>
        </w:tc>
        <w:tc>
          <w:tcPr>
            <w:tcW w:w="284" w:type="dxa"/>
          </w:tcPr>
          <w:p w:rsidR="00583C40" w:rsidRDefault="00583C40">
            <w:pPr>
              <w:spacing w:after="200" w:line="276" w:lineRule="auto"/>
              <w:rPr>
                <w:rFonts w:ascii="Sylfaen" w:eastAsia="Calibri" w:hAnsi="Sylfaen"/>
                <w:sz w:val="20"/>
                <w:szCs w:val="20"/>
                <w:lang w:val="hy-AM"/>
              </w:rPr>
            </w:pPr>
          </w:p>
        </w:tc>
        <w:tc>
          <w:tcPr>
            <w:tcW w:w="5670" w:type="dxa"/>
          </w:tcPr>
          <w:p w:rsidR="00583C40" w:rsidRDefault="00583C40">
            <w:pPr>
              <w:rPr>
                <w:rFonts w:ascii="Sylfaen" w:eastAsiaTheme="minorHAnsi" w:hAnsi="Sylfaen"/>
                <w:b/>
                <w:sz w:val="20"/>
                <w:szCs w:val="20"/>
                <w:lang w:val="hy-AM"/>
              </w:rPr>
            </w:pPr>
          </w:p>
          <w:p w:rsidR="00583C40" w:rsidRDefault="00583C40">
            <w:pPr>
              <w:rPr>
                <w:rFonts w:ascii="Sylfaen" w:eastAsiaTheme="minorHAnsi" w:hAnsi="Sylfaen"/>
                <w:b/>
                <w:sz w:val="10"/>
                <w:szCs w:val="10"/>
                <w:lang w:val="hy-AM"/>
              </w:rPr>
            </w:pPr>
            <w:r>
              <w:rPr>
                <w:rFonts w:ascii="Sylfaen" w:eastAsiaTheme="minorHAnsi" w:hAnsi="Sylfaen"/>
                <w:b/>
                <w:sz w:val="10"/>
                <w:szCs w:val="10"/>
                <w:lang w:val="hy-AM"/>
              </w:rPr>
              <w:t xml:space="preserve">  </w:t>
            </w:r>
          </w:p>
          <w:p w:rsidR="00583C40" w:rsidRDefault="00583C40">
            <w:pPr>
              <w:rPr>
                <w:rFonts w:ascii="Sylfaen" w:eastAsiaTheme="minorHAnsi" w:hAnsi="Sylfaen"/>
                <w:b/>
                <w:sz w:val="10"/>
                <w:szCs w:val="10"/>
                <w:lang w:val="hy-AM"/>
              </w:rPr>
            </w:pPr>
          </w:p>
          <w:p w:rsidR="00583C40" w:rsidRDefault="00583C40">
            <w:pPr>
              <w:rPr>
                <w:rFonts w:ascii="Sylfaen" w:eastAsiaTheme="minorHAnsi" w:hAnsi="Sylfaen"/>
                <w:b/>
                <w:sz w:val="10"/>
                <w:szCs w:val="10"/>
                <w:lang w:val="hy-AM"/>
              </w:rPr>
            </w:pPr>
          </w:p>
          <w:p w:rsidR="00583C40" w:rsidRDefault="00583C40">
            <w:pPr>
              <w:rPr>
                <w:rFonts w:ascii="Sylfaen" w:eastAsiaTheme="minorHAnsi" w:hAnsi="Sylfaen"/>
                <w:b/>
                <w:sz w:val="10"/>
                <w:szCs w:val="10"/>
                <w:lang w:val="hy-AM"/>
              </w:rPr>
            </w:pPr>
          </w:p>
          <w:p w:rsidR="00583C40" w:rsidRDefault="00583C40">
            <w:pPr>
              <w:rPr>
                <w:rFonts w:ascii="Sylfaen" w:eastAsiaTheme="minorHAnsi" w:hAnsi="Sylfaen"/>
                <w:b/>
                <w:sz w:val="4"/>
                <w:szCs w:val="4"/>
                <w:lang w:val="hy-AM"/>
              </w:rPr>
            </w:pPr>
          </w:p>
          <w:p w:rsidR="00583C40" w:rsidRDefault="00583C40">
            <w:pPr>
              <w:rPr>
                <w:rFonts w:ascii="Sylfaen" w:eastAsiaTheme="minorHAnsi" w:hAnsi="Sylfaen"/>
                <w:b/>
                <w:sz w:val="4"/>
                <w:szCs w:val="4"/>
                <w:lang w:val="hy-AM"/>
              </w:rPr>
            </w:pPr>
          </w:p>
          <w:p w:rsidR="00583C40" w:rsidRDefault="00583C40">
            <w:pPr>
              <w:spacing w:line="276" w:lineRule="auto"/>
              <w:jc w:val="center"/>
              <w:rPr>
                <w:rFonts w:ascii="Sylfaen" w:eastAsiaTheme="minorHAnsi" w:hAnsi="Sylfaen"/>
                <w:b/>
                <w:sz w:val="20"/>
                <w:szCs w:val="20"/>
              </w:rPr>
            </w:pPr>
            <w:r>
              <w:rPr>
                <w:rFonts w:ascii="Sylfaen" w:eastAsiaTheme="minorHAnsi" w:hAnsi="Sylfaen"/>
                <w:b/>
                <w:sz w:val="20"/>
                <w:szCs w:val="20"/>
                <w:lang w:val="hy-AM"/>
              </w:rPr>
              <w:t xml:space="preserve"> </w:t>
            </w:r>
            <w:r>
              <w:rPr>
                <w:rFonts w:ascii="Sylfaen" w:eastAsiaTheme="minorHAnsi" w:hAnsi="Sylfaen"/>
                <w:b/>
                <w:sz w:val="20"/>
                <w:szCs w:val="20"/>
              </w:rPr>
              <w:t>«ПОСТАВЩИК»</w:t>
            </w:r>
          </w:p>
          <w:p w:rsidR="00583C40" w:rsidRDefault="00583C40">
            <w:pPr>
              <w:spacing w:line="276" w:lineRule="auto"/>
              <w:jc w:val="center"/>
              <w:rPr>
                <w:rFonts w:ascii="Sylfaen" w:eastAsiaTheme="minorHAnsi" w:hAnsi="Sylfaen"/>
                <w:sz w:val="20"/>
                <w:szCs w:val="20"/>
              </w:rPr>
            </w:pPr>
            <w:r>
              <w:rPr>
                <w:rFonts w:ascii="Sylfaen" w:eastAsiaTheme="minorHAnsi" w:hAnsi="Sylfaen"/>
                <w:sz w:val="20"/>
                <w:szCs w:val="20"/>
              </w:rPr>
              <w:t>ООО «НЕФТЕПРОМ»</w:t>
            </w:r>
          </w:p>
          <w:p w:rsidR="00583C40" w:rsidRDefault="00583C40">
            <w:pPr>
              <w:spacing w:line="276" w:lineRule="auto"/>
              <w:jc w:val="center"/>
              <w:rPr>
                <w:rFonts w:ascii="Sylfaen" w:eastAsiaTheme="minorHAnsi" w:hAnsi="Sylfaen"/>
                <w:sz w:val="20"/>
                <w:szCs w:val="20"/>
              </w:rPr>
            </w:pPr>
          </w:p>
          <w:p w:rsidR="00583C40" w:rsidRDefault="00583C40">
            <w:pPr>
              <w:spacing w:line="276" w:lineRule="auto"/>
              <w:rPr>
                <w:rFonts w:ascii="Sylfaen" w:eastAsiaTheme="minorHAnsi" w:hAnsi="Sylfaen"/>
                <w:sz w:val="20"/>
                <w:szCs w:val="20"/>
              </w:rPr>
            </w:pPr>
          </w:p>
          <w:p w:rsidR="00583C40" w:rsidRDefault="00583C40">
            <w:pPr>
              <w:spacing w:after="200" w:line="276" w:lineRule="auto"/>
              <w:jc w:val="center"/>
              <w:rPr>
                <w:rFonts w:ascii="Sylfaen" w:eastAsia="Calibri" w:hAnsi="Sylfaen"/>
                <w:sz w:val="20"/>
                <w:szCs w:val="20"/>
                <w:lang w:val="hy-AM"/>
              </w:rPr>
            </w:pPr>
            <w:r>
              <w:rPr>
                <w:rFonts w:ascii="Sylfaen" w:eastAsiaTheme="minorHAnsi" w:hAnsi="Sylfaen"/>
                <w:sz w:val="20"/>
                <w:szCs w:val="20"/>
              </w:rPr>
              <w:t>Директор։     ____________А. Ф. Пилоян</w:t>
            </w:r>
          </w:p>
        </w:tc>
      </w:tr>
    </w:tbl>
    <w:p w:rsidR="00583C40" w:rsidRDefault="00583C40" w:rsidP="00583C40">
      <w:pPr>
        <w:widowControl w:val="0"/>
        <w:autoSpaceDE w:val="0"/>
        <w:autoSpaceDN w:val="0"/>
        <w:adjustRightInd w:val="0"/>
        <w:rPr>
          <w:rFonts w:ascii="Sylfaen" w:hAnsi="Sylfaen"/>
          <w:sz w:val="20"/>
          <w:szCs w:val="20"/>
          <w:lang w:eastAsia="en-US"/>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BC4175" w:rsidRDefault="00BC4175" w:rsidP="00D374C1">
      <w:pPr>
        <w:spacing w:after="160"/>
        <w:jc w:val="right"/>
        <w:rPr>
          <w:rFonts w:ascii="Sylfaen" w:hAnsi="Sylfaen"/>
          <w:sz w:val="16"/>
          <w:szCs w:val="16"/>
        </w:rPr>
      </w:pPr>
    </w:p>
    <w:p w:rsidR="00BC4175" w:rsidRDefault="00BC4175" w:rsidP="00D374C1">
      <w:pPr>
        <w:spacing w:after="160"/>
        <w:jc w:val="right"/>
        <w:rPr>
          <w:rFonts w:ascii="Sylfaen" w:hAnsi="Sylfaen"/>
          <w:sz w:val="16"/>
          <w:szCs w:val="16"/>
        </w:rPr>
      </w:pPr>
    </w:p>
    <w:p w:rsidR="00BC4175" w:rsidRDefault="00BC4175" w:rsidP="00D374C1">
      <w:pPr>
        <w:spacing w:after="160"/>
        <w:jc w:val="right"/>
        <w:rPr>
          <w:rFonts w:ascii="Sylfaen" w:hAnsi="Sylfaen"/>
          <w:sz w:val="16"/>
          <w:szCs w:val="16"/>
        </w:rPr>
      </w:pPr>
    </w:p>
    <w:p w:rsidR="00BC4175" w:rsidRDefault="00BC4175" w:rsidP="00D374C1">
      <w:pPr>
        <w:spacing w:after="160"/>
        <w:jc w:val="right"/>
        <w:rPr>
          <w:rFonts w:ascii="Sylfaen" w:hAnsi="Sylfaen"/>
          <w:sz w:val="16"/>
          <w:szCs w:val="16"/>
        </w:rPr>
      </w:pPr>
    </w:p>
    <w:p w:rsidR="00D374C1" w:rsidRPr="00D374C1" w:rsidRDefault="00D374C1" w:rsidP="00D374C1">
      <w:pPr>
        <w:spacing w:after="160"/>
        <w:jc w:val="right"/>
        <w:rPr>
          <w:b/>
          <w:sz w:val="28"/>
          <w:szCs w:val="28"/>
        </w:rPr>
      </w:pPr>
      <w:r w:rsidRPr="00D374C1">
        <w:rPr>
          <w:b/>
          <w:sz w:val="28"/>
          <w:szCs w:val="28"/>
        </w:rPr>
        <w:lastRenderedPageBreak/>
        <w:t>Проект договора</w:t>
      </w:r>
      <w:r w:rsidR="00583C40">
        <w:rPr>
          <w:b/>
          <w:sz w:val="28"/>
          <w:szCs w:val="28"/>
        </w:rPr>
        <w:t xml:space="preserve"> </w:t>
      </w:r>
      <w:r w:rsidR="00711706">
        <w:rPr>
          <w:b/>
          <w:sz w:val="28"/>
          <w:szCs w:val="28"/>
        </w:rPr>
        <w:t xml:space="preserve">для </w:t>
      </w:r>
      <w:r w:rsidR="00583C40">
        <w:rPr>
          <w:b/>
          <w:sz w:val="28"/>
          <w:szCs w:val="28"/>
        </w:rPr>
        <w:t>нерезидентов</w:t>
      </w:r>
    </w:p>
    <w:p w:rsidR="00583C40" w:rsidRDefault="00583C40" w:rsidP="00583C40">
      <w:pPr>
        <w:spacing w:line="276" w:lineRule="auto"/>
        <w:jc w:val="center"/>
      </w:pPr>
      <w:r>
        <w:t>ДОГОВОР №_____________</w:t>
      </w:r>
    </w:p>
    <w:p w:rsidR="00583C40" w:rsidRDefault="00583C40" w:rsidP="00583C40">
      <w:pPr>
        <w:spacing w:line="276" w:lineRule="auto"/>
        <w:jc w:val="center"/>
      </w:pPr>
    </w:p>
    <w:p w:rsidR="00583C40" w:rsidRDefault="00583C40" w:rsidP="00583C40">
      <w:r>
        <w:t>г. Ереван</w:t>
      </w:r>
      <w:r>
        <w:tab/>
        <w:t xml:space="preserve">                                                                                     «___» «_________»</w:t>
      </w:r>
      <w:r>
        <w:tab/>
        <w:t xml:space="preserve">2026 г.     </w:t>
      </w:r>
    </w:p>
    <w:p w:rsidR="00583C40" w:rsidRDefault="00583C40" w:rsidP="00583C40">
      <w:pPr>
        <w:shd w:val="clear" w:color="auto" w:fill="FFFFFF"/>
        <w:tabs>
          <w:tab w:val="left" w:pos="6254"/>
          <w:tab w:val="left" w:leader="underscore" w:pos="6850"/>
          <w:tab w:val="left" w:leader="underscore" w:pos="8558"/>
        </w:tabs>
        <w:spacing w:before="254" w:line="276" w:lineRule="auto"/>
        <w:ind w:left="34" w:firstLine="675"/>
        <w:jc w:val="both"/>
        <w:rPr>
          <w:bCs/>
          <w:color w:val="000000"/>
        </w:rPr>
      </w:pPr>
      <w:r>
        <w:rPr>
          <w:b/>
          <w:bCs/>
          <w:color w:val="000000"/>
          <w:spacing w:val="-1"/>
        </w:rPr>
        <w:t xml:space="preserve">Закрытое     акционерное     общество     «Южно-Кавказская  железная  дорога»               </w:t>
      </w:r>
      <w:r w:rsidR="00BC4175">
        <w:rPr>
          <w:b/>
          <w:bCs/>
          <w:color w:val="000000"/>
          <w:spacing w:val="-1"/>
        </w:rPr>
        <w:t xml:space="preserve">                  </w:t>
      </w:r>
      <w:r>
        <w:rPr>
          <w:b/>
          <w:bCs/>
          <w:color w:val="000000"/>
          <w:spacing w:val="-1"/>
        </w:rPr>
        <w:t xml:space="preserve">(ЗАО «ЮКЖД»), </w:t>
      </w:r>
      <w:r>
        <w:rPr>
          <w:color w:val="000000"/>
          <w:spacing w:val="3"/>
        </w:rPr>
        <w:t>Республика Армения, именуемое в</w:t>
      </w:r>
      <w:r>
        <w:rPr>
          <w:smallCaps/>
          <w:color w:val="000000"/>
          <w:spacing w:val="3"/>
        </w:rPr>
        <w:t xml:space="preserve"> </w:t>
      </w:r>
      <w:r>
        <w:rPr>
          <w:color w:val="000000"/>
          <w:spacing w:val="3"/>
        </w:rPr>
        <w:t xml:space="preserve">дальнейшем ПОКУПАТЕЛЬ, в лице Генерального </w:t>
      </w:r>
      <w:r>
        <w:rPr>
          <w:color w:val="000000"/>
        </w:rPr>
        <w:t xml:space="preserve">директора ___, действующего на основании Устава, с одной стороны, и </w:t>
      </w:r>
      <w:r>
        <w:rPr>
          <w:b/>
          <w:color w:val="000000"/>
        </w:rPr>
        <w:t>___«___»</w:t>
      </w:r>
      <w:r>
        <w:rPr>
          <w:b/>
          <w:bCs/>
          <w:color w:val="000000"/>
        </w:rPr>
        <w:t xml:space="preserve">, </w:t>
      </w:r>
      <w:r>
        <w:rPr>
          <w:color w:val="000000"/>
        </w:rPr>
        <w:t>именуемое в дальнейшем ПОСТАВЩИК, в лице Генерального директора</w:t>
      </w:r>
      <w:r>
        <w:rPr>
          <w:shd w:val="clear" w:color="auto" w:fill="FFFFFF"/>
        </w:rPr>
        <w:t xml:space="preserve"> ___, </w:t>
      </w:r>
      <w:r>
        <w:t>действующей</w:t>
      </w:r>
      <w:r>
        <w:rPr>
          <w:bCs/>
          <w:color w:val="000000"/>
        </w:rPr>
        <w:t xml:space="preserve"> на основании Устава, с другой стороны, далее совместно именуемые «Стороны», (на основании протокола заседания конкурсной комиссии ЗАО «ЮКЖД»  №     от          года) заключили настоящий Договор о нижеследующем:</w:t>
      </w:r>
    </w:p>
    <w:p w:rsidR="00583C40" w:rsidRDefault="00583C40" w:rsidP="00583C40">
      <w:pPr>
        <w:shd w:val="clear" w:color="auto" w:fill="FFFFFF"/>
        <w:spacing w:line="276" w:lineRule="auto"/>
        <w:jc w:val="both"/>
      </w:pPr>
    </w:p>
    <w:p w:rsidR="00583C40" w:rsidRDefault="00583C40" w:rsidP="00583C40">
      <w:pPr>
        <w:widowControl w:val="0"/>
        <w:numPr>
          <w:ilvl w:val="0"/>
          <w:numId w:val="31"/>
        </w:numPr>
        <w:shd w:val="clear" w:color="auto" w:fill="FFFFFF"/>
        <w:autoSpaceDE w:val="0"/>
        <w:autoSpaceDN w:val="0"/>
        <w:adjustRightInd w:val="0"/>
        <w:spacing w:line="276" w:lineRule="auto"/>
        <w:jc w:val="center"/>
        <w:rPr>
          <w:color w:val="000000"/>
          <w:spacing w:val="-2"/>
        </w:rPr>
      </w:pPr>
      <w:r>
        <w:rPr>
          <w:color w:val="000000"/>
          <w:spacing w:val="-2"/>
        </w:rPr>
        <w:t>ПРЕДМЕТ ДОГОВОРА</w:t>
      </w:r>
    </w:p>
    <w:p w:rsidR="00583C40" w:rsidRDefault="00583C40" w:rsidP="00583C40">
      <w:pPr>
        <w:widowControl w:val="0"/>
        <w:numPr>
          <w:ilvl w:val="0"/>
          <w:numId w:val="32"/>
        </w:numPr>
        <w:shd w:val="clear" w:color="auto" w:fill="FFFFFF"/>
        <w:tabs>
          <w:tab w:val="left" w:pos="851"/>
        </w:tabs>
        <w:autoSpaceDE w:val="0"/>
        <w:autoSpaceDN w:val="0"/>
        <w:adjustRightInd w:val="0"/>
        <w:spacing w:line="276" w:lineRule="auto"/>
        <w:jc w:val="both"/>
        <w:rPr>
          <w:color w:val="000000"/>
          <w:spacing w:val="-12"/>
        </w:rPr>
      </w:pPr>
      <w:r>
        <w:rPr>
          <w:color w:val="000000"/>
        </w:rPr>
        <w:t>ПОСТАВЩИК обязуется поставить ПОКУПАТЕЛЮ на условиях, предусмотренных настоящим Договором, продукцию (далее – Товар) в количестве, комплектности, ассортименте и по ценам, указанным в Спецификации №1, (Приложение №1,</w:t>
      </w:r>
      <w:r>
        <w:rPr>
          <w:color w:val="000000"/>
          <w:spacing w:val="-2"/>
        </w:rPr>
        <w:t xml:space="preserve"> являющееся неотъемлемой частью настоящего Договора</w:t>
      </w:r>
      <w:r>
        <w:rPr>
          <w:color w:val="000000"/>
        </w:rPr>
        <w:t>)</w:t>
      </w:r>
      <w:r>
        <w:rPr>
          <w:color w:val="000000"/>
          <w:spacing w:val="-2"/>
        </w:rPr>
        <w:t xml:space="preserve">, а ПОКУПАТЕЛЬ обязуется </w:t>
      </w:r>
      <w:r>
        <w:rPr>
          <w:color w:val="000000"/>
          <w:spacing w:val="-3"/>
        </w:rPr>
        <w:t>оплатить</w:t>
      </w:r>
      <w:r>
        <w:rPr>
          <w:color w:val="000000"/>
          <w:spacing w:val="-2"/>
        </w:rPr>
        <w:t xml:space="preserve"> </w:t>
      </w:r>
      <w:r>
        <w:rPr>
          <w:color w:val="000000"/>
          <w:spacing w:val="-3"/>
        </w:rPr>
        <w:t>за</w:t>
      </w:r>
      <w:r>
        <w:rPr>
          <w:color w:val="000000"/>
          <w:spacing w:val="-2"/>
        </w:rPr>
        <w:t xml:space="preserve"> Товар и принять его.</w:t>
      </w:r>
    </w:p>
    <w:p w:rsidR="00583C40" w:rsidRDefault="00583C40" w:rsidP="00583C40">
      <w:pPr>
        <w:shd w:val="clear" w:color="auto" w:fill="FFFFFF"/>
        <w:tabs>
          <w:tab w:val="left" w:pos="1018"/>
        </w:tabs>
        <w:spacing w:line="276" w:lineRule="auto"/>
        <w:ind w:left="624"/>
        <w:jc w:val="center"/>
        <w:rPr>
          <w:color w:val="000000"/>
          <w:spacing w:val="-1"/>
        </w:rPr>
      </w:pPr>
      <w:r>
        <w:rPr>
          <w:color w:val="000000"/>
        </w:rPr>
        <w:br/>
      </w:r>
      <w:r>
        <w:rPr>
          <w:color w:val="000000"/>
          <w:spacing w:val="-1"/>
        </w:rPr>
        <w:t>2. ЦЕНА ДОГОВОРА,</w:t>
      </w:r>
      <w:r>
        <w:rPr>
          <w:color w:val="000000"/>
          <w:spacing w:val="-2"/>
        </w:rPr>
        <w:t xml:space="preserve"> УСЛОВИЯ ОПЛАТЫ</w:t>
      </w:r>
    </w:p>
    <w:p w:rsidR="00583C40" w:rsidRDefault="00583C40" w:rsidP="00583C40">
      <w:pPr>
        <w:shd w:val="clear" w:color="auto" w:fill="FFFFFF"/>
        <w:tabs>
          <w:tab w:val="left" w:pos="851"/>
        </w:tabs>
        <w:spacing w:line="276" w:lineRule="auto"/>
        <w:jc w:val="both"/>
        <w:rPr>
          <w:color w:val="000000"/>
        </w:rPr>
      </w:pPr>
      <w:r>
        <w:rPr>
          <w:color w:val="000000"/>
        </w:rPr>
        <w:t xml:space="preserve">2.1. Цена за поставляемый Товар по настоящему Договору установлена в рублях РФ и включает в себя: стоимость Товара, сертификат соответствия, экспортную упаковку, маркировки; другие расходы, связанные с выполнением настоящего Договора ПОСТАВЩИКОМ. </w:t>
      </w:r>
    </w:p>
    <w:p w:rsidR="00583C40" w:rsidRDefault="00583C40" w:rsidP="00583C40">
      <w:pPr>
        <w:shd w:val="clear" w:color="auto" w:fill="FFFFFF"/>
        <w:tabs>
          <w:tab w:val="left" w:pos="851"/>
        </w:tabs>
        <w:spacing w:line="276" w:lineRule="auto"/>
        <w:jc w:val="both"/>
      </w:pPr>
      <w:r>
        <w:rPr>
          <w:color w:val="000000"/>
        </w:rPr>
        <w:t xml:space="preserve">2.2. Общая   сумма   Договора   определяется Спецификацией №1 – Приложение №1 к настоящему Договору, и составляет ___ </w:t>
      </w:r>
      <w:r>
        <w:t xml:space="preserve">(___) рублей, НДС-0%. </w:t>
      </w:r>
    </w:p>
    <w:p w:rsidR="00583C40" w:rsidRDefault="00583C40" w:rsidP="00583C40">
      <w:pPr>
        <w:shd w:val="clear" w:color="auto" w:fill="FFFFFF"/>
        <w:tabs>
          <w:tab w:val="left" w:pos="851"/>
        </w:tabs>
        <w:spacing w:line="276" w:lineRule="auto"/>
        <w:jc w:val="both"/>
      </w:pPr>
      <w:r>
        <w:t>2.3. ПОКУПАТЕЛЬ выплачивает ПОСТАВЩИКУ аванс в размере 30% процентов от общей стоимости Товара.</w:t>
      </w:r>
    </w:p>
    <w:p w:rsidR="00583C40" w:rsidRDefault="00583C40" w:rsidP="00583C40">
      <w:pPr>
        <w:shd w:val="clear" w:color="auto" w:fill="FFFFFF"/>
        <w:tabs>
          <w:tab w:val="left" w:pos="851"/>
        </w:tabs>
        <w:spacing w:line="276" w:lineRule="auto"/>
        <w:jc w:val="both"/>
      </w:pPr>
      <w:r>
        <w:t>2.4. ПОКУПАТЕЛЬ осуществляет оплату аванса, предусмотренного пунктом 2.3 настоящего Договора, в течение 10 (десяти) календарных дней с даты выставления ПОСТАВЩИКОМ счета. Оставшаяся часть оплаты в размере 70% процентов производится в течение 15 (пятнадцати) рабочих дней с момента поставки Товара.</w:t>
      </w:r>
    </w:p>
    <w:p w:rsidR="00583C40" w:rsidRDefault="00583C40" w:rsidP="00583C40">
      <w:pPr>
        <w:shd w:val="clear" w:color="auto" w:fill="FFFFFF"/>
        <w:spacing w:line="276" w:lineRule="auto"/>
        <w:ind w:right="34"/>
        <w:jc w:val="both"/>
      </w:pPr>
      <w:r>
        <w:rPr>
          <w:color w:val="000000"/>
          <w:spacing w:val="1"/>
        </w:rPr>
        <w:t xml:space="preserve"> 2.5. </w:t>
      </w:r>
      <w:r>
        <w:t>Все банковские расходы и комиссии по платежам, а также налоги, пошлины и другие сборы, взимаемые за осуществление валютных переводов в оплату Товара, распределяются следующим образом:</w:t>
      </w:r>
    </w:p>
    <w:p w:rsidR="00583C40" w:rsidRDefault="00583C40" w:rsidP="00583C40">
      <w:pPr>
        <w:shd w:val="clear" w:color="auto" w:fill="FFFFFF"/>
        <w:spacing w:line="276" w:lineRule="auto"/>
        <w:ind w:left="5" w:right="34" w:firstLine="346"/>
        <w:jc w:val="both"/>
      </w:pPr>
      <w:r>
        <w:t>-  сборы на территории страны ПОКУПАТЕЛЯ оплачивает ПОКУПАТЕЛЬ;</w:t>
      </w:r>
    </w:p>
    <w:p w:rsidR="00583C40" w:rsidRDefault="00583C40" w:rsidP="00583C40">
      <w:pPr>
        <w:shd w:val="clear" w:color="auto" w:fill="FFFFFF"/>
        <w:spacing w:line="276" w:lineRule="auto"/>
        <w:ind w:left="5" w:right="34" w:firstLine="346"/>
        <w:jc w:val="both"/>
      </w:pPr>
      <w:r>
        <w:t>- сборы вне территории страны ПОКУПАТЕЛЯ оплачивает ПОСТАВЩИК (в том числе комиссии транзитных иностранных банков, которые могут быть удержаны из суммы, перечисленной по Договору).</w:t>
      </w:r>
    </w:p>
    <w:p w:rsidR="00583C40" w:rsidRDefault="00583C40" w:rsidP="00583C40">
      <w:pPr>
        <w:shd w:val="clear" w:color="auto" w:fill="FFFFFF"/>
        <w:spacing w:line="276" w:lineRule="auto"/>
        <w:ind w:left="5" w:right="34" w:firstLine="346"/>
        <w:jc w:val="both"/>
      </w:pPr>
    </w:p>
    <w:p w:rsidR="00583C40" w:rsidRDefault="00583C40" w:rsidP="00583C40">
      <w:pPr>
        <w:shd w:val="clear" w:color="auto" w:fill="FFFFFF"/>
        <w:spacing w:line="276" w:lineRule="auto"/>
        <w:ind w:left="720"/>
        <w:jc w:val="center"/>
        <w:rPr>
          <w:color w:val="000000"/>
          <w:spacing w:val="-25"/>
        </w:rPr>
      </w:pPr>
      <w:r>
        <w:rPr>
          <w:color w:val="000000"/>
          <w:spacing w:val="-25"/>
        </w:rPr>
        <w:t>3. УСЛОВИЯ И СРОКИ ПОСТАВКИ</w:t>
      </w:r>
    </w:p>
    <w:p w:rsidR="00583C40" w:rsidRDefault="00583C40" w:rsidP="00583C40">
      <w:pPr>
        <w:widowControl w:val="0"/>
        <w:numPr>
          <w:ilvl w:val="0"/>
          <w:numId w:val="33"/>
        </w:numPr>
        <w:shd w:val="clear" w:color="auto" w:fill="FFFFFF"/>
        <w:tabs>
          <w:tab w:val="left" w:pos="567"/>
        </w:tabs>
        <w:suppressAutoHyphens/>
        <w:autoSpaceDE w:val="0"/>
        <w:spacing w:line="276" w:lineRule="auto"/>
        <w:jc w:val="both"/>
        <w:rPr>
          <w:spacing w:val="6"/>
        </w:rPr>
      </w:pPr>
      <w:r>
        <w:rPr>
          <w:spacing w:val="6"/>
        </w:rPr>
        <w:t xml:space="preserve">Поставка Товара производится на условиях поставки </w:t>
      </w:r>
      <w:r>
        <w:rPr>
          <w:spacing w:val="6"/>
          <w:lang w:val="en-US"/>
        </w:rPr>
        <w:t>FCA</w:t>
      </w:r>
      <w:r>
        <w:rPr>
          <w:spacing w:val="6"/>
        </w:rPr>
        <w:t xml:space="preserve"> (согласно Инкотермс 2010).</w:t>
      </w:r>
    </w:p>
    <w:p w:rsidR="00583C40" w:rsidRDefault="00583C40" w:rsidP="00583C40">
      <w:pPr>
        <w:widowControl w:val="0"/>
        <w:numPr>
          <w:ilvl w:val="0"/>
          <w:numId w:val="33"/>
        </w:numPr>
        <w:shd w:val="clear" w:color="auto" w:fill="FFFFFF"/>
        <w:tabs>
          <w:tab w:val="left" w:pos="567"/>
        </w:tabs>
        <w:suppressAutoHyphens/>
        <w:autoSpaceDE w:val="0"/>
        <w:spacing w:line="276" w:lineRule="auto"/>
        <w:jc w:val="both"/>
        <w:rPr>
          <w:spacing w:val="6"/>
        </w:rPr>
      </w:pPr>
      <w:r>
        <w:rPr>
          <w:spacing w:val="6"/>
        </w:rPr>
        <w:t xml:space="preserve">ПОСТАВЩИК обязан поставить Товар до 30 (--------) календарных дней с даты подписания договора. Допускается досрочная поставка Товара с письменного Уведомления ПОКУПАТЕЛЯ о готовности Товара к отгрузке.  </w:t>
      </w:r>
    </w:p>
    <w:p w:rsidR="00583C40" w:rsidRDefault="00583C40" w:rsidP="00583C40">
      <w:pPr>
        <w:widowControl w:val="0"/>
        <w:numPr>
          <w:ilvl w:val="0"/>
          <w:numId w:val="33"/>
        </w:numPr>
        <w:shd w:val="clear" w:color="auto" w:fill="FFFFFF"/>
        <w:tabs>
          <w:tab w:val="left" w:pos="567"/>
        </w:tabs>
        <w:suppressAutoHyphens/>
        <w:autoSpaceDE w:val="0"/>
        <w:spacing w:line="276" w:lineRule="auto"/>
        <w:jc w:val="both"/>
        <w:rPr>
          <w:spacing w:val="6"/>
        </w:rPr>
      </w:pPr>
      <w:r>
        <w:rPr>
          <w:spacing w:val="6"/>
        </w:rPr>
        <w:t xml:space="preserve">Транспортировку Товара до склада ПОКУПАТЕЛЯ (Республика Армения, г. Ереван, пр. </w:t>
      </w:r>
      <w:r>
        <w:rPr>
          <w:spacing w:val="6"/>
        </w:rPr>
        <w:lastRenderedPageBreak/>
        <w:t>Арцаха, 32) оплачивает ПОКУПАТЕЛЬ.</w:t>
      </w:r>
    </w:p>
    <w:p w:rsidR="00583C40" w:rsidRDefault="00583C40" w:rsidP="00583C40">
      <w:pPr>
        <w:spacing w:line="276" w:lineRule="auto"/>
        <w:jc w:val="both"/>
      </w:pPr>
      <w:r>
        <w:t>3.3. ПОКУПАТЕЛЬ обязан проверить соответствие Товаров условиям настоящего Договора о количестве, ассортименте, качестве и комплектности в течение 5 (пяти) дней с даты приемки Товаров на свой склад.</w:t>
      </w:r>
    </w:p>
    <w:p w:rsidR="00583C40" w:rsidRDefault="00583C40" w:rsidP="00583C40">
      <w:pPr>
        <w:spacing w:line="276" w:lineRule="auto"/>
        <w:jc w:val="both"/>
      </w:pPr>
      <w:r>
        <w:t xml:space="preserve">3.4. В случае нарушения ПОСТАВЩИКОМ условий настоящего Договора о количестве, ассортименте, качестве, комплектности Товаров либо в случае передачи Товаров в ненадлежащей упаковке ПОКУПАТЕЛЬ вправе предъявить ПОСТАВЩИКУ требования, указанные в п. п. 3.6 - 3.11. настоящего Договора. Требования   ПОКУПАТЕЛЯ   предъявляются путем направления ПОСТАВЩИКУ претензии с изложением факта нарушения с приложением документов и иных доказательств, подтверждающих нарушение ПОСТАВЩИКОМ условий настоящего Договора.                                         </w:t>
      </w:r>
    </w:p>
    <w:p w:rsidR="00583C40" w:rsidRDefault="00583C40" w:rsidP="00583C40">
      <w:pPr>
        <w:spacing w:line="276" w:lineRule="auto"/>
        <w:jc w:val="both"/>
      </w:pPr>
      <w:r>
        <w:t>3.5. ПОСТАВЩИК рассматривает претензию ПОКУПАТЕЛЯ и отправляет ответ на претензию в адрес ПОКУПАТЕЛЯ в течение 5 (пяти) рабочих дней с даты её получения, посредством факсимильной или электронной связи.</w:t>
      </w:r>
    </w:p>
    <w:p w:rsidR="00583C40" w:rsidRDefault="00583C40" w:rsidP="00583C40">
      <w:pPr>
        <w:pStyle w:val="ConsPlusNormal"/>
        <w:spacing w:line="276" w:lineRule="auto"/>
        <w:jc w:val="both"/>
        <w:rPr>
          <w:sz w:val="24"/>
          <w:szCs w:val="24"/>
        </w:rPr>
      </w:pPr>
      <w:r>
        <w:rPr>
          <w:sz w:val="24"/>
          <w:szCs w:val="24"/>
        </w:rPr>
        <w:t>3.6. Если ПОСТАВЩИК передал ПОКУПАТЕЛЮ меньшее количество Товаров, чем определено Договором, ПОКУПАТЕЛЬ вправе потребовать передать недостающее количество Товаров в течение 30 (тридцати) календарных дней со дня получения ПРОДАВЦОМ рекламационного акта или претензии.</w:t>
      </w:r>
    </w:p>
    <w:p w:rsidR="00583C40" w:rsidRDefault="00583C40" w:rsidP="00583C40">
      <w:pPr>
        <w:spacing w:line="276" w:lineRule="auto"/>
        <w:jc w:val="both"/>
      </w:pPr>
      <w:r>
        <w:t>3.7. Если ПОСТАВЩИК передал ПОКУПАТЕЛЮ Товар в количестве, превышающем указанное в Договоре, ПОКУПАТЕЛЬ обязан известить об этом ПРОДАВЦА в порядке, предусмотренном настоящим Договором. В случае, когда в тридцатидневный срок после сообщения ПОКУПАТЕЛЯ ПОСТАВЩИК не распорядится соответствующей частью Товаров, ПОКУПАТЕЛЬ вправе принять все Товары. Дополнительно принятые Товары оплачиваются по цене и в порядке, предусмотренном настоящим Договором.</w:t>
      </w:r>
    </w:p>
    <w:p w:rsidR="00583C40" w:rsidRDefault="00583C40" w:rsidP="00583C40">
      <w:pPr>
        <w:pStyle w:val="ConsPlusNormal"/>
        <w:spacing w:line="276" w:lineRule="auto"/>
        <w:jc w:val="both"/>
        <w:rPr>
          <w:sz w:val="24"/>
          <w:szCs w:val="24"/>
        </w:rPr>
      </w:pPr>
      <w:r>
        <w:rPr>
          <w:sz w:val="24"/>
          <w:szCs w:val="24"/>
        </w:rPr>
        <w:t>3.8. Если ПОКУПАТЕЛЮ будет передан Товар (часть Товара) ненадлежащего качества, он вправе по своему выбору потребовать от ПОСТАВЩИКА:</w:t>
      </w:r>
    </w:p>
    <w:p w:rsidR="00583C40" w:rsidRDefault="00583C40" w:rsidP="00583C40">
      <w:pPr>
        <w:pStyle w:val="ConsPlusNormal"/>
        <w:spacing w:line="276" w:lineRule="auto"/>
        <w:ind w:firstLine="540"/>
        <w:jc w:val="both"/>
        <w:rPr>
          <w:sz w:val="24"/>
          <w:szCs w:val="24"/>
        </w:rPr>
      </w:pPr>
      <w:r>
        <w:rPr>
          <w:sz w:val="24"/>
          <w:szCs w:val="24"/>
        </w:rPr>
        <w:t>- соразмерного уменьшения покупной цены;</w:t>
      </w:r>
    </w:p>
    <w:p w:rsidR="00583C40" w:rsidRDefault="00583C40" w:rsidP="00583C40">
      <w:pPr>
        <w:pStyle w:val="ConsPlusNormal"/>
        <w:spacing w:line="276" w:lineRule="auto"/>
        <w:ind w:firstLine="540"/>
        <w:jc w:val="both"/>
        <w:rPr>
          <w:sz w:val="24"/>
          <w:szCs w:val="24"/>
        </w:rPr>
      </w:pPr>
      <w:r>
        <w:rPr>
          <w:sz w:val="24"/>
          <w:szCs w:val="24"/>
        </w:rPr>
        <w:t>- возмещения своих расходов на устранение недостатков Товара (части Товара).</w:t>
      </w:r>
    </w:p>
    <w:p w:rsidR="00583C40" w:rsidRDefault="00583C40" w:rsidP="00583C40">
      <w:pPr>
        <w:pStyle w:val="ConsPlusNormal"/>
        <w:spacing w:line="276" w:lineRule="auto"/>
        <w:ind w:firstLine="540"/>
        <w:jc w:val="both"/>
        <w:rPr>
          <w:sz w:val="24"/>
          <w:szCs w:val="24"/>
        </w:rPr>
      </w:pPr>
      <w:r>
        <w:rPr>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ПОКУПАТЕЛЬ вправе по своему выбору:</w:t>
      </w:r>
    </w:p>
    <w:p w:rsidR="00583C40" w:rsidRDefault="00583C40" w:rsidP="00583C40">
      <w:pPr>
        <w:pStyle w:val="ConsPlusNormal"/>
        <w:spacing w:line="276" w:lineRule="auto"/>
        <w:ind w:firstLine="540"/>
        <w:jc w:val="both"/>
        <w:rPr>
          <w:sz w:val="24"/>
          <w:szCs w:val="24"/>
        </w:rPr>
      </w:pPr>
      <w:r>
        <w:rPr>
          <w:sz w:val="24"/>
          <w:szCs w:val="24"/>
        </w:rPr>
        <w:t>- отказаться от исполнения данного Договора и потребовать возврата уплаченной за Товар (часть Товара) денежной суммы;</w:t>
      </w:r>
    </w:p>
    <w:p w:rsidR="00583C40" w:rsidRDefault="00583C40" w:rsidP="00583C40">
      <w:pPr>
        <w:pStyle w:val="ConsPlusNormal"/>
        <w:spacing w:line="276" w:lineRule="auto"/>
        <w:ind w:firstLine="540"/>
        <w:jc w:val="both"/>
        <w:rPr>
          <w:sz w:val="24"/>
          <w:szCs w:val="24"/>
        </w:rPr>
      </w:pPr>
      <w:r>
        <w:rPr>
          <w:sz w:val="24"/>
          <w:szCs w:val="24"/>
        </w:rPr>
        <w:t>- потребовать замену Товара (части Товара) ненадлежащего качества Товарами, соответствующими Договору, в течение 30 (тридцати) календарных дней со дня получения рекламационного акта или претензии.</w:t>
      </w:r>
    </w:p>
    <w:p w:rsidR="00583C40" w:rsidRDefault="00583C40" w:rsidP="00583C40">
      <w:pPr>
        <w:pStyle w:val="ConsPlusNormal"/>
        <w:spacing w:line="276" w:lineRule="auto"/>
        <w:jc w:val="both"/>
        <w:rPr>
          <w:sz w:val="24"/>
          <w:szCs w:val="24"/>
        </w:rPr>
      </w:pPr>
      <w:r>
        <w:rPr>
          <w:sz w:val="24"/>
          <w:szCs w:val="24"/>
        </w:rPr>
        <w:t>3.9. Если ПОСТАВЩИК передал ПОКУПАТЕЛЮ наряду с Товарами, комплектность которых соответствует Договору, Товары с нарушением условия о комплектности, Покупатель вправе по своему выбору потребовать от ПОСТАВЩИКА:</w:t>
      </w:r>
    </w:p>
    <w:p w:rsidR="00583C40" w:rsidRDefault="00583C40" w:rsidP="00583C40">
      <w:pPr>
        <w:pStyle w:val="ConsPlusNormal"/>
        <w:spacing w:line="276" w:lineRule="auto"/>
        <w:ind w:firstLine="540"/>
        <w:jc w:val="both"/>
        <w:rPr>
          <w:sz w:val="24"/>
          <w:szCs w:val="24"/>
        </w:rPr>
      </w:pPr>
      <w:r>
        <w:rPr>
          <w:sz w:val="24"/>
          <w:szCs w:val="24"/>
        </w:rPr>
        <w:t>- соразмерного уменьшения покупной цены;</w:t>
      </w:r>
    </w:p>
    <w:p w:rsidR="00583C40" w:rsidRDefault="00583C40" w:rsidP="00583C40">
      <w:pPr>
        <w:pStyle w:val="ConsPlusNormal"/>
        <w:spacing w:line="276" w:lineRule="auto"/>
        <w:ind w:firstLine="540"/>
        <w:jc w:val="both"/>
        <w:rPr>
          <w:sz w:val="24"/>
          <w:szCs w:val="24"/>
        </w:rPr>
      </w:pPr>
      <w:r>
        <w:rPr>
          <w:sz w:val="24"/>
          <w:szCs w:val="24"/>
        </w:rPr>
        <w:t>- доукомплектования Товаров в течение 30 (тридцати) календарных дней со дня получения рекламационного акта или претензии.</w:t>
      </w:r>
    </w:p>
    <w:p w:rsidR="00583C40" w:rsidRDefault="00583C40" w:rsidP="00583C40">
      <w:pPr>
        <w:pStyle w:val="ConsPlusNormal"/>
        <w:spacing w:line="276" w:lineRule="auto"/>
        <w:ind w:firstLine="540"/>
        <w:jc w:val="both"/>
        <w:rPr>
          <w:sz w:val="24"/>
          <w:szCs w:val="24"/>
        </w:rPr>
      </w:pPr>
      <w:r>
        <w:rPr>
          <w:sz w:val="24"/>
          <w:szCs w:val="24"/>
        </w:rPr>
        <w:t xml:space="preserve">Если ПОСТАВЩИК в установленный срок не выполнил требования ПОКУПАТЕЛЯ о доукомплектовании Товаров, ПОКУПАТЕЛЬ вправе отказаться от исполнения настоящего Договора и потребовать возврата уплаченной денежной суммы за неукомплектованный Товар (часть Товара).  </w:t>
      </w:r>
    </w:p>
    <w:p w:rsidR="00583C40" w:rsidRDefault="00583C40" w:rsidP="00583C40">
      <w:pPr>
        <w:pStyle w:val="ConsPlusNormal"/>
        <w:spacing w:line="276" w:lineRule="auto"/>
        <w:jc w:val="both"/>
        <w:rPr>
          <w:sz w:val="24"/>
          <w:szCs w:val="24"/>
        </w:rPr>
      </w:pPr>
      <w:r>
        <w:rPr>
          <w:sz w:val="24"/>
          <w:szCs w:val="24"/>
        </w:rPr>
        <w:lastRenderedPageBreak/>
        <w:t xml:space="preserve">3.10. Если ПОСТАВЩИК передал ПОКУПАТЕЛЮ наряду с Товарами, ассортимент которых соответствует настоящему Договору, Товары с нарушением условия об ассортименте, ПОКУПАТЕЛЬ вправе по своему выбору: </w:t>
      </w:r>
    </w:p>
    <w:p w:rsidR="00583C40" w:rsidRDefault="00583C40" w:rsidP="00583C40">
      <w:pPr>
        <w:pStyle w:val="ConsPlusNormal"/>
        <w:spacing w:line="276" w:lineRule="auto"/>
        <w:ind w:firstLine="540"/>
        <w:jc w:val="both"/>
        <w:rPr>
          <w:sz w:val="24"/>
          <w:szCs w:val="24"/>
        </w:rPr>
      </w:pPr>
      <w:r>
        <w:rPr>
          <w:sz w:val="24"/>
          <w:szCs w:val="24"/>
        </w:rPr>
        <w:t>- принять Товары, соответствующие условию об ассортименте, и отказаться от остальных Товаров;</w:t>
      </w:r>
    </w:p>
    <w:p w:rsidR="00583C40" w:rsidRDefault="00583C40" w:rsidP="00583C40">
      <w:pPr>
        <w:pStyle w:val="ConsPlusNormal"/>
        <w:spacing w:line="276" w:lineRule="auto"/>
        <w:ind w:firstLine="540"/>
        <w:jc w:val="both"/>
        <w:rPr>
          <w:sz w:val="24"/>
          <w:szCs w:val="24"/>
        </w:rPr>
      </w:pPr>
      <w:r>
        <w:rPr>
          <w:sz w:val="24"/>
          <w:szCs w:val="24"/>
        </w:rPr>
        <w:t>- отказаться от всех переданных Товаров;</w:t>
      </w:r>
    </w:p>
    <w:p w:rsidR="00583C40" w:rsidRDefault="00583C40" w:rsidP="00583C40">
      <w:pPr>
        <w:pStyle w:val="ConsPlusNormal"/>
        <w:spacing w:line="276" w:lineRule="auto"/>
        <w:ind w:firstLine="540"/>
        <w:jc w:val="both"/>
        <w:rPr>
          <w:sz w:val="24"/>
          <w:szCs w:val="24"/>
        </w:rPr>
      </w:pPr>
      <w:r>
        <w:rPr>
          <w:sz w:val="24"/>
          <w:szCs w:val="24"/>
        </w:rPr>
        <w:t>- потребовать заменить Товары, не соответствующие условию об ассортименте, Товарами в ассортименте, предусмотренном Договором, в срок не более 30 (тридцати) календарных дней;</w:t>
      </w:r>
    </w:p>
    <w:p w:rsidR="00583C40" w:rsidRDefault="00583C40" w:rsidP="00583C40">
      <w:pPr>
        <w:pStyle w:val="ConsPlusNormal"/>
        <w:spacing w:line="276" w:lineRule="auto"/>
        <w:ind w:firstLine="540"/>
        <w:jc w:val="both"/>
        <w:rPr>
          <w:sz w:val="24"/>
          <w:szCs w:val="24"/>
        </w:rPr>
      </w:pPr>
      <w:r>
        <w:rPr>
          <w:sz w:val="24"/>
          <w:szCs w:val="24"/>
        </w:rPr>
        <w:t>- принять все переданные Товары.</w:t>
      </w:r>
    </w:p>
    <w:p w:rsidR="00583C40" w:rsidRDefault="00583C40" w:rsidP="00583C40">
      <w:pPr>
        <w:pStyle w:val="ConsPlusNormal"/>
        <w:spacing w:line="276" w:lineRule="auto"/>
        <w:ind w:firstLine="540"/>
        <w:jc w:val="both"/>
        <w:rPr>
          <w:sz w:val="24"/>
          <w:szCs w:val="24"/>
        </w:rPr>
      </w:pPr>
      <w:r>
        <w:rPr>
          <w:sz w:val="24"/>
          <w:szCs w:val="24"/>
        </w:rPr>
        <w:t>При отказе от Товаров, ассортимент которых не соответствует условию настоящего Договора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583C40" w:rsidRDefault="00583C40" w:rsidP="00583C40">
      <w:pPr>
        <w:shd w:val="clear" w:color="auto" w:fill="FFFFFF"/>
        <w:spacing w:line="276" w:lineRule="auto"/>
        <w:ind w:right="24"/>
        <w:rPr>
          <w:color w:val="000000"/>
          <w:spacing w:val="-1"/>
        </w:rPr>
      </w:pPr>
    </w:p>
    <w:p w:rsidR="00583C40" w:rsidRDefault="00583C40" w:rsidP="00583C40">
      <w:pPr>
        <w:shd w:val="clear" w:color="auto" w:fill="FFFFFF"/>
        <w:spacing w:line="276" w:lineRule="auto"/>
        <w:ind w:left="5" w:right="24" w:hanging="5"/>
        <w:jc w:val="center"/>
        <w:rPr>
          <w:color w:val="000000"/>
          <w:spacing w:val="-1"/>
        </w:rPr>
      </w:pPr>
      <w:r>
        <w:rPr>
          <w:color w:val="000000"/>
          <w:spacing w:val="-1"/>
        </w:rPr>
        <w:t>4. КАЧЕСТВО И ГАРАНТИИ</w:t>
      </w:r>
    </w:p>
    <w:p w:rsidR="00583C40" w:rsidRDefault="00583C40" w:rsidP="00583C40">
      <w:pPr>
        <w:spacing w:line="276" w:lineRule="auto"/>
        <w:ind w:hanging="5"/>
        <w:jc w:val="both"/>
        <w:rPr>
          <w:b/>
          <w:caps/>
        </w:rPr>
      </w:pPr>
      <w:r>
        <w:t>4.1. Гарантийный период на Товар составляет 12 (двенадцать) месяцев от даты ввода Товара в эксплуатацию.</w:t>
      </w:r>
    </w:p>
    <w:p w:rsidR="00583C40" w:rsidRDefault="00583C40" w:rsidP="00583C40">
      <w:pPr>
        <w:spacing w:line="276" w:lineRule="auto"/>
        <w:ind w:hanging="5"/>
        <w:jc w:val="both"/>
        <w:rPr>
          <w:b/>
          <w:caps/>
          <w:color w:val="FF0000"/>
        </w:rPr>
      </w:pPr>
      <w:r>
        <w:rPr>
          <w:color w:val="000000"/>
          <w:spacing w:val="-1"/>
        </w:rPr>
        <w:t xml:space="preserve">4.2. Качество Товара должно соответствовать </w:t>
      </w:r>
      <w:r>
        <w:rPr>
          <w:color w:val="000000"/>
          <w:spacing w:val="1"/>
        </w:rPr>
        <w:t xml:space="preserve">ТУ, ГОСТам на изготовление подобного товара, а также подтверждаться сертификатом качества или </w:t>
      </w:r>
      <w:r>
        <w:rPr>
          <w:color w:val="000000"/>
          <w:spacing w:val="-1"/>
        </w:rPr>
        <w:t xml:space="preserve">сертификатом соответствия. </w:t>
      </w:r>
    </w:p>
    <w:p w:rsidR="00583C40" w:rsidRDefault="00583C40" w:rsidP="00583C40">
      <w:pPr>
        <w:shd w:val="clear" w:color="auto" w:fill="FFFFFF"/>
        <w:tabs>
          <w:tab w:val="left" w:pos="864"/>
        </w:tabs>
        <w:spacing w:line="276" w:lineRule="auto"/>
        <w:ind w:hanging="5"/>
        <w:jc w:val="both"/>
        <w:rPr>
          <w:color w:val="FF0000"/>
          <w:spacing w:val="-2"/>
        </w:rPr>
      </w:pPr>
      <w:r>
        <w:rPr>
          <w:color w:val="000000"/>
          <w:spacing w:val="5"/>
        </w:rPr>
        <w:t xml:space="preserve">4.3. В случае несоответствия поставляемого Товара представленному сертификату </w:t>
      </w:r>
      <w:r>
        <w:rPr>
          <w:color w:val="000000"/>
          <w:spacing w:val="3"/>
        </w:rPr>
        <w:t xml:space="preserve">качества или сертификату соответствия либо техническим требованиям завода-изготовителя, </w:t>
      </w:r>
      <w:r>
        <w:rPr>
          <w:color w:val="000000"/>
          <w:spacing w:val="-1"/>
        </w:rPr>
        <w:t xml:space="preserve">составляется   соответствующий </w:t>
      </w:r>
      <w:r>
        <w:rPr>
          <w:color w:val="000000"/>
          <w:spacing w:val="-2"/>
        </w:rPr>
        <w:t xml:space="preserve">Акт о выявленных недостатках Товара (далее – Акт).  </w:t>
      </w:r>
    </w:p>
    <w:p w:rsidR="00583C40" w:rsidRDefault="00583C40" w:rsidP="00583C40">
      <w:pPr>
        <w:shd w:val="clear" w:color="auto" w:fill="FFFFFF"/>
        <w:tabs>
          <w:tab w:val="left" w:pos="864"/>
        </w:tabs>
        <w:spacing w:line="276" w:lineRule="auto"/>
        <w:jc w:val="both"/>
        <w:rPr>
          <w:color w:val="FF0000"/>
          <w:spacing w:val="-9"/>
        </w:rPr>
      </w:pPr>
      <w:r>
        <w:rPr>
          <w:color w:val="000000"/>
        </w:rPr>
        <w:t xml:space="preserve">4.4. ПОКУПАТЕЛЬ вызывает представителя </w:t>
      </w:r>
      <w:r>
        <w:t xml:space="preserve">ПОСТАВЩИКА </w:t>
      </w:r>
      <w:r>
        <w:rPr>
          <w:color w:val="000000"/>
        </w:rPr>
        <w:t>для составления Акта.</w:t>
      </w:r>
      <w:r>
        <w:t xml:space="preserve"> В случае неявки в 10 дневный срок представителя ПОСТАВЩИКА, ПОКУПАТЕЛЬ имеет право составить Акт с привлечением независимого эксперта, оплата услуг, предоставленных независимым экспертом берет на себя ПОСТАВЩИК, который возмещает оплаченную сумму ПОКУПАТЕЛЮ, в случае подтверждения вины ПОСТАВЩИКА. </w:t>
      </w:r>
    </w:p>
    <w:p w:rsidR="00583C40" w:rsidRDefault="00583C40" w:rsidP="00583C40">
      <w:pPr>
        <w:shd w:val="clear" w:color="auto" w:fill="FFFFFF"/>
        <w:tabs>
          <w:tab w:val="left" w:pos="864"/>
        </w:tabs>
        <w:spacing w:line="276" w:lineRule="auto"/>
        <w:jc w:val="both"/>
        <w:rPr>
          <w:spacing w:val="-9"/>
        </w:rPr>
      </w:pPr>
      <w:r>
        <w:rPr>
          <w:spacing w:val="-9"/>
        </w:rPr>
        <w:t xml:space="preserve">4.5. В случае неявки представителя </w:t>
      </w:r>
      <w:r>
        <w:t>ПОСТАВЩИКА</w:t>
      </w:r>
      <w:r>
        <w:rPr>
          <w:spacing w:val="-9"/>
        </w:rPr>
        <w:t xml:space="preserve"> для составления Акта, ПОКУПАТЕЛЬ самостоятельно и/или </w:t>
      </w:r>
      <w:r>
        <w:t>с привлечением независимого эксперта</w:t>
      </w:r>
      <w:r>
        <w:rPr>
          <w:spacing w:val="-9"/>
        </w:rPr>
        <w:t xml:space="preserve"> составляет Акт, подписывает его и направляет </w:t>
      </w:r>
      <w:r>
        <w:t>ПОСТАВЩИКУ</w:t>
      </w:r>
      <w:r>
        <w:rPr>
          <w:spacing w:val="-9"/>
        </w:rPr>
        <w:t xml:space="preserve"> посредством электронной связи, после чего высылает в адрес </w:t>
      </w:r>
      <w:r>
        <w:t>ПОСТАВЩИКА</w:t>
      </w:r>
      <w:r>
        <w:rPr>
          <w:spacing w:val="-9"/>
        </w:rPr>
        <w:t xml:space="preserve"> подлинник Акта.     </w:t>
      </w:r>
    </w:p>
    <w:p w:rsidR="00583C40" w:rsidRDefault="00583C40" w:rsidP="00583C40">
      <w:pPr>
        <w:shd w:val="clear" w:color="auto" w:fill="FFFFFF"/>
        <w:tabs>
          <w:tab w:val="left" w:pos="567"/>
        </w:tabs>
        <w:suppressAutoHyphens/>
        <w:spacing w:line="276" w:lineRule="auto"/>
        <w:jc w:val="both"/>
      </w:pPr>
      <w:r>
        <w:t>4.6. ПОСТАВЩИК обязуется рассмотреть и подписать Акт, полученной посредством электронной связи в течение 5 (пяти) дней с момента получения Акта, определить размер и порядок компенсации причиненного ущерба ПОКУПАТЕЛЮ, сроки ремонта или замены дефектного Товара (части товара), которые согласовывает с ПОКУПАТЕЛЕМ</w:t>
      </w:r>
      <w:r>
        <w:rPr>
          <w:i/>
        </w:rPr>
        <w:t>.</w:t>
      </w:r>
      <w:r>
        <w:t xml:space="preserve"> Максимальный срок ремонта или замены дефектного Товара (части товара) составляет 1 (один) месяц со дня подписания Акта ПОСТАВЩИКОМ.  </w:t>
      </w:r>
    </w:p>
    <w:p w:rsidR="00583C40" w:rsidRDefault="00583C40" w:rsidP="00583C40">
      <w:pPr>
        <w:shd w:val="clear" w:color="auto" w:fill="FFFFFF"/>
        <w:tabs>
          <w:tab w:val="left" w:pos="567"/>
        </w:tabs>
        <w:suppressAutoHyphens/>
        <w:spacing w:line="276" w:lineRule="auto"/>
        <w:jc w:val="both"/>
      </w:pPr>
      <w:r>
        <w:t xml:space="preserve">4.7. ПОСТАВЩИК несёт все транспортные, таможенные и другие затраты, связанные с ремонтом, заменой, возвратом дефектного Товара (частей товара) в гарантийный период.    Гарантийный срок продлевается на время, в течение которого товар не мог использоваться по причине обнаруженных в нём дефектов в течение гарантийного срока. При замене Товара в целом гарантийный срок исчисляется заново со дня замены. </w:t>
      </w:r>
    </w:p>
    <w:p w:rsidR="00583C40" w:rsidRDefault="00583C40" w:rsidP="00583C40">
      <w:pPr>
        <w:shd w:val="clear" w:color="auto" w:fill="FFFFFF"/>
        <w:spacing w:line="276" w:lineRule="auto"/>
        <w:ind w:right="34"/>
        <w:rPr>
          <w:color w:val="000000"/>
          <w:spacing w:val="-1"/>
        </w:rPr>
      </w:pPr>
    </w:p>
    <w:p w:rsidR="00583C40" w:rsidRDefault="00583C40" w:rsidP="00583C40">
      <w:pPr>
        <w:shd w:val="clear" w:color="auto" w:fill="FFFFFF"/>
        <w:spacing w:line="276" w:lineRule="auto"/>
        <w:ind w:left="10" w:right="34"/>
        <w:jc w:val="center"/>
        <w:rPr>
          <w:color w:val="000000"/>
          <w:spacing w:val="-1"/>
        </w:rPr>
      </w:pPr>
      <w:r>
        <w:rPr>
          <w:color w:val="000000"/>
          <w:spacing w:val="-1"/>
        </w:rPr>
        <w:t>5. ПОРЯДОК ОТПРАВКИ, УПАКОВКИ И МАРКИРОВКА.</w:t>
      </w:r>
    </w:p>
    <w:p w:rsidR="00583C40" w:rsidRDefault="00583C40" w:rsidP="00583C40">
      <w:pPr>
        <w:shd w:val="clear" w:color="auto" w:fill="FFFFFF"/>
        <w:spacing w:line="276" w:lineRule="auto"/>
        <w:ind w:left="10" w:right="34"/>
        <w:jc w:val="both"/>
        <w:rPr>
          <w:color w:val="000000"/>
          <w:spacing w:val="-1"/>
        </w:rPr>
      </w:pPr>
      <w:r>
        <w:rPr>
          <w:color w:val="000000"/>
        </w:rPr>
        <w:t>5.1. ПОСТАВЩИК    обязан   направить   ПОКУПАТЕЛЮ   с   поставкой   Товара</w:t>
      </w:r>
      <w:r>
        <w:rPr>
          <w:color w:val="000000"/>
          <w:spacing w:val="-1"/>
        </w:rPr>
        <w:t>, следующие документы:</w:t>
      </w:r>
    </w:p>
    <w:p w:rsidR="00583C40" w:rsidRDefault="00583C40" w:rsidP="00583C40">
      <w:pPr>
        <w:shd w:val="clear" w:color="auto" w:fill="FFFFFF"/>
        <w:tabs>
          <w:tab w:val="left" w:pos="259"/>
        </w:tabs>
        <w:spacing w:line="276" w:lineRule="auto"/>
        <w:jc w:val="both"/>
        <w:rPr>
          <w:color w:val="000000"/>
          <w:spacing w:val="-2"/>
        </w:rPr>
      </w:pPr>
      <w:r>
        <w:rPr>
          <w:color w:val="000000"/>
        </w:rPr>
        <w:lastRenderedPageBreak/>
        <w:t xml:space="preserve">- Счет-фактуру   3   экз.   (с реквизитами ПОСТАВЩИКА).  В   счете-фактуре     указывается   страна </w:t>
      </w:r>
      <w:r>
        <w:rPr>
          <w:color w:val="000000"/>
          <w:spacing w:val="-2"/>
        </w:rPr>
        <w:t>происхождения товара;</w:t>
      </w:r>
    </w:p>
    <w:p w:rsidR="00583C40" w:rsidRDefault="00583C40" w:rsidP="00583C40">
      <w:pPr>
        <w:shd w:val="clear" w:color="auto" w:fill="FFFFFF"/>
        <w:tabs>
          <w:tab w:val="left" w:pos="259"/>
        </w:tabs>
        <w:spacing w:line="276" w:lineRule="auto"/>
        <w:jc w:val="both"/>
        <w:rPr>
          <w:color w:val="000000"/>
        </w:rPr>
      </w:pPr>
      <w:r>
        <w:rPr>
          <w:color w:val="000000"/>
        </w:rPr>
        <w:t>- Сертификат соответствия Таможенного союза (копия, заверенная Производителем);</w:t>
      </w:r>
    </w:p>
    <w:p w:rsidR="00583C40" w:rsidRDefault="00583C40" w:rsidP="00583C40">
      <w:pPr>
        <w:shd w:val="clear" w:color="auto" w:fill="FFFFFF"/>
        <w:tabs>
          <w:tab w:val="left" w:pos="259"/>
        </w:tabs>
        <w:spacing w:line="276" w:lineRule="auto"/>
        <w:jc w:val="both"/>
        <w:rPr>
          <w:color w:val="000000"/>
        </w:rPr>
      </w:pPr>
      <w:r>
        <w:rPr>
          <w:color w:val="000000"/>
        </w:rPr>
        <w:t>- Письмо официального дилера (копия, заверенная Производителем);</w:t>
      </w:r>
    </w:p>
    <w:p w:rsidR="00583C40" w:rsidRDefault="00583C40" w:rsidP="00583C40">
      <w:pPr>
        <w:shd w:val="clear" w:color="auto" w:fill="FFFFFF"/>
        <w:tabs>
          <w:tab w:val="left" w:pos="259"/>
        </w:tabs>
        <w:spacing w:line="276" w:lineRule="auto"/>
        <w:jc w:val="both"/>
      </w:pPr>
      <w:r>
        <w:t xml:space="preserve">- Товарную накладную - 2 экз., </w:t>
      </w:r>
    </w:p>
    <w:p w:rsidR="00583C40" w:rsidRDefault="00583C40" w:rsidP="00583C40">
      <w:pPr>
        <w:spacing w:line="276" w:lineRule="auto"/>
        <w:jc w:val="both"/>
        <w:rPr>
          <w:color w:val="000000"/>
        </w:rPr>
      </w:pPr>
      <w:r>
        <w:rPr>
          <w:color w:val="000000"/>
        </w:rPr>
        <w:t>- Упаковочный лист с указанием веса нетто/брутто каждого места, материала и вида тары (упаковки);</w:t>
      </w:r>
    </w:p>
    <w:p w:rsidR="00583C40" w:rsidRDefault="00583C40" w:rsidP="00583C40">
      <w:pPr>
        <w:shd w:val="clear" w:color="auto" w:fill="FFFFFF"/>
        <w:spacing w:line="276" w:lineRule="auto"/>
        <w:ind w:left="14" w:right="19" w:hanging="14"/>
        <w:jc w:val="both"/>
        <w:rPr>
          <w:color w:val="000000"/>
          <w:spacing w:val="-1"/>
        </w:rPr>
      </w:pPr>
      <w:r>
        <w:rPr>
          <w:color w:val="000000"/>
          <w:spacing w:val="5"/>
        </w:rPr>
        <w:t xml:space="preserve">- Иные сопроводительные документом, в </w:t>
      </w:r>
      <w:r>
        <w:rPr>
          <w:color w:val="000000"/>
          <w:spacing w:val="-1"/>
        </w:rPr>
        <w:t>которых указываются качественные и количественные показатели.</w:t>
      </w:r>
    </w:p>
    <w:p w:rsidR="00583C40" w:rsidRDefault="00583C40" w:rsidP="00583C40">
      <w:pPr>
        <w:shd w:val="clear" w:color="auto" w:fill="FFFFFF"/>
        <w:spacing w:line="276" w:lineRule="auto"/>
        <w:ind w:left="14" w:right="19" w:hanging="14"/>
        <w:jc w:val="both"/>
        <w:rPr>
          <w:color w:val="000000"/>
          <w:spacing w:val="-1"/>
        </w:rPr>
      </w:pPr>
    </w:p>
    <w:p w:rsidR="00583C40" w:rsidRDefault="00583C40" w:rsidP="00583C40">
      <w:pPr>
        <w:shd w:val="clear" w:color="auto" w:fill="FFFFFF"/>
        <w:spacing w:line="276" w:lineRule="auto"/>
        <w:ind w:left="14" w:right="19" w:hanging="14"/>
        <w:jc w:val="both"/>
        <w:rPr>
          <w:color w:val="000000"/>
          <w:spacing w:val="-1"/>
        </w:rPr>
      </w:pPr>
    </w:p>
    <w:p w:rsidR="00583C40" w:rsidRDefault="00583C40" w:rsidP="00583C40">
      <w:pPr>
        <w:pStyle w:val="a3"/>
        <w:widowControl w:val="0"/>
        <w:numPr>
          <w:ilvl w:val="0"/>
          <w:numId w:val="34"/>
        </w:numPr>
        <w:shd w:val="clear" w:color="auto" w:fill="FFFFFF"/>
        <w:autoSpaceDE w:val="0"/>
        <w:autoSpaceDN w:val="0"/>
        <w:adjustRightInd w:val="0"/>
        <w:spacing w:line="276" w:lineRule="auto"/>
        <w:contextualSpacing/>
        <w:jc w:val="center"/>
        <w:rPr>
          <w:color w:val="000000"/>
          <w:spacing w:val="-1"/>
        </w:rPr>
      </w:pPr>
      <w:r>
        <w:rPr>
          <w:color w:val="000000"/>
          <w:spacing w:val="-1"/>
        </w:rPr>
        <w:t>ОТВЕТСТВЕННОСТЬ СТОРОН</w:t>
      </w:r>
    </w:p>
    <w:p w:rsidR="00583C40" w:rsidRDefault="00583C40" w:rsidP="00583C40">
      <w:pPr>
        <w:widowControl w:val="0"/>
        <w:numPr>
          <w:ilvl w:val="1"/>
          <w:numId w:val="34"/>
        </w:numPr>
        <w:shd w:val="clear" w:color="auto" w:fill="FFFFFF"/>
        <w:tabs>
          <w:tab w:val="left" w:pos="709"/>
          <w:tab w:val="left" w:pos="851"/>
        </w:tabs>
        <w:autoSpaceDE w:val="0"/>
        <w:autoSpaceDN w:val="0"/>
        <w:adjustRightInd w:val="0"/>
        <w:spacing w:line="276" w:lineRule="auto"/>
        <w:ind w:left="0" w:firstLine="0"/>
        <w:jc w:val="both"/>
        <w:rPr>
          <w:color w:val="000000"/>
        </w:rPr>
      </w:pPr>
      <w:r>
        <w:rPr>
          <w:color w:val="000000"/>
        </w:rPr>
        <w:t>За несвоевременное представление сопроводительных документов, указанных в п.п. 5.1. настоящего Договора или их неправильное оформление, ПОСТАВЩИК возмещает</w:t>
      </w:r>
      <w:r>
        <w:rPr>
          <w:color w:val="000000"/>
        </w:rPr>
        <w:br/>
        <w:t>ПОКУПАТЕЛЮ все убытки, понесенные ПОКУПАТЕЛЕМ по этим причинам.</w:t>
      </w:r>
    </w:p>
    <w:p w:rsidR="00583C40" w:rsidRDefault="00583C40" w:rsidP="00583C40">
      <w:pPr>
        <w:widowControl w:val="0"/>
        <w:numPr>
          <w:ilvl w:val="1"/>
          <w:numId w:val="34"/>
        </w:numPr>
        <w:autoSpaceDE w:val="0"/>
        <w:autoSpaceDN w:val="0"/>
        <w:adjustRightInd w:val="0"/>
        <w:spacing w:line="276" w:lineRule="auto"/>
        <w:ind w:left="0" w:firstLine="0"/>
        <w:jc w:val="both"/>
      </w:pPr>
      <w:r>
        <w:t>За просрочку поставки или недопоставку Товара ПОКУПАТЕЛЬ может взыскать с ПОСТАВЩИКА пени в размере 0.2 % от стоимости, не поставленного в срок Товара за каждый день просрочки до фактического исполнения обязательства, но не более 10% от сумы настоящего Договора.</w:t>
      </w:r>
    </w:p>
    <w:p w:rsidR="00583C40" w:rsidRDefault="00583C40" w:rsidP="00583C40">
      <w:pPr>
        <w:pStyle w:val="ConsPlusNormal"/>
        <w:numPr>
          <w:ilvl w:val="1"/>
          <w:numId w:val="34"/>
        </w:numPr>
        <w:spacing w:line="276" w:lineRule="auto"/>
        <w:ind w:left="0" w:firstLine="0"/>
        <w:jc w:val="both"/>
        <w:rPr>
          <w:sz w:val="24"/>
          <w:szCs w:val="24"/>
        </w:rPr>
      </w:pPr>
      <w:r>
        <w:rPr>
          <w:sz w:val="24"/>
          <w:szCs w:val="24"/>
        </w:rPr>
        <w:t>В случае нарушения ПОСТАВЩИКОМ установленного п.п. 3.7. Договора срока замены Товаров, не соответствующих требованиям об ассортименте, либо установленного п.п. 3.5. Договора срока замены Товаров, не соответствующих требованиям о качестве, либо срока доукомплектования Товаров, установленного п.п. 3.6. настоящего Договора, ПОКУПАТЕЛЬ вправе предъявить ПОСТАВЩИКУ требование об уплате пени в размере 0,2% от стоимости соответствующих Товаров за каждый день просрочки но не более 10% от общей сумы настоящего Договора.</w:t>
      </w:r>
    </w:p>
    <w:p w:rsidR="00583C40" w:rsidRDefault="00583C40" w:rsidP="00583C40">
      <w:pPr>
        <w:spacing w:line="276" w:lineRule="auto"/>
        <w:jc w:val="both"/>
      </w:pPr>
      <w:r>
        <w:t xml:space="preserve">6.4. В случае просрочки оплаты Товара </w:t>
      </w:r>
      <w:r>
        <w:rPr>
          <w:color w:val="000000"/>
        </w:rPr>
        <w:t xml:space="preserve">ПОСТАВЩИК в праве </w:t>
      </w:r>
      <w:r>
        <w:t>взыскать с ПОКУПАТЕЛЯ пении в размере 0.2% от неоплаченной суммы, за каждый день просрочки, но не более 10% от суммы настоящего Договора.</w:t>
      </w:r>
    </w:p>
    <w:p w:rsidR="00583C40" w:rsidRDefault="00583C40" w:rsidP="00583C40">
      <w:pPr>
        <w:spacing w:line="276" w:lineRule="auto"/>
        <w:jc w:val="both"/>
      </w:pPr>
      <w:r>
        <w:t xml:space="preserve">6.5. Оплата неустойки не освобождает Сторон от исполнения договорных обязательств полностью. </w:t>
      </w:r>
    </w:p>
    <w:p w:rsidR="00583C40" w:rsidRDefault="00583C40" w:rsidP="00583C40">
      <w:pPr>
        <w:spacing w:line="276" w:lineRule="auto"/>
        <w:jc w:val="both"/>
      </w:pPr>
      <w:r>
        <w:t>6.6.  ПОКУПАТЕЛЬ обязуется в течение 90 (девяносто) календарных дней с даты отгрузки Товара предоставить ПОСТАВЩИКУ оригинал заявления (2 экземпляра) о ввозе товара и уплате косвенных налогов, составленного по форме Приложение № 1 к Протоколу об обмене информацией в электронном виде между налоговыми органами государств – членами таможенного союза об уплаченных суммах косвенных налогов, с отметкой налогового органа Республики Армения.</w:t>
      </w:r>
    </w:p>
    <w:p w:rsidR="00583C40" w:rsidRDefault="00583C40" w:rsidP="00583C40">
      <w:pPr>
        <w:shd w:val="clear" w:color="auto" w:fill="FFFFFF"/>
        <w:tabs>
          <w:tab w:val="left" w:pos="1056"/>
        </w:tabs>
        <w:spacing w:line="276" w:lineRule="auto"/>
        <w:jc w:val="both"/>
        <w:rPr>
          <w:color w:val="000000"/>
          <w:spacing w:val="-1"/>
        </w:rPr>
      </w:pPr>
    </w:p>
    <w:p w:rsidR="00583C40" w:rsidRDefault="00583C40" w:rsidP="00583C40">
      <w:pPr>
        <w:shd w:val="clear" w:color="auto" w:fill="FFFFFF"/>
        <w:tabs>
          <w:tab w:val="left" w:pos="1056"/>
        </w:tabs>
        <w:spacing w:line="276" w:lineRule="auto"/>
        <w:ind w:left="10" w:firstLine="480"/>
        <w:jc w:val="center"/>
        <w:rPr>
          <w:color w:val="000000"/>
          <w:spacing w:val="-2"/>
        </w:rPr>
      </w:pPr>
      <w:r>
        <w:rPr>
          <w:color w:val="000000"/>
          <w:spacing w:val="-2"/>
        </w:rPr>
        <w:t>7.  ФОРС-МАЖОР</w:t>
      </w:r>
    </w:p>
    <w:p w:rsidR="00583C40" w:rsidRDefault="00583C40" w:rsidP="00583C40">
      <w:pPr>
        <w:spacing w:line="276" w:lineRule="auto"/>
        <w:jc w:val="both"/>
      </w:pPr>
      <w:r>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583C40" w:rsidRDefault="00583C40" w:rsidP="00583C40">
      <w:pPr>
        <w:spacing w:line="276" w:lineRule="auto"/>
        <w:jc w:val="both"/>
      </w:pPr>
      <w:r>
        <w:t>7.2.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583C40" w:rsidRDefault="00583C40" w:rsidP="00583C40">
      <w:pPr>
        <w:spacing w:line="276" w:lineRule="auto"/>
        <w:ind w:left="29"/>
        <w:jc w:val="both"/>
      </w:pPr>
      <w:r>
        <w:t>7.3.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583C40" w:rsidRDefault="00583C40" w:rsidP="00583C40">
      <w:pPr>
        <w:spacing w:line="276" w:lineRule="auto"/>
        <w:jc w:val="both"/>
        <w:rPr>
          <w:bCs/>
        </w:rPr>
      </w:pPr>
      <w:r>
        <w:rPr>
          <w:bCs/>
        </w:rPr>
        <w:lastRenderedPageBreak/>
        <w:t>7.4. Если указанные в п.п.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583C40" w:rsidRDefault="00583C40" w:rsidP="00583C40">
      <w:pPr>
        <w:shd w:val="clear" w:color="auto" w:fill="FFFFFF"/>
        <w:spacing w:before="283" w:line="276" w:lineRule="auto"/>
        <w:ind w:left="14"/>
        <w:jc w:val="center"/>
        <w:outlineLvl w:val="0"/>
        <w:rPr>
          <w:color w:val="000000"/>
          <w:spacing w:val="-4"/>
        </w:rPr>
      </w:pPr>
      <w:r>
        <w:rPr>
          <w:color w:val="000000"/>
          <w:spacing w:val="-4"/>
        </w:rPr>
        <w:t>8. ПОРЯДОК РАЗРЕШЕНИЯ СПОРОВ</w:t>
      </w:r>
    </w:p>
    <w:p w:rsidR="00583C40" w:rsidRDefault="00583C40" w:rsidP="00583C40">
      <w:pPr>
        <w:spacing w:line="276" w:lineRule="auto"/>
        <w:jc w:val="both"/>
      </w:pPr>
      <w:r>
        <w:t xml:space="preserve">8.1. Любые разногласия и споры, возникающие в связи с настоящим Договором, должны регулироваться Сторонами путем переговоров. </w:t>
      </w:r>
    </w:p>
    <w:p w:rsidR="00583C40" w:rsidRDefault="00583C40" w:rsidP="00583C40">
      <w:pPr>
        <w:spacing w:line="276" w:lineRule="auto"/>
        <w:jc w:val="both"/>
      </w:pPr>
      <w:r>
        <w:t>Попытка найти компромисс будет считаться неудачной, если одна из Сторон письменно уведомит об этом другую Сторону.</w:t>
      </w:r>
    </w:p>
    <w:p w:rsidR="00583C40" w:rsidRDefault="00583C40" w:rsidP="00583C40">
      <w:pPr>
        <w:spacing w:line="276" w:lineRule="auto"/>
        <w:jc w:val="both"/>
      </w:pPr>
      <w:r>
        <w:t xml:space="preserve">8.2. Стороны обязуются соблюдать досудебный претензионный порядок. Срок рассмотрения претензии и ответа на нее составляет 15 (пятнадцать) рабочих дней. </w:t>
      </w:r>
    </w:p>
    <w:p w:rsidR="00583C40" w:rsidRDefault="00583C40" w:rsidP="00583C40">
      <w:pPr>
        <w:spacing w:line="276" w:lineRule="auto"/>
        <w:jc w:val="both"/>
      </w:pPr>
      <w:r>
        <w:t>8.3. В случае не достижения Сторонами соглашения, дело подлежит рассмотрению в компетентном судебном органе страны ответчика.</w:t>
      </w:r>
    </w:p>
    <w:p w:rsidR="00583C40" w:rsidRDefault="00583C40" w:rsidP="00583C40">
      <w:pPr>
        <w:spacing w:line="276" w:lineRule="auto"/>
        <w:jc w:val="both"/>
      </w:pPr>
      <w:r>
        <w:t>8.4. Стороны соглашаются с тем, что в процессе рассмотрения и решения спора будет применяться право страны ответчика.</w:t>
      </w:r>
    </w:p>
    <w:p w:rsidR="00583C40" w:rsidRDefault="00583C40" w:rsidP="00583C40">
      <w:pPr>
        <w:spacing w:line="276" w:lineRule="auto"/>
        <w:jc w:val="both"/>
      </w:pPr>
      <w:r>
        <w:t>8.5. Решение суда будет окончательным и обязательным для исполнения Сторонами.</w:t>
      </w:r>
    </w:p>
    <w:p w:rsidR="00583C40" w:rsidRDefault="00583C40" w:rsidP="00583C40">
      <w:pPr>
        <w:shd w:val="clear" w:color="auto" w:fill="FFFFFF"/>
        <w:spacing w:line="276" w:lineRule="auto"/>
        <w:ind w:right="10"/>
        <w:jc w:val="both"/>
      </w:pPr>
    </w:p>
    <w:p w:rsidR="00583C40" w:rsidRDefault="00583C40" w:rsidP="00583C40">
      <w:pPr>
        <w:pStyle w:val="a3"/>
        <w:widowControl w:val="0"/>
        <w:numPr>
          <w:ilvl w:val="0"/>
          <w:numId w:val="35"/>
        </w:numPr>
        <w:autoSpaceDE w:val="0"/>
        <w:autoSpaceDN w:val="0"/>
        <w:adjustRightInd w:val="0"/>
        <w:spacing w:line="276" w:lineRule="auto"/>
        <w:contextualSpacing/>
        <w:jc w:val="center"/>
      </w:pPr>
      <w:r>
        <w:t>ПОРЯДОК ВНЕСЕНИЯ ИЗМЕНЕНИЙ,</w:t>
      </w:r>
    </w:p>
    <w:p w:rsidR="00583C40" w:rsidRDefault="00583C40" w:rsidP="00583C40">
      <w:pPr>
        <w:pStyle w:val="a3"/>
        <w:spacing w:line="276" w:lineRule="auto"/>
        <w:ind w:left="480"/>
        <w:jc w:val="center"/>
      </w:pPr>
      <w:r>
        <w:t>ДОПОЛНЕНИЙ В ДОГОВОР И ЕГО РАСТОРЖЕНИЯ</w:t>
      </w:r>
    </w:p>
    <w:p w:rsidR="00583C40" w:rsidRDefault="00583C40" w:rsidP="00583C40">
      <w:pPr>
        <w:spacing w:line="276" w:lineRule="auto"/>
        <w:jc w:val="both"/>
      </w:pPr>
      <w: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83C40" w:rsidRDefault="00583C40" w:rsidP="00583C40">
      <w:pPr>
        <w:spacing w:line="276" w:lineRule="auto"/>
        <w:jc w:val="both"/>
      </w:pPr>
      <w:r>
        <w:t>9.2. Стороны вправе расторгнуть настоящий Договор по основаниям, в порядке и с применением последствий, предусмотренных настоящим Договором и законодательством Республики Армения и Российской Федерации. При этом ПОКУПАТЕЛЬ вправе в любое время расторгнуть настоящий Договор в одностороннем порядке, в случае существенного нарушения ПОСТАВЩИКОМ условия настоящего Договора.</w:t>
      </w:r>
    </w:p>
    <w:p w:rsidR="00583C40" w:rsidRDefault="00583C40" w:rsidP="00583C40">
      <w:pPr>
        <w:spacing w:line="276" w:lineRule="auto"/>
        <w:jc w:val="both"/>
      </w:pPr>
      <w:r>
        <w:t>9.3. Расторжение настоящего Договора в одностороннем порядке осуществляется путем направления письменного Уведомления об этом другой Стороне не позднее, чем за 30 (тридцать) календарных дней до даты прекращения действия настоящего Договора. Настоящий Договор считается прекращенным с даты, указанной в Уведомлении.</w:t>
      </w:r>
    </w:p>
    <w:p w:rsidR="00583C40" w:rsidRDefault="00583C40" w:rsidP="00583C40">
      <w:pPr>
        <w:pStyle w:val="a3"/>
        <w:spacing w:line="276" w:lineRule="auto"/>
        <w:ind w:left="480"/>
        <w:jc w:val="both"/>
      </w:pPr>
      <w:r>
        <w:t xml:space="preserve">   </w:t>
      </w:r>
    </w:p>
    <w:p w:rsidR="00583C40" w:rsidRDefault="00583C40" w:rsidP="00583C40">
      <w:pPr>
        <w:pStyle w:val="a3"/>
        <w:widowControl w:val="0"/>
        <w:numPr>
          <w:ilvl w:val="0"/>
          <w:numId w:val="36"/>
        </w:numPr>
        <w:autoSpaceDE w:val="0"/>
        <w:autoSpaceDN w:val="0"/>
        <w:adjustRightInd w:val="0"/>
        <w:spacing w:line="276" w:lineRule="auto"/>
        <w:contextualSpacing/>
        <w:jc w:val="center"/>
      </w:pPr>
      <w:r>
        <w:t>ПРОЧИЕ УСЛОВИЯ</w:t>
      </w:r>
    </w:p>
    <w:p w:rsidR="00583C40" w:rsidRDefault="00583C40" w:rsidP="00583C40">
      <w:pPr>
        <w:spacing w:line="276" w:lineRule="auto"/>
        <w:jc w:val="both"/>
        <w:rPr>
          <w:b/>
        </w:rPr>
      </w:pPr>
      <w:r>
        <w:t xml:space="preserve">10.1. </w:t>
      </w:r>
      <w:r>
        <w:rPr>
          <w:color w:val="000000"/>
          <w:spacing w:val="4"/>
        </w:rPr>
        <w:t xml:space="preserve">С момента подписания настоящего Договора все предварительные переговоры и </w:t>
      </w:r>
      <w:r>
        <w:rPr>
          <w:color w:val="000000"/>
        </w:rPr>
        <w:t>переписка, связанные с заключением настоящего Договора, утрачивают силу.</w:t>
      </w:r>
    </w:p>
    <w:p w:rsidR="00583C40" w:rsidRDefault="00583C40" w:rsidP="00583C40">
      <w:pPr>
        <w:spacing w:line="276" w:lineRule="auto"/>
        <w:jc w:val="both"/>
      </w:pPr>
      <w:r>
        <w:t>10.2. Любые взаимоотношения между Сторонами должны быть оформлены в письменном виде. С целью установления оперативной связи допустимо направление документов телеграммой, телексу, факсу или путем направления отсканированных документов по электронной связи, которые будут иметь юридическую силу, с условием, что подлинники документов в последующем будут предоставлены другой Стороне нарочно или путем направления документов почтой по адресу, указанному в Договоре. Документ считается принятым адресатом в день его получения.</w:t>
      </w:r>
    </w:p>
    <w:p w:rsidR="00583C40" w:rsidRDefault="00583C40" w:rsidP="00583C40">
      <w:pPr>
        <w:spacing w:line="276" w:lineRule="auto"/>
        <w:jc w:val="both"/>
      </w:pPr>
      <w:r>
        <w:t xml:space="preserve">10.3. Стороны Договора согласились, что текст Договора, любые материалы, информация и документы, которые относятся к Договору, являются конфиденциальными и не могут быть переданы третьим лицам без предварительного письменного согласия другой Стороны, кроме случаев, когда это связано с получением официальных разрешений, документов для выполнения Договора или оплаты налогов, </w:t>
      </w:r>
      <w:r>
        <w:lastRenderedPageBreak/>
        <w:t>других обязательных платежей, а также в случаях, предусмотренных действующим законодательством, которое регулирует отношения Сторон.</w:t>
      </w:r>
    </w:p>
    <w:p w:rsidR="00583C40" w:rsidRDefault="00583C40" w:rsidP="00583C40">
      <w:pPr>
        <w:spacing w:line="276" w:lineRule="auto"/>
        <w:jc w:val="both"/>
        <w:rPr>
          <w:color w:val="000000"/>
        </w:rPr>
      </w:pPr>
      <w:r>
        <w:t xml:space="preserve">10.4. </w:t>
      </w:r>
      <w:r>
        <w:rPr>
          <w:color w:val="000000"/>
          <w:spacing w:val="-1"/>
        </w:rPr>
        <w:t xml:space="preserve">Стороны обязуются в пятидневный срок письменно уведомить друг друга об изменении </w:t>
      </w:r>
      <w:r>
        <w:rPr>
          <w:color w:val="000000"/>
          <w:spacing w:val="3"/>
        </w:rPr>
        <w:t xml:space="preserve">юридического и/или фактического адреса, изменениях в банковских реквизитах, планируемой </w:t>
      </w:r>
      <w:r>
        <w:rPr>
          <w:color w:val="000000"/>
          <w:spacing w:val="6"/>
        </w:rPr>
        <w:t xml:space="preserve">реорганизации и ликвидации. В случае реорганизации какой-либо из Сторон, Стороны </w:t>
      </w:r>
      <w:r>
        <w:rPr>
          <w:color w:val="000000"/>
          <w:spacing w:val="2"/>
        </w:rPr>
        <w:t xml:space="preserve">обязуются </w:t>
      </w:r>
      <w:r>
        <w:rPr>
          <w:color w:val="000000"/>
          <w:spacing w:val="6"/>
        </w:rPr>
        <w:t xml:space="preserve">в </w:t>
      </w:r>
      <w:r>
        <w:rPr>
          <w:color w:val="000000"/>
          <w:spacing w:val="-1"/>
        </w:rPr>
        <w:t xml:space="preserve">пятидневный </w:t>
      </w:r>
      <w:r>
        <w:rPr>
          <w:color w:val="000000"/>
          <w:spacing w:val="6"/>
        </w:rPr>
        <w:t>срок</w:t>
      </w:r>
      <w:r>
        <w:rPr>
          <w:color w:val="000000"/>
          <w:spacing w:val="2"/>
        </w:rPr>
        <w:t xml:space="preserve"> подписать дополнительное соглашение к настоящему Договору, в котором должны определить </w:t>
      </w:r>
      <w:r>
        <w:rPr>
          <w:color w:val="000000"/>
          <w:spacing w:val="-1"/>
        </w:rPr>
        <w:t>дальнейший порядок взаимоотношений между Сторонами.</w:t>
      </w:r>
      <w:r>
        <w:rPr>
          <w:color w:val="000000"/>
        </w:rPr>
        <w:t xml:space="preserve"> </w:t>
      </w:r>
    </w:p>
    <w:p w:rsidR="00583C40" w:rsidRDefault="00583C40" w:rsidP="00583C40">
      <w:pPr>
        <w:spacing w:line="276" w:lineRule="auto"/>
        <w:jc w:val="both"/>
      </w:pPr>
      <w:r>
        <w:rPr>
          <w:color w:val="000000"/>
        </w:rPr>
        <w:t xml:space="preserve">10.5. Вся переписка между Сторонами, связанная с выполнением </w:t>
      </w:r>
      <w:r>
        <w:rPr>
          <w:color w:val="000000"/>
          <w:spacing w:val="5"/>
        </w:rPr>
        <w:t xml:space="preserve">настоящего Договора, отгрузочная документация и маркировка выполняются на русском </w:t>
      </w:r>
      <w:r>
        <w:rPr>
          <w:color w:val="000000"/>
          <w:spacing w:val="-4"/>
        </w:rPr>
        <w:t>языке.</w:t>
      </w:r>
    </w:p>
    <w:p w:rsidR="00583C40" w:rsidRDefault="00583C40" w:rsidP="00583C40">
      <w:pPr>
        <w:spacing w:line="276" w:lineRule="auto"/>
        <w:jc w:val="both"/>
      </w:pPr>
      <w:r>
        <w:t>10.6. Настоящий Договор составлен в 3 (трех) экземплярах, имеющих одинаковую юридическую силу, 1 (один) экземпляр - для</w:t>
      </w:r>
      <w:r>
        <w:rPr>
          <w:color w:val="000000"/>
          <w:spacing w:val="-1"/>
        </w:rPr>
        <w:t xml:space="preserve"> ПОСТАВЩИКА</w:t>
      </w:r>
      <w:r>
        <w:t>, 2 (два) экземпляра - для</w:t>
      </w:r>
      <w:r>
        <w:rPr>
          <w:color w:val="000000"/>
          <w:spacing w:val="1"/>
        </w:rPr>
        <w:t xml:space="preserve"> ПОКУПАТЕЛЯ.</w:t>
      </w:r>
    </w:p>
    <w:p w:rsidR="00583C40" w:rsidRDefault="00583C40" w:rsidP="00583C40">
      <w:pPr>
        <w:spacing w:line="276" w:lineRule="auto"/>
        <w:jc w:val="both"/>
      </w:pPr>
      <w:r>
        <w:t>10.7. Все приложения к настоящему Договору являются его неотъемлемыми частями. К настоящему Договору прилагается: Спецификация № 1 (Приложение № 1).</w:t>
      </w:r>
    </w:p>
    <w:p w:rsidR="00583C40" w:rsidRDefault="00583C40" w:rsidP="00583C40">
      <w:pPr>
        <w:tabs>
          <w:tab w:val="left" w:pos="-240"/>
          <w:tab w:val="left" w:pos="709"/>
          <w:tab w:val="left" w:pos="7982"/>
        </w:tabs>
        <w:suppressAutoHyphens/>
        <w:jc w:val="both"/>
        <w:rPr>
          <w:color w:val="000000"/>
          <w:spacing w:val="-3"/>
        </w:rPr>
      </w:pPr>
      <w:r>
        <w:rPr>
          <w:color w:val="000000"/>
          <w:spacing w:val="3"/>
        </w:rPr>
        <w:t xml:space="preserve">10.8. Настоящий Договор вступает в силу с момента его подписания Сторонами и действует до «31» декабря </w:t>
      </w:r>
      <w:r>
        <w:rPr>
          <w:color w:val="000000"/>
        </w:rPr>
        <w:t>2026г.</w:t>
      </w:r>
      <w:r>
        <w:rPr>
          <w:color w:val="000000"/>
          <w:spacing w:val="-3"/>
        </w:rPr>
        <w:t xml:space="preserve"> </w:t>
      </w:r>
    </w:p>
    <w:p w:rsidR="00583C40" w:rsidRDefault="00583C40" w:rsidP="00583C40">
      <w:pPr>
        <w:tabs>
          <w:tab w:val="left" w:pos="-240"/>
          <w:tab w:val="left" w:pos="709"/>
          <w:tab w:val="left" w:pos="7982"/>
        </w:tabs>
        <w:suppressAutoHyphens/>
        <w:jc w:val="both"/>
        <w:rPr>
          <w:color w:val="000000"/>
          <w:spacing w:val="3"/>
        </w:rPr>
      </w:pPr>
      <w:r>
        <w:rPr>
          <w:color w:val="000000"/>
          <w:spacing w:val="-3"/>
        </w:rPr>
        <w:t xml:space="preserve">10.9 </w:t>
      </w:r>
      <w:r>
        <w:rPr>
          <w:color w:val="000000"/>
          <w:spacing w:val="3"/>
        </w:rPr>
        <w:t>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p w:rsidR="00583C40" w:rsidRDefault="00583C40" w:rsidP="00583C40">
      <w:pPr>
        <w:shd w:val="clear" w:color="auto" w:fill="FFFFFF"/>
        <w:tabs>
          <w:tab w:val="left" w:pos="0"/>
        </w:tabs>
        <w:spacing w:line="276" w:lineRule="auto"/>
        <w:jc w:val="both"/>
        <w:rPr>
          <w:b/>
          <w:color w:val="000000"/>
          <w:spacing w:val="-3"/>
        </w:rPr>
      </w:pPr>
    </w:p>
    <w:p w:rsidR="00583C40" w:rsidRDefault="00583C40" w:rsidP="00583C40">
      <w:pPr>
        <w:shd w:val="clear" w:color="auto" w:fill="FFFFFF"/>
        <w:tabs>
          <w:tab w:val="left" w:pos="0"/>
        </w:tabs>
        <w:spacing w:line="276" w:lineRule="auto"/>
        <w:jc w:val="both"/>
        <w:rPr>
          <w:b/>
          <w:color w:val="000000"/>
          <w:spacing w:val="-3"/>
        </w:rPr>
      </w:pPr>
    </w:p>
    <w:p w:rsidR="00583C40" w:rsidRDefault="00583C40" w:rsidP="00583C40">
      <w:pPr>
        <w:shd w:val="clear" w:color="auto" w:fill="FFFFFF"/>
        <w:tabs>
          <w:tab w:val="left" w:pos="0"/>
        </w:tabs>
        <w:spacing w:line="276" w:lineRule="auto"/>
        <w:jc w:val="both"/>
        <w:rPr>
          <w:b/>
          <w:color w:val="000000"/>
          <w:spacing w:val="-3"/>
        </w:rPr>
      </w:pPr>
    </w:p>
    <w:p w:rsidR="00BC4175" w:rsidRPr="00E760C1" w:rsidRDefault="00BC4175" w:rsidP="00BC4175">
      <w:pPr>
        <w:pStyle w:val="a3"/>
        <w:widowControl w:val="0"/>
        <w:numPr>
          <w:ilvl w:val="0"/>
          <w:numId w:val="27"/>
        </w:numPr>
        <w:shd w:val="clear" w:color="auto" w:fill="FFFFFF"/>
        <w:tabs>
          <w:tab w:val="left" w:pos="970"/>
        </w:tabs>
        <w:autoSpaceDE w:val="0"/>
        <w:autoSpaceDN w:val="0"/>
        <w:adjustRightInd w:val="0"/>
        <w:spacing w:line="276" w:lineRule="auto"/>
        <w:ind w:left="482"/>
        <w:contextualSpacing/>
        <w:jc w:val="center"/>
        <w:rPr>
          <w:color w:val="000000"/>
          <w:spacing w:val="-3"/>
        </w:rPr>
      </w:pPr>
      <w:r w:rsidRPr="00E760C1">
        <w:rPr>
          <w:color w:val="000000"/>
          <w:spacing w:val="-3"/>
        </w:rPr>
        <w:t>ЮРИДИЧЕСКИЕ АДРЕСА И РЕКВИЗИТЫ СТОРОН:</w:t>
      </w:r>
    </w:p>
    <w:tbl>
      <w:tblPr>
        <w:tblW w:w="10624" w:type="dxa"/>
        <w:tblLook w:val="04A0" w:firstRow="1" w:lastRow="0" w:firstColumn="1" w:lastColumn="0" w:noHBand="0" w:noVBand="1"/>
      </w:tblPr>
      <w:tblGrid>
        <w:gridCol w:w="5082"/>
        <w:gridCol w:w="5542"/>
      </w:tblGrid>
      <w:tr w:rsidR="00BC4175" w:rsidRPr="00E760C1" w:rsidTr="00827BEB">
        <w:trPr>
          <w:trHeight w:val="6758"/>
        </w:trPr>
        <w:tc>
          <w:tcPr>
            <w:tcW w:w="5082" w:type="dxa"/>
          </w:tcPr>
          <w:p w:rsidR="00BC4175" w:rsidRDefault="00BC4175" w:rsidP="00827BEB">
            <w:pPr>
              <w:shd w:val="clear" w:color="auto" w:fill="FFFFFF"/>
              <w:ind w:left="10"/>
              <w:jc w:val="center"/>
              <w:rPr>
                <w:b/>
              </w:rPr>
            </w:pPr>
          </w:p>
          <w:p w:rsidR="00BC4175" w:rsidRPr="00E760C1" w:rsidRDefault="00BC4175" w:rsidP="00827BEB">
            <w:pPr>
              <w:shd w:val="clear" w:color="auto" w:fill="FFFFFF"/>
              <w:ind w:left="10"/>
              <w:jc w:val="center"/>
              <w:rPr>
                <w:b/>
                <w:color w:val="000000"/>
                <w:spacing w:val="7"/>
              </w:rPr>
            </w:pPr>
            <w:r w:rsidRPr="00E760C1">
              <w:rPr>
                <w:b/>
              </w:rPr>
              <w:t>ПОКУПАТЕЛЬ</w:t>
            </w:r>
          </w:p>
          <w:p w:rsidR="00BC4175" w:rsidRDefault="00BC4175" w:rsidP="00827BEB">
            <w:pPr>
              <w:shd w:val="clear" w:color="auto" w:fill="FFFFFF"/>
              <w:ind w:left="10"/>
              <w:jc w:val="center"/>
              <w:rPr>
                <w:color w:val="000000"/>
                <w:spacing w:val="7"/>
              </w:rPr>
            </w:pPr>
          </w:p>
          <w:p w:rsidR="00BC4175" w:rsidRPr="00745D50" w:rsidRDefault="00BC4175" w:rsidP="00827BEB">
            <w:pPr>
              <w:shd w:val="clear" w:color="auto" w:fill="FFFFFF"/>
              <w:ind w:left="10"/>
              <w:jc w:val="center"/>
            </w:pPr>
            <w:r w:rsidRPr="00745D50">
              <w:rPr>
                <w:color w:val="000000"/>
                <w:spacing w:val="7"/>
              </w:rPr>
              <w:t>ЗАО «Южно-Кавказская железная дорога»</w:t>
            </w:r>
          </w:p>
          <w:p w:rsidR="00BC4175" w:rsidRPr="00E760C1" w:rsidRDefault="00BC4175" w:rsidP="00827BEB">
            <w:pPr>
              <w:shd w:val="clear" w:color="auto" w:fill="FFFFFF"/>
              <w:spacing w:before="5"/>
              <w:ind w:left="10"/>
              <w:jc w:val="center"/>
              <w:rPr>
                <w:color w:val="000000"/>
                <w:spacing w:val="-1"/>
              </w:rPr>
            </w:pPr>
            <w:r w:rsidRPr="00E760C1">
              <w:rPr>
                <w:color w:val="000000"/>
              </w:rPr>
              <w:t xml:space="preserve">Адрес: Республика Армения, </w:t>
            </w:r>
            <w:r w:rsidRPr="00E760C1">
              <w:rPr>
                <w:color w:val="000000"/>
                <w:spacing w:val="-1"/>
              </w:rPr>
              <w:t>0005,</w:t>
            </w:r>
          </w:p>
          <w:p w:rsidR="00BC4175" w:rsidRPr="00E760C1" w:rsidRDefault="00BC4175" w:rsidP="00827BEB">
            <w:pPr>
              <w:shd w:val="clear" w:color="auto" w:fill="FFFFFF"/>
              <w:spacing w:before="5"/>
              <w:ind w:left="10"/>
              <w:jc w:val="center"/>
            </w:pPr>
            <w:r w:rsidRPr="00E760C1">
              <w:rPr>
                <w:color w:val="000000"/>
                <w:spacing w:val="-1"/>
              </w:rPr>
              <w:t>г. Ереван, Пр. Тиграна Меца, 50</w:t>
            </w:r>
            <w:r w:rsidRPr="00E760C1">
              <w:t>.</w:t>
            </w:r>
          </w:p>
          <w:p w:rsidR="00BC4175" w:rsidRPr="00E760C1" w:rsidRDefault="00BC4175" w:rsidP="00827BEB">
            <w:pPr>
              <w:shd w:val="clear" w:color="auto" w:fill="FFFFFF"/>
              <w:ind w:left="10"/>
              <w:jc w:val="center"/>
            </w:pPr>
            <w:r w:rsidRPr="00E760C1">
              <w:rPr>
                <w:color w:val="000000"/>
                <w:spacing w:val="-1"/>
              </w:rPr>
              <w:t>ИНН</w:t>
            </w:r>
            <w:r>
              <w:rPr>
                <w:color w:val="000000"/>
                <w:spacing w:val="-1"/>
              </w:rPr>
              <w:t>:</w:t>
            </w:r>
            <w:r w:rsidRPr="00E760C1">
              <w:rPr>
                <w:color w:val="000000"/>
                <w:spacing w:val="-1"/>
              </w:rPr>
              <w:t xml:space="preserve"> 1200448268, КПП 39237346</w:t>
            </w:r>
          </w:p>
          <w:p w:rsidR="00BC4175" w:rsidRPr="00E760C1" w:rsidRDefault="00BC4175" w:rsidP="00827BEB">
            <w:pPr>
              <w:shd w:val="clear" w:color="auto" w:fill="FFFFFF"/>
              <w:ind w:left="10"/>
              <w:jc w:val="center"/>
            </w:pPr>
            <w:r w:rsidRPr="00E760C1">
              <w:rPr>
                <w:color w:val="000000"/>
                <w:spacing w:val="-2"/>
              </w:rPr>
              <w:t>БИК</w:t>
            </w:r>
            <w:r>
              <w:rPr>
                <w:color w:val="000000"/>
                <w:spacing w:val="-2"/>
              </w:rPr>
              <w:t>:</w:t>
            </w:r>
            <w:r w:rsidRPr="00E760C1">
              <w:rPr>
                <w:color w:val="000000"/>
                <w:spacing w:val="-2"/>
              </w:rPr>
              <w:t xml:space="preserve"> 044525187</w:t>
            </w:r>
          </w:p>
          <w:p w:rsidR="00BC4175" w:rsidRPr="00E760C1" w:rsidRDefault="00BC4175" w:rsidP="00827BEB">
            <w:pPr>
              <w:shd w:val="clear" w:color="auto" w:fill="FFFFFF"/>
              <w:ind w:left="10"/>
              <w:jc w:val="center"/>
              <w:rPr>
                <w:color w:val="000000"/>
                <w:spacing w:val="-4"/>
              </w:rPr>
            </w:pPr>
            <w:r>
              <w:rPr>
                <w:color w:val="000000"/>
                <w:spacing w:val="-4"/>
              </w:rPr>
              <w:t xml:space="preserve">ЗАО: </w:t>
            </w:r>
            <w:r w:rsidRPr="00E760C1">
              <w:rPr>
                <w:color w:val="000000"/>
                <w:spacing w:val="-4"/>
              </w:rPr>
              <w:t>«Банк   ВТБ-Армения»,</w:t>
            </w:r>
          </w:p>
          <w:p w:rsidR="00BC4175" w:rsidRPr="00E760C1" w:rsidRDefault="00BC4175" w:rsidP="00827BEB">
            <w:pPr>
              <w:shd w:val="clear" w:color="auto" w:fill="FFFFFF"/>
              <w:ind w:left="10"/>
              <w:jc w:val="center"/>
            </w:pPr>
            <w:r w:rsidRPr="00E760C1">
              <w:rPr>
                <w:color w:val="000000"/>
                <w:spacing w:val="-4"/>
              </w:rPr>
              <w:t>РА, г.   Ереван,</w:t>
            </w:r>
          </w:p>
          <w:p w:rsidR="00BC4175" w:rsidRPr="00E760C1" w:rsidRDefault="00BC4175" w:rsidP="00827BEB">
            <w:pPr>
              <w:shd w:val="clear" w:color="auto" w:fill="FFFFFF"/>
              <w:ind w:left="10"/>
              <w:jc w:val="center"/>
              <w:rPr>
                <w:color w:val="000000"/>
                <w:spacing w:val="-2"/>
              </w:rPr>
            </w:pPr>
            <w:r w:rsidRPr="00E760C1">
              <w:rPr>
                <w:color w:val="000000"/>
                <w:spacing w:val="-2"/>
              </w:rPr>
              <w:t>ул. Налбадяна,46</w:t>
            </w:r>
          </w:p>
          <w:p w:rsidR="00BC4175" w:rsidRPr="00E760C1" w:rsidRDefault="00BC4175" w:rsidP="00827BEB">
            <w:pPr>
              <w:shd w:val="clear" w:color="auto" w:fill="FFFFFF"/>
              <w:ind w:left="10"/>
              <w:jc w:val="center"/>
            </w:pPr>
            <w:r w:rsidRPr="00E760C1">
              <w:rPr>
                <w:lang w:val="en-US"/>
              </w:rPr>
              <w:t>SWIFT</w:t>
            </w:r>
            <w:r w:rsidRPr="00E760C1">
              <w:t xml:space="preserve"> </w:t>
            </w:r>
            <w:r w:rsidRPr="00E760C1">
              <w:rPr>
                <w:lang w:val="en-US"/>
              </w:rPr>
              <w:t>ARMJAM</w:t>
            </w:r>
            <w:r w:rsidRPr="00E760C1">
              <w:t>22</w:t>
            </w:r>
          </w:p>
          <w:p w:rsidR="00BC4175" w:rsidRPr="00E760C1" w:rsidRDefault="00BC4175" w:rsidP="00827BEB">
            <w:pPr>
              <w:shd w:val="clear" w:color="auto" w:fill="FFFFFF"/>
              <w:ind w:left="10"/>
              <w:jc w:val="center"/>
              <w:rPr>
                <w:color w:val="000000"/>
                <w:spacing w:val="-4"/>
              </w:rPr>
            </w:pPr>
            <w:r w:rsidRPr="00E760C1">
              <w:rPr>
                <w:color w:val="000000"/>
                <w:spacing w:val="-4"/>
              </w:rPr>
              <w:t>р/с</w:t>
            </w:r>
            <w:r>
              <w:rPr>
                <w:color w:val="000000"/>
                <w:spacing w:val="-4"/>
              </w:rPr>
              <w:t>:</w:t>
            </w:r>
            <w:r w:rsidRPr="00E760C1">
              <w:rPr>
                <w:color w:val="000000"/>
                <w:spacing w:val="-4"/>
              </w:rPr>
              <w:t xml:space="preserve"> 16048000938200</w:t>
            </w:r>
          </w:p>
          <w:p w:rsidR="00BC4175" w:rsidRPr="00E760C1" w:rsidRDefault="00BC4175" w:rsidP="00827BEB">
            <w:pPr>
              <w:shd w:val="clear" w:color="auto" w:fill="FFFFFF"/>
              <w:ind w:left="10"/>
              <w:jc w:val="center"/>
              <w:rPr>
                <w:color w:val="000000"/>
                <w:spacing w:val="7"/>
              </w:rPr>
            </w:pPr>
            <w:r w:rsidRPr="00E760C1">
              <w:rPr>
                <w:color w:val="000000"/>
                <w:spacing w:val="7"/>
              </w:rPr>
              <w:t>к/с</w:t>
            </w:r>
            <w:r>
              <w:rPr>
                <w:color w:val="000000"/>
                <w:spacing w:val="7"/>
              </w:rPr>
              <w:t>:</w:t>
            </w:r>
            <w:r w:rsidRPr="00E760C1">
              <w:rPr>
                <w:color w:val="000000"/>
                <w:spacing w:val="7"/>
              </w:rPr>
              <w:t xml:space="preserve"> 30111810355550000002</w:t>
            </w:r>
          </w:p>
          <w:p w:rsidR="00BC4175" w:rsidRDefault="00BC4175" w:rsidP="00827BEB">
            <w:pPr>
              <w:shd w:val="clear" w:color="auto" w:fill="FFFFFF"/>
              <w:ind w:left="10"/>
            </w:pPr>
          </w:p>
          <w:p w:rsidR="00BC4175" w:rsidRDefault="00BC4175" w:rsidP="00827BEB">
            <w:pPr>
              <w:shd w:val="clear" w:color="auto" w:fill="FFFFFF"/>
              <w:ind w:left="10"/>
            </w:pPr>
          </w:p>
          <w:p w:rsidR="00BC4175" w:rsidRDefault="00BC4175" w:rsidP="00827BEB">
            <w:pPr>
              <w:shd w:val="clear" w:color="auto" w:fill="FFFFFF"/>
              <w:ind w:left="10"/>
            </w:pPr>
          </w:p>
          <w:p w:rsidR="00BC4175" w:rsidRDefault="00BC4175" w:rsidP="00827BEB">
            <w:pPr>
              <w:shd w:val="clear" w:color="auto" w:fill="FFFFFF"/>
              <w:ind w:left="10"/>
            </w:pPr>
          </w:p>
          <w:p w:rsidR="00BC4175" w:rsidRDefault="00BC4175" w:rsidP="00827BEB">
            <w:pPr>
              <w:shd w:val="clear" w:color="auto" w:fill="FFFFFF"/>
              <w:ind w:left="10"/>
            </w:pPr>
          </w:p>
          <w:p w:rsidR="00BC4175" w:rsidRPr="00E760C1" w:rsidRDefault="00BC4175" w:rsidP="00827BEB">
            <w:pPr>
              <w:shd w:val="clear" w:color="auto" w:fill="FFFFFF"/>
              <w:ind w:left="10"/>
            </w:pPr>
          </w:p>
          <w:p w:rsidR="00BC4175" w:rsidRPr="00E760C1" w:rsidRDefault="00BC4175" w:rsidP="00827BEB">
            <w:pPr>
              <w:framePr w:h="2208" w:hSpace="38" w:wrap="notBeside" w:vAnchor="text" w:hAnchor="page" w:x="6149" w:y="4852"/>
            </w:pPr>
          </w:p>
          <w:p w:rsidR="00BC4175" w:rsidRPr="00E760C1" w:rsidRDefault="00BC4175" w:rsidP="00827BEB">
            <w:pPr>
              <w:shd w:val="clear" w:color="auto" w:fill="FFFFFF"/>
              <w:spacing w:before="10"/>
            </w:pPr>
            <w:r w:rsidRPr="00E760C1">
              <w:t>Генеральный директор</w:t>
            </w:r>
            <w:r>
              <w:t>:</w:t>
            </w:r>
          </w:p>
          <w:p w:rsidR="00BC4175" w:rsidRPr="00E760C1" w:rsidRDefault="00BC4175" w:rsidP="00827BEB">
            <w:pPr>
              <w:shd w:val="clear" w:color="auto" w:fill="FFFFFF"/>
              <w:spacing w:before="10" w:line="276" w:lineRule="auto"/>
            </w:pPr>
          </w:p>
          <w:p w:rsidR="00BC4175" w:rsidRPr="00E760C1" w:rsidRDefault="00BC4175" w:rsidP="00827BEB">
            <w:pPr>
              <w:shd w:val="clear" w:color="auto" w:fill="FFFFFF"/>
              <w:spacing w:before="10" w:line="276" w:lineRule="auto"/>
            </w:pPr>
            <w:r w:rsidRPr="00E760C1">
              <w:t>___________________</w:t>
            </w:r>
            <w:r>
              <w:t xml:space="preserve">А.В. Мельников </w:t>
            </w:r>
            <w:r w:rsidRPr="00E760C1">
              <w:rPr>
                <w:b/>
              </w:rPr>
              <w:t xml:space="preserve"> </w:t>
            </w:r>
            <w:r w:rsidRPr="00E760C1">
              <w:t xml:space="preserve">     </w:t>
            </w:r>
          </w:p>
          <w:p w:rsidR="00BC4175" w:rsidRPr="00E760C1" w:rsidRDefault="00BC4175" w:rsidP="00827BEB">
            <w:pPr>
              <w:shd w:val="clear" w:color="auto" w:fill="FFFFFF"/>
              <w:spacing w:before="10" w:line="276" w:lineRule="auto"/>
            </w:pPr>
            <w:r w:rsidRPr="00E760C1">
              <w:t xml:space="preserve">  м.п.</w:t>
            </w:r>
          </w:p>
          <w:p w:rsidR="00BC4175" w:rsidRPr="00E760C1" w:rsidRDefault="00BC4175" w:rsidP="00BC4175"/>
        </w:tc>
        <w:tc>
          <w:tcPr>
            <w:tcW w:w="5542" w:type="dxa"/>
          </w:tcPr>
          <w:p w:rsidR="00BC4175" w:rsidRDefault="00BC4175" w:rsidP="00827BEB">
            <w:pPr>
              <w:shd w:val="clear" w:color="auto" w:fill="FFFFFF"/>
              <w:rPr>
                <w:b/>
              </w:rPr>
            </w:pPr>
            <w:r w:rsidRPr="00E760C1">
              <w:rPr>
                <w:b/>
              </w:rPr>
              <w:t xml:space="preserve">                       </w:t>
            </w:r>
            <w:r>
              <w:rPr>
                <w:b/>
              </w:rPr>
              <w:t xml:space="preserve">    </w:t>
            </w:r>
          </w:p>
          <w:p w:rsidR="00BC4175" w:rsidRPr="00E760C1" w:rsidRDefault="00BC4175" w:rsidP="00827BEB">
            <w:pPr>
              <w:shd w:val="clear" w:color="auto" w:fill="FFFFFF"/>
              <w:rPr>
                <w:b/>
              </w:rPr>
            </w:pPr>
            <w:r w:rsidRPr="00E05C02">
              <w:rPr>
                <w:b/>
              </w:rPr>
              <w:t xml:space="preserve">                   </w:t>
            </w:r>
            <w:r>
              <w:rPr>
                <w:b/>
              </w:rPr>
              <w:t xml:space="preserve"> </w:t>
            </w:r>
            <w:r w:rsidRPr="00E760C1">
              <w:rPr>
                <w:b/>
              </w:rPr>
              <w:t>ПОСТАВЩИК</w:t>
            </w:r>
          </w:p>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Default="00BC4175" w:rsidP="00827BEB"/>
          <w:p w:rsidR="00BC4175" w:rsidRPr="00E760C1" w:rsidRDefault="00BC4175" w:rsidP="00827BEB"/>
          <w:p w:rsidR="00BC4175" w:rsidRDefault="00BC4175" w:rsidP="00827BEB"/>
          <w:p w:rsidR="00BC4175" w:rsidRPr="00E760C1" w:rsidRDefault="00BC4175" w:rsidP="00827BEB"/>
          <w:p w:rsidR="00BC4175" w:rsidRPr="00E760C1" w:rsidRDefault="00BC4175" w:rsidP="00827BEB">
            <w:pPr>
              <w:shd w:val="clear" w:color="auto" w:fill="FFFFFF"/>
              <w:ind w:left="10"/>
              <w:rPr>
                <w:color w:val="000000"/>
              </w:rPr>
            </w:pPr>
            <w:r w:rsidRPr="00E760C1">
              <w:t xml:space="preserve">     Генеральный директор</w:t>
            </w:r>
            <w:r>
              <w:t>:</w:t>
            </w:r>
            <w:r w:rsidRPr="00E760C1">
              <w:t xml:space="preserve"> </w:t>
            </w:r>
          </w:p>
          <w:p w:rsidR="00BC4175" w:rsidRPr="00E760C1" w:rsidRDefault="00BC4175" w:rsidP="00827BEB">
            <w:pPr>
              <w:spacing w:line="276" w:lineRule="auto"/>
            </w:pPr>
          </w:p>
          <w:p w:rsidR="00BC4175" w:rsidRPr="00E760C1" w:rsidRDefault="00BC4175" w:rsidP="00827BEB">
            <w:pPr>
              <w:spacing w:line="276" w:lineRule="auto"/>
            </w:pPr>
            <w:r w:rsidRPr="00E760C1">
              <w:t xml:space="preserve">      ________________ </w:t>
            </w:r>
          </w:p>
        </w:tc>
      </w:tr>
    </w:tbl>
    <w:p w:rsidR="00583C40" w:rsidRDefault="00583C40" w:rsidP="00583C40">
      <w:pPr>
        <w:rPr>
          <w:rFonts w:ascii="Sylfaen" w:hAnsi="Sylfaen"/>
          <w:sz w:val="20"/>
          <w:szCs w:val="20"/>
        </w:rPr>
      </w:pPr>
    </w:p>
    <w:p w:rsidR="00583C40" w:rsidRDefault="00583C40" w:rsidP="004443BA">
      <w:pPr>
        <w:jc w:val="right"/>
        <w:rPr>
          <w:rFonts w:ascii="Sylfaen" w:hAnsi="Sylfaen"/>
        </w:rPr>
      </w:pPr>
      <w:r>
        <w:rPr>
          <w:rFonts w:ascii="Sylfaen" w:hAnsi="Sylfaen"/>
        </w:rPr>
        <w:lastRenderedPageBreak/>
        <w:t>Приложение № 1</w:t>
      </w:r>
    </w:p>
    <w:p w:rsidR="005479F2" w:rsidRDefault="00583C40" w:rsidP="005479F2">
      <w:pPr>
        <w:tabs>
          <w:tab w:val="right" w:pos="10603"/>
        </w:tabs>
        <w:ind w:firstLine="3402"/>
        <w:rPr>
          <w:rFonts w:ascii="Sylfaen" w:hAnsi="Sylfaen"/>
        </w:rPr>
      </w:pPr>
      <w:r>
        <w:rPr>
          <w:rFonts w:ascii="Sylfaen" w:hAnsi="Sylfaen"/>
        </w:rPr>
        <w:t xml:space="preserve">                  </w:t>
      </w:r>
      <w:r w:rsidR="005479F2">
        <w:rPr>
          <w:rFonts w:ascii="Sylfaen" w:hAnsi="Sylfaen"/>
        </w:rPr>
        <w:t xml:space="preserve">                                                            к Договору №_____</w:t>
      </w:r>
    </w:p>
    <w:p w:rsidR="00583C40" w:rsidRDefault="005479F2" w:rsidP="005479F2">
      <w:pPr>
        <w:jc w:val="right"/>
        <w:rPr>
          <w:rFonts w:ascii="Sylfaen" w:hAnsi="Sylfaen"/>
        </w:rPr>
      </w:pPr>
      <w:r>
        <w:rPr>
          <w:rFonts w:ascii="Sylfaen" w:hAnsi="Sylfaen"/>
        </w:rPr>
        <w:t xml:space="preserve">                  Спецификация № 1 к договору ________________ от «____» __________ 2026г.</w:t>
      </w:r>
    </w:p>
    <w:p w:rsidR="00583C40" w:rsidRDefault="00583C40" w:rsidP="00583C40">
      <w:pPr>
        <w:jc w:val="right"/>
        <w:rPr>
          <w:rFonts w:ascii="Sylfaen" w:hAnsi="Sylfaen"/>
        </w:rPr>
      </w:pPr>
      <w:r>
        <w:rPr>
          <w:rFonts w:ascii="Sylfaen" w:hAnsi="Sylfaen"/>
        </w:rPr>
        <w:t xml:space="preserve">                   </w:t>
      </w:r>
    </w:p>
    <w:p w:rsidR="00583C40" w:rsidRDefault="00583C40" w:rsidP="00583C40">
      <w:pPr>
        <w:rPr>
          <w:rFonts w:ascii="Sylfaen" w:hAnsi="Sylfaen"/>
          <w:b/>
          <w:color w:val="000000"/>
        </w:rPr>
      </w:pPr>
    </w:p>
    <w:tbl>
      <w:tblPr>
        <w:tblpPr w:leftFromText="180" w:rightFromText="180" w:bottomFromText="160" w:vertAnchor="text" w:horzAnchor="margin" w:tblpXSpec="center" w:tblpY="462"/>
        <w:tblW w:w="10201" w:type="dxa"/>
        <w:tblLayout w:type="fixed"/>
        <w:tblLook w:val="04A0" w:firstRow="1" w:lastRow="0" w:firstColumn="1" w:lastColumn="0" w:noHBand="0" w:noVBand="1"/>
      </w:tblPr>
      <w:tblGrid>
        <w:gridCol w:w="2122"/>
        <w:gridCol w:w="1699"/>
        <w:gridCol w:w="998"/>
        <w:gridCol w:w="1413"/>
        <w:gridCol w:w="1134"/>
        <w:gridCol w:w="1276"/>
        <w:gridCol w:w="1559"/>
      </w:tblGrid>
      <w:tr w:rsidR="00583C40" w:rsidRPr="00583C40" w:rsidTr="004443BA">
        <w:trPr>
          <w:trHeight w:val="841"/>
        </w:trPr>
        <w:tc>
          <w:tcPr>
            <w:tcW w:w="2122" w:type="dxa"/>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line="256" w:lineRule="auto"/>
              <w:jc w:val="center"/>
              <w:rPr>
                <w:b/>
                <w:bCs/>
                <w:color w:val="000000"/>
                <w:sz w:val="18"/>
                <w:szCs w:val="18"/>
                <w:lang w:eastAsia="en-US"/>
              </w:rPr>
            </w:pPr>
            <w:r w:rsidRPr="00583C40">
              <w:rPr>
                <w:b/>
                <w:bCs/>
                <w:color w:val="000000"/>
                <w:sz w:val="18"/>
                <w:szCs w:val="18"/>
                <w:lang w:eastAsia="en-US"/>
              </w:rPr>
              <w:t>Наименование товара</w:t>
            </w:r>
          </w:p>
        </w:tc>
        <w:tc>
          <w:tcPr>
            <w:tcW w:w="1699" w:type="dxa"/>
            <w:tcBorders>
              <w:top w:val="single" w:sz="4" w:space="0" w:color="auto"/>
              <w:left w:val="single" w:sz="4" w:space="0" w:color="auto"/>
              <w:bottom w:val="single" w:sz="4" w:space="0" w:color="auto"/>
              <w:right w:val="single" w:sz="4" w:space="0" w:color="auto"/>
            </w:tcBorders>
            <w:vAlign w:val="center"/>
          </w:tcPr>
          <w:p w:rsidR="00583C40" w:rsidRPr="00583C40" w:rsidRDefault="00583C40" w:rsidP="003512F8">
            <w:pPr>
              <w:spacing w:line="256" w:lineRule="auto"/>
              <w:jc w:val="center"/>
              <w:rPr>
                <w:b/>
                <w:bCs/>
                <w:color w:val="000000"/>
                <w:sz w:val="18"/>
                <w:szCs w:val="18"/>
                <w:lang w:eastAsia="en-US"/>
              </w:rPr>
            </w:pPr>
          </w:p>
          <w:p w:rsidR="00583C40" w:rsidRPr="00583C40" w:rsidRDefault="00583C40" w:rsidP="003512F8">
            <w:pPr>
              <w:spacing w:line="256" w:lineRule="auto"/>
              <w:jc w:val="center"/>
              <w:rPr>
                <w:b/>
                <w:bCs/>
                <w:color w:val="000000"/>
                <w:sz w:val="18"/>
                <w:szCs w:val="18"/>
                <w:lang w:eastAsia="en-US"/>
              </w:rPr>
            </w:pPr>
            <w:r w:rsidRPr="00583C40">
              <w:rPr>
                <w:b/>
                <w:bCs/>
                <w:color w:val="000000"/>
                <w:sz w:val="18"/>
                <w:szCs w:val="18"/>
                <w:lang w:eastAsia="en-US"/>
              </w:rPr>
              <w:t>Марка,</w:t>
            </w:r>
          </w:p>
          <w:p w:rsidR="00583C40" w:rsidRPr="00583C40" w:rsidRDefault="00583C40" w:rsidP="003512F8">
            <w:pPr>
              <w:spacing w:line="256" w:lineRule="auto"/>
              <w:jc w:val="center"/>
              <w:rPr>
                <w:b/>
                <w:bCs/>
                <w:color w:val="000000"/>
                <w:sz w:val="18"/>
                <w:szCs w:val="18"/>
                <w:lang w:eastAsia="en-US"/>
              </w:rPr>
            </w:pPr>
            <w:r w:rsidRPr="00583C40">
              <w:rPr>
                <w:b/>
                <w:bCs/>
                <w:color w:val="000000"/>
                <w:sz w:val="18"/>
                <w:szCs w:val="18"/>
                <w:lang w:eastAsia="en-US"/>
              </w:rPr>
              <w:t>Чертеж</w:t>
            </w:r>
          </w:p>
        </w:tc>
        <w:tc>
          <w:tcPr>
            <w:tcW w:w="998" w:type="dxa"/>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line="256" w:lineRule="auto"/>
              <w:jc w:val="center"/>
              <w:rPr>
                <w:b/>
                <w:bCs/>
                <w:color w:val="000000"/>
                <w:sz w:val="18"/>
                <w:szCs w:val="18"/>
                <w:lang w:eastAsia="en-US"/>
              </w:rPr>
            </w:pPr>
            <w:r w:rsidRPr="00583C40">
              <w:rPr>
                <w:b/>
                <w:bCs/>
                <w:color w:val="000000"/>
                <w:sz w:val="18"/>
                <w:szCs w:val="18"/>
                <w:lang w:eastAsia="en-US"/>
              </w:rPr>
              <w:t>Размер</w:t>
            </w:r>
          </w:p>
        </w:tc>
        <w:tc>
          <w:tcPr>
            <w:tcW w:w="1413" w:type="dxa"/>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line="256" w:lineRule="auto"/>
              <w:jc w:val="center"/>
              <w:rPr>
                <w:b/>
                <w:bCs/>
                <w:color w:val="000000"/>
                <w:sz w:val="18"/>
                <w:szCs w:val="18"/>
                <w:lang w:eastAsia="en-US"/>
              </w:rPr>
            </w:pPr>
            <w:r w:rsidRPr="00583C40">
              <w:rPr>
                <w:b/>
                <w:bCs/>
                <w:color w:val="000000"/>
                <w:sz w:val="18"/>
                <w:szCs w:val="18"/>
                <w:lang w:eastAsia="en-US"/>
              </w:rPr>
              <w:t>Ед.изм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line="256" w:lineRule="auto"/>
              <w:jc w:val="center"/>
              <w:rPr>
                <w:b/>
                <w:bCs/>
                <w:color w:val="000000"/>
                <w:sz w:val="18"/>
                <w:szCs w:val="18"/>
                <w:lang w:eastAsia="en-US"/>
              </w:rPr>
            </w:pPr>
            <w:r w:rsidRPr="00583C40">
              <w:rPr>
                <w:b/>
                <w:bCs/>
                <w:color w:val="000000"/>
                <w:sz w:val="18"/>
                <w:szCs w:val="18"/>
                <w:lang w:eastAsia="en-US"/>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line="256" w:lineRule="auto"/>
              <w:jc w:val="center"/>
              <w:rPr>
                <w:b/>
                <w:bCs/>
                <w:i/>
                <w:color w:val="000000"/>
                <w:sz w:val="18"/>
                <w:szCs w:val="18"/>
                <w:lang w:eastAsia="en-US"/>
              </w:rPr>
            </w:pPr>
            <w:r w:rsidRPr="00583C40">
              <w:rPr>
                <w:b/>
                <w:bCs/>
                <w:i/>
                <w:color w:val="000000"/>
                <w:sz w:val="18"/>
                <w:szCs w:val="18"/>
                <w:lang w:eastAsia="en-US"/>
              </w:rPr>
              <w:t>Цена в рублях РФ  без НДС</w:t>
            </w:r>
          </w:p>
        </w:tc>
        <w:tc>
          <w:tcPr>
            <w:tcW w:w="1559" w:type="dxa"/>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line="256" w:lineRule="auto"/>
              <w:jc w:val="center"/>
              <w:rPr>
                <w:b/>
                <w:bCs/>
                <w:color w:val="000000"/>
                <w:sz w:val="18"/>
                <w:szCs w:val="18"/>
                <w:lang w:eastAsia="en-US"/>
              </w:rPr>
            </w:pPr>
            <w:r w:rsidRPr="00583C40">
              <w:rPr>
                <w:b/>
                <w:bCs/>
                <w:color w:val="000000"/>
                <w:sz w:val="18"/>
                <w:szCs w:val="18"/>
                <w:lang w:eastAsia="en-US"/>
              </w:rPr>
              <w:t>Сумма в рублях РФ Без НДС</w:t>
            </w:r>
          </w:p>
        </w:tc>
      </w:tr>
      <w:tr w:rsidR="00583C40" w:rsidRPr="00583C40" w:rsidTr="004443BA">
        <w:trPr>
          <w:trHeight w:val="704"/>
        </w:trPr>
        <w:tc>
          <w:tcPr>
            <w:tcW w:w="2122" w:type="dxa"/>
            <w:tcBorders>
              <w:top w:val="single" w:sz="4" w:space="0" w:color="auto"/>
              <w:left w:val="single" w:sz="4" w:space="0" w:color="auto"/>
              <w:bottom w:val="single" w:sz="4" w:space="0" w:color="auto"/>
              <w:right w:val="single" w:sz="4" w:space="0" w:color="auto"/>
            </w:tcBorders>
            <w:hideMark/>
          </w:tcPr>
          <w:p w:rsidR="00583C40" w:rsidRPr="00583C40" w:rsidRDefault="00583C40" w:rsidP="003512F8">
            <w:pPr>
              <w:spacing w:after="200" w:line="276" w:lineRule="auto"/>
              <w:jc w:val="center"/>
              <w:rPr>
                <w:rFonts w:eastAsia="Calibri"/>
                <w:b/>
                <w:bCs/>
                <w:sz w:val="18"/>
                <w:szCs w:val="18"/>
                <w:lang w:val="hy-AM" w:eastAsia="en-US"/>
              </w:rPr>
            </w:pPr>
            <w:r w:rsidRPr="00583C40">
              <w:rPr>
                <w:rFonts w:eastAsia="Calibri"/>
                <w:b/>
                <w:bCs/>
                <w:sz w:val="18"/>
                <w:szCs w:val="18"/>
                <w:lang w:val="hy-AM" w:eastAsia="en-US"/>
              </w:rPr>
              <w:t>КЛЮЧ ШУРУПОГАЕЧНЫЙ С БЕНЗИНОВЫМ ДВИГАТЕЛЕМ</w:t>
            </w:r>
          </w:p>
        </w:tc>
        <w:tc>
          <w:tcPr>
            <w:tcW w:w="1699" w:type="dxa"/>
            <w:tcBorders>
              <w:top w:val="single" w:sz="4" w:space="0" w:color="auto"/>
              <w:left w:val="single" w:sz="4" w:space="0" w:color="auto"/>
              <w:bottom w:val="single" w:sz="4" w:space="0" w:color="auto"/>
              <w:right w:val="single" w:sz="4" w:space="0" w:color="auto"/>
            </w:tcBorders>
            <w:hideMark/>
          </w:tcPr>
          <w:p w:rsidR="00583C40" w:rsidRPr="00583C40" w:rsidRDefault="00583C40" w:rsidP="003512F8">
            <w:pPr>
              <w:spacing w:after="200" w:line="276" w:lineRule="auto"/>
              <w:jc w:val="center"/>
              <w:rPr>
                <w:rFonts w:eastAsia="Calibri"/>
                <w:b/>
                <w:bCs/>
                <w:sz w:val="18"/>
                <w:szCs w:val="18"/>
                <w:lang w:val="hy-AM" w:eastAsia="en-US"/>
              </w:rPr>
            </w:pPr>
            <w:r w:rsidRPr="00583C40">
              <w:rPr>
                <w:rFonts w:eastAsia="Calibri"/>
                <w:b/>
                <w:bCs/>
                <w:sz w:val="18"/>
                <w:szCs w:val="18"/>
                <w:lang w:val="hy-AM" w:eastAsia="en-US"/>
              </w:rPr>
              <w:t>КШГ1Б (или аналог согласованный с заказчиком)</w:t>
            </w:r>
          </w:p>
        </w:tc>
        <w:tc>
          <w:tcPr>
            <w:tcW w:w="998" w:type="dxa"/>
            <w:tcBorders>
              <w:top w:val="single" w:sz="4" w:space="0" w:color="auto"/>
              <w:left w:val="single" w:sz="4" w:space="0" w:color="auto"/>
              <w:bottom w:val="single" w:sz="4" w:space="0" w:color="auto"/>
              <w:right w:val="single" w:sz="4" w:space="0" w:color="auto"/>
            </w:tcBorders>
            <w:vAlign w:val="center"/>
          </w:tcPr>
          <w:p w:rsidR="00583C40" w:rsidRPr="00583C40" w:rsidRDefault="00583C40" w:rsidP="003512F8">
            <w:pPr>
              <w:spacing w:after="200" w:line="276" w:lineRule="auto"/>
              <w:jc w:val="center"/>
              <w:rPr>
                <w:rFonts w:eastAsia="Calibri"/>
                <w:b/>
                <w:bCs/>
                <w:sz w:val="18"/>
                <w:szCs w:val="18"/>
                <w:lang w:val="hy-AM" w:eastAsia="en-US"/>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after="200" w:line="276" w:lineRule="auto"/>
              <w:jc w:val="center"/>
              <w:rPr>
                <w:rFonts w:eastAsia="Calibri"/>
                <w:b/>
                <w:bCs/>
                <w:sz w:val="18"/>
                <w:szCs w:val="18"/>
                <w:lang w:val="hy-AM" w:eastAsia="en-US"/>
              </w:rPr>
            </w:pPr>
            <w:r w:rsidRPr="00583C40">
              <w:rPr>
                <w:rFonts w:eastAsia="Calibri"/>
                <w:b/>
                <w:bCs/>
                <w:sz w:val="18"/>
                <w:szCs w:val="18"/>
                <w:lang w:val="hy-AM" w:eastAsia="en-US"/>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after="200" w:line="276" w:lineRule="auto"/>
              <w:jc w:val="center"/>
              <w:rPr>
                <w:rFonts w:eastAsia="Calibri"/>
                <w:b/>
                <w:bCs/>
                <w:sz w:val="18"/>
                <w:szCs w:val="18"/>
                <w:lang w:val="hy-AM" w:eastAsia="en-US"/>
              </w:rPr>
            </w:pPr>
            <w:r w:rsidRPr="00583C40">
              <w:rPr>
                <w:rFonts w:eastAsia="Calibri"/>
                <w:b/>
                <w:bCs/>
                <w:sz w:val="18"/>
                <w:szCs w:val="18"/>
                <w:lang w:val="hy-AM" w:eastAsia="en-US"/>
              </w:rPr>
              <w:t>5</w:t>
            </w:r>
          </w:p>
        </w:tc>
        <w:tc>
          <w:tcPr>
            <w:tcW w:w="1276" w:type="dxa"/>
            <w:tcBorders>
              <w:top w:val="single" w:sz="4" w:space="0" w:color="auto"/>
              <w:left w:val="single" w:sz="4" w:space="0" w:color="auto"/>
              <w:bottom w:val="single" w:sz="4" w:space="0" w:color="auto"/>
              <w:right w:val="single" w:sz="4" w:space="0" w:color="auto"/>
            </w:tcBorders>
            <w:vAlign w:val="center"/>
          </w:tcPr>
          <w:p w:rsidR="00583C40" w:rsidRPr="00583C40" w:rsidRDefault="00583C40" w:rsidP="003512F8">
            <w:pPr>
              <w:spacing w:line="256" w:lineRule="auto"/>
              <w:jc w:val="center"/>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583C40" w:rsidRPr="00583C40" w:rsidRDefault="00583C40" w:rsidP="003512F8">
            <w:pPr>
              <w:spacing w:line="256" w:lineRule="auto"/>
              <w:jc w:val="center"/>
              <w:rPr>
                <w:color w:val="000000"/>
                <w:sz w:val="18"/>
                <w:szCs w:val="18"/>
                <w:lang w:eastAsia="en-US"/>
              </w:rPr>
            </w:pPr>
          </w:p>
        </w:tc>
      </w:tr>
      <w:tr w:rsidR="00583C40" w:rsidTr="003512F8">
        <w:trPr>
          <w:trHeight w:val="249"/>
        </w:trPr>
        <w:tc>
          <w:tcPr>
            <w:tcW w:w="6232" w:type="dxa"/>
            <w:gridSpan w:val="4"/>
            <w:tcBorders>
              <w:top w:val="single" w:sz="4" w:space="0" w:color="auto"/>
              <w:left w:val="single" w:sz="4" w:space="0" w:color="auto"/>
              <w:bottom w:val="single" w:sz="4" w:space="0" w:color="auto"/>
              <w:right w:val="single" w:sz="4" w:space="0" w:color="auto"/>
            </w:tcBorders>
            <w:vAlign w:val="center"/>
            <w:hideMark/>
          </w:tcPr>
          <w:p w:rsidR="00583C40" w:rsidRPr="00583C40" w:rsidRDefault="00583C40" w:rsidP="003512F8">
            <w:pPr>
              <w:spacing w:line="256" w:lineRule="auto"/>
              <w:jc w:val="center"/>
              <w:rPr>
                <w:color w:val="000000"/>
                <w:sz w:val="18"/>
                <w:szCs w:val="18"/>
                <w:lang w:eastAsia="en-US"/>
              </w:rPr>
            </w:pPr>
            <w:r w:rsidRPr="00583C40">
              <w:rPr>
                <w:b/>
                <w:color w:val="000000"/>
                <w:sz w:val="18"/>
                <w:szCs w:val="18"/>
                <w:lang w:eastAsia="en-US"/>
              </w:rPr>
              <w:t>ИТОГО</w:t>
            </w:r>
            <w:r w:rsidRPr="00583C40">
              <w:rPr>
                <w:b/>
                <w:color w:val="000000"/>
                <w:sz w:val="18"/>
                <w:szCs w:val="18"/>
                <w:lang w:val="en-US"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583C40" w:rsidRPr="00583C40" w:rsidRDefault="00583C40" w:rsidP="003512F8">
            <w:pPr>
              <w:spacing w:line="256" w:lineRule="auto"/>
              <w:jc w:val="center"/>
              <w:rPr>
                <w:color w:val="000000"/>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583C40" w:rsidRPr="00583C40" w:rsidRDefault="00583C40" w:rsidP="003512F8">
            <w:pPr>
              <w:spacing w:line="256" w:lineRule="auto"/>
              <w:jc w:val="center"/>
              <w:rPr>
                <w:b/>
                <w:color w:val="000000"/>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583C40" w:rsidRPr="00583C40" w:rsidRDefault="00583C40" w:rsidP="003512F8">
            <w:pPr>
              <w:spacing w:line="256" w:lineRule="auto"/>
              <w:jc w:val="center"/>
              <w:rPr>
                <w:b/>
                <w:color w:val="000000"/>
                <w:sz w:val="18"/>
                <w:szCs w:val="18"/>
                <w:lang w:eastAsia="en-US"/>
              </w:rPr>
            </w:pPr>
          </w:p>
        </w:tc>
      </w:tr>
    </w:tbl>
    <w:p w:rsidR="00583C40" w:rsidRDefault="00583C40" w:rsidP="00583C40">
      <w:pPr>
        <w:shd w:val="clear" w:color="auto" w:fill="FFFFFF" w:themeFill="background1"/>
        <w:rPr>
          <w:rFonts w:ascii="Sylfaen" w:hAnsi="Sylfaen"/>
          <w:sz w:val="20"/>
          <w:szCs w:val="20"/>
        </w:rPr>
      </w:pPr>
    </w:p>
    <w:p w:rsidR="00583C40" w:rsidRDefault="00583C40" w:rsidP="00583C40">
      <w:pPr>
        <w:shd w:val="clear" w:color="auto" w:fill="FFFFFF" w:themeFill="background1"/>
        <w:rPr>
          <w:rFonts w:ascii="Sylfaen" w:hAnsi="Sylfaen"/>
        </w:rPr>
      </w:pPr>
    </w:p>
    <w:p w:rsidR="00583C40" w:rsidRDefault="00583C40" w:rsidP="00583C40">
      <w:pPr>
        <w:shd w:val="clear" w:color="auto" w:fill="FFFFFF" w:themeFill="background1"/>
        <w:rPr>
          <w:rFonts w:ascii="Sylfaen" w:hAnsi="Sylfaen"/>
        </w:rPr>
      </w:pPr>
      <w:r>
        <w:rPr>
          <w:noProof/>
        </w:rPr>
        <mc:AlternateContent>
          <mc:Choice Requires="wps">
            <w:drawing>
              <wp:anchor distT="0" distB="0" distL="114300" distR="114300" simplePos="0" relativeHeight="251674624" behindDoc="0" locked="0" layoutInCell="1" allowOverlap="1">
                <wp:simplePos x="0" y="0"/>
                <wp:positionH relativeFrom="margin">
                  <wp:posOffset>151130</wp:posOffset>
                </wp:positionH>
                <wp:positionV relativeFrom="paragraph">
                  <wp:posOffset>38735</wp:posOffset>
                </wp:positionV>
                <wp:extent cx="2819400" cy="1571625"/>
                <wp:effectExtent l="0" t="0" r="19050" b="2857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B083A" w:rsidRDefault="00AB083A" w:rsidP="00583C40">
                            <w:pPr>
                              <w:jc w:val="center"/>
                              <w:rPr>
                                <w:rFonts w:ascii="Sylfaen" w:hAnsi="Sylfaen" w:cs="Sylfaen"/>
                                <w:b/>
                                <w:sz w:val="22"/>
                                <w:szCs w:val="22"/>
                                <w:lang w:val="hy-AM"/>
                              </w:rPr>
                            </w:pPr>
                            <w:r>
                              <w:rPr>
                                <w:rFonts w:ascii="Sylfaen" w:hAnsi="Sylfaen"/>
                                <w:b/>
                                <w:sz w:val="22"/>
                                <w:szCs w:val="22"/>
                              </w:rPr>
                              <w:t>Покупатель</w:t>
                            </w:r>
                            <w:r>
                              <w:rPr>
                                <w:rFonts w:ascii="Sylfaen" w:hAnsi="Sylfaen"/>
                                <w:b/>
                                <w:sz w:val="22"/>
                                <w:szCs w:val="22"/>
                                <w:lang w:val="hy-AM"/>
                              </w:rPr>
                              <w:t>:</w:t>
                            </w:r>
                          </w:p>
                          <w:p w:rsidR="00AB083A" w:rsidRDefault="004443BA" w:rsidP="00583C40">
                            <w:pPr>
                              <w:ind w:left="284" w:hanging="284"/>
                              <w:jc w:val="center"/>
                              <w:rPr>
                                <w:rFonts w:ascii="Sylfaen" w:hAnsi="Sylfaen" w:cs="Sylfaen"/>
                                <w:sz w:val="22"/>
                                <w:szCs w:val="22"/>
                              </w:rPr>
                            </w:pPr>
                            <w:r>
                              <w:rPr>
                                <w:rFonts w:ascii="Sylfaen" w:hAnsi="Sylfaen"/>
                                <w:sz w:val="22"/>
                                <w:szCs w:val="22"/>
                              </w:rPr>
                              <w:t>ЗАО «ЮКЖД»</w:t>
                            </w:r>
                          </w:p>
                          <w:p w:rsidR="00AB083A" w:rsidRPr="004443BA" w:rsidRDefault="00AB083A" w:rsidP="004443BA">
                            <w:pPr>
                              <w:jc w:val="center"/>
                              <w:rPr>
                                <w:rFonts w:ascii="Sylfaen" w:hAnsi="Sylfaen"/>
                                <w:sz w:val="22"/>
                                <w:szCs w:val="22"/>
                                <w:lang w:val="hy-AM" w:bidi="he-IL"/>
                              </w:rPr>
                            </w:pPr>
                            <w:r>
                              <w:rPr>
                                <w:rFonts w:ascii="Sylfaen" w:hAnsi="Sylfaen"/>
                                <w:sz w:val="22"/>
                                <w:szCs w:val="22"/>
                                <w:lang w:bidi="he-IL"/>
                              </w:rPr>
                              <w:t>Генеральный директор:</w:t>
                            </w:r>
                            <w:r w:rsidR="004443BA">
                              <w:rPr>
                                <w:rFonts w:ascii="Sylfaen" w:hAnsi="Sylfaen"/>
                                <w:sz w:val="22"/>
                                <w:szCs w:val="22"/>
                                <w:lang w:val="hy-AM" w:bidi="he-IL"/>
                              </w:rPr>
                              <w:t xml:space="preserve"> </w:t>
                            </w:r>
                          </w:p>
                          <w:p w:rsidR="00AB083A" w:rsidRDefault="00AB083A" w:rsidP="00583C40">
                            <w:pPr>
                              <w:rPr>
                                <w:rFonts w:ascii="Sylfaen" w:hAnsi="Sylfaen" w:cs="Sylfaen"/>
                                <w:sz w:val="22"/>
                                <w:szCs w:val="22"/>
                                <w:lang w:val="hy-AM" w:bidi="he-IL"/>
                              </w:rPr>
                            </w:pPr>
                          </w:p>
                          <w:p w:rsidR="00AB083A" w:rsidRDefault="004443BA" w:rsidP="004443BA">
                            <w:pPr>
                              <w:jc w:val="right"/>
                              <w:rPr>
                                <w:rFonts w:ascii="Sylfaen" w:hAnsi="Sylfaen"/>
                                <w:sz w:val="22"/>
                                <w:szCs w:val="22"/>
                                <w:lang w:val="hy-AM" w:bidi="he-IL"/>
                              </w:rPr>
                            </w:pPr>
                            <w:r>
                              <w:rPr>
                                <w:rFonts w:ascii="Sylfaen" w:hAnsi="Sylfaen"/>
                                <w:sz w:val="22"/>
                                <w:szCs w:val="22"/>
                                <w:lang w:val="hy-AM" w:bidi="he-IL"/>
                              </w:rPr>
                              <w:t>______________ А.В. Мельников</w:t>
                            </w:r>
                          </w:p>
                          <w:p w:rsidR="00AB083A" w:rsidRDefault="00AB083A" w:rsidP="00583C40">
                            <w:pPr>
                              <w:rPr>
                                <w:rFonts w:ascii="Sylfaen" w:hAnsi="Sylfaen"/>
                                <w:sz w:val="20"/>
                                <w:szCs w:val="20"/>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8" o:spid="_x0000_s1027" type="#_x0000_t202" style="position:absolute;margin-left:11.9pt;margin-top:3.05pt;width:222pt;height:123.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" strokecolor="white" strokeweight="1pt">
                <v:stroke dashstyle="dash"/>
                <v:shadow color="#868686"/>
                <v:textbox>
                  <w:txbxContent>
                    <w:p w:rsidR="00AB083A" w:rsidRDefault="00AB083A" w:rsidP="00583C40">
                      <w:pPr>
                        <w:jc w:val="center"/>
                        <w:rPr>
                          <w:rFonts w:ascii="Sylfaen" w:hAnsi="Sylfaen" w:cs="Sylfaen"/>
                          <w:b/>
                          <w:sz w:val="22"/>
                          <w:szCs w:val="22"/>
                          <w:lang w:val="hy-AM"/>
                        </w:rPr>
                      </w:pPr>
                      <w:r>
                        <w:rPr>
                          <w:rFonts w:ascii="Sylfaen" w:hAnsi="Sylfaen"/>
                          <w:b/>
                          <w:sz w:val="22"/>
                          <w:szCs w:val="22"/>
                        </w:rPr>
                        <w:t>Покупатель</w:t>
                      </w:r>
                      <w:r>
                        <w:rPr>
                          <w:rFonts w:ascii="Sylfaen" w:hAnsi="Sylfaen"/>
                          <w:b/>
                          <w:sz w:val="22"/>
                          <w:szCs w:val="22"/>
                          <w:lang w:val="hy-AM"/>
                        </w:rPr>
                        <w:t>:</w:t>
                      </w:r>
                    </w:p>
                    <w:p w:rsidR="00AB083A" w:rsidRDefault="004443BA" w:rsidP="00583C40">
                      <w:pPr>
                        <w:ind w:left="284" w:hanging="284"/>
                        <w:jc w:val="center"/>
                        <w:rPr>
                          <w:rFonts w:ascii="Sylfaen" w:hAnsi="Sylfaen" w:cs="Sylfaen"/>
                          <w:sz w:val="22"/>
                          <w:szCs w:val="22"/>
                        </w:rPr>
                      </w:pPr>
                      <w:r>
                        <w:rPr>
                          <w:rFonts w:ascii="Sylfaen" w:hAnsi="Sylfaen"/>
                          <w:sz w:val="22"/>
                          <w:szCs w:val="22"/>
                        </w:rPr>
                        <w:t>ЗАО «ЮКЖД»</w:t>
                      </w:r>
                    </w:p>
                    <w:p w:rsidR="00AB083A" w:rsidRPr="004443BA" w:rsidRDefault="00AB083A" w:rsidP="004443BA">
                      <w:pPr>
                        <w:jc w:val="center"/>
                        <w:rPr>
                          <w:rFonts w:ascii="Sylfaen" w:hAnsi="Sylfaen"/>
                          <w:sz w:val="22"/>
                          <w:szCs w:val="22"/>
                          <w:lang w:val="hy-AM" w:bidi="he-IL"/>
                        </w:rPr>
                      </w:pPr>
                      <w:r>
                        <w:rPr>
                          <w:rFonts w:ascii="Sylfaen" w:hAnsi="Sylfaen"/>
                          <w:sz w:val="22"/>
                          <w:szCs w:val="22"/>
                          <w:lang w:bidi="he-IL"/>
                        </w:rPr>
                        <w:t>Генеральный директор:</w:t>
                      </w:r>
                      <w:r w:rsidR="004443BA">
                        <w:rPr>
                          <w:rFonts w:ascii="Sylfaen" w:hAnsi="Sylfaen"/>
                          <w:sz w:val="22"/>
                          <w:szCs w:val="22"/>
                          <w:lang w:val="hy-AM" w:bidi="he-IL"/>
                        </w:rPr>
                        <w:t xml:space="preserve"> </w:t>
                      </w:r>
                    </w:p>
                    <w:p w:rsidR="00AB083A" w:rsidRDefault="00AB083A" w:rsidP="00583C40">
                      <w:pPr>
                        <w:rPr>
                          <w:rFonts w:ascii="Sylfaen" w:hAnsi="Sylfaen" w:cs="Sylfaen"/>
                          <w:sz w:val="22"/>
                          <w:szCs w:val="22"/>
                          <w:lang w:val="hy-AM" w:bidi="he-IL"/>
                        </w:rPr>
                      </w:pPr>
                    </w:p>
                    <w:p w:rsidR="00AB083A" w:rsidRDefault="004443BA" w:rsidP="004443BA">
                      <w:pPr>
                        <w:jc w:val="right"/>
                        <w:rPr>
                          <w:rFonts w:ascii="Sylfaen" w:hAnsi="Sylfaen"/>
                          <w:sz w:val="22"/>
                          <w:szCs w:val="22"/>
                          <w:lang w:val="hy-AM" w:bidi="he-IL"/>
                        </w:rPr>
                      </w:pPr>
                      <w:r>
                        <w:rPr>
                          <w:rFonts w:ascii="Sylfaen" w:hAnsi="Sylfaen"/>
                          <w:sz w:val="22"/>
                          <w:szCs w:val="22"/>
                          <w:lang w:val="hy-AM" w:bidi="he-IL"/>
                        </w:rPr>
                        <w:t>______________ А.В. Мельников</w:t>
                      </w:r>
                    </w:p>
                    <w:p w:rsidR="00AB083A" w:rsidRDefault="00AB083A" w:rsidP="00583C40">
                      <w:pPr>
                        <w:rPr>
                          <w:rFonts w:ascii="Sylfaen" w:hAnsi="Sylfaen"/>
                          <w:sz w:val="20"/>
                          <w:szCs w:val="20"/>
                          <w:lang w:val="hy-AM"/>
                        </w:rPr>
                      </w:pPr>
                    </w:p>
                  </w:txbxContent>
                </v:textbox>
                <w10:wrap anchorx="margin"/>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4112260</wp:posOffset>
                </wp:positionH>
                <wp:positionV relativeFrom="paragraph">
                  <wp:posOffset>11430</wp:posOffset>
                </wp:positionV>
                <wp:extent cx="2648585" cy="1644650"/>
                <wp:effectExtent l="0" t="0" r="18415" b="1270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01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B083A" w:rsidRDefault="00AB083A" w:rsidP="00583C40">
                            <w:pPr>
                              <w:jc w:val="center"/>
                              <w:rPr>
                                <w:rFonts w:ascii="Sylfaen" w:hAnsi="Sylfaen" w:cs="Sylfaen"/>
                                <w:b/>
                                <w:sz w:val="22"/>
                                <w:szCs w:val="22"/>
                                <w:lang w:val="hy-AM"/>
                              </w:rPr>
                            </w:pPr>
                            <w:r>
                              <w:rPr>
                                <w:rFonts w:ascii="Sylfaen" w:hAnsi="Sylfaen"/>
                                <w:b/>
                                <w:sz w:val="22"/>
                                <w:szCs w:val="22"/>
                              </w:rPr>
                              <w:t>Поставщик</w:t>
                            </w:r>
                            <w:r>
                              <w:rPr>
                                <w:rFonts w:ascii="Sylfaen" w:hAnsi="Sylfaen"/>
                                <w:b/>
                                <w:sz w:val="22"/>
                                <w:szCs w:val="22"/>
                                <w:lang w:val="hy-AM"/>
                              </w:rPr>
                              <w:t>:</w:t>
                            </w:r>
                            <w:r w:rsidR="005479F2">
                              <w:rPr>
                                <w:rFonts w:ascii="Sylfaen" w:hAnsi="Sylfaen"/>
                                <w:b/>
                                <w:sz w:val="22"/>
                                <w:szCs w:val="22"/>
                              </w:rPr>
                              <w:t xml:space="preserve"> </w:t>
                            </w:r>
                          </w:p>
                          <w:p w:rsidR="00AB083A" w:rsidRDefault="00AB083A" w:rsidP="00583C40">
                            <w:pPr>
                              <w:rPr>
                                <w:rFonts w:ascii="Sylfaen" w:hAnsi="Sylfaen"/>
                                <w:sz w:val="22"/>
                                <w:szCs w:val="22"/>
                                <w:lang w:val="hy-AM" w:bidi="he-IL"/>
                              </w:rPr>
                            </w:pPr>
                            <w:r>
                              <w:rPr>
                                <w:rFonts w:ascii="Sylfaen" w:hAnsi="Sylfaen"/>
                                <w:sz w:val="22"/>
                                <w:szCs w:val="22"/>
                                <w:lang w:val="hy-AM"/>
                              </w:rPr>
                              <w:t xml:space="preserve">             </w:t>
                            </w:r>
                            <w:r>
                              <w:rPr>
                                <w:rFonts w:ascii="Sylfaen" w:hAnsi="Sylfaen" w:cs="Sylfaen"/>
                                <w:sz w:val="22"/>
                                <w:szCs w:val="22"/>
                                <w:lang w:val="hy-AM" w:bidi="he-IL"/>
                              </w:rPr>
                              <w:t>___</w:t>
                            </w:r>
                            <w:r>
                              <w:rPr>
                                <w:rFonts w:ascii="Sylfaen" w:hAnsi="Sylfaen"/>
                                <w:sz w:val="22"/>
                                <w:szCs w:val="22"/>
                                <w:lang w:val="hy-AM"/>
                              </w:rPr>
                              <w:t xml:space="preserve"> «</w:t>
                            </w:r>
                            <w:r>
                              <w:rPr>
                                <w:rFonts w:ascii="Sylfaen" w:hAnsi="Sylfaen" w:cs="Sylfaen"/>
                                <w:sz w:val="22"/>
                                <w:szCs w:val="22"/>
                                <w:lang w:val="hy-AM" w:bidi="he-IL"/>
                              </w:rPr>
                              <w:t>______</w:t>
                            </w:r>
                            <w:r>
                              <w:rPr>
                                <w:rFonts w:ascii="Sylfaen" w:hAnsi="Sylfaen"/>
                                <w:lang w:val="hy-AM"/>
                              </w:rPr>
                              <w:t>»</w:t>
                            </w:r>
                            <w:r>
                              <w:rPr>
                                <w:rFonts w:ascii="Sylfaen" w:hAnsi="Sylfaen"/>
                                <w:sz w:val="22"/>
                                <w:szCs w:val="22"/>
                                <w:lang w:val="hy-AM"/>
                              </w:rPr>
                              <w:t xml:space="preserve"> </w:t>
                            </w:r>
                          </w:p>
                          <w:p w:rsidR="00AB083A" w:rsidRDefault="00AB083A" w:rsidP="00583C40">
                            <w:pPr>
                              <w:rPr>
                                <w:rFonts w:ascii="Sylfaen" w:hAnsi="Sylfaen"/>
                                <w:sz w:val="22"/>
                                <w:szCs w:val="22"/>
                                <w:lang w:val="hy-AM" w:bidi="he-IL"/>
                              </w:rPr>
                            </w:pPr>
                            <w:r>
                              <w:rPr>
                                <w:rFonts w:ascii="Sylfaen" w:eastAsia="Calibri" w:hAnsi="Sylfaen"/>
                                <w:lang w:val="hy-AM"/>
                              </w:rPr>
                              <w:t xml:space="preserve">              «</w:t>
                            </w:r>
                            <w:r>
                              <w:rPr>
                                <w:rFonts w:ascii="Sylfaen" w:hAnsi="Sylfaen" w:cs="Sylfaen"/>
                                <w:sz w:val="22"/>
                                <w:szCs w:val="22"/>
                                <w:lang w:val="hy-AM" w:bidi="he-IL"/>
                              </w:rPr>
                              <w:t>______</w:t>
                            </w:r>
                            <w:r>
                              <w:rPr>
                                <w:rFonts w:ascii="Sylfaen" w:eastAsia="Calibri" w:hAnsi="Sylfaen"/>
                                <w:lang w:val="hy-AM"/>
                              </w:rPr>
                              <w:t xml:space="preserve">» </w:t>
                            </w:r>
                            <w:r>
                              <w:rPr>
                                <w:rFonts w:ascii="Sylfaen" w:hAnsi="Sylfaen" w:cs="Sylfaen"/>
                                <w:sz w:val="22"/>
                                <w:szCs w:val="22"/>
                                <w:lang w:val="hy-AM" w:bidi="he-IL"/>
                              </w:rPr>
                              <w:t>___</w:t>
                            </w:r>
                          </w:p>
                          <w:p w:rsidR="00AB083A" w:rsidRDefault="005479F2" w:rsidP="00583C40">
                            <w:pPr>
                              <w:jc w:val="center"/>
                              <w:rPr>
                                <w:rFonts w:ascii="Sylfaen" w:hAnsi="Sylfaen"/>
                                <w:sz w:val="22"/>
                                <w:szCs w:val="22"/>
                                <w:lang w:val="hy-AM" w:bidi="he-IL"/>
                              </w:rPr>
                            </w:pPr>
                            <w:r>
                              <w:rPr>
                                <w:rFonts w:ascii="Sylfaen" w:hAnsi="Sylfaen"/>
                                <w:sz w:val="22"/>
                                <w:szCs w:val="22"/>
                                <w:lang w:val="hy-AM" w:bidi="he-IL"/>
                              </w:rPr>
                              <w:t>Директор:</w:t>
                            </w:r>
                            <w:r w:rsidR="00AB083A">
                              <w:rPr>
                                <w:rFonts w:ascii="Sylfaen" w:hAnsi="Sylfaen"/>
                                <w:sz w:val="22"/>
                                <w:szCs w:val="22"/>
                                <w:lang w:val="hy-AM" w:bidi="he-IL"/>
                              </w:rPr>
                              <w:t>՝</w:t>
                            </w:r>
                          </w:p>
                          <w:p w:rsidR="00AB083A" w:rsidRDefault="00AB083A" w:rsidP="00583C40">
                            <w:pPr>
                              <w:jc w:val="center"/>
                              <w:rPr>
                                <w:rFonts w:ascii="Sylfaen" w:hAnsi="Sylfaen"/>
                                <w:sz w:val="22"/>
                                <w:szCs w:val="22"/>
                                <w:lang w:val="hy-AM" w:bidi="he-IL"/>
                              </w:rPr>
                            </w:pPr>
                          </w:p>
                          <w:p w:rsidR="00AB083A" w:rsidRDefault="00AB083A" w:rsidP="00583C40">
                            <w:pPr>
                              <w:shd w:val="clear" w:color="auto" w:fill="FFFFFF"/>
                              <w:jc w:val="center"/>
                              <w:outlineLvl w:val="0"/>
                              <w:rPr>
                                <w:rFonts w:ascii="Sylfaen" w:hAnsi="Sylfaen" w:cs="Sylfaen"/>
                                <w:sz w:val="22"/>
                                <w:szCs w:val="22"/>
                                <w:lang w:val="hy-AM" w:bidi="he-IL"/>
                              </w:rPr>
                            </w:pPr>
                          </w:p>
                          <w:p w:rsidR="00AB083A" w:rsidRDefault="00AB083A" w:rsidP="00583C40">
                            <w:pPr>
                              <w:shd w:val="clear" w:color="auto" w:fill="FFFFFF"/>
                              <w:jc w:val="center"/>
                              <w:outlineLvl w:val="0"/>
                              <w:rPr>
                                <w:rFonts w:ascii="Sylfaen" w:hAnsi="Sylfaen" w:cs="Sylfaen"/>
                                <w:sz w:val="22"/>
                                <w:szCs w:val="22"/>
                                <w:lang w:val="hy-AM" w:bidi="he-IL"/>
                              </w:rPr>
                            </w:pPr>
                            <w:r>
                              <w:rPr>
                                <w:rFonts w:ascii="Sylfaen" w:hAnsi="Sylfaen" w:cs="Sylfaen"/>
                                <w:sz w:val="22"/>
                                <w:szCs w:val="22"/>
                                <w:lang w:val="hy-AM" w:bidi="he-IL"/>
                              </w:rPr>
                              <w:t xml:space="preserve">____________ </w:t>
                            </w:r>
                            <w:r>
                              <w:rPr>
                                <w:rFonts w:ascii="Sylfaen" w:hAnsi="Sylfaen" w:cs="Sylfaen"/>
                                <w:color w:val="1F4E79" w:themeColor="accent1" w:themeShade="80"/>
                                <w:sz w:val="21"/>
                                <w:szCs w:val="21"/>
                                <w:lang w:bidi="he-IL"/>
                              </w:rPr>
                              <w:t>ФИО</w:t>
                            </w:r>
                          </w:p>
                          <w:p w:rsidR="00AB083A" w:rsidRDefault="00AB083A" w:rsidP="00583C40">
                            <w:pPr>
                              <w:ind w:left="-142"/>
                              <w:rPr>
                                <w:rFonts w:ascii="Sylfaen" w:hAnsi="Sylfaen"/>
                                <w:sz w:val="22"/>
                                <w:szCs w:val="22"/>
                                <w:lang w:val="hy-AM"/>
                              </w:rPr>
                            </w:pPr>
                            <w:r>
                              <w:rPr>
                                <w:rFonts w:ascii="Sylfaen" w:hAnsi="Sylfaen" w:cs="Sylfaen"/>
                                <w:sz w:val="22"/>
                                <w:szCs w:val="22"/>
                                <w:lang w:val="hy-AM" w:bidi="he-IL"/>
                              </w:rPr>
                              <w:t xml:space="preserve">                                    </w:t>
                            </w:r>
                          </w:p>
                          <w:p w:rsidR="00AB083A" w:rsidRDefault="00AB083A" w:rsidP="00583C40">
                            <w:pPr>
                              <w:shd w:val="clear" w:color="auto" w:fill="FFFFFF"/>
                              <w:jc w:val="center"/>
                              <w:outlineLvl w:val="0"/>
                              <w:rPr>
                                <w:rFonts w:ascii="Sylfaen" w:hAnsi="Sylfaen"/>
                                <w:sz w:val="20"/>
                                <w:szCs w:val="20"/>
                                <w:lang w:val="hy-AM"/>
                              </w:rPr>
                            </w:pPr>
                            <w:r>
                              <w:rPr>
                                <w:rFonts w:ascii="Sylfaen" w:hAnsi="Sylfaen" w:cs="Sylfaen"/>
                                <w:lang w:val="hy-AM" w:bidi="he-IL"/>
                              </w:rPr>
                              <w:t xml:space="preserve"> </w:t>
                            </w:r>
                          </w:p>
                          <w:p w:rsidR="00AB083A" w:rsidRDefault="00AB083A" w:rsidP="00583C40">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7" o:spid="_x0000_s1028" type="#_x0000_t202" style="position:absolute;margin-left:323.8pt;margin-top:.9pt;width:208.55pt;height:129.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" strokecolor="white" strokeweight="1pt">
                <v:stroke dashstyle="dash"/>
                <v:shadow color="#868686"/>
                <v:textbox>
                  <w:txbxContent>
                    <w:p w:rsidR="00AB083A" w:rsidRDefault="00AB083A" w:rsidP="00583C40">
                      <w:pPr>
                        <w:jc w:val="center"/>
                        <w:rPr>
                          <w:rFonts w:ascii="Sylfaen" w:hAnsi="Sylfaen" w:cs="Sylfaen"/>
                          <w:b/>
                          <w:sz w:val="22"/>
                          <w:szCs w:val="22"/>
                          <w:lang w:val="hy-AM"/>
                        </w:rPr>
                      </w:pPr>
                      <w:r>
                        <w:rPr>
                          <w:rFonts w:ascii="Sylfaen" w:hAnsi="Sylfaen"/>
                          <w:b/>
                          <w:sz w:val="22"/>
                          <w:szCs w:val="22"/>
                        </w:rPr>
                        <w:t>Поставщик</w:t>
                      </w:r>
                      <w:r>
                        <w:rPr>
                          <w:rFonts w:ascii="Sylfaen" w:hAnsi="Sylfaen"/>
                          <w:b/>
                          <w:sz w:val="22"/>
                          <w:szCs w:val="22"/>
                          <w:lang w:val="hy-AM"/>
                        </w:rPr>
                        <w:t>:</w:t>
                      </w:r>
                      <w:r w:rsidR="005479F2">
                        <w:rPr>
                          <w:rFonts w:ascii="Sylfaen" w:hAnsi="Sylfaen"/>
                          <w:b/>
                          <w:sz w:val="22"/>
                          <w:szCs w:val="22"/>
                        </w:rPr>
                        <w:t xml:space="preserve"> </w:t>
                      </w:r>
                    </w:p>
                    <w:p w:rsidR="00AB083A" w:rsidRDefault="00AB083A" w:rsidP="00583C40">
                      <w:pPr>
                        <w:rPr>
                          <w:rFonts w:ascii="Sylfaen" w:hAnsi="Sylfaen"/>
                          <w:sz w:val="22"/>
                          <w:szCs w:val="22"/>
                          <w:lang w:val="hy-AM" w:bidi="he-IL"/>
                        </w:rPr>
                      </w:pPr>
                      <w:r>
                        <w:rPr>
                          <w:rFonts w:ascii="Sylfaen" w:hAnsi="Sylfaen"/>
                          <w:sz w:val="22"/>
                          <w:szCs w:val="22"/>
                          <w:lang w:val="hy-AM"/>
                        </w:rPr>
                        <w:t xml:space="preserve">             </w:t>
                      </w:r>
                      <w:r>
                        <w:rPr>
                          <w:rFonts w:ascii="Sylfaen" w:hAnsi="Sylfaen" w:cs="Sylfaen"/>
                          <w:sz w:val="22"/>
                          <w:szCs w:val="22"/>
                          <w:lang w:val="hy-AM" w:bidi="he-IL"/>
                        </w:rPr>
                        <w:t>___</w:t>
                      </w:r>
                      <w:r>
                        <w:rPr>
                          <w:rFonts w:ascii="Sylfaen" w:hAnsi="Sylfaen"/>
                          <w:sz w:val="22"/>
                          <w:szCs w:val="22"/>
                          <w:lang w:val="hy-AM"/>
                        </w:rPr>
                        <w:t xml:space="preserve"> «</w:t>
                      </w:r>
                      <w:r>
                        <w:rPr>
                          <w:rFonts w:ascii="Sylfaen" w:hAnsi="Sylfaen" w:cs="Sylfaen"/>
                          <w:sz w:val="22"/>
                          <w:szCs w:val="22"/>
                          <w:lang w:val="hy-AM" w:bidi="he-IL"/>
                        </w:rPr>
                        <w:t>______</w:t>
                      </w:r>
                      <w:r>
                        <w:rPr>
                          <w:rFonts w:ascii="Sylfaen" w:hAnsi="Sylfaen"/>
                          <w:lang w:val="hy-AM"/>
                        </w:rPr>
                        <w:t>»</w:t>
                      </w:r>
                      <w:r>
                        <w:rPr>
                          <w:rFonts w:ascii="Sylfaen" w:hAnsi="Sylfaen"/>
                          <w:sz w:val="22"/>
                          <w:szCs w:val="22"/>
                          <w:lang w:val="hy-AM"/>
                        </w:rPr>
                        <w:t xml:space="preserve"> </w:t>
                      </w:r>
                    </w:p>
                    <w:p w:rsidR="00AB083A" w:rsidRDefault="00AB083A" w:rsidP="00583C40">
                      <w:pPr>
                        <w:rPr>
                          <w:rFonts w:ascii="Sylfaen" w:hAnsi="Sylfaen"/>
                          <w:sz w:val="22"/>
                          <w:szCs w:val="22"/>
                          <w:lang w:val="hy-AM" w:bidi="he-IL"/>
                        </w:rPr>
                      </w:pPr>
                      <w:r>
                        <w:rPr>
                          <w:rFonts w:ascii="Sylfaen" w:eastAsia="Calibri" w:hAnsi="Sylfaen"/>
                          <w:lang w:val="hy-AM"/>
                        </w:rPr>
                        <w:t xml:space="preserve">              «</w:t>
                      </w:r>
                      <w:r>
                        <w:rPr>
                          <w:rFonts w:ascii="Sylfaen" w:hAnsi="Sylfaen" w:cs="Sylfaen"/>
                          <w:sz w:val="22"/>
                          <w:szCs w:val="22"/>
                          <w:lang w:val="hy-AM" w:bidi="he-IL"/>
                        </w:rPr>
                        <w:t>______</w:t>
                      </w:r>
                      <w:r>
                        <w:rPr>
                          <w:rFonts w:ascii="Sylfaen" w:eastAsia="Calibri" w:hAnsi="Sylfaen"/>
                          <w:lang w:val="hy-AM"/>
                        </w:rPr>
                        <w:t xml:space="preserve">» </w:t>
                      </w:r>
                      <w:r>
                        <w:rPr>
                          <w:rFonts w:ascii="Sylfaen" w:hAnsi="Sylfaen" w:cs="Sylfaen"/>
                          <w:sz w:val="22"/>
                          <w:szCs w:val="22"/>
                          <w:lang w:val="hy-AM" w:bidi="he-IL"/>
                        </w:rPr>
                        <w:t>___</w:t>
                      </w:r>
                    </w:p>
                    <w:p w:rsidR="00AB083A" w:rsidRDefault="005479F2" w:rsidP="00583C40">
                      <w:pPr>
                        <w:jc w:val="center"/>
                        <w:rPr>
                          <w:rFonts w:ascii="Sylfaen" w:hAnsi="Sylfaen"/>
                          <w:sz w:val="22"/>
                          <w:szCs w:val="22"/>
                          <w:lang w:val="hy-AM" w:bidi="he-IL"/>
                        </w:rPr>
                      </w:pPr>
                      <w:r>
                        <w:rPr>
                          <w:rFonts w:ascii="Sylfaen" w:hAnsi="Sylfaen"/>
                          <w:sz w:val="22"/>
                          <w:szCs w:val="22"/>
                          <w:lang w:val="hy-AM" w:bidi="he-IL"/>
                        </w:rPr>
                        <w:t>Директор:</w:t>
                      </w:r>
                      <w:r w:rsidR="00AB083A">
                        <w:rPr>
                          <w:rFonts w:ascii="Sylfaen" w:hAnsi="Sylfaen"/>
                          <w:sz w:val="22"/>
                          <w:szCs w:val="22"/>
                          <w:lang w:val="hy-AM" w:bidi="he-IL"/>
                        </w:rPr>
                        <w:t>՝</w:t>
                      </w:r>
                    </w:p>
                    <w:p w:rsidR="00AB083A" w:rsidRDefault="00AB083A" w:rsidP="00583C40">
                      <w:pPr>
                        <w:jc w:val="center"/>
                        <w:rPr>
                          <w:rFonts w:ascii="Sylfaen" w:hAnsi="Sylfaen"/>
                          <w:sz w:val="22"/>
                          <w:szCs w:val="22"/>
                          <w:lang w:val="hy-AM" w:bidi="he-IL"/>
                        </w:rPr>
                      </w:pPr>
                    </w:p>
                    <w:p w:rsidR="00AB083A" w:rsidRDefault="00AB083A" w:rsidP="00583C40">
                      <w:pPr>
                        <w:shd w:val="clear" w:color="auto" w:fill="FFFFFF"/>
                        <w:jc w:val="center"/>
                        <w:outlineLvl w:val="0"/>
                        <w:rPr>
                          <w:rFonts w:ascii="Sylfaen" w:hAnsi="Sylfaen" w:cs="Sylfaen"/>
                          <w:sz w:val="22"/>
                          <w:szCs w:val="22"/>
                          <w:lang w:val="hy-AM" w:bidi="he-IL"/>
                        </w:rPr>
                      </w:pPr>
                    </w:p>
                    <w:p w:rsidR="00AB083A" w:rsidRDefault="00AB083A" w:rsidP="00583C40">
                      <w:pPr>
                        <w:shd w:val="clear" w:color="auto" w:fill="FFFFFF"/>
                        <w:jc w:val="center"/>
                        <w:outlineLvl w:val="0"/>
                        <w:rPr>
                          <w:rFonts w:ascii="Sylfaen" w:hAnsi="Sylfaen" w:cs="Sylfaen"/>
                          <w:sz w:val="22"/>
                          <w:szCs w:val="22"/>
                          <w:lang w:val="hy-AM" w:bidi="he-IL"/>
                        </w:rPr>
                      </w:pPr>
                      <w:r>
                        <w:rPr>
                          <w:rFonts w:ascii="Sylfaen" w:hAnsi="Sylfaen" w:cs="Sylfaen"/>
                          <w:sz w:val="22"/>
                          <w:szCs w:val="22"/>
                          <w:lang w:val="hy-AM" w:bidi="he-IL"/>
                        </w:rPr>
                        <w:t xml:space="preserve">____________ </w:t>
                      </w:r>
                      <w:r>
                        <w:rPr>
                          <w:rFonts w:ascii="Sylfaen" w:hAnsi="Sylfaen" w:cs="Sylfaen"/>
                          <w:color w:val="1F4E79" w:themeColor="accent1" w:themeShade="80"/>
                          <w:sz w:val="21"/>
                          <w:szCs w:val="21"/>
                          <w:lang w:bidi="he-IL"/>
                        </w:rPr>
                        <w:t>ФИО</w:t>
                      </w:r>
                    </w:p>
                    <w:p w:rsidR="00AB083A" w:rsidRDefault="00AB083A" w:rsidP="00583C40">
                      <w:pPr>
                        <w:ind w:left="-142"/>
                        <w:rPr>
                          <w:rFonts w:ascii="Sylfaen" w:hAnsi="Sylfaen"/>
                          <w:sz w:val="22"/>
                          <w:szCs w:val="22"/>
                          <w:lang w:val="hy-AM"/>
                        </w:rPr>
                      </w:pPr>
                      <w:r>
                        <w:rPr>
                          <w:rFonts w:ascii="Sylfaen" w:hAnsi="Sylfaen" w:cs="Sylfaen"/>
                          <w:sz w:val="22"/>
                          <w:szCs w:val="22"/>
                          <w:lang w:val="hy-AM" w:bidi="he-IL"/>
                        </w:rPr>
                        <w:t xml:space="preserve">                                    </w:t>
                      </w:r>
                    </w:p>
                    <w:p w:rsidR="00AB083A" w:rsidRDefault="00AB083A" w:rsidP="00583C40">
                      <w:pPr>
                        <w:shd w:val="clear" w:color="auto" w:fill="FFFFFF"/>
                        <w:jc w:val="center"/>
                        <w:outlineLvl w:val="0"/>
                        <w:rPr>
                          <w:rFonts w:ascii="Sylfaen" w:hAnsi="Sylfaen"/>
                          <w:sz w:val="20"/>
                          <w:szCs w:val="20"/>
                          <w:lang w:val="hy-AM"/>
                        </w:rPr>
                      </w:pPr>
                      <w:r>
                        <w:rPr>
                          <w:rFonts w:ascii="Sylfaen" w:hAnsi="Sylfaen" w:cs="Sylfaen"/>
                          <w:lang w:val="hy-AM" w:bidi="he-IL"/>
                        </w:rPr>
                        <w:t xml:space="preserve"> </w:t>
                      </w:r>
                    </w:p>
                    <w:p w:rsidR="00AB083A" w:rsidRDefault="00AB083A" w:rsidP="00583C40">
                      <w:pPr>
                        <w:rPr>
                          <w:lang w:val="hy-AM"/>
                        </w:rPr>
                      </w:pPr>
                    </w:p>
                  </w:txbxContent>
                </v:textbox>
              </v:shape>
            </w:pict>
          </mc:Fallback>
        </mc:AlternateContent>
      </w:r>
    </w:p>
    <w:p w:rsidR="00583C40" w:rsidRDefault="00583C40" w:rsidP="00583C40">
      <w:pPr>
        <w:shd w:val="clear" w:color="auto" w:fill="FFFFFF" w:themeFill="background1"/>
        <w:rPr>
          <w:rFonts w:ascii="Sylfaen" w:hAnsi="Sylfaen"/>
        </w:rPr>
      </w:pPr>
    </w:p>
    <w:p w:rsidR="00583C40" w:rsidRDefault="00583C40" w:rsidP="00583C40">
      <w:pPr>
        <w:shd w:val="clear" w:color="auto" w:fill="FFFFFF" w:themeFill="background1"/>
        <w:rPr>
          <w:rFonts w:ascii="Sylfaen" w:hAnsi="Sylfaen"/>
        </w:rPr>
      </w:pPr>
    </w:p>
    <w:p w:rsidR="00583C40" w:rsidRDefault="00583C40" w:rsidP="00583C40">
      <w:pPr>
        <w:shd w:val="clear" w:color="auto" w:fill="FFFFFF" w:themeFill="background1"/>
        <w:rPr>
          <w:rFonts w:ascii="Sylfaen" w:hAnsi="Sylfaen"/>
        </w:rPr>
      </w:pPr>
    </w:p>
    <w:p w:rsidR="00583C40" w:rsidRDefault="00583C40" w:rsidP="00583C40">
      <w:pPr>
        <w:shd w:val="clear" w:color="auto" w:fill="FFFFFF" w:themeFill="background1"/>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shd w:val="clear" w:color="auto" w:fill="FFFFFF"/>
        <w:tabs>
          <w:tab w:val="left" w:pos="0"/>
        </w:tabs>
        <w:spacing w:line="276" w:lineRule="auto"/>
        <w:jc w:val="both"/>
        <w:rPr>
          <w:b/>
          <w:color w:val="000000"/>
          <w:spacing w:val="-3"/>
        </w:rPr>
      </w:pPr>
    </w:p>
    <w:p w:rsidR="004443BA" w:rsidRDefault="004443BA">
      <w:pPr>
        <w:spacing w:after="160" w:line="259" w:lineRule="auto"/>
        <w:rPr>
          <w:b/>
          <w:color w:val="000000"/>
          <w:spacing w:val="-3"/>
        </w:rPr>
      </w:pPr>
      <w:r>
        <w:rPr>
          <w:b/>
          <w:color w:val="000000"/>
          <w:spacing w:val="-3"/>
        </w:rPr>
        <w:br w:type="page"/>
      </w:r>
    </w:p>
    <w:p w:rsidR="003512F8" w:rsidRDefault="003512F8" w:rsidP="00583C40">
      <w:pPr>
        <w:shd w:val="clear" w:color="auto" w:fill="FFFFFF"/>
        <w:tabs>
          <w:tab w:val="left" w:pos="0"/>
        </w:tabs>
        <w:spacing w:line="276" w:lineRule="auto"/>
        <w:jc w:val="both"/>
        <w:rPr>
          <w:b/>
          <w:color w:val="000000"/>
          <w:spacing w:val="-3"/>
        </w:rPr>
      </w:pPr>
    </w:p>
    <w:p w:rsidR="003512F8" w:rsidRDefault="003512F8" w:rsidP="00583C40">
      <w:pPr>
        <w:shd w:val="clear" w:color="auto" w:fill="FFFFFF"/>
        <w:tabs>
          <w:tab w:val="left" w:pos="0"/>
        </w:tabs>
        <w:spacing w:line="276" w:lineRule="auto"/>
        <w:jc w:val="both"/>
        <w:rPr>
          <w:b/>
          <w:color w:val="000000"/>
          <w:spacing w:val="-3"/>
        </w:rPr>
      </w:pPr>
    </w:p>
    <w:p w:rsidR="00583C40" w:rsidRDefault="00583C40" w:rsidP="00583C40">
      <w:pPr>
        <w:shd w:val="clear" w:color="auto" w:fill="FFFFFF"/>
        <w:tabs>
          <w:tab w:val="left" w:pos="0"/>
        </w:tabs>
        <w:spacing w:line="276" w:lineRule="auto"/>
        <w:jc w:val="both"/>
        <w:rPr>
          <w:b/>
          <w:color w:val="000000"/>
          <w:spacing w:val="-3"/>
        </w:rPr>
      </w:pPr>
    </w:p>
    <w:p w:rsidR="00583C40" w:rsidRDefault="00583C40" w:rsidP="00583C40">
      <w:pPr>
        <w:rPr>
          <w:rFonts w:ascii="Sylfaen" w:hAnsi="Sylfaen"/>
          <w:sz w:val="20"/>
          <w:szCs w:val="20"/>
        </w:rPr>
      </w:pPr>
    </w:p>
    <w:p w:rsidR="00583C40" w:rsidRDefault="00583C40" w:rsidP="00583C40">
      <w:pPr>
        <w:jc w:val="right"/>
        <w:rPr>
          <w:rFonts w:ascii="Sylfaen" w:hAnsi="Sylfaen"/>
        </w:rPr>
      </w:pPr>
      <w:r>
        <w:rPr>
          <w:rFonts w:ascii="Sylfaen" w:hAnsi="Sylfaen"/>
        </w:rPr>
        <w:t xml:space="preserve">Приложение № </w:t>
      </w:r>
      <w:r w:rsidR="005479F2">
        <w:rPr>
          <w:rFonts w:ascii="Sylfaen" w:hAnsi="Sylfaen"/>
        </w:rPr>
        <w:t>2</w:t>
      </w:r>
    </w:p>
    <w:p w:rsidR="00583C40" w:rsidRDefault="00583C40" w:rsidP="00583C40">
      <w:pPr>
        <w:tabs>
          <w:tab w:val="right" w:pos="10603"/>
        </w:tabs>
        <w:rPr>
          <w:rFonts w:ascii="Sylfaen" w:hAnsi="Sylfaen"/>
        </w:rPr>
      </w:pPr>
      <w:r>
        <w:rPr>
          <w:rFonts w:ascii="Sylfaen" w:hAnsi="Sylfaen"/>
        </w:rPr>
        <w:tab/>
        <w:t xml:space="preserve">                                                            к Договору №_____</w:t>
      </w:r>
    </w:p>
    <w:p w:rsidR="00583C40" w:rsidRDefault="00583C40" w:rsidP="00583C40">
      <w:pPr>
        <w:jc w:val="right"/>
        <w:rPr>
          <w:rFonts w:ascii="Sylfaen" w:hAnsi="Sylfaen"/>
        </w:rPr>
      </w:pPr>
      <w:r>
        <w:rPr>
          <w:rFonts w:ascii="Sylfaen" w:hAnsi="Sylfaen"/>
        </w:rPr>
        <w:t xml:space="preserve">                  Спецификация № </w:t>
      </w:r>
      <w:r w:rsidR="005479F2">
        <w:rPr>
          <w:rFonts w:ascii="Sylfaen" w:hAnsi="Sylfaen"/>
        </w:rPr>
        <w:t>2</w:t>
      </w:r>
      <w:r>
        <w:rPr>
          <w:rFonts w:ascii="Sylfaen" w:hAnsi="Sylfaen"/>
        </w:rPr>
        <w:t xml:space="preserve"> к договору ________________ от «____» __________ 2026г.</w:t>
      </w:r>
    </w:p>
    <w:p w:rsidR="00583C40" w:rsidRDefault="00583C40" w:rsidP="00583C40">
      <w:pPr>
        <w:jc w:val="right"/>
        <w:rPr>
          <w:rFonts w:ascii="Sylfaen" w:hAnsi="Sylfaen"/>
        </w:rPr>
      </w:pPr>
      <w:r>
        <w:rPr>
          <w:rFonts w:ascii="Sylfaen" w:hAnsi="Sylfaen"/>
        </w:rPr>
        <w:t xml:space="preserve">                   </w:t>
      </w:r>
    </w:p>
    <w:p w:rsidR="00583C40" w:rsidRDefault="00583C40" w:rsidP="00583C40">
      <w:pPr>
        <w:rPr>
          <w:rFonts w:ascii="Sylfaen" w:hAnsi="Sylfaen"/>
          <w:b/>
          <w:color w:val="000000"/>
        </w:rPr>
      </w:pPr>
    </w:p>
    <w:tbl>
      <w:tblPr>
        <w:tblpPr w:leftFromText="180" w:rightFromText="180" w:bottomFromText="160" w:vertAnchor="text" w:horzAnchor="margin" w:tblpXSpec="center" w:tblpY="462"/>
        <w:tblW w:w="10771" w:type="dxa"/>
        <w:tblLayout w:type="fixed"/>
        <w:tblLook w:val="04A0" w:firstRow="1" w:lastRow="0" w:firstColumn="1" w:lastColumn="0" w:noHBand="0" w:noVBand="1"/>
      </w:tblPr>
      <w:tblGrid>
        <w:gridCol w:w="2123"/>
        <w:gridCol w:w="2267"/>
        <w:gridCol w:w="992"/>
        <w:gridCol w:w="1134"/>
        <w:gridCol w:w="1134"/>
        <w:gridCol w:w="1559"/>
        <w:gridCol w:w="1562"/>
      </w:tblGrid>
      <w:tr w:rsidR="003512F8" w:rsidTr="003512F8">
        <w:trPr>
          <w:trHeight w:val="841"/>
        </w:trPr>
        <w:tc>
          <w:tcPr>
            <w:tcW w:w="2123" w:type="dxa"/>
            <w:tcBorders>
              <w:top w:val="single" w:sz="4" w:space="0" w:color="auto"/>
              <w:left w:val="single" w:sz="4" w:space="0" w:color="auto"/>
              <w:bottom w:val="single" w:sz="4" w:space="0" w:color="auto"/>
              <w:right w:val="single" w:sz="4" w:space="0" w:color="auto"/>
            </w:tcBorders>
            <w:vAlign w:val="center"/>
            <w:hideMark/>
          </w:tcPr>
          <w:p w:rsidR="003512F8" w:rsidRDefault="003512F8">
            <w:pPr>
              <w:spacing w:line="256" w:lineRule="auto"/>
              <w:jc w:val="center"/>
              <w:rPr>
                <w:b/>
                <w:bCs/>
                <w:color w:val="000000"/>
                <w:sz w:val="16"/>
                <w:szCs w:val="16"/>
                <w:lang w:eastAsia="en-US"/>
              </w:rPr>
            </w:pPr>
            <w:r>
              <w:rPr>
                <w:b/>
                <w:bCs/>
                <w:color w:val="000000"/>
                <w:sz w:val="16"/>
                <w:szCs w:val="16"/>
                <w:lang w:eastAsia="en-US"/>
              </w:rPr>
              <w:t>Наименование товара</w:t>
            </w:r>
          </w:p>
        </w:tc>
        <w:tc>
          <w:tcPr>
            <w:tcW w:w="2267" w:type="dxa"/>
            <w:tcBorders>
              <w:top w:val="single" w:sz="4" w:space="0" w:color="auto"/>
              <w:left w:val="single" w:sz="4" w:space="0" w:color="auto"/>
              <w:bottom w:val="single" w:sz="4" w:space="0" w:color="auto"/>
              <w:right w:val="single" w:sz="4" w:space="0" w:color="auto"/>
            </w:tcBorders>
            <w:vAlign w:val="center"/>
          </w:tcPr>
          <w:p w:rsidR="003512F8" w:rsidRDefault="003512F8">
            <w:pPr>
              <w:spacing w:line="256" w:lineRule="auto"/>
              <w:jc w:val="center"/>
              <w:rPr>
                <w:b/>
                <w:bCs/>
                <w:color w:val="000000"/>
                <w:sz w:val="16"/>
                <w:szCs w:val="16"/>
                <w:lang w:eastAsia="en-US"/>
              </w:rPr>
            </w:pPr>
          </w:p>
          <w:p w:rsidR="003512F8" w:rsidRDefault="003512F8">
            <w:pPr>
              <w:spacing w:line="256" w:lineRule="auto"/>
              <w:jc w:val="center"/>
              <w:rPr>
                <w:b/>
                <w:bCs/>
                <w:color w:val="000000"/>
                <w:sz w:val="16"/>
                <w:szCs w:val="16"/>
                <w:lang w:eastAsia="en-US"/>
              </w:rPr>
            </w:pPr>
            <w:r>
              <w:rPr>
                <w:b/>
                <w:bCs/>
                <w:color w:val="000000"/>
                <w:sz w:val="16"/>
                <w:szCs w:val="16"/>
                <w:lang w:eastAsia="en-US"/>
              </w:rPr>
              <w:t>Марка,</w:t>
            </w:r>
          </w:p>
          <w:p w:rsidR="003512F8" w:rsidRDefault="003512F8">
            <w:pPr>
              <w:spacing w:line="256" w:lineRule="auto"/>
              <w:jc w:val="center"/>
              <w:rPr>
                <w:b/>
                <w:bCs/>
                <w:color w:val="000000"/>
                <w:sz w:val="16"/>
                <w:szCs w:val="16"/>
                <w:lang w:eastAsia="en-US"/>
              </w:rPr>
            </w:pPr>
            <w:r>
              <w:rPr>
                <w:b/>
                <w:bCs/>
                <w:color w:val="000000"/>
                <w:sz w:val="16"/>
                <w:szCs w:val="16"/>
                <w:lang w:eastAsia="en-US"/>
              </w:rPr>
              <w:t>Чертеж</w:t>
            </w:r>
          </w:p>
        </w:tc>
        <w:tc>
          <w:tcPr>
            <w:tcW w:w="992" w:type="dxa"/>
            <w:tcBorders>
              <w:top w:val="single" w:sz="4" w:space="0" w:color="auto"/>
              <w:left w:val="single" w:sz="4" w:space="0" w:color="auto"/>
              <w:bottom w:val="single" w:sz="4" w:space="0" w:color="auto"/>
              <w:right w:val="single" w:sz="4" w:space="0" w:color="auto"/>
            </w:tcBorders>
            <w:vAlign w:val="center"/>
            <w:hideMark/>
          </w:tcPr>
          <w:p w:rsidR="003512F8" w:rsidRDefault="003512F8">
            <w:pPr>
              <w:spacing w:line="256" w:lineRule="auto"/>
              <w:jc w:val="center"/>
              <w:rPr>
                <w:b/>
                <w:bCs/>
                <w:color w:val="000000"/>
                <w:sz w:val="16"/>
                <w:szCs w:val="16"/>
                <w:lang w:eastAsia="en-US"/>
              </w:rPr>
            </w:pPr>
            <w:r>
              <w:rPr>
                <w:b/>
                <w:bCs/>
                <w:color w:val="000000"/>
                <w:sz w:val="16"/>
                <w:szCs w:val="16"/>
                <w:lang w:eastAsia="en-US"/>
              </w:rPr>
              <w:t>Размер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12F8" w:rsidRDefault="003512F8">
            <w:pPr>
              <w:spacing w:line="256" w:lineRule="auto"/>
              <w:jc w:val="center"/>
              <w:rPr>
                <w:b/>
                <w:bCs/>
                <w:color w:val="000000"/>
                <w:sz w:val="16"/>
                <w:szCs w:val="16"/>
                <w:lang w:eastAsia="en-US"/>
              </w:rPr>
            </w:pPr>
            <w:r>
              <w:rPr>
                <w:b/>
                <w:bCs/>
                <w:color w:val="000000"/>
                <w:sz w:val="16"/>
                <w:szCs w:val="16"/>
                <w:lang w:eastAsia="en-US"/>
              </w:rPr>
              <w:t>Ед.изм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12F8" w:rsidRDefault="003512F8">
            <w:pPr>
              <w:spacing w:line="256" w:lineRule="auto"/>
              <w:jc w:val="center"/>
              <w:rPr>
                <w:b/>
                <w:bCs/>
                <w:color w:val="000000"/>
                <w:sz w:val="16"/>
                <w:szCs w:val="16"/>
                <w:lang w:eastAsia="en-US"/>
              </w:rPr>
            </w:pPr>
            <w:r>
              <w:rPr>
                <w:b/>
                <w:bCs/>
                <w:color w:val="000000"/>
                <w:sz w:val="16"/>
                <w:szCs w:val="16"/>
                <w:lang w:eastAsia="en-US"/>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3512F8" w:rsidRDefault="003512F8">
            <w:pPr>
              <w:spacing w:line="256" w:lineRule="auto"/>
              <w:jc w:val="center"/>
              <w:rPr>
                <w:b/>
                <w:bCs/>
                <w:i/>
                <w:color w:val="000000"/>
                <w:sz w:val="16"/>
                <w:szCs w:val="16"/>
                <w:lang w:eastAsia="en-US"/>
              </w:rPr>
            </w:pPr>
            <w:r>
              <w:rPr>
                <w:b/>
                <w:bCs/>
                <w:i/>
                <w:color w:val="000000"/>
                <w:sz w:val="16"/>
                <w:szCs w:val="16"/>
                <w:lang w:eastAsia="en-US"/>
              </w:rPr>
              <w:t>Цена в рублях РФ  без НДС</w:t>
            </w:r>
          </w:p>
        </w:tc>
        <w:tc>
          <w:tcPr>
            <w:tcW w:w="1562" w:type="dxa"/>
            <w:tcBorders>
              <w:top w:val="single" w:sz="4" w:space="0" w:color="auto"/>
              <w:left w:val="single" w:sz="4" w:space="0" w:color="auto"/>
              <w:bottom w:val="single" w:sz="4" w:space="0" w:color="auto"/>
              <w:right w:val="single" w:sz="4" w:space="0" w:color="auto"/>
            </w:tcBorders>
            <w:vAlign w:val="center"/>
            <w:hideMark/>
          </w:tcPr>
          <w:p w:rsidR="003512F8" w:rsidRDefault="003512F8">
            <w:pPr>
              <w:spacing w:line="256" w:lineRule="auto"/>
              <w:jc w:val="center"/>
              <w:rPr>
                <w:b/>
                <w:bCs/>
                <w:color w:val="000000"/>
                <w:sz w:val="16"/>
                <w:szCs w:val="16"/>
                <w:lang w:eastAsia="en-US"/>
              </w:rPr>
            </w:pPr>
            <w:r>
              <w:rPr>
                <w:b/>
                <w:bCs/>
                <w:color w:val="000000"/>
                <w:sz w:val="16"/>
                <w:szCs w:val="16"/>
                <w:lang w:eastAsia="en-US"/>
              </w:rPr>
              <w:t>Сумма в рублях РФ Без НДС</w:t>
            </w:r>
          </w:p>
        </w:tc>
      </w:tr>
      <w:tr w:rsidR="003512F8" w:rsidTr="003512F8">
        <w:trPr>
          <w:trHeight w:val="704"/>
        </w:trPr>
        <w:tc>
          <w:tcPr>
            <w:tcW w:w="2123" w:type="dxa"/>
            <w:tcBorders>
              <w:top w:val="single" w:sz="4" w:space="0" w:color="auto"/>
              <w:left w:val="single" w:sz="4" w:space="0" w:color="auto"/>
              <w:bottom w:val="single" w:sz="4" w:space="0" w:color="auto"/>
              <w:right w:val="single" w:sz="4" w:space="0" w:color="auto"/>
            </w:tcBorders>
            <w:vAlign w:val="center"/>
            <w:hideMark/>
          </w:tcPr>
          <w:p w:rsidR="003512F8" w:rsidRDefault="003512F8">
            <w:pPr>
              <w:spacing w:after="200" w:line="276" w:lineRule="auto"/>
              <w:jc w:val="center"/>
              <w:rPr>
                <w:rFonts w:eastAsia="Calibri"/>
                <w:b/>
                <w:bCs/>
                <w:sz w:val="18"/>
                <w:szCs w:val="18"/>
                <w:lang w:val="hy-AM" w:eastAsia="en-US"/>
              </w:rPr>
            </w:pPr>
            <w:r>
              <w:rPr>
                <w:rFonts w:eastAsia="Calibri"/>
                <w:b/>
                <w:bCs/>
                <w:sz w:val="18"/>
                <w:szCs w:val="18"/>
                <w:lang w:val="hy-AM" w:eastAsia="en-US"/>
              </w:rPr>
              <w:t xml:space="preserve"> ШПАЛОПОДБОЙКА ЭЛЕКТРИЧЕСКАЯ</w:t>
            </w:r>
          </w:p>
        </w:tc>
        <w:tc>
          <w:tcPr>
            <w:tcW w:w="2267" w:type="dxa"/>
            <w:tcBorders>
              <w:top w:val="single" w:sz="4" w:space="0" w:color="auto"/>
              <w:left w:val="nil"/>
              <w:bottom w:val="single" w:sz="4" w:space="0" w:color="auto"/>
              <w:right w:val="single" w:sz="4" w:space="0" w:color="auto"/>
            </w:tcBorders>
            <w:vAlign w:val="center"/>
            <w:hideMark/>
          </w:tcPr>
          <w:p w:rsidR="003512F8" w:rsidRDefault="003512F8">
            <w:pPr>
              <w:spacing w:after="200" w:line="276" w:lineRule="auto"/>
              <w:jc w:val="center"/>
              <w:rPr>
                <w:rFonts w:eastAsia="Calibri"/>
                <w:b/>
                <w:bCs/>
                <w:sz w:val="18"/>
                <w:szCs w:val="18"/>
                <w:lang w:val="hy-AM" w:eastAsia="en-US"/>
              </w:rPr>
            </w:pPr>
            <w:r>
              <w:rPr>
                <w:rFonts w:eastAsia="Calibri"/>
                <w:b/>
                <w:bCs/>
                <w:sz w:val="18"/>
                <w:szCs w:val="18"/>
                <w:lang w:val="hy-AM" w:eastAsia="en-US"/>
              </w:rPr>
              <w:t>ЭШП9 (или аналог согласованный с заказчиком)</w:t>
            </w:r>
          </w:p>
        </w:tc>
        <w:tc>
          <w:tcPr>
            <w:tcW w:w="992" w:type="dxa"/>
            <w:tcBorders>
              <w:top w:val="single" w:sz="4" w:space="0" w:color="auto"/>
              <w:left w:val="nil"/>
              <w:bottom w:val="single" w:sz="4" w:space="0" w:color="auto"/>
              <w:right w:val="single" w:sz="4" w:space="0" w:color="auto"/>
            </w:tcBorders>
            <w:vAlign w:val="center"/>
          </w:tcPr>
          <w:p w:rsidR="003512F8" w:rsidRDefault="003512F8">
            <w:pPr>
              <w:spacing w:after="200" w:line="276" w:lineRule="auto"/>
              <w:jc w:val="center"/>
              <w:rPr>
                <w:rFonts w:eastAsia="Calibri"/>
                <w:color w:val="000000"/>
                <w:sz w:val="18"/>
                <w:szCs w:val="18"/>
                <w:lang w:eastAsia="en-US"/>
              </w:rPr>
            </w:pPr>
          </w:p>
        </w:tc>
        <w:tc>
          <w:tcPr>
            <w:tcW w:w="1134" w:type="dxa"/>
            <w:tcBorders>
              <w:top w:val="single" w:sz="4" w:space="0" w:color="auto"/>
              <w:left w:val="nil"/>
              <w:bottom w:val="single" w:sz="4" w:space="0" w:color="auto"/>
              <w:right w:val="single" w:sz="4" w:space="0" w:color="auto"/>
            </w:tcBorders>
            <w:vAlign w:val="center"/>
            <w:hideMark/>
          </w:tcPr>
          <w:p w:rsidR="003512F8" w:rsidRDefault="003512F8">
            <w:pPr>
              <w:spacing w:after="200" w:line="276" w:lineRule="auto"/>
              <w:jc w:val="center"/>
              <w:rPr>
                <w:rFonts w:eastAsia="Calibri"/>
                <w:color w:val="000000"/>
                <w:sz w:val="18"/>
                <w:szCs w:val="18"/>
                <w:lang w:eastAsia="en-US"/>
              </w:rPr>
            </w:pPr>
            <w:r>
              <w:rPr>
                <w:rFonts w:eastAsia="Calibri"/>
                <w:color w:val="000000"/>
                <w:sz w:val="18"/>
                <w:szCs w:val="18"/>
                <w:lang w:eastAsia="en-US"/>
              </w:rPr>
              <w:t>шт</w:t>
            </w:r>
          </w:p>
        </w:tc>
        <w:tc>
          <w:tcPr>
            <w:tcW w:w="1134" w:type="dxa"/>
            <w:tcBorders>
              <w:top w:val="single" w:sz="4" w:space="0" w:color="auto"/>
              <w:left w:val="nil"/>
              <w:bottom w:val="single" w:sz="4" w:space="0" w:color="auto"/>
              <w:right w:val="single" w:sz="4" w:space="0" w:color="auto"/>
            </w:tcBorders>
            <w:vAlign w:val="center"/>
            <w:hideMark/>
          </w:tcPr>
          <w:p w:rsidR="003512F8" w:rsidRDefault="003512F8">
            <w:pPr>
              <w:spacing w:after="200" w:line="276" w:lineRule="auto"/>
              <w:jc w:val="center"/>
              <w:rPr>
                <w:rFonts w:eastAsia="Calibri" w:cs="Calibri"/>
                <w:color w:val="000000"/>
                <w:sz w:val="18"/>
                <w:szCs w:val="18"/>
                <w:lang w:eastAsia="en-US"/>
              </w:rPr>
            </w:pPr>
            <w:r>
              <w:rPr>
                <w:rFonts w:eastAsia="Calibri" w:cs="Calibri"/>
                <w:color w:val="000000"/>
                <w:sz w:val="18"/>
                <w:szCs w:val="18"/>
                <w:lang w:eastAsia="en-US"/>
              </w:rPr>
              <w:t>31</w:t>
            </w:r>
          </w:p>
        </w:tc>
        <w:tc>
          <w:tcPr>
            <w:tcW w:w="1559" w:type="dxa"/>
            <w:tcBorders>
              <w:top w:val="single" w:sz="4" w:space="0" w:color="auto"/>
              <w:left w:val="single" w:sz="4" w:space="0" w:color="auto"/>
              <w:bottom w:val="single" w:sz="4" w:space="0" w:color="auto"/>
              <w:right w:val="single" w:sz="4" w:space="0" w:color="auto"/>
            </w:tcBorders>
            <w:vAlign w:val="center"/>
          </w:tcPr>
          <w:p w:rsidR="003512F8" w:rsidRDefault="003512F8">
            <w:pPr>
              <w:spacing w:line="256" w:lineRule="auto"/>
              <w:jc w:val="center"/>
              <w:rPr>
                <w:sz w:val="16"/>
                <w:szCs w:val="16"/>
                <w:lang w:eastAsia="en-US"/>
              </w:rPr>
            </w:pPr>
          </w:p>
        </w:tc>
        <w:tc>
          <w:tcPr>
            <w:tcW w:w="1562" w:type="dxa"/>
            <w:tcBorders>
              <w:top w:val="single" w:sz="4" w:space="0" w:color="auto"/>
              <w:left w:val="single" w:sz="4" w:space="0" w:color="auto"/>
              <w:bottom w:val="single" w:sz="4" w:space="0" w:color="auto"/>
              <w:right w:val="single" w:sz="4" w:space="0" w:color="auto"/>
            </w:tcBorders>
            <w:vAlign w:val="center"/>
          </w:tcPr>
          <w:p w:rsidR="003512F8" w:rsidRDefault="003512F8">
            <w:pPr>
              <w:spacing w:line="256" w:lineRule="auto"/>
              <w:jc w:val="center"/>
              <w:rPr>
                <w:color w:val="000000"/>
                <w:sz w:val="16"/>
                <w:szCs w:val="16"/>
                <w:lang w:eastAsia="en-US"/>
              </w:rPr>
            </w:pPr>
          </w:p>
        </w:tc>
      </w:tr>
      <w:tr w:rsidR="003512F8" w:rsidTr="003512F8">
        <w:trPr>
          <w:trHeight w:val="249"/>
        </w:trPr>
        <w:tc>
          <w:tcPr>
            <w:tcW w:w="7650" w:type="dxa"/>
            <w:gridSpan w:val="5"/>
            <w:tcBorders>
              <w:top w:val="single" w:sz="4" w:space="0" w:color="auto"/>
              <w:left w:val="single" w:sz="4" w:space="0" w:color="auto"/>
              <w:bottom w:val="single" w:sz="4" w:space="0" w:color="auto"/>
              <w:right w:val="single" w:sz="4" w:space="0" w:color="auto"/>
            </w:tcBorders>
            <w:vAlign w:val="center"/>
            <w:hideMark/>
          </w:tcPr>
          <w:p w:rsidR="003512F8" w:rsidRDefault="003512F8">
            <w:pPr>
              <w:spacing w:line="256" w:lineRule="auto"/>
              <w:jc w:val="center"/>
              <w:rPr>
                <w:color w:val="000000"/>
                <w:sz w:val="16"/>
                <w:szCs w:val="16"/>
                <w:lang w:eastAsia="en-US"/>
              </w:rPr>
            </w:pPr>
            <w:r>
              <w:rPr>
                <w:b/>
                <w:color w:val="000000"/>
                <w:sz w:val="16"/>
                <w:szCs w:val="16"/>
                <w:lang w:eastAsia="en-US"/>
              </w:rPr>
              <w:t>ИТОГО</w:t>
            </w:r>
            <w:r>
              <w:rPr>
                <w:b/>
                <w:color w:val="000000"/>
                <w:sz w:val="16"/>
                <w:szCs w:val="16"/>
                <w:lang w:val="en-US"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3512F8" w:rsidRDefault="003512F8">
            <w:pPr>
              <w:spacing w:line="256" w:lineRule="auto"/>
              <w:jc w:val="right"/>
              <w:rPr>
                <w:b/>
                <w:color w:val="000000"/>
                <w:sz w:val="16"/>
                <w:szCs w:val="16"/>
                <w:lang w:eastAsia="en-US"/>
              </w:rPr>
            </w:pPr>
          </w:p>
        </w:tc>
        <w:tc>
          <w:tcPr>
            <w:tcW w:w="1562" w:type="dxa"/>
            <w:tcBorders>
              <w:top w:val="single" w:sz="4" w:space="0" w:color="auto"/>
              <w:left w:val="single" w:sz="4" w:space="0" w:color="auto"/>
              <w:bottom w:val="single" w:sz="4" w:space="0" w:color="auto"/>
              <w:right w:val="single" w:sz="4" w:space="0" w:color="auto"/>
            </w:tcBorders>
            <w:vAlign w:val="center"/>
          </w:tcPr>
          <w:p w:rsidR="003512F8" w:rsidRDefault="003512F8">
            <w:pPr>
              <w:spacing w:line="256" w:lineRule="auto"/>
              <w:jc w:val="right"/>
              <w:rPr>
                <w:b/>
                <w:color w:val="000000"/>
                <w:sz w:val="16"/>
                <w:szCs w:val="16"/>
                <w:lang w:eastAsia="en-US"/>
              </w:rPr>
            </w:pPr>
          </w:p>
        </w:tc>
      </w:tr>
    </w:tbl>
    <w:p w:rsidR="00583C40" w:rsidRDefault="00583C40" w:rsidP="00583C40">
      <w:pPr>
        <w:shd w:val="clear" w:color="auto" w:fill="FFFFFF" w:themeFill="background1"/>
        <w:rPr>
          <w:rFonts w:ascii="Sylfaen" w:hAnsi="Sylfaen"/>
          <w:sz w:val="20"/>
          <w:szCs w:val="20"/>
        </w:rPr>
      </w:pPr>
    </w:p>
    <w:p w:rsidR="00583C40" w:rsidRDefault="00583C40" w:rsidP="00583C40">
      <w:pPr>
        <w:shd w:val="clear" w:color="auto" w:fill="FFFFFF" w:themeFill="background1"/>
        <w:rPr>
          <w:rFonts w:ascii="Sylfaen" w:hAnsi="Sylfaen"/>
        </w:rPr>
      </w:pPr>
    </w:p>
    <w:p w:rsidR="00583C40" w:rsidRDefault="00583C40" w:rsidP="00583C40">
      <w:pPr>
        <w:shd w:val="clear" w:color="auto" w:fill="FFFFFF" w:themeFill="background1"/>
        <w:rPr>
          <w:rFonts w:ascii="Sylfaen" w:hAnsi="Sylfaen"/>
        </w:rPr>
      </w:pPr>
      <w:r>
        <w:rPr>
          <w:noProof/>
        </w:rPr>
        <mc:AlternateContent>
          <mc:Choice Requires="wps">
            <w:drawing>
              <wp:anchor distT="0" distB="0" distL="114300" distR="114300" simplePos="0" relativeHeight="251676672" behindDoc="0" locked="0" layoutInCell="1" allowOverlap="1">
                <wp:simplePos x="0" y="0"/>
                <wp:positionH relativeFrom="margin">
                  <wp:posOffset>151130</wp:posOffset>
                </wp:positionH>
                <wp:positionV relativeFrom="paragraph">
                  <wp:posOffset>38735</wp:posOffset>
                </wp:positionV>
                <wp:extent cx="2819400" cy="1571625"/>
                <wp:effectExtent l="0" t="0" r="19050" b="2857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B083A" w:rsidRDefault="00AB083A" w:rsidP="00583C40">
                            <w:pPr>
                              <w:jc w:val="center"/>
                              <w:rPr>
                                <w:rFonts w:ascii="Sylfaen" w:hAnsi="Sylfaen" w:cs="Sylfaen"/>
                                <w:b/>
                                <w:sz w:val="22"/>
                                <w:szCs w:val="22"/>
                                <w:lang w:val="hy-AM"/>
                              </w:rPr>
                            </w:pPr>
                            <w:r>
                              <w:rPr>
                                <w:rFonts w:ascii="Sylfaen" w:hAnsi="Sylfaen"/>
                                <w:b/>
                                <w:sz w:val="22"/>
                                <w:szCs w:val="22"/>
                              </w:rPr>
                              <w:t>Покупатель</w:t>
                            </w:r>
                            <w:r>
                              <w:rPr>
                                <w:rFonts w:ascii="Sylfaen" w:hAnsi="Sylfaen"/>
                                <w:b/>
                                <w:sz w:val="22"/>
                                <w:szCs w:val="22"/>
                                <w:lang w:val="hy-AM"/>
                              </w:rPr>
                              <w:t>:</w:t>
                            </w:r>
                          </w:p>
                          <w:p w:rsidR="00AB083A" w:rsidRDefault="004443BA" w:rsidP="00583C40">
                            <w:pPr>
                              <w:ind w:left="284" w:hanging="284"/>
                              <w:jc w:val="center"/>
                              <w:rPr>
                                <w:rFonts w:ascii="Sylfaen" w:hAnsi="Sylfaen" w:cs="Sylfaen"/>
                                <w:sz w:val="22"/>
                                <w:szCs w:val="22"/>
                              </w:rPr>
                            </w:pPr>
                            <w:r>
                              <w:rPr>
                                <w:rFonts w:ascii="Sylfaen" w:hAnsi="Sylfaen"/>
                                <w:sz w:val="22"/>
                                <w:szCs w:val="22"/>
                              </w:rPr>
                              <w:t>ЗАО «ЮКЖД»</w:t>
                            </w:r>
                          </w:p>
                          <w:p w:rsidR="00AB083A" w:rsidRDefault="00AB083A" w:rsidP="00583C40">
                            <w:pPr>
                              <w:jc w:val="center"/>
                              <w:rPr>
                                <w:rFonts w:ascii="Sylfaen" w:hAnsi="Sylfaen"/>
                                <w:sz w:val="22"/>
                                <w:szCs w:val="22"/>
                                <w:lang w:val="hy-AM" w:bidi="he-IL"/>
                              </w:rPr>
                            </w:pPr>
                            <w:r>
                              <w:rPr>
                                <w:rFonts w:ascii="Sylfaen" w:hAnsi="Sylfaen"/>
                                <w:sz w:val="22"/>
                                <w:szCs w:val="22"/>
                                <w:lang w:bidi="he-IL"/>
                              </w:rPr>
                              <w:t>Генеральный директор:</w:t>
                            </w:r>
                            <w:r>
                              <w:rPr>
                                <w:rFonts w:ascii="Sylfaen" w:hAnsi="Sylfaen"/>
                                <w:sz w:val="22"/>
                                <w:szCs w:val="22"/>
                                <w:lang w:val="hy-AM" w:bidi="he-IL"/>
                              </w:rPr>
                              <w:t xml:space="preserve"> /</w:t>
                            </w:r>
                          </w:p>
                          <w:p w:rsidR="00AB083A" w:rsidRDefault="00AB083A" w:rsidP="00583C40">
                            <w:pPr>
                              <w:rPr>
                                <w:rFonts w:ascii="Sylfaen" w:hAnsi="Sylfaen" w:cs="Sylfaen"/>
                                <w:sz w:val="22"/>
                                <w:szCs w:val="22"/>
                                <w:lang w:val="hy-AM" w:bidi="he-IL"/>
                              </w:rPr>
                            </w:pPr>
                          </w:p>
                          <w:p w:rsidR="00AB083A" w:rsidRDefault="00AB083A" w:rsidP="00583C40">
                            <w:pPr>
                              <w:rPr>
                                <w:rFonts w:ascii="Sylfaen" w:hAnsi="Sylfaen" w:cs="Sylfaen"/>
                                <w:sz w:val="22"/>
                                <w:szCs w:val="22"/>
                                <w:lang w:val="hy-AM" w:bidi="he-IL"/>
                              </w:rPr>
                            </w:pPr>
                          </w:p>
                          <w:p w:rsidR="00AB083A" w:rsidRPr="004443BA" w:rsidRDefault="004443BA" w:rsidP="004443BA">
                            <w:pPr>
                              <w:jc w:val="right"/>
                              <w:rPr>
                                <w:rFonts w:ascii="Sylfaen" w:hAnsi="Sylfaen"/>
                                <w:sz w:val="22"/>
                                <w:szCs w:val="22"/>
                                <w:lang w:val="hy-AM" w:bidi="he-IL"/>
                              </w:rPr>
                            </w:pPr>
                            <w:r>
                              <w:rPr>
                                <w:rFonts w:ascii="Sylfaen" w:hAnsi="Sylfaen"/>
                                <w:sz w:val="22"/>
                                <w:szCs w:val="22"/>
                                <w:lang w:val="hy-AM" w:bidi="he-IL"/>
                              </w:rPr>
                              <w:t>______________ А.В. Мельников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Надпись 6" o:spid="_x0000_s1029" type="#_x0000_t202" style="position:absolute;margin-left:11.9pt;margin-top:3.05pt;width:222pt;height:12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" strokecolor="white" strokeweight="1pt">
                <v:stroke dashstyle="dash"/>
                <v:shadow color="#868686"/>
                <v:textbox>
                  <w:txbxContent>
                    <w:p w:rsidR="00AB083A" w:rsidRDefault="00AB083A" w:rsidP="00583C40">
                      <w:pPr>
                        <w:jc w:val="center"/>
                        <w:rPr>
                          <w:rFonts w:ascii="Sylfaen" w:hAnsi="Sylfaen" w:cs="Sylfaen"/>
                          <w:b/>
                          <w:sz w:val="22"/>
                          <w:szCs w:val="22"/>
                          <w:lang w:val="hy-AM"/>
                        </w:rPr>
                      </w:pPr>
                      <w:r>
                        <w:rPr>
                          <w:rFonts w:ascii="Sylfaen" w:hAnsi="Sylfaen"/>
                          <w:b/>
                          <w:sz w:val="22"/>
                          <w:szCs w:val="22"/>
                        </w:rPr>
                        <w:t>Покупатель</w:t>
                      </w:r>
                      <w:r>
                        <w:rPr>
                          <w:rFonts w:ascii="Sylfaen" w:hAnsi="Sylfaen"/>
                          <w:b/>
                          <w:sz w:val="22"/>
                          <w:szCs w:val="22"/>
                          <w:lang w:val="hy-AM"/>
                        </w:rPr>
                        <w:t>:</w:t>
                      </w:r>
                    </w:p>
                    <w:p w:rsidR="00AB083A" w:rsidRDefault="004443BA" w:rsidP="00583C40">
                      <w:pPr>
                        <w:ind w:left="284" w:hanging="284"/>
                        <w:jc w:val="center"/>
                        <w:rPr>
                          <w:rFonts w:ascii="Sylfaen" w:hAnsi="Sylfaen" w:cs="Sylfaen"/>
                          <w:sz w:val="22"/>
                          <w:szCs w:val="22"/>
                        </w:rPr>
                      </w:pPr>
                      <w:r>
                        <w:rPr>
                          <w:rFonts w:ascii="Sylfaen" w:hAnsi="Sylfaen"/>
                          <w:sz w:val="22"/>
                          <w:szCs w:val="22"/>
                        </w:rPr>
                        <w:t>ЗАО «ЮКЖД»</w:t>
                      </w:r>
                    </w:p>
                    <w:p w:rsidR="00AB083A" w:rsidRDefault="00AB083A" w:rsidP="00583C40">
                      <w:pPr>
                        <w:jc w:val="center"/>
                        <w:rPr>
                          <w:rFonts w:ascii="Sylfaen" w:hAnsi="Sylfaen"/>
                          <w:sz w:val="22"/>
                          <w:szCs w:val="22"/>
                          <w:lang w:val="hy-AM" w:bidi="he-IL"/>
                        </w:rPr>
                      </w:pPr>
                      <w:r>
                        <w:rPr>
                          <w:rFonts w:ascii="Sylfaen" w:hAnsi="Sylfaen"/>
                          <w:sz w:val="22"/>
                          <w:szCs w:val="22"/>
                          <w:lang w:bidi="he-IL"/>
                        </w:rPr>
                        <w:t>Генеральный директор:</w:t>
                      </w:r>
                      <w:r>
                        <w:rPr>
                          <w:rFonts w:ascii="Sylfaen" w:hAnsi="Sylfaen"/>
                          <w:sz w:val="22"/>
                          <w:szCs w:val="22"/>
                          <w:lang w:val="hy-AM" w:bidi="he-IL"/>
                        </w:rPr>
                        <w:t xml:space="preserve"> /</w:t>
                      </w:r>
                    </w:p>
                    <w:p w:rsidR="00AB083A" w:rsidRDefault="00AB083A" w:rsidP="00583C40">
                      <w:pPr>
                        <w:rPr>
                          <w:rFonts w:ascii="Sylfaen" w:hAnsi="Sylfaen" w:cs="Sylfaen"/>
                          <w:sz w:val="22"/>
                          <w:szCs w:val="22"/>
                          <w:lang w:val="hy-AM" w:bidi="he-IL"/>
                        </w:rPr>
                      </w:pPr>
                    </w:p>
                    <w:p w:rsidR="00AB083A" w:rsidRDefault="00AB083A" w:rsidP="00583C40">
                      <w:pPr>
                        <w:rPr>
                          <w:rFonts w:ascii="Sylfaen" w:hAnsi="Sylfaen" w:cs="Sylfaen"/>
                          <w:sz w:val="22"/>
                          <w:szCs w:val="22"/>
                          <w:lang w:val="hy-AM" w:bidi="he-IL"/>
                        </w:rPr>
                      </w:pPr>
                    </w:p>
                    <w:p w:rsidR="00AB083A" w:rsidRPr="004443BA" w:rsidRDefault="004443BA" w:rsidP="004443BA">
                      <w:pPr>
                        <w:jc w:val="right"/>
                        <w:rPr>
                          <w:rFonts w:ascii="Sylfaen" w:hAnsi="Sylfaen"/>
                          <w:sz w:val="22"/>
                          <w:szCs w:val="22"/>
                          <w:lang w:val="hy-AM" w:bidi="he-IL"/>
                        </w:rPr>
                      </w:pPr>
                      <w:r>
                        <w:rPr>
                          <w:rFonts w:ascii="Sylfaen" w:hAnsi="Sylfaen"/>
                          <w:sz w:val="22"/>
                          <w:szCs w:val="22"/>
                          <w:lang w:val="hy-AM" w:bidi="he-IL"/>
                        </w:rPr>
                        <w:t>______________ А.В. Мельников</w:t>
                      </w:r>
                    </w:p>
                  </w:txbxContent>
                </v:textbox>
                <w10:wrap anchorx="margin"/>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4112260</wp:posOffset>
                </wp:positionH>
                <wp:positionV relativeFrom="paragraph">
                  <wp:posOffset>11430</wp:posOffset>
                </wp:positionV>
                <wp:extent cx="2648585" cy="1644650"/>
                <wp:effectExtent l="0" t="0" r="18415" b="1270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01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B083A" w:rsidRDefault="00AB083A" w:rsidP="00583C40">
                            <w:pPr>
                              <w:jc w:val="center"/>
                              <w:rPr>
                                <w:rFonts w:ascii="Sylfaen" w:hAnsi="Sylfaen" w:cs="Sylfaen"/>
                                <w:b/>
                                <w:sz w:val="22"/>
                                <w:szCs w:val="22"/>
                                <w:lang w:val="hy-AM"/>
                              </w:rPr>
                            </w:pPr>
                            <w:r>
                              <w:rPr>
                                <w:rFonts w:ascii="Sylfaen" w:hAnsi="Sylfaen"/>
                                <w:b/>
                                <w:sz w:val="22"/>
                                <w:szCs w:val="22"/>
                              </w:rPr>
                              <w:t>Поставщик</w:t>
                            </w:r>
                            <w:r>
                              <w:rPr>
                                <w:rFonts w:ascii="Sylfaen" w:hAnsi="Sylfaen"/>
                                <w:b/>
                                <w:sz w:val="22"/>
                                <w:szCs w:val="22"/>
                                <w:lang w:val="hy-AM"/>
                              </w:rPr>
                              <w:t>:</w:t>
                            </w:r>
                            <w:r>
                              <w:rPr>
                                <w:rFonts w:ascii="Sylfaen" w:hAnsi="Sylfaen"/>
                                <w:b/>
                                <w:sz w:val="22"/>
                                <w:szCs w:val="22"/>
                              </w:rPr>
                              <w:t xml:space="preserve"> </w:t>
                            </w:r>
                          </w:p>
                          <w:p w:rsidR="00AB083A" w:rsidRDefault="00AB083A" w:rsidP="00583C40">
                            <w:pPr>
                              <w:rPr>
                                <w:rFonts w:ascii="Sylfaen" w:hAnsi="Sylfaen"/>
                                <w:sz w:val="22"/>
                                <w:szCs w:val="22"/>
                                <w:lang w:val="hy-AM" w:bidi="he-IL"/>
                              </w:rPr>
                            </w:pPr>
                            <w:r>
                              <w:rPr>
                                <w:rFonts w:ascii="Sylfaen" w:hAnsi="Sylfaen"/>
                                <w:sz w:val="22"/>
                                <w:szCs w:val="22"/>
                                <w:lang w:val="hy-AM"/>
                              </w:rPr>
                              <w:t xml:space="preserve">             </w:t>
                            </w:r>
                            <w:r>
                              <w:rPr>
                                <w:rFonts w:ascii="Sylfaen" w:hAnsi="Sylfaen" w:cs="Sylfaen"/>
                                <w:sz w:val="22"/>
                                <w:szCs w:val="22"/>
                                <w:lang w:val="hy-AM" w:bidi="he-IL"/>
                              </w:rPr>
                              <w:t>___</w:t>
                            </w:r>
                            <w:r>
                              <w:rPr>
                                <w:rFonts w:ascii="Sylfaen" w:hAnsi="Sylfaen"/>
                                <w:sz w:val="22"/>
                                <w:szCs w:val="22"/>
                                <w:lang w:val="hy-AM"/>
                              </w:rPr>
                              <w:t xml:space="preserve"> «</w:t>
                            </w:r>
                            <w:r>
                              <w:rPr>
                                <w:rFonts w:ascii="Sylfaen" w:hAnsi="Sylfaen" w:cs="Sylfaen"/>
                                <w:sz w:val="22"/>
                                <w:szCs w:val="22"/>
                                <w:lang w:val="hy-AM" w:bidi="he-IL"/>
                              </w:rPr>
                              <w:t>______</w:t>
                            </w:r>
                            <w:r>
                              <w:rPr>
                                <w:rFonts w:ascii="Sylfaen" w:hAnsi="Sylfaen"/>
                                <w:lang w:val="hy-AM"/>
                              </w:rPr>
                              <w:t>»</w:t>
                            </w:r>
                            <w:r>
                              <w:rPr>
                                <w:rFonts w:ascii="Sylfaen" w:hAnsi="Sylfaen"/>
                                <w:sz w:val="22"/>
                                <w:szCs w:val="22"/>
                                <w:lang w:val="hy-AM"/>
                              </w:rPr>
                              <w:t xml:space="preserve"> </w:t>
                            </w:r>
                            <w:r>
                              <w:rPr>
                                <w:rFonts w:ascii="Sylfaen" w:hAnsi="Sylfaen"/>
                                <w:sz w:val="22"/>
                                <w:szCs w:val="22"/>
                                <w:lang w:val="hy-AM" w:bidi="he-IL"/>
                              </w:rPr>
                              <w:t>/</w:t>
                            </w:r>
                          </w:p>
                          <w:p w:rsidR="00AB083A" w:rsidRDefault="00AB083A" w:rsidP="00583C40">
                            <w:pPr>
                              <w:rPr>
                                <w:rFonts w:ascii="Sylfaen" w:hAnsi="Sylfaen"/>
                                <w:sz w:val="22"/>
                                <w:szCs w:val="22"/>
                                <w:lang w:val="hy-AM" w:bidi="he-IL"/>
                              </w:rPr>
                            </w:pPr>
                            <w:r>
                              <w:rPr>
                                <w:rFonts w:ascii="Sylfaen" w:eastAsia="Calibri" w:hAnsi="Sylfaen"/>
                                <w:lang w:val="hy-AM"/>
                              </w:rPr>
                              <w:t xml:space="preserve">              «</w:t>
                            </w:r>
                            <w:r>
                              <w:rPr>
                                <w:rFonts w:ascii="Sylfaen" w:hAnsi="Sylfaen" w:cs="Sylfaen"/>
                                <w:sz w:val="22"/>
                                <w:szCs w:val="22"/>
                                <w:lang w:val="hy-AM" w:bidi="he-IL"/>
                              </w:rPr>
                              <w:t>______</w:t>
                            </w:r>
                            <w:r>
                              <w:rPr>
                                <w:rFonts w:ascii="Sylfaen" w:eastAsia="Calibri" w:hAnsi="Sylfaen"/>
                                <w:lang w:val="hy-AM"/>
                              </w:rPr>
                              <w:t xml:space="preserve">» </w:t>
                            </w:r>
                            <w:r>
                              <w:rPr>
                                <w:rFonts w:ascii="Sylfaen" w:hAnsi="Sylfaen" w:cs="Sylfaen"/>
                                <w:sz w:val="22"/>
                                <w:szCs w:val="22"/>
                                <w:lang w:val="hy-AM" w:bidi="he-IL"/>
                              </w:rPr>
                              <w:t>___</w:t>
                            </w:r>
                          </w:p>
                          <w:p w:rsidR="00AB083A" w:rsidRDefault="00AB083A" w:rsidP="00583C40">
                            <w:pPr>
                              <w:jc w:val="center"/>
                              <w:rPr>
                                <w:rFonts w:ascii="Sylfaen" w:hAnsi="Sylfaen"/>
                                <w:sz w:val="22"/>
                                <w:szCs w:val="22"/>
                                <w:lang w:val="hy-AM" w:bidi="he-IL"/>
                              </w:rPr>
                            </w:pPr>
                            <w:r>
                              <w:rPr>
                                <w:rFonts w:ascii="Sylfaen" w:hAnsi="Sylfaen"/>
                                <w:sz w:val="22"/>
                                <w:szCs w:val="22"/>
                                <w:lang w:val="hy-AM" w:bidi="he-IL"/>
                              </w:rPr>
                              <w:t>Директор</w:t>
                            </w:r>
                          </w:p>
                          <w:p w:rsidR="00AB083A" w:rsidRDefault="00AB083A" w:rsidP="00583C40">
                            <w:pPr>
                              <w:jc w:val="center"/>
                              <w:rPr>
                                <w:rFonts w:ascii="Sylfaen" w:hAnsi="Sylfaen"/>
                                <w:sz w:val="22"/>
                                <w:szCs w:val="22"/>
                                <w:lang w:val="hy-AM" w:bidi="he-IL"/>
                              </w:rPr>
                            </w:pPr>
                          </w:p>
                          <w:p w:rsidR="00AB083A" w:rsidRDefault="00AB083A" w:rsidP="00583C40">
                            <w:pPr>
                              <w:shd w:val="clear" w:color="auto" w:fill="FFFFFF"/>
                              <w:jc w:val="center"/>
                              <w:outlineLvl w:val="0"/>
                              <w:rPr>
                                <w:rFonts w:ascii="Sylfaen" w:hAnsi="Sylfaen" w:cs="Sylfaen"/>
                                <w:sz w:val="22"/>
                                <w:szCs w:val="22"/>
                                <w:lang w:val="hy-AM" w:bidi="he-IL"/>
                              </w:rPr>
                            </w:pPr>
                          </w:p>
                          <w:p w:rsidR="00AB083A" w:rsidRDefault="00AB083A" w:rsidP="00583C40">
                            <w:pPr>
                              <w:shd w:val="clear" w:color="auto" w:fill="FFFFFF"/>
                              <w:jc w:val="center"/>
                              <w:outlineLvl w:val="0"/>
                              <w:rPr>
                                <w:rFonts w:ascii="Sylfaen" w:hAnsi="Sylfaen" w:cs="Sylfaen"/>
                                <w:sz w:val="22"/>
                                <w:szCs w:val="22"/>
                                <w:lang w:val="hy-AM" w:bidi="he-IL"/>
                              </w:rPr>
                            </w:pPr>
                            <w:r>
                              <w:rPr>
                                <w:rFonts w:ascii="Sylfaen" w:hAnsi="Sylfaen" w:cs="Sylfaen"/>
                                <w:sz w:val="22"/>
                                <w:szCs w:val="22"/>
                                <w:lang w:val="hy-AM" w:bidi="he-IL"/>
                              </w:rPr>
                              <w:t xml:space="preserve">____________ </w:t>
                            </w:r>
                            <w:r>
                              <w:rPr>
                                <w:rFonts w:ascii="Sylfaen" w:hAnsi="Sylfaen" w:cs="Sylfaen"/>
                                <w:color w:val="1F4E79" w:themeColor="accent1" w:themeShade="80"/>
                                <w:sz w:val="21"/>
                                <w:szCs w:val="21"/>
                                <w:lang w:bidi="he-IL"/>
                              </w:rPr>
                              <w:t>ФИО</w:t>
                            </w:r>
                            <w:r>
                              <w:rPr>
                                <w:rFonts w:ascii="Sylfaen" w:hAnsi="Sylfaen" w:cs="Sylfaen"/>
                                <w:sz w:val="22"/>
                                <w:szCs w:val="22"/>
                                <w:lang w:val="hy-AM" w:bidi="he-IL"/>
                              </w:rPr>
                              <w:t xml:space="preserve"> /</w:t>
                            </w:r>
                          </w:p>
                          <w:p w:rsidR="00AB083A" w:rsidRDefault="00AB083A" w:rsidP="00583C40">
                            <w:pPr>
                              <w:ind w:left="-142"/>
                              <w:rPr>
                                <w:rFonts w:ascii="Sylfaen" w:hAnsi="Sylfaen"/>
                                <w:sz w:val="22"/>
                                <w:szCs w:val="22"/>
                                <w:lang w:val="hy-AM"/>
                              </w:rPr>
                            </w:pPr>
                            <w:r>
                              <w:rPr>
                                <w:rFonts w:ascii="Sylfaen" w:hAnsi="Sylfaen" w:cs="Sylfaen"/>
                                <w:sz w:val="22"/>
                                <w:szCs w:val="22"/>
                                <w:lang w:val="hy-AM" w:bidi="he-IL"/>
                              </w:rPr>
                              <w:t xml:space="preserve">                                    </w:t>
                            </w:r>
                          </w:p>
                          <w:p w:rsidR="00AB083A" w:rsidRDefault="00AB083A" w:rsidP="00583C40">
                            <w:pPr>
                              <w:shd w:val="clear" w:color="auto" w:fill="FFFFFF"/>
                              <w:jc w:val="center"/>
                              <w:outlineLvl w:val="0"/>
                              <w:rPr>
                                <w:rFonts w:ascii="Sylfaen" w:hAnsi="Sylfaen"/>
                                <w:sz w:val="20"/>
                                <w:szCs w:val="20"/>
                                <w:lang w:val="hy-AM"/>
                              </w:rPr>
                            </w:pPr>
                            <w:r>
                              <w:rPr>
                                <w:rFonts w:ascii="Sylfaen" w:hAnsi="Sylfaen" w:cs="Sylfaen"/>
                                <w:lang w:val="hy-AM" w:bidi="he-IL"/>
                              </w:rPr>
                              <w:t xml:space="preserve"> </w:t>
                            </w:r>
                          </w:p>
                          <w:p w:rsidR="00AB083A" w:rsidRDefault="00AB083A" w:rsidP="00583C40">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Надпись 5" o:spid="_x0000_s1030" type="#_x0000_t202" style="position:absolute;margin-left:323.8pt;margin-top:.9pt;width:208.55pt;height:129.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" strokecolor="white" strokeweight="1pt">
                <v:stroke dashstyle="dash"/>
                <v:shadow color="#868686"/>
                <v:textbox>
                  <w:txbxContent>
                    <w:p w:rsidR="00AB083A" w:rsidRDefault="00AB083A" w:rsidP="00583C40">
                      <w:pPr>
                        <w:jc w:val="center"/>
                        <w:rPr>
                          <w:rFonts w:ascii="Sylfaen" w:hAnsi="Sylfaen" w:cs="Sylfaen"/>
                          <w:b/>
                          <w:sz w:val="22"/>
                          <w:szCs w:val="22"/>
                          <w:lang w:val="hy-AM"/>
                        </w:rPr>
                      </w:pPr>
                      <w:r>
                        <w:rPr>
                          <w:rFonts w:ascii="Sylfaen" w:hAnsi="Sylfaen"/>
                          <w:b/>
                          <w:sz w:val="22"/>
                          <w:szCs w:val="22"/>
                        </w:rPr>
                        <w:t>Поставщик</w:t>
                      </w:r>
                      <w:r>
                        <w:rPr>
                          <w:rFonts w:ascii="Sylfaen" w:hAnsi="Sylfaen"/>
                          <w:b/>
                          <w:sz w:val="22"/>
                          <w:szCs w:val="22"/>
                          <w:lang w:val="hy-AM"/>
                        </w:rPr>
                        <w:t>:</w:t>
                      </w:r>
                      <w:r>
                        <w:rPr>
                          <w:rFonts w:ascii="Sylfaen" w:hAnsi="Sylfaen"/>
                          <w:b/>
                          <w:sz w:val="22"/>
                          <w:szCs w:val="22"/>
                        </w:rPr>
                        <w:t xml:space="preserve"> </w:t>
                      </w:r>
                    </w:p>
                    <w:p w:rsidR="00AB083A" w:rsidRDefault="00AB083A" w:rsidP="00583C40">
                      <w:pPr>
                        <w:rPr>
                          <w:rFonts w:ascii="Sylfaen" w:hAnsi="Sylfaen"/>
                          <w:sz w:val="22"/>
                          <w:szCs w:val="22"/>
                          <w:lang w:val="hy-AM" w:bidi="he-IL"/>
                        </w:rPr>
                      </w:pPr>
                      <w:r>
                        <w:rPr>
                          <w:rFonts w:ascii="Sylfaen" w:hAnsi="Sylfaen"/>
                          <w:sz w:val="22"/>
                          <w:szCs w:val="22"/>
                          <w:lang w:val="hy-AM"/>
                        </w:rPr>
                        <w:t xml:space="preserve">             </w:t>
                      </w:r>
                      <w:r>
                        <w:rPr>
                          <w:rFonts w:ascii="Sylfaen" w:hAnsi="Sylfaen" w:cs="Sylfaen"/>
                          <w:sz w:val="22"/>
                          <w:szCs w:val="22"/>
                          <w:lang w:val="hy-AM" w:bidi="he-IL"/>
                        </w:rPr>
                        <w:t>___</w:t>
                      </w:r>
                      <w:r>
                        <w:rPr>
                          <w:rFonts w:ascii="Sylfaen" w:hAnsi="Sylfaen"/>
                          <w:sz w:val="22"/>
                          <w:szCs w:val="22"/>
                          <w:lang w:val="hy-AM"/>
                        </w:rPr>
                        <w:t xml:space="preserve"> «</w:t>
                      </w:r>
                      <w:r>
                        <w:rPr>
                          <w:rFonts w:ascii="Sylfaen" w:hAnsi="Sylfaen" w:cs="Sylfaen"/>
                          <w:sz w:val="22"/>
                          <w:szCs w:val="22"/>
                          <w:lang w:val="hy-AM" w:bidi="he-IL"/>
                        </w:rPr>
                        <w:t>______</w:t>
                      </w:r>
                      <w:r>
                        <w:rPr>
                          <w:rFonts w:ascii="Sylfaen" w:hAnsi="Sylfaen"/>
                          <w:lang w:val="hy-AM"/>
                        </w:rPr>
                        <w:t>»</w:t>
                      </w:r>
                      <w:r>
                        <w:rPr>
                          <w:rFonts w:ascii="Sylfaen" w:hAnsi="Sylfaen"/>
                          <w:sz w:val="22"/>
                          <w:szCs w:val="22"/>
                          <w:lang w:val="hy-AM"/>
                        </w:rPr>
                        <w:t xml:space="preserve"> </w:t>
                      </w:r>
                      <w:r>
                        <w:rPr>
                          <w:rFonts w:ascii="Sylfaen" w:hAnsi="Sylfaen"/>
                          <w:sz w:val="22"/>
                          <w:szCs w:val="22"/>
                          <w:lang w:val="hy-AM" w:bidi="he-IL"/>
                        </w:rPr>
                        <w:t>/</w:t>
                      </w:r>
                    </w:p>
                    <w:p w:rsidR="00AB083A" w:rsidRDefault="00AB083A" w:rsidP="00583C40">
                      <w:pPr>
                        <w:rPr>
                          <w:rFonts w:ascii="Sylfaen" w:hAnsi="Sylfaen"/>
                          <w:sz w:val="22"/>
                          <w:szCs w:val="22"/>
                          <w:lang w:val="hy-AM" w:bidi="he-IL"/>
                        </w:rPr>
                      </w:pPr>
                      <w:r>
                        <w:rPr>
                          <w:rFonts w:ascii="Sylfaen" w:eastAsia="Calibri" w:hAnsi="Sylfaen"/>
                          <w:lang w:val="hy-AM"/>
                        </w:rPr>
                        <w:t xml:space="preserve">              «</w:t>
                      </w:r>
                      <w:r>
                        <w:rPr>
                          <w:rFonts w:ascii="Sylfaen" w:hAnsi="Sylfaen" w:cs="Sylfaen"/>
                          <w:sz w:val="22"/>
                          <w:szCs w:val="22"/>
                          <w:lang w:val="hy-AM" w:bidi="he-IL"/>
                        </w:rPr>
                        <w:t>______</w:t>
                      </w:r>
                      <w:r>
                        <w:rPr>
                          <w:rFonts w:ascii="Sylfaen" w:eastAsia="Calibri" w:hAnsi="Sylfaen"/>
                          <w:lang w:val="hy-AM"/>
                        </w:rPr>
                        <w:t xml:space="preserve">» </w:t>
                      </w:r>
                      <w:r>
                        <w:rPr>
                          <w:rFonts w:ascii="Sylfaen" w:hAnsi="Sylfaen" w:cs="Sylfaen"/>
                          <w:sz w:val="22"/>
                          <w:szCs w:val="22"/>
                          <w:lang w:val="hy-AM" w:bidi="he-IL"/>
                        </w:rPr>
                        <w:t>___</w:t>
                      </w:r>
                    </w:p>
                    <w:p w:rsidR="00AB083A" w:rsidRDefault="00AB083A" w:rsidP="00583C40">
                      <w:pPr>
                        <w:jc w:val="center"/>
                        <w:rPr>
                          <w:rFonts w:ascii="Sylfaen" w:hAnsi="Sylfaen"/>
                          <w:sz w:val="22"/>
                          <w:szCs w:val="22"/>
                          <w:lang w:val="hy-AM" w:bidi="he-IL"/>
                        </w:rPr>
                      </w:pPr>
                      <w:r>
                        <w:rPr>
                          <w:rFonts w:ascii="Sylfaen" w:hAnsi="Sylfaen"/>
                          <w:sz w:val="22"/>
                          <w:szCs w:val="22"/>
                          <w:lang w:val="hy-AM" w:bidi="he-IL"/>
                        </w:rPr>
                        <w:t>Директор</w:t>
                      </w:r>
                    </w:p>
                    <w:p w:rsidR="00AB083A" w:rsidRDefault="00AB083A" w:rsidP="00583C40">
                      <w:pPr>
                        <w:jc w:val="center"/>
                        <w:rPr>
                          <w:rFonts w:ascii="Sylfaen" w:hAnsi="Sylfaen"/>
                          <w:sz w:val="22"/>
                          <w:szCs w:val="22"/>
                          <w:lang w:val="hy-AM" w:bidi="he-IL"/>
                        </w:rPr>
                      </w:pPr>
                    </w:p>
                    <w:p w:rsidR="00AB083A" w:rsidRDefault="00AB083A" w:rsidP="00583C40">
                      <w:pPr>
                        <w:shd w:val="clear" w:color="auto" w:fill="FFFFFF"/>
                        <w:jc w:val="center"/>
                        <w:outlineLvl w:val="0"/>
                        <w:rPr>
                          <w:rFonts w:ascii="Sylfaen" w:hAnsi="Sylfaen" w:cs="Sylfaen"/>
                          <w:sz w:val="22"/>
                          <w:szCs w:val="22"/>
                          <w:lang w:val="hy-AM" w:bidi="he-IL"/>
                        </w:rPr>
                      </w:pPr>
                    </w:p>
                    <w:p w:rsidR="00AB083A" w:rsidRDefault="00AB083A" w:rsidP="00583C40">
                      <w:pPr>
                        <w:shd w:val="clear" w:color="auto" w:fill="FFFFFF"/>
                        <w:jc w:val="center"/>
                        <w:outlineLvl w:val="0"/>
                        <w:rPr>
                          <w:rFonts w:ascii="Sylfaen" w:hAnsi="Sylfaen" w:cs="Sylfaen"/>
                          <w:sz w:val="22"/>
                          <w:szCs w:val="22"/>
                          <w:lang w:val="hy-AM" w:bidi="he-IL"/>
                        </w:rPr>
                      </w:pPr>
                      <w:r>
                        <w:rPr>
                          <w:rFonts w:ascii="Sylfaen" w:hAnsi="Sylfaen" w:cs="Sylfaen"/>
                          <w:sz w:val="22"/>
                          <w:szCs w:val="22"/>
                          <w:lang w:val="hy-AM" w:bidi="he-IL"/>
                        </w:rPr>
                        <w:t xml:space="preserve">____________ </w:t>
                      </w:r>
                      <w:r>
                        <w:rPr>
                          <w:rFonts w:ascii="Sylfaen" w:hAnsi="Sylfaen" w:cs="Sylfaen"/>
                          <w:color w:val="1F4E79" w:themeColor="accent1" w:themeShade="80"/>
                          <w:sz w:val="21"/>
                          <w:szCs w:val="21"/>
                          <w:lang w:bidi="he-IL"/>
                        </w:rPr>
                        <w:t>ФИО</w:t>
                      </w:r>
                      <w:r>
                        <w:rPr>
                          <w:rFonts w:ascii="Sylfaen" w:hAnsi="Sylfaen" w:cs="Sylfaen"/>
                          <w:sz w:val="22"/>
                          <w:szCs w:val="22"/>
                          <w:lang w:val="hy-AM" w:bidi="he-IL"/>
                        </w:rPr>
                        <w:t xml:space="preserve"> /</w:t>
                      </w:r>
                    </w:p>
                    <w:p w:rsidR="00AB083A" w:rsidRDefault="00AB083A" w:rsidP="00583C40">
                      <w:pPr>
                        <w:ind w:left="-142"/>
                        <w:rPr>
                          <w:rFonts w:ascii="Sylfaen" w:hAnsi="Sylfaen"/>
                          <w:sz w:val="22"/>
                          <w:szCs w:val="22"/>
                          <w:lang w:val="hy-AM"/>
                        </w:rPr>
                      </w:pPr>
                      <w:r>
                        <w:rPr>
                          <w:rFonts w:ascii="Sylfaen" w:hAnsi="Sylfaen" w:cs="Sylfaen"/>
                          <w:sz w:val="22"/>
                          <w:szCs w:val="22"/>
                          <w:lang w:val="hy-AM" w:bidi="he-IL"/>
                        </w:rPr>
                        <w:t xml:space="preserve">                                    </w:t>
                      </w:r>
                    </w:p>
                    <w:p w:rsidR="00AB083A" w:rsidRDefault="00AB083A" w:rsidP="00583C40">
                      <w:pPr>
                        <w:shd w:val="clear" w:color="auto" w:fill="FFFFFF"/>
                        <w:jc w:val="center"/>
                        <w:outlineLvl w:val="0"/>
                        <w:rPr>
                          <w:rFonts w:ascii="Sylfaen" w:hAnsi="Sylfaen"/>
                          <w:sz w:val="20"/>
                          <w:szCs w:val="20"/>
                          <w:lang w:val="hy-AM"/>
                        </w:rPr>
                      </w:pPr>
                      <w:r>
                        <w:rPr>
                          <w:rFonts w:ascii="Sylfaen" w:hAnsi="Sylfaen" w:cs="Sylfaen"/>
                          <w:lang w:val="hy-AM" w:bidi="he-IL"/>
                        </w:rPr>
                        <w:t xml:space="preserve"> </w:t>
                      </w:r>
                    </w:p>
                    <w:p w:rsidR="00AB083A" w:rsidRDefault="00AB083A" w:rsidP="00583C40">
                      <w:pPr>
                        <w:rPr>
                          <w:lang w:val="hy-AM"/>
                        </w:rPr>
                      </w:pPr>
                    </w:p>
                  </w:txbxContent>
                </v:textbox>
              </v:shape>
            </w:pict>
          </mc:Fallback>
        </mc:AlternateContent>
      </w:r>
    </w:p>
    <w:p w:rsidR="00583C40" w:rsidRDefault="00583C40" w:rsidP="00583C40">
      <w:pPr>
        <w:shd w:val="clear" w:color="auto" w:fill="FFFFFF" w:themeFill="background1"/>
        <w:rPr>
          <w:rFonts w:ascii="Sylfaen" w:hAnsi="Sylfaen"/>
        </w:rPr>
      </w:pPr>
    </w:p>
    <w:p w:rsidR="00583C40" w:rsidRDefault="00583C40" w:rsidP="00583C40">
      <w:pPr>
        <w:shd w:val="clear" w:color="auto" w:fill="FFFFFF" w:themeFill="background1"/>
        <w:rPr>
          <w:rFonts w:ascii="Sylfaen" w:hAnsi="Sylfaen"/>
        </w:rPr>
      </w:pPr>
    </w:p>
    <w:p w:rsidR="00583C40" w:rsidRDefault="00583C40" w:rsidP="00583C40">
      <w:pPr>
        <w:shd w:val="clear" w:color="auto" w:fill="FFFFFF" w:themeFill="background1"/>
        <w:rPr>
          <w:rFonts w:ascii="Sylfaen" w:hAnsi="Sylfaen"/>
        </w:rPr>
      </w:pPr>
    </w:p>
    <w:p w:rsidR="00583C40" w:rsidRDefault="00583C40" w:rsidP="00583C40">
      <w:pPr>
        <w:shd w:val="clear" w:color="auto" w:fill="FFFFFF" w:themeFill="background1"/>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583C40" w:rsidRDefault="00583C40" w:rsidP="00583C40">
      <w:pPr>
        <w:tabs>
          <w:tab w:val="right" w:pos="10772"/>
        </w:tabs>
        <w:rPr>
          <w:rFonts w:ascii="Sylfaen" w:hAnsi="Sylfaen"/>
        </w:rPr>
      </w:pPr>
    </w:p>
    <w:p w:rsidR="00711706" w:rsidRDefault="00711706" w:rsidP="00711706">
      <w:pPr>
        <w:jc w:val="right"/>
        <w:rPr>
          <w:rFonts w:ascii="Sylfaen" w:hAnsi="Sylfaen"/>
        </w:rPr>
      </w:pPr>
    </w:p>
    <w:sectPr w:rsidR="00711706"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83A" w:rsidRDefault="00AB083A" w:rsidP="0064449E">
      <w:r>
        <w:separator/>
      </w:r>
    </w:p>
  </w:endnote>
  <w:endnote w:type="continuationSeparator" w:id="0">
    <w:p w:rsidR="00AB083A" w:rsidRDefault="00AB083A"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newarmeni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3"/>
      <w:jc w:val="right"/>
    </w:pPr>
  </w:p>
  <w:p w:rsidR="00AB083A" w:rsidRDefault="00AB083A">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3"/>
      <w:jc w:val="right"/>
    </w:pPr>
  </w:p>
  <w:p w:rsidR="00AB083A" w:rsidRDefault="00AB083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83A" w:rsidRDefault="00AB083A" w:rsidP="0064449E">
      <w:r>
        <w:separator/>
      </w:r>
    </w:p>
  </w:footnote>
  <w:footnote w:type="continuationSeparator" w:id="0">
    <w:p w:rsidR="00AB083A" w:rsidRDefault="00AB083A" w:rsidP="0064449E">
      <w:r>
        <w:continuationSeparator/>
      </w:r>
    </w:p>
  </w:footnote>
  <w:footnote w:id="1">
    <w:p w:rsidR="00AB083A" w:rsidRPr="00C15AE2" w:rsidRDefault="00AB083A"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 w:id="2">
    <w:p w:rsidR="00AB083A" w:rsidRDefault="00AB083A" w:rsidP="00D65389">
      <w:pPr>
        <w:pStyle w:val="a8"/>
      </w:pPr>
      <w:r w:rsidRPr="005F4FF6">
        <w:rPr>
          <w:rStyle w:val="a7"/>
        </w:rPr>
        <w:footnoteRef/>
      </w:r>
      <w:r w:rsidRPr="00C15AE2">
        <w:rPr>
          <w:i/>
        </w:rPr>
        <w:t xml:space="preserve"> 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1"/>
      <w:jc w:val="center"/>
    </w:pPr>
    <w:r>
      <w:fldChar w:fldCharType="begin"/>
    </w:r>
    <w:r>
      <w:instrText xml:space="preserve"> PAGE   \* MERGEFORMAT </w:instrText>
    </w:r>
    <w:r>
      <w:fldChar w:fldCharType="separate"/>
    </w:r>
    <w:r>
      <w:rPr>
        <w:noProof/>
      </w:rPr>
      <w:t>7</w:t>
    </w:r>
    <w:r>
      <w:fldChar w:fldCharType="end"/>
    </w:r>
  </w:p>
  <w:p w:rsidR="00AB083A" w:rsidRDefault="00AB083A">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1"/>
      <w:jc w:val="center"/>
    </w:pPr>
    <w:r>
      <w:fldChar w:fldCharType="begin"/>
    </w:r>
    <w:r>
      <w:instrText xml:space="preserve"> PAGE   \* MERGEFORMAT </w:instrText>
    </w:r>
    <w:r>
      <w:fldChar w:fldCharType="separate"/>
    </w:r>
    <w:r w:rsidR="00FD2D6D">
      <w:rPr>
        <w:noProof/>
      </w:rPr>
      <w:t>26</w:t>
    </w:r>
    <w:r>
      <w:fldChar w:fldCharType="end"/>
    </w:r>
  </w:p>
  <w:p w:rsidR="00AB083A" w:rsidRDefault="00AB083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1"/>
      <w:jc w:val="center"/>
    </w:pPr>
    <w:r>
      <w:fldChar w:fldCharType="begin"/>
    </w:r>
    <w:r>
      <w:instrText xml:space="preserve"> PAGE   \* MERGEFORMAT </w:instrText>
    </w:r>
    <w:r>
      <w:fldChar w:fldCharType="separate"/>
    </w:r>
    <w:r w:rsidR="00FD2D6D">
      <w:rPr>
        <w:noProof/>
      </w:rPr>
      <w:t>3</w:t>
    </w:r>
    <w:r>
      <w:fldChar w:fldCharType="end"/>
    </w:r>
  </w:p>
  <w:p w:rsidR="00AB083A" w:rsidRPr="00345A79" w:rsidRDefault="00AB083A"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1"/>
      <w:jc w:val="center"/>
    </w:pPr>
  </w:p>
  <w:p w:rsidR="00AB083A" w:rsidRDefault="00AB083A"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3A" w:rsidRDefault="00AB083A">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1AA19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2"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3"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4521E2"/>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0"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7"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8"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20"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2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B2B3EA7"/>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7" w15:restartNumberingAfterBreak="0">
    <w:nsid w:val="6A365BB1"/>
    <w:multiLevelType w:val="hybridMultilevel"/>
    <w:tmpl w:val="EBA6E69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31"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0"/>
  </w:num>
  <w:num w:numId="2">
    <w:abstractNumId w:val="26"/>
  </w:num>
  <w:num w:numId="3">
    <w:abstractNumId w:val="9"/>
  </w:num>
  <w:num w:numId="4">
    <w:abstractNumId w:val="13"/>
  </w:num>
  <w:num w:numId="5">
    <w:abstractNumId w:val="21"/>
  </w:num>
  <w:num w:numId="6">
    <w:abstractNumId w:val="14"/>
  </w:num>
  <w:num w:numId="7">
    <w:abstractNumId w:val="23"/>
  </w:num>
  <w:num w:numId="8">
    <w:abstractNumId w:val="25"/>
  </w:num>
  <w:num w:numId="9">
    <w:abstractNumId w:val="5"/>
  </w:num>
  <w:num w:numId="10">
    <w:abstractNumId w:val="6"/>
  </w:num>
  <w:num w:numId="11">
    <w:abstractNumId w:val="28"/>
  </w:num>
  <w:num w:numId="12">
    <w:abstractNumId w:val="4"/>
  </w:num>
  <w:num w:numId="13">
    <w:abstractNumId w:val="12"/>
  </w:num>
  <w:num w:numId="14">
    <w:abstractNumId w:val="15"/>
  </w:num>
  <w:num w:numId="15">
    <w:abstractNumId w:val="24"/>
  </w:num>
  <w:num w:numId="16">
    <w:abstractNumId w:val="7"/>
  </w:num>
  <w:num w:numId="17">
    <w:abstractNumId w:val="16"/>
  </w:num>
  <w:num w:numId="18">
    <w:abstractNumId w:val="11"/>
  </w:num>
  <w:num w:numId="19">
    <w:abstractNumId w:val="8"/>
  </w:num>
  <w:num w:numId="20">
    <w:abstractNumId w:val="19"/>
  </w:num>
  <w:num w:numId="21">
    <w:abstractNumId w:val="20"/>
  </w:num>
  <w:num w:numId="22">
    <w:abstractNumId w:val="17"/>
  </w:num>
  <w:num w:numId="23">
    <w:abstractNumId w:val="30"/>
  </w:num>
  <w:num w:numId="24">
    <w:abstractNumId w:val="31"/>
  </w:num>
  <w:num w:numId="25">
    <w:abstractNumId w:val="29"/>
  </w:num>
  <w:num w:numId="26">
    <w:abstractNumId w:val="27"/>
  </w:num>
  <w:num w:numId="27">
    <w:abstractNumId w:val="18"/>
  </w:num>
  <w:num w:numId="28">
    <w:abstractNumId w:val="22"/>
  </w:num>
  <w:num w:numId="29">
    <w:abstractNumId w:val="0"/>
  </w:num>
  <w:num w:numId="30">
    <w:abstractNumId w:val="3"/>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num>
  <w:num w:numId="33">
    <w:abstractNumId w:val="20"/>
    <w:lvlOverride w:ilvl="0">
      <w:startOverride w:val="1"/>
    </w:lvlOverride>
  </w:num>
  <w:num w:numId="34">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uiPriority w:val="99"/>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uiPriority w:val="99"/>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uiPriority w:val="99"/>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uiPriority w:val="99"/>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1">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2">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3">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6">
    <w:name w:val="Сноска_"/>
    <w:basedOn w:val="a0"/>
    <w:link w:val="afff7"/>
    <w:uiPriority w:val="99"/>
    <w:locked/>
    <w:rsid w:val="00583C40"/>
    <w:rPr>
      <w:rFonts w:ascii="Arial" w:hAnsi="Arial" w:cs="Arial"/>
      <w:spacing w:val="-10"/>
      <w:sz w:val="17"/>
      <w:szCs w:val="17"/>
      <w:shd w:val="clear" w:color="auto" w:fill="FFFFFF"/>
    </w:rPr>
  </w:style>
  <w:style w:type="paragraph" w:customStyle="1" w:styleId="afff7">
    <w:name w:val="Сноска"/>
    <w:basedOn w:val="a"/>
    <w:link w:val="afff6"/>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8">
    <w:name w:val="Колонтитул_"/>
    <w:basedOn w:val="a0"/>
    <w:link w:val="1f4"/>
    <w:uiPriority w:val="99"/>
    <w:locked/>
    <w:rsid w:val="00583C40"/>
    <w:rPr>
      <w:rFonts w:ascii="Arial" w:hAnsi="Arial" w:cs="Arial"/>
      <w:b/>
      <w:bCs/>
      <w:sz w:val="20"/>
      <w:szCs w:val="20"/>
      <w:shd w:val="clear" w:color="auto" w:fill="FFFFFF"/>
    </w:rPr>
  </w:style>
  <w:style w:type="paragraph" w:customStyle="1" w:styleId="1f4">
    <w:name w:val="Колонтитул1"/>
    <w:basedOn w:val="a"/>
    <w:link w:val="afff8"/>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9">
    <w:name w:val="Подпись к таблице_"/>
    <w:basedOn w:val="a0"/>
    <w:link w:val="afffa"/>
    <w:uiPriority w:val="99"/>
    <w:locked/>
    <w:rsid w:val="00583C40"/>
    <w:rPr>
      <w:rFonts w:ascii="Arial" w:hAnsi="Arial" w:cs="Arial"/>
      <w:spacing w:val="-10"/>
      <w:sz w:val="17"/>
      <w:szCs w:val="17"/>
      <w:shd w:val="clear" w:color="auto" w:fill="FFFFFF"/>
    </w:rPr>
  </w:style>
  <w:style w:type="paragraph" w:customStyle="1" w:styleId="afffa">
    <w:name w:val="Подпись к таблице"/>
    <w:basedOn w:val="a"/>
    <w:link w:val="afff9"/>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b">
    <w:name w:val="Подпись к картинке_"/>
    <w:basedOn w:val="a0"/>
    <w:link w:val="afffc"/>
    <w:uiPriority w:val="99"/>
    <w:locked/>
    <w:rsid w:val="00583C40"/>
    <w:rPr>
      <w:rFonts w:ascii="Arial" w:hAnsi="Arial" w:cs="Arial"/>
      <w:spacing w:val="-10"/>
      <w:sz w:val="17"/>
      <w:szCs w:val="17"/>
      <w:shd w:val="clear" w:color="auto" w:fill="FFFFFF"/>
    </w:rPr>
  </w:style>
  <w:style w:type="paragraph" w:customStyle="1" w:styleId="afffc">
    <w:name w:val="Подпись к картинке"/>
    <w:basedOn w:val="a"/>
    <w:link w:val="afffb"/>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5">
    <w:name w:val="Заголовок №1_"/>
    <w:basedOn w:val="a0"/>
    <w:link w:val="1f6"/>
    <w:uiPriority w:val="99"/>
    <w:locked/>
    <w:rsid w:val="00583C40"/>
    <w:rPr>
      <w:rFonts w:ascii="Arial" w:hAnsi="Arial" w:cs="Arial"/>
      <w:b/>
      <w:bCs/>
      <w:i/>
      <w:iCs/>
      <w:sz w:val="18"/>
      <w:szCs w:val="18"/>
      <w:shd w:val="clear" w:color="auto" w:fill="FFFFFF"/>
    </w:rPr>
  </w:style>
  <w:style w:type="paragraph" w:customStyle="1" w:styleId="1f6">
    <w:name w:val="Заголовок №1"/>
    <w:basedOn w:val="a"/>
    <w:link w:val="1f5"/>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d">
    <w:name w:val="Колонтитул + Не полужирный"/>
    <w:basedOn w:val="afff8"/>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e">
    <w:name w:val="Колонтитул"/>
    <w:basedOn w:val="afff8"/>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8"/>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8"/>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9"/>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b"/>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DB916003DF4AC8B2ED7DE068C8AD57"/>
        <w:category>
          <w:name w:val="Общие"/>
          <w:gallery w:val="placeholder"/>
        </w:category>
        <w:types>
          <w:type w:val="bbPlcHdr"/>
        </w:types>
        <w:behaviors>
          <w:behavior w:val="content"/>
        </w:behaviors>
        <w:guid w:val="{AE99388D-0A55-4A8F-9EDD-B7221D9ED79B}"/>
      </w:docPartPr>
      <w:docPartBody>
        <w:p w:rsidR="002338BC" w:rsidRDefault="002338BC" w:rsidP="002338BC">
          <w:pPr>
            <w:pStyle w:val="D7DB916003DF4AC8B2ED7DE068C8AD57"/>
          </w:pPr>
          <w:r>
            <w:rPr>
              <w:rStyle w:val="a3"/>
            </w:rPr>
            <w:t>Место для ввода текста.</w:t>
          </w:r>
        </w:p>
      </w:docPartBody>
    </w:docPart>
    <w:docPart>
      <w:docPartPr>
        <w:name w:val="0266B164A49B499689BF1E7A5DEF7142"/>
        <w:category>
          <w:name w:val="Общие"/>
          <w:gallery w:val="placeholder"/>
        </w:category>
        <w:types>
          <w:type w:val="bbPlcHdr"/>
        </w:types>
        <w:behaviors>
          <w:behavior w:val="content"/>
        </w:behaviors>
        <w:guid w:val="{082E5585-945E-4753-A7B2-CF2888610259}"/>
      </w:docPartPr>
      <w:docPartBody>
        <w:p w:rsidR="002338BC" w:rsidRDefault="002338BC" w:rsidP="002338BC">
          <w:pPr>
            <w:pStyle w:val="0266B164A49B499689BF1E7A5DEF7142"/>
          </w:pPr>
          <w:r>
            <w:rPr>
              <w:rStyle w:val="a3"/>
            </w:rPr>
            <w:t>Место для ввода текста.</w:t>
          </w:r>
        </w:p>
      </w:docPartBody>
    </w:docPart>
    <w:docPart>
      <w:docPartPr>
        <w:name w:val="452F304BEC004BF5A3C9C946D27C0589"/>
        <w:category>
          <w:name w:val="Общие"/>
          <w:gallery w:val="placeholder"/>
        </w:category>
        <w:types>
          <w:type w:val="bbPlcHdr"/>
        </w:types>
        <w:behaviors>
          <w:behavior w:val="content"/>
        </w:behaviors>
        <w:guid w:val="{7CEA52A3-3E17-475C-9E95-9C1B2F659881}"/>
      </w:docPartPr>
      <w:docPartBody>
        <w:p w:rsidR="002338BC" w:rsidRDefault="002338BC" w:rsidP="002338BC">
          <w:pPr>
            <w:pStyle w:val="452F304BEC004BF5A3C9C946D27C0589"/>
          </w:pPr>
          <w:r>
            <w:rPr>
              <w:rStyle w:val="a3"/>
            </w:rPr>
            <w:t>Место для ввода текста.</w:t>
          </w:r>
        </w:p>
      </w:docPartBody>
    </w:docPart>
    <w:docPart>
      <w:docPartPr>
        <w:name w:val="E7FF0705A3FD486FA8129E25149D37C6"/>
        <w:category>
          <w:name w:val="Общие"/>
          <w:gallery w:val="placeholder"/>
        </w:category>
        <w:types>
          <w:type w:val="bbPlcHdr"/>
        </w:types>
        <w:behaviors>
          <w:behavior w:val="content"/>
        </w:behaviors>
        <w:guid w:val="{0F8F567F-DB87-473B-9A2B-EE49036C6E56}"/>
      </w:docPartPr>
      <w:docPartBody>
        <w:p w:rsidR="002338BC" w:rsidRDefault="002338BC" w:rsidP="002338BC">
          <w:pPr>
            <w:pStyle w:val="E7FF0705A3FD486FA8129E25149D37C6"/>
          </w:pPr>
          <w:r>
            <w:rPr>
              <w:rStyle w:val="a3"/>
            </w:rPr>
            <w:t>Место для ввода текста.</w:t>
          </w:r>
        </w:p>
      </w:docPartBody>
    </w:docPart>
    <w:docPart>
      <w:docPartPr>
        <w:name w:val="1966C0E83AF6432793A8E1D1B88B333A"/>
        <w:category>
          <w:name w:val="Общие"/>
          <w:gallery w:val="placeholder"/>
        </w:category>
        <w:types>
          <w:type w:val="bbPlcHdr"/>
        </w:types>
        <w:behaviors>
          <w:behavior w:val="content"/>
        </w:behaviors>
        <w:guid w:val="{229E5B53-45DC-4A5C-9547-80D8A415CB6B}"/>
      </w:docPartPr>
      <w:docPartBody>
        <w:p w:rsidR="002338BC" w:rsidRDefault="002338BC" w:rsidP="002338BC">
          <w:pPr>
            <w:pStyle w:val="1966C0E83AF6432793A8E1D1B88B333A"/>
          </w:pPr>
          <w:r>
            <w:rPr>
              <w:rStyle w:val="a3"/>
            </w:rPr>
            <w:t>Место для ввода текста.</w:t>
          </w:r>
        </w:p>
      </w:docPartBody>
    </w:docPart>
    <w:docPart>
      <w:docPartPr>
        <w:name w:val="D2CF73B53AC745B984CA9184113F3DE9"/>
        <w:category>
          <w:name w:val="Общие"/>
          <w:gallery w:val="placeholder"/>
        </w:category>
        <w:types>
          <w:type w:val="bbPlcHdr"/>
        </w:types>
        <w:behaviors>
          <w:behavior w:val="content"/>
        </w:behaviors>
        <w:guid w:val="{6D17FBEF-DC70-4DF1-AB88-F5201082BCED}"/>
      </w:docPartPr>
      <w:docPartBody>
        <w:p w:rsidR="002338BC" w:rsidRDefault="002338BC" w:rsidP="002338BC">
          <w:pPr>
            <w:pStyle w:val="D2CF73B53AC745B984CA9184113F3DE9"/>
          </w:pPr>
          <w:r>
            <w:rPr>
              <w:rStyle w:val="a3"/>
            </w:rPr>
            <w:t>Место для ввода текста.</w:t>
          </w:r>
        </w:p>
      </w:docPartBody>
    </w:docPart>
    <w:docPart>
      <w:docPartPr>
        <w:name w:val="C3BE345C60584630A09984AFA5BBAD00"/>
        <w:category>
          <w:name w:val="Общие"/>
          <w:gallery w:val="placeholder"/>
        </w:category>
        <w:types>
          <w:type w:val="bbPlcHdr"/>
        </w:types>
        <w:behaviors>
          <w:behavior w:val="content"/>
        </w:behaviors>
        <w:guid w:val="{BC2F4DF1-5E9B-4C93-9F6C-4F74A94DD1E6}"/>
      </w:docPartPr>
      <w:docPartBody>
        <w:p w:rsidR="002338BC" w:rsidRDefault="002338BC" w:rsidP="002338BC">
          <w:pPr>
            <w:pStyle w:val="C3BE345C60584630A09984AFA5BBAD00"/>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newarmenia">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060F7"/>
    <w:rsid w:val="002338BC"/>
    <w:rsid w:val="0024324A"/>
    <w:rsid w:val="002A5EAD"/>
    <w:rsid w:val="002D26C3"/>
    <w:rsid w:val="004410F9"/>
    <w:rsid w:val="00496C79"/>
    <w:rsid w:val="00572003"/>
    <w:rsid w:val="0057735C"/>
    <w:rsid w:val="005A0455"/>
    <w:rsid w:val="005C5876"/>
    <w:rsid w:val="005E5252"/>
    <w:rsid w:val="00633F6B"/>
    <w:rsid w:val="00635DA5"/>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D0674"/>
    <w:rsid w:val="00BF3128"/>
    <w:rsid w:val="00C33853"/>
    <w:rsid w:val="00C92701"/>
    <w:rsid w:val="00D30599"/>
    <w:rsid w:val="00D8771E"/>
    <w:rsid w:val="00DC758F"/>
    <w:rsid w:val="00DD28FC"/>
    <w:rsid w:val="00E03E3F"/>
    <w:rsid w:val="00E12877"/>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338BC"/>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01DA2-5147-4BE8-81C2-05E7059F4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53</Pages>
  <Words>16878</Words>
  <Characters>96208</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Гаяне Рафиковна Дилоян</cp:lastModifiedBy>
  <cp:revision>53</cp:revision>
  <cp:lastPrinted>2026-03-03T11:49:00Z</cp:lastPrinted>
  <dcterms:created xsi:type="dcterms:W3CDTF">2026-04-09T12:42:00Z</dcterms:created>
  <dcterms:modified xsi:type="dcterms:W3CDTF">2026-06-09T12:47:00Z</dcterms:modified>
</cp:coreProperties>
</file>