
<file path=[Content_Types].xml><?xml version="1.0" encoding="utf-8"?>
<Types xmlns="http://schemas.openxmlformats.org/package/2006/content-types">
  <Default Extension="bin" ContentType="application/vnd.openxmlformats-officedocument.oleObject"/>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oter1.xml" ContentType="application/vnd.openxmlformats-officedocument.wordprocessingml.footer+xml"/>
  <Override PartName="/word/header5.xml" ContentType="application/vnd.openxmlformats-officedocument.wordprocessingml.header+xml"/>
  <Override PartName="/word/footer2.xml" ContentType="application/vnd.openxmlformats-officedocument.wordprocessingml.footer+xml"/>
  <Override PartName="/word/header6.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633EF" w:rsidRPr="00D563A4" w:rsidRDefault="00BF3C47" w:rsidP="008633EF">
      <w:pPr>
        <w:pStyle w:val="12"/>
        <w:ind w:firstLine="0"/>
        <w:jc w:val="center"/>
        <w:rPr>
          <w:b/>
          <w:bCs/>
          <w:color w:val="000000"/>
          <w:sz w:val="24"/>
          <w:szCs w:val="24"/>
        </w:rPr>
      </w:pPr>
      <w:r>
        <w:rPr>
          <w:b/>
          <w:color w:val="000000"/>
          <w:sz w:val="24"/>
          <w:szCs w:val="24"/>
        </w:rPr>
        <w:tab/>
      </w:r>
      <w:r w:rsidR="008633EF" w:rsidRPr="00D563A4">
        <w:rPr>
          <w:b/>
          <w:color w:val="000000"/>
          <w:sz w:val="24"/>
          <w:szCs w:val="24"/>
        </w:rPr>
        <w:object w:dxaOrig="2445" w:dyaOrig="95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33.5pt;height:63.75pt" o:ole="">
            <v:imagedata r:id="rId8" o:title=""/>
          </v:shape>
          <o:OLEObject Type="Embed" ProgID="CorelDRAW.Graphic.12" ShapeID="_x0000_i1025" DrawAspect="Content" ObjectID="_1810641970" r:id="rId9"/>
        </w:object>
      </w:r>
    </w:p>
    <w:p w:rsidR="008633EF" w:rsidRPr="00D563A4" w:rsidRDefault="008633EF" w:rsidP="008633EF">
      <w:pPr>
        <w:pStyle w:val="12"/>
        <w:ind w:firstLine="0"/>
        <w:jc w:val="center"/>
        <w:rPr>
          <w:b/>
          <w:bCs/>
          <w:color w:val="000000"/>
          <w:sz w:val="24"/>
          <w:szCs w:val="24"/>
        </w:rPr>
      </w:pPr>
      <w:r w:rsidRPr="00D563A4">
        <w:rPr>
          <w:b/>
          <w:bCs/>
          <w:color w:val="000000"/>
          <w:sz w:val="24"/>
          <w:szCs w:val="24"/>
        </w:rPr>
        <w:t>ЗАКРЫТОЕ АКЦИОНЕРНОЕ ОБЩЕСТВО</w:t>
      </w:r>
    </w:p>
    <w:p w:rsidR="008633EF" w:rsidRPr="00D563A4" w:rsidRDefault="008633EF" w:rsidP="008633EF">
      <w:pPr>
        <w:pStyle w:val="12"/>
        <w:ind w:firstLine="0"/>
        <w:jc w:val="center"/>
        <w:rPr>
          <w:rFonts w:eastAsia="MS Mincho"/>
          <w:b/>
          <w:bCs/>
          <w:color w:val="000000"/>
          <w:sz w:val="24"/>
          <w:szCs w:val="24"/>
        </w:rPr>
      </w:pPr>
      <w:r w:rsidRPr="00D563A4">
        <w:rPr>
          <w:rFonts w:eastAsia="MS Mincho"/>
          <w:b/>
          <w:bCs/>
          <w:color w:val="000000"/>
          <w:sz w:val="24"/>
          <w:szCs w:val="24"/>
        </w:rPr>
        <w:t>«ЮЖНО-КАВКАЗСКАЯ ЖЕЛЕЗНАЯ ДОРОГА»</w:t>
      </w:r>
    </w:p>
    <w:p w:rsidR="008633EF" w:rsidRPr="00D563A4" w:rsidRDefault="008633EF" w:rsidP="008633EF">
      <w:pPr>
        <w:pStyle w:val="12"/>
        <w:ind w:firstLine="0"/>
        <w:jc w:val="center"/>
        <w:rPr>
          <w:rFonts w:eastAsia="MS Mincho"/>
          <w:b/>
          <w:bCs/>
          <w:color w:val="000000"/>
          <w:sz w:val="24"/>
          <w:szCs w:val="24"/>
        </w:rPr>
      </w:pPr>
      <w:r w:rsidRPr="00D563A4">
        <w:rPr>
          <w:rFonts w:eastAsia="MS Mincho"/>
          <w:b/>
          <w:bCs/>
          <w:color w:val="000000"/>
          <w:sz w:val="24"/>
          <w:szCs w:val="24"/>
        </w:rPr>
        <w:t>(ЗАО «ЮКЖД»)</w:t>
      </w:r>
    </w:p>
    <w:p w:rsidR="008633EF" w:rsidRPr="00D563A4" w:rsidRDefault="008633EF" w:rsidP="008633EF">
      <w:pPr>
        <w:spacing w:line="276" w:lineRule="auto"/>
        <w:rPr>
          <w:b/>
          <w:sz w:val="28"/>
          <w:szCs w:val="28"/>
        </w:rPr>
      </w:pPr>
    </w:p>
    <w:p w:rsidR="008633EF" w:rsidRPr="00F927B4" w:rsidRDefault="008633EF" w:rsidP="008633EF">
      <w:pPr>
        <w:rPr>
          <w:b/>
          <w:bCs/>
          <w:sz w:val="28"/>
          <w:szCs w:val="28"/>
        </w:rPr>
      </w:pPr>
    </w:p>
    <w:p w:rsidR="008633EF" w:rsidRPr="00D6410B" w:rsidRDefault="008633EF" w:rsidP="008633EF">
      <w:pPr>
        <w:jc w:val="center"/>
        <w:rPr>
          <w:b/>
          <w:sz w:val="28"/>
          <w:szCs w:val="28"/>
        </w:rPr>
      </w:pPr>
      <w:r w:rsidRPr="00D6410B">
        <w:rPr>
          <w:b/>
          <w:sz w:val="28"/>
          <w:szCs w:val="28"/>
        </w:rPr>
        <w:t xml:space="preserve">Запрос котировок в бумажной форме </w:t>
      </w:r>
    </w:p>
    <w:p w:rsidR="000B3EAF" w:rsidRPr="005E3947" w:rsidRDefault="007C01DF" w:rsidP="00710C89">
      <w:pPr>
        <w:shd w:val="clear" w:color="auto" w:fill="FFFFFF"/>
        <w:ind w:left="5"/>
        <w:jc w:val="center"/>
        <w:rPr>
          <w:b/>
          <w:sz w:val="28"/>
          <w:szCs w:val="28"/>
        </w:rPr>
      </w:pPr>
      <w:r w:rsidRPr="005E3947">
        <w:rPr>
          <w:b/>
          <w:sz w:val="28"/>
          <w:szCs w:val="28"/>
        </w:rPr>
        <w:t>н</w:t>
      </w:r>
      <w:r w:rsidR="00710C89" w:rsidRPr="005E3947">
        <w:rPr>
          <w:b/>
          <w:sz w:val="28"/>
          <w:szCs w:val="28"/>
        </w:rPr>
        <w:t xml:space="preserve">а поставку </w:t>
      </w:r>
      <w:r w:rsidR="00046BDB">
        <w:rPr>
          <w:b/>
          <w:sz w:val="28"/>
          <w:szCs w:val="28"/>
        </w:rPr>
        <w:t>стальных канатов</w:t>
      </w:r>
    </w:p>
    <w:p w:rsidR="008633EF" w:rsidRPr="00C9323C" w:rsidRDefault="00710C89" w:rsidP="00710C89">
      <w:pPr>
        <w:shd w:val="clear" w:color="auto" w:fill="FFFFFF"/>
        <w:ind w:left="5"/>
        <w:jc w:val="center"/>
        <w:rPr>
          <w:b/>
          <w:bCs/>
        </w:rPr>
      </w:pPr>
      <w:r w:rsidRPr="007C01DF">
        <w:rPr>
          <w:b/>
          <w:bCs/>
          <w:sz w:val="28"/>
          <w:szCs w:val="28"/>
        </w:rPr>
        <w:t xml:space="preserve">по коду </w:t>
      </w:r>
      <w:r w:rsidR="008633EF" w:rsidRPr="007C01DF">
        <w:rPr>
          <w:b/>
          <w:bCs/>
          <w:color w:val="000000"/>
          <w:sz w:val="28"/>
          <w:szCs w:val="28"/>
        </w:rPr>
        <w:t xml:space="preserve">№ЮКЖД-ЗКЦ </w:t>
      </w:r>
      <w:r w:rsidR="0075041B">
        <w:rPr>
          <w:b/>
          <w:bCs/>
          <w:color w:val="000000"/>
          <w:sz w:val="28"/>
          <w:szCs w:val="28"/>
        </w:rPr>
        <w:t>025/0</w:t>
      </w:r>
      <w:r w:rsidR="00821ACC">
        <w:rPr>
          <w:b/>
          <w:bCs/>
          <w:color w:val="000000"/>
          <w:sz w:val="28"/>
          <w:szCs w:val="28"/>
        </w:rPr>
        <w:t>55</w:t>
      </w:r>
    </w:p>
    <w:p w:rsidR="008633EF" w:rsidRPr="000B3EAF" w:rsidRDefault="008633EF" w:rsidP="008633EF">
      <w:pPr>
        <w:jc w:val="center"/>
        <w:rPr>
          <w:b/>
          <w:bCs/>
          <w:sz w:val="28"/>
          <w:szCs w:val="28"/>
        </w:rPr>
      </w:pPr>
    </w:p>
    <w:p w:rsidR="008633EF" w:rsidRPr="00D563A4" w:rsidRDefault="008633EF" w:rsidP="008633EF">
      <w:pPr>
        <w:jc w:val="center"/>
        <w:rPr>
          <w:b/>
          <w:sz w:val="28"/>
          <w:szCs w:val="28"/>
        </w:rPr>
      </w:pPr>
      <w:r w:rsidRPr="00D563A4">
        <w:rPr>
          <w:b/>
          <w:sz w:val="28"/>
          <w:szCs w:val="28"/>
        </w:rPr>
        <w:t>Содержание:</w:t>
      </w:r>
    </w:p>
    <w:p w:rsidR="008633EF" w:rsidRDefault="008633EF" w:rsidP="008633EF">
      <w:pPr>
        <w:pStyle w:val="15"/>
        <w:ind w:left="-142"/>
        <w:rPr>
          <w:rFonts w:asciiTheme="minorHAnsi" w:eastAsiaTheme="minorEastAsia" w:hAnsiTheme="minorHAnsi" w:cstheme="minorBidi"/>
          <w:noProof/>
          <w:sz w:val="22"/>
          <w:szCs w:val="22"/>
        </w:rPr>
      </w:pPr>
      <w:r w:rsidRPr="00D563A4">
        <w:rPr>
          <w:rStyle w:val="ad"/>
          <w:noProof/>
        </w:rPr>
        <w:fldChar w:fldCharType="begin"/>
      </w:r>
      <w:r w:rsidRPr="00D563A4">
        <w:rPr>
          <w:rStyle w:val="ad"/>
          <w:noProof/>
        </w:rPr>
        <w:instrText xml:space="preserve"> TOC \o "1-3" \h \z \u </w:instrText>
      </w:r>
      <w:r w:rsidRPr="00D563A4">
        <w:rPr>
          <w:rStyle w:val="ad"/>
          <w:noProof/>
        </w:rPr>
        <w:fldChar w:fldCharType="separate"/>
      </w:r>
      <w:hyperlink w:anchor="_Toc128044830" w:history="1">
        <w:r w:rsidRPr="009020CD">
          <w:rPr>
            <w:rStyle w:val="ad"/>
            <w:noProof/>
          </w:rPr>
          <w:t>I.</w:t>
        </w:r>
        <w:r>
          <w:rPr>
            <w:rFonts w:asciiTheme="minorHAnsi" w:eastAsiaTheme="minorEastAsia" w:hAnsiTheme="minorHAnsi" w:cstheme="minorBidi"/>
            <w:noProof/>
            <w:sz w:val="22"/>
            <w:szCs w:val="22"/>
          </w:rPr>
          <w:tab/>
        </w:r>
        <w:r w:rsidRPr="009020CD">
          <w:rPr>
            <w:rStyle w:val="ad"/>
            <w:noProof/>
          </w:rPr>
          <w:t>Условия проведения запроса котировок</w:t>
        </w:r>
        <w:r>
          <w:rPr>
            <w:noProof/>
            <w:webHidden/>
          </w:rPr>
          <w:tab/>
        </w:r>
        <w:r>
          <w:rPr>
            <w:noProof/>
            <w:webHidden/>
          </w:rPr>
          <w:fldChar w:fldCharType="begin"/>
        </w:r>
        <w:r>
          <w:rPr>
            <w:noProof/>
            <w:webHidden/>
          </w:rPr>
          <w:instrText xml:space="preserve"> PAGEREF _Toc128044830 \h </w:instrText>
        </w:r>
        <w:r>
          <w:rPr>
            <w:noProof/>
            <w:webHidden/>
          </w:rPr>
        </w:r>
        <w:r>
          <w:rPr>
            <w:noProof/>
            <w:webHidden/>
          </w:rPr>
          <w:fldChar w:fldCharType="separate"/>
        </w:r>
        <w:r>
          <w:rPr>
            <w:noProof/>
            <w:webHidden/>
          </w:rPr>
          <w:t>1</w:t>
        </w:r>
        <w:r>
          <w:rPr>
            <w:noProof/>
            <w:webHidden/>
          </w:rPr>
          <w:fldChar w:fldCharType="end"/>
        </w:r>
      </w:hyperlink>
    </w:p>
    <w:p w:rsidR="008633EF" w:rsidRDefault="00C320AC" w:rsidP="008633EF">
      <w:pPr>
        <w:pStyle w:val="15"/>
        <w:ind w:left="-142"/>
        <w:rPr>
          <w:rFonts w:asciiTheme="minorHAnsi" w:eastAsiaTheme="minorEastAsia" w:hAnsiTheme="minorHAnsi" w:cstheme="minorBidi"/>
          <w:noProof/>
          <w:sz w:val="22"/>
          <w:szCs w:val="22"/>
        </w:rPr>
      </w:pPr>
      <w:hyperlink w:anchor="_Toc128044831" w:history="1">
        <w:r w:rsidR="008633EF" w:rsidRPr="009020CD">
          <w:rPr>
            <w:rStyle w:val="ad"/>
            <w:noProof/>
          </w:rPr>
          <w:t>II.</w:t>
        </w:r>
        <w:r w:rsidR="008633EF">
          <w:rPr>
            <w:rFonts w:asciiTheme="minorHAnsi" w:eastAsiaTheme="minorEastAsia" w:hAnsiTheme="minorHAnsi" w:cstheme="minorBidi"/>
            <w:noProof/>
            <w:sz w:val="22"/>
            <w:szCs w:val="22"/>
          </w:rPr>
          <w:tab/>
        </w:r>
        <w:r w:rsidR="008633EF" w:rsidRPr="009020CD">
          <w:rPr>
            <w:rStyle w:val="ad"/>
            <w:noProof/>
          </w:rPr>
          <w:t>Часть. Порядок проведения запроса котировок</w:t>
        </w:r>
        <w:r w:rsidR="008633EF">
          <w:rPr>
            <w:noProof/>
            <w:webHidden/>
          </w:rPr>
          <w:tab/>
        </w:r>
        <w:r w:rsidR="008633EF">
          <w:rPr>
            <w:noProof/>
            <w:webHidden/>
          </w:rPr>
          <w:fldChar w:fldCharType="begin"/>
        </w:r>
        <w:r w:rsidR="008633EF">
          <w:rPr>
            <w:noProof/>
            <w:webHidden/>
          </w:rPr>
          <w:instrText xml:space="preserve"> PAGEREF _Toc128044831 \h </w:instrText>
        </w:r>
        <w:r w:rsidR="008633EF">
          <w:rPr>
            <w:noProof/>
            <w:webHidden/>
          </w:rPr>
        </w:r>
        <w:r w:rsidR="008633EF">
          <w:rPr>
            <w:noProof/>
            <w:webHidden/>
          </w:rPr>
          <w:fldChar w:fldCharType="separate"/>
        </w:r>
        <w:r w:rsidR="008633EF">
          <w:rPr>
            <w:noProof/>
            <w:webHidden/>
          </w:rPr>
          <w:t>6</w:t>
        </w:r>
        <w:r w:rsidR="008633EF">
          <w:rPr>
            <w:noProof/>
            <w:webHidden/>
          </w:rPr>
          <w:fldChar w:fldCharType="end"/>
        </w:r>
      </w:hyperlink>
    </w:p>
    <w:p w:rsidR="008633EF" w:rsidRDefault="00C320AC" w:rsidP="008633EF">
      <w:pPr>
        <w:pStyle w:val="35"/>
        <w:rPr>
          <w:rFonts w:asciiTheme="minorHAnsi" w:eastAsiaTheme="minorEastAsia" w:hAnsiTheme="minorHAnsi" w:cstheme="minorBidi"/>
          <w:noProof/>
          <w:sz w:val="22"/>
          <w:szCs w:val="22"/>
        </w:rPr>
      </w:pPr>
      <w:hyperlink w:anchor="_Toc128044832" w:history="1">
        <w:r w:rsidR="008633EF" w:rsidRPr="009020CD">
          <w:rPr>
            <w:rStyle w:val="ad"/>
            <w:noProof/>
          </w:rPr>
          <w:t>2.1.</w:t>
        </w:r>
        <w:r w:rsidR="008633EF">
          <w:rPr>
            <w:rFonts w:asciiTheme="minorHAnsi" w:eastAsiaTheme="minorEastAsia" w:hAnsiTheme="minorHAnsi" w:cstheme="minorBidi"/>
            <w:noProof/>
            <w:sz w:val="22"/>
            <w:szCs w:val="22"/>
          </w:rPr>
          <w:tab/>
        </w:r>
        <w:r w:rsidR="008633EF" w:rsidRPr="009020CD">
          <w:rPr>
            <w:rStyle w:val="ad"/>
            <w:noProof/>
          </w:rPr>
          <w:t>Участник запроса котировок</w:t>
        </w:r>
        <w:r w:rsidR="008633EF">
          <w:rPr>
            <w:noProof/>
            <w:webHidden/>
          </w:rPr>
          <w:tab/>
        </w:r>
        <w:r w:rsidR="008633EF">
          <w:rPr>
            <w:noProof/>
            <w:webHidden/>
          </w:rPr>
          <w:fldChar w:fldCharType="begin"/>
        </w:r>
        <w:r w:rsidR="008633EF">
          <w:rPr>
            <w:noProof/>
            <w:webHidden/>
          </w:rPr>
          <w:instrText xml:space="preserve"> PAGEREF _Toc128044832 \h </w:instrText>
        </w:r>
        <w:r w:rsidR="008633EF">
          <w:rPr>
            <w:noProof/>
            <w:webHidden/>
          </w:rPr>
        </w:r>
        <w:r w:rsidR="008633EF">
          <w:rPr>
            <w:noProof/>
            <w:webHidden/>
          </w:rPr>
          <w:fldChar w:fldCharType="separate"/>
        </w:r>
        <w:r w:rsidR="008633EF">
          <w:rPr>
            <w:noProof/>
            <w:webHidden/>
          </w:rPr>
          <w:t>6</w:t>
        </w:r>
        <w:r w:rsidR="008633EF">
          <w:rPr>
            <w:noProof/>
            <w:webHidden/>
          </w:rPr>
          <w:fldChar w:fldCharType="end"/>
        </w:r>
      </w:hyperlink>
    </w:p>
    <w:p w:rsidR="008633EF" w:rsidRDefault="00C320AC" w:rsidP="008633EF">
      <w:pPr>
        <w:pStyle w:val="35"/>
        <w:rPr>
          <w:rFonts w:asciiTheme="minorHAnsi" w:eastAsiaTheme="minorEastAsia" w:hAnsiTheme="minorHAnsi" w:cstheme="minorBidi"/>
          <w:noProof/>
          <w:sz w:val="22"/>
          <w:szCs w:val="22"/>
        </w:rPr>
      </w:pPr>
      <w:hyperlink w:anchor="_Toc128044833" w:history="1">
        <w:r w:rsidR="008633EF" w:rsidRPr="009020CD">
          <w:rPr>
            <w:rStyle w:val="ad"/>
            <w:noProof/>
          </w:rPr>
          <w:t>2.2.</w:t>
        </w:r>
        <w:r w:rsidR="008633EF">
          <w:rPr>
            <w:rFonts w:asciiTheme="minorHAnsi" w:eastAsiaTheme="minorEastAsia" w:hAnsiTheme="minorHAnsi" w:cstheme="minorBidi"/>
            <w:noProof/>
            <w:sz w:val="22"/>
            <w:szCs w:val="22"/>
          </w:rPr>
          <w:tab/>
        </w:r>
        <w:r w:rsidR="008633EF" w:rsidRPr="009020CD">
          <w:rPr>
            <w:rStyle w:val="ad"/>
            <w:noProof/>
          </w:rPr>
          <w:t>Участник, на стороне которого выступают несколько лиц</w:t>
        </w:r>
        <w:r w:rsidR="008633EF">
          <w:rPr>
            <w:noProof/>
            <w:webHidden/>
          </w:rPr>
          <w:tab/>
        </w:r>
        <w:r w:rsidR="008633EF">
          <w:rPr>
            <w:noProof/>
            <w:webHidden/>
          </w:rPr>
          <w:fldChar w:fldCharType="begin"/>
        </w:r>
        <w:r w:rsidR="008633EF">
          <w:rPr>
            <w:noProof/>
            <w:webHidden/>
          </w:rPr>
          <w:instrText xml:space="preserve"> PAGEREF _Toc128044833 \h </w:instrText>
        </w:r>
        <w:r w:rsidR="008633EF">
          <w:rPr>
            <w:noProof/>
            <w:webHidden/>
          </w:rPr>
        </w:r>
        <w:r w:rsidR="008633EF">
          <w:rPr>
            <w:noProof/>
            <w:webHidden/>
          </w:rPr>
          <w:fldChar w:fldCharType="separate"/>
        </w:r>
        <w:r w:rsidR="008633EF">
          <w:rPr>
            <w:noProof/>
            <w:webHidden/>
          </w:rPr>
          <w:t>6</w:t>
        </w:r>
        <w:r w:rsidR="008633EF">
          <w:rPr>
            <w:noProof/>
            <w:webHidden/>
          </w:rPr>
          <w:fldChar w:fldCharType="end"/>
        </w:r>
      </w:hyperlink>
    </w:p>
    <w:p w:rsidR="008633EF" w:rsidRDefault="00C320AC" w:rsidP="008633EF">
      <w:pPr>
        <w:pStyle w:val="35"/>
        <w:rPr>
          <w:rFonts w:asciiTheme="minorHAnsi" w:eastAsiaTheme="minorEastAsia" w:hAnsiTheme="minorHAnsi" w:cstheme="minorBidi"/>
          <w:noProof/>
          <w:sz w:val="22"/>
          <w:szCs w:val="22"/>
        </w:rPr>
      </w:pPr>
      <w:hyperlink w:anchor="_Toc128044834" w:history="1">
        <w:r w:rsidR="008633EF" w:rsidRPr="009020CD">
          <w:rPr>
            <w:rStyle w:val="ad"/>
            <w:noProof/>
          </w:rPr>
          <w:t>2.3.</w:t>
        </w:r>
        <w:r w:rsidR="008633EF">
          <w:rPr>
            <w:rFonts w:asciiTheme="minorHAnsi" w:eastAsiaTheme="minorEastAsia" w:hAnsiTheme="minorHAnsi" w:cstheme="minorBidi"/>
            <w:noProof/>
            <w:sz w:val="22"/>
            <w:szCs w:val="22"/>
          </w:rPr>
          <w:tab/>
        </w:r>
        <w:r w:rsidR="008633EF" w:rsidRPr="009020CD">
          <w:rPr>
            <w:rStyle w:val="ad"/>
            <w:noProof/>
          </w:rPr>
          <w:t>Требования к участникам</w:t>
        </w:r>
        <w:r w:rsidR="008633EF">
          <w:rPr>
            <w:noProof/>
            <w:webHidden/>
          </w:rPr>
          <w:tab/>
        </w:r>
        <w:r w:rsidR="008633EF">
          <w:rPr>
            <w:noProof/>
            <w:webHidden/>
          </w:rPr>
          <w:fldChar w:fldCharType="begin"/>
        </w:r>
        <w:r w:rsidR="008633EF">
          <w:rPr>
            <w:noProof/>
            <w:webHidden/>
          </w:rPr>
          <w:instrText xml:space="preserve"> PAGEREF _Toc128044834 \h </w:instrText>
        </w:r>
        <w:r w:rsidR="008633EF">
          <w:rPr>
            <w:noProof/>
            <w:webHidden/>
          </w:rPr>
        </w:r>
        <w:r w:rsidR="008633EF">
          <w:rPr>
            <w:noProof/>
            <w:webHidden/>
          </w:rPr>
          <w:fldChar w:fldCharType="separate"/>
        </w:r>
        <w:r w:rsidR="008633EF">
          <w:rPr>
            <w:noProof/>
            <w:webHidden/>
          </w:rPr>
          <w:t>8</w:t>
        </w:r>
        <w:r w:rsidR="008633EF">
          <w:rPr>
            <w:noProof/>
            <w:webHidden/>
          </w:rPr>
          <w:fldChar w:fldCharType="end"/>
        </w:r>
      </w:hyperlink>
    </w:p>
    <w:p w:rsidR="008633EF" w:rsidRDefault="00C320AC" w:rsidP="008633EF">
      <w:pPr>
        <w:pStyle w:val="35"/>
        <w:rPr>
          <w:rFonts w:asciiTheme="minorHAnsi" w:eastAsiaTheme="minorEastAsia" w:hAnsiTheme="minorHAnsi" w:cstheme="minorBidi"/>
          <w:noProof/>
          <w:sz w:val="22"/>
          <w:szCs w:val="22"/>
        </w:rPr>
      </w:pPr>
      <w:hyperlink w:anchor="_Toc128044835" w:history="1">
        <w:r w:rsidR="008633EF" w:rsidRPr="009020CD">
          <w:rPr>
            <w:rStyle w:val="ad"/>
            <w:noProof/>
          </w:rPr>
          <w:t>2.4.</w:t>
        </w:r>
        <w:r w:rsidR="008633EF">
          <w:rPr>
            <w:rFonts w:asciiTheme="minorHAnsi" w:eastAsiaTheme="minorEastAsia" w:hAnsiTheme="minorHAnsi" w:cstheme="minorBidi"/>
            <w:noProof/>
            <w:sz w:val="22"/>
            <w:szCs w:val="22"/>
          </w:rPr>
          <w:tab/>
        </w:r>
        <w:r w:rsidR="008633EF" w:rsidRPr="009020CD">
          <w:rPr>
            <w:rStyle w:val="ad"/>
            <w:noProof/>
          </w:rPr>
          <w:t>Информационное сопровождение</w:t>
        </w:r>
        <w:r w:rsidR="008633EF">
          <w:rPr>
            <w:noProof/>
            <w:webHidden/>
          </w:rPr>
          <w:tab/>
        </w:r>
        <w:r w:rsidR="008633EF">
          <w:rPr>
            <w:noProof/>
            <w:webHidden/>
          </w:rPr>
          <w:fldChar w:fldCharType="begin"/>
        </w:r>
        <w:r w:rsidR="008633EF">
          <w:rPr>
            <w:noProof/>
            <w:webHidden/>
          </w:rPr>
          <w:instrText xml:space="preserve"> PAGEREF _Toc128044835 \h </w:instrText>
        </w:r>
        <w:r w:rsidR="008633EF">
          <w:rPr>
            <w:noProof/>
            <w:webHidden/>
          </w:rPr>
        </w:r>
        <w:r w:rsidR="008633EF">
          <w:rPr>
            <w:noProof/>
            <w:webHidden/>
          </w:rPr>
          <w:fldChar w:fldCharType="separate"/>
        </w:r>
        <w:r w:rsidR="008633EF">
          <w:rPr>
            <w:noProof/>
            <w:webHidden/>
          </w:rPr>
          <w:t>8</w:t>
        </w:r>
        <w:r w:rsidR="008633EF">
          <w:rPr>
            <w:noProof/>
            <w:webHidden/>
          </w:rPr>
          <w:fldChar w:fldCharType="end"/>
        </w:r>
      </w:hyperlink>
    </w:p>
    <w:p w:rsidR="008633EF" w:rsidRDefault="00C320AC" w:rsidP="008633EF">
      <w:pPr>
        <w:pStyle w:val="35"/>
        <w:rPr>
          <w:rFonts w:asciiTheme="minorHAnsi" w:eastAsiaTheme="minorEastAsia" w:hAnsiTheme="minorHAnsi" w:cstheme="minorBidi"/>
          <w:noProof/>
          <w:sz w:val="22"/>
          <w:szCs w:val="22"/>
        </w:rPr>
      </w:pPr>
      <w:hyperlink w:anchor="_Toc128044836" w:history="1">
        <w:r w:rsidR="008633EF" w:rsidRPr="009020CD">
          <w:rPr>
            <w:rStyle w:val="ad"/>
            <w:noProof/>
          </w:rPr>
          <w:t>2.5.</w:t>
        </w:r>
        <w:r w:rsidR="008633EF">
          <w:rPr>
            <w:rFonts w:asciiTheme="minorHAnsi" w:eastAsiaTheme="minorEastAsia" w:hAnsiTheme="minorHAnsi" w:cstheme="minorBidi"/>
            <w:noProof/>
            <w:sz w:val="22"/>
            <w:szCs w:val="22"/>
          </w:rPr>
          <w:tab/>
        </w:r>
        <w:r w:rsidR="008633EF" w:rsidRPr="009020CD">
          <w:rPr>
            <w:rStyle w:val="ad"/>
            <w:noProof/>
          </w:rPr>
          <w:t>Разъяснения положений извещения об осуществлении запроса котировок, изменения извещения об осуществлении запроса котировок, прекращение запроса котировок</w:t>
        </w:r>
        <w:r w:rsidR="008633EF">
          <w:rPr>
            <w:noProof/>
            <w:webHidden/>
          </w:rPr>
          <w:tab/>
        </w:r>
        <w:r w:rsidR="008633EF">
          <w:rPr>
            <w:noProof/>
            <w:webHidden/>
          </w:rPr>
          <w:fldChar w:fldCharType="begin"/>
        </w:r>
        <w:r w:rsidR="008633EF">
          <w:rPr>
            <w:noProof/>
            <w:webHidden/>
          </w:rPr>
          <w:instrText xml:space="preserve"> PAGEREF _Toc128044836 \h </w:instrText>
        </w:r>
        <w:r w:rsidR="008633EF">
          <w:rPr>
            <w:noProof/>
            <w:webHidden/>
          </w:rPr>
        </w:r>
        <w:r w:rsidR="008633EF">
          <w:rPr>
            <w:noProof/>
            <w:webHidden/>
          </w:rPr>
          <w:fldChar w:fldCharType="separate"/>
        </w:r>
        <w:r w:rsidR="008633EF">
          <w:rPr>
            <w:noProof/>
            <w:webHidden/>
          </w:rPr>
          <w:t>9</w:t>
        </w:r>
        <w:r w:rsidR="008633EF">
          <w:rPr>
            <w:noProof/>
            <w:webHidden/>
          </w:rPr>
          <w:fldChar w:fldCharType="end"/>
        </w:r>
      </w:hyperlink>
    </w:p>
    <w:p w:rsidR="008633EF" w:rsidRDefault="00C320AC" w:rsidP="008633EF">
      <w:pPr>
        <w:pStyle w:val="35"/>
        <w:rPr>
          <w:rFonts w:asciiTheme="minorHAnsi" w:eastAsiaTheme="minorEastAsia" w:hAnsiTheme="minorHAnsi" w:cstheme="minorBidi"/>
          <w:noProof/>
          <w:sz w:val="22"/>
          <w:szCs w:val="22"/>
        </w:rPr>
      </w:pPr>
      <w:hyperlink w:anchor="_Toc128044837" w:history="1">
        <w:r w:rsidR="008633EF" w:rsidRPr="009020CD">
          <w:rPr>
            <w:rStyle w:val="ad"/>
            <w:noProof/>
          </w:rPr>
          <w:t>2.6.</w:t>
        </w:r>
        <w:r w:rsidR="008633EF">
          <w:rPr>
            <w:rFonts w:asciiTheme="minorHAnsi" w:eastAsiaTheme="minorEastAsia" w:hAnsiTheme="minorHAnsi" w:cstheme="minorBidi"/>
            <w:noProof/>
            <w:sz w:val="22"/>
            <w:szCs w:val="22"/>
          </w:rPr>
          <w:tab/>
        </w:r>
        <w:r w:rsidR="008633EF" w:rsidRPr="009020CD">
          <w:rPr>
            <w:rStyle w:val="ad"/>
            <w:noProof/>
          </w:rPr>
          <w:t>Вскрытие конвертов с котировочными заявками запроса котировок</w:t>
        </w:r>
        <w:r w:rsidR="008633EF">
          <w:rPr>
            <w:noProof/>
            <w:webHidden/>
          </w:rPr>
          <w:tab/>
        </w:r>
        <w:r w:rsidR="008633EF">
          <w:rPr>
            <w:noProof/>
            <w:webHidden/>
          </w:rPr>
          <w:fldChar w:fldCharType="begin"/>
        </w:r>
        <w:r w:rsidR="008633EF">
          <w:rPr>
            <w:noProof/>
            <w:webHidden/>
          </w:rPr>
          <w:instrText xml:space="preserve"> PAGEREF _Toc128044837 \h </w:instrText>
        </w:r>
        <w:r w:rsidR="008633EF">
          <w:rPr>
            <w:noProof/>
            <w:webHidden/>
          </w:rPr>
        </w:r>
        <w:r w:rsidR="008633EF">
          <w:rPr>
            <w:noProof/>
            <w:webHidden/>
          </w:rPr>
          <w:fldChar w:fldCharType="separate"/>
        </w:r>
        <w:r w:rsidR="008633EF">
          <w:rPr>
            <w:noProof/>
            <w:webHidden/>
          </w:rPr>
          <w:t>10</w:t>
        </w:r>
        <w:r w:rsidR="008633EF">
          <w:rPr>
            <w:noProof/>
            <w:webHidden/>
          </w:rPr>
          <w:fldChar w:fldCharType="end"/>
        </w:r>
      </w:hyperlink>
    </w:p>
    <w:p w:rsidR="008633EF" w:rsidRDefault="00C320AC" w:rsidP="008633EF">
      <w:pPr>
        <w:pStyle w:val="35"/>
        <w:rPr>
          <w:rFonts w:asciiTheme="minorHAnsi" w:eastAsiaTheme="minorEastAsia" w:hAnsiTheme="minorHAnsi" w:cstheme="minorBidi"/>
          <w:noProof/>
          <w:sz w:val="22"/>
          <w:szCs w:val="22"/>
        </w:rPr>
      </w:pPr>
      <w:hyperlink w:anchor="_Toc128044838" w:history="1">
        <w:r w:rsidR="008633EF" w:rsidRPr="009020CD">
          <w:rPr>
            <w:rStyle w:val="ad"/>
            <w:noProof/>
          </w:rPr>
          <w:t>2.7.</w:t>
        </w:r>
        <w:r w:rsidR="008633EF">
          <w:rPr>
            <w:rFonts w:asciiTheme="minorHAnsi" w:eastAsiaTheme="minorEastAsia" w:hAnsiTheme="minorHAnsi" w:cstheme="minorBidi"/>
            <w:noProof/>
            <w:sz w:val="22"/>
            <w:szCs w:val="22"/>
          </w:rPr>
          <w:tab/>
        </w:r>
        <w:r w:rsidR="008633EF" w:rsidRPr="009020CD">
          <w:rPr>
            <w:rStyle w:val="ad"/>
            <w:noProof/>
          </w:rPr>
          <w:t>Рассмотрение и оценка котировочных заявок</w:t>
        </w:r>
        <w:r w:rsidR="008633EF">
          <w:rPr>
            <w:noProof/>
            <w:webHidden/>
          </w:rPr>
          <w:tab/>
        </w:r>
        <w:r w:rsidR="008633EF">
          <w:rPr>
            <w:noProof/>
            <w:webHidden/>
          </w:rPr>
          <w:fldChar w:fldCharType="begin"/>
        </w:r>
        <w:r w:rsidR="008633EF">
          <w:rPr>
            <w:noProof/>
            <w:webHidden/>
          </w:rPr>
          <w:instrText xml:space="preserve"> PAGEREF _Toc128044838 \h </w:instrText>
        </w:r>
        <w:r w:rsidR="008633EF">
          <w:rPr>
            <w:noProof/>
            <w:webHidden/>
          </w:rPr>
        </w:r>
        <w:r w:rsidR="008633EF">
          <w:rPr>
            <w:noProof/>
            <w:webHidden/>
          </w:rPr>
          <w:fldChar w:fldCharType="separate"/>
        </w:r>
        <w:r w:rsidR="008633EF">
          <w:rPr>
            <w:noProof/>
            <w:webHidden/>
          </w:rPr>
          <w:t>11</w:t>
        </w:r>
        <w:r w:rsidR="008633EF">
          <w:rPr>
            <w:noProof/>
            <w:webHidden/>
          </w:rPr>
          <w:fldChar w:fldCharType="end"/>
        </w:r>
      </w:hyperlink>
    </w:p>
    <w:p w:rsidR="008633EF" w:rsidRPr="005102DE" w:rsidRDefault="00C320AC" w:rsidP="008633EF">
      <w:pPr>
        <w:pStyle w:val="35"/>
        <w:rPr>
          <w:rFonts w:asciiTheme="minorHAnsi" w:eastAsiaTheme="minorEastAsia" w:hAnsiTheme="minorHAnsi" w:cstheme="minorBidi"/>
          <w:noProof/>
          <w:sz w:val="22"/>
          <w:szCs w:val="22"/>
          <w:lang w:val="hy-AM"/>
        </w:rPr>
      </w:pPr>
      <w:hyperlink w:anchor="_Toc128044839" w:history="1">
        <w:r w:rsidR="008633EF" w:rsidRPr="009020CD">
          <w:rPr>
            <w:rStyle w:val="ad"/>
            <w:noProof/>
          </w:rPr>
          <w:t>2.8.</w:t>
        </w:r>
        <w:r w:rsidR="008633EF">
          <w:rPr>
            <w:rFonts w:asciiTheme="minorHAnsi" w:eastAsiaTheme="minorEastAsia" w:hAnsiTheme="minorHAnsi" w:cstheme="minorBidi"/>
            <w:noProof/>
            <w:sz w:val="22"/>
            <w:szCs w:val="22"/>
          </w:rPr>
          <w:tab/>
        </w:r>
        <w:r w:rsidR="008633EF" w:rsidRPr="009020CD">
          <w:rPr>
            <w:rStyle w:val="ad"/>
            <w:noProof/>
          </w:rPr>
          <w:t>Порядок оценки и сопоставления котировочных заявок</w:t>
        </w:r>
        <w:r w:rsidR="008633EF">
          <w:rPr>
            <w:noProof/>
            <w:webHidden/>
          </w:rPr>
          <w:tab/>
        </w:r>
        <w:r w:rsidR="008633EF">
          <w:rPr>
            <w:noProof/>
            <w:webHidden/>
          </w:rPr>
          <w:fldChar w:fldCharType="begin"/>
        </w:r>
        <w:r w:rsidR="008633EF">
          <w:rPr>
            <w:noProof/>
            <w:webHidden/>
          </w:rPr>
          <w:instrText xml:space="preserve"> PAGEREF _Toc128044839 \h </w:instrText>
        </w:r>
        <w:r w:rsidR="008633EF">
          <w:rPr>
            <w:noProof/>
            <w:webHidden/>
          </w:rPr>
        </w:r>
        <w:r w:rsidR="008633EF">
          <w:rPr>
            <w:noProof/>
            <w:webHidden/>
          </w:rPr>
          <w:fldChar w:fldCharType="separate"/>
        </w:r>
        <w:r w:rsidR="008633EF">
          <w:rPr>
            <w:noProof/>
            <w:webHidden/>
          </w:rPr>
          <w:t>14</w:t>
        </w:r>
        <w:r w:rsidR="008633EF">
          <w:rPr>
            <w:noProof/>
            <w:webHidden/>
          </w:rPr>
          <w:fldChar w:fldCharType="end"/>
        </w:r>
      </w:hyperlink>
    </w:p>
    <w:p w:rsidR="008633EF" w:rsidRDefault="00C320AC" w:rsidP="008633EF">
      <w:pPr>
        <w:pStyle w:val="35"/>
        <w:rPr>
          <w:rFonts w:asciiTheme="minorHAnsi" w:eastAsiaTheme="minorEastAsia" w:hAnsiTheme="minorHAnsi" w:cstheme="minorBidi"/>
          <w:noProof/>
          <w:sz w:val="22"/>
          <w:szCs w:val="22"/>
        </w:rPr>
      </w:pPr>
      <w:hyperlink w:anchor="_Toc128044840" w:history="1">
        <w:r w:rsidR="008633EF" w:rsidRPr="009020CD">
          <w:rPr>
            <w:rStyle w:val="ad"/>
            <w:noProof/>
          </w:rPr>
          <w:t>2.9.</w:t>
        </w:r>
        <w:r w:rsidR="008633EF">
          <w:rPr>
            <w:rFonts w:asciiTheme="minorHAnsi" w:eastAsiaTheme="minorEastAsia" w:hAnsiTheme="minorHAnsi" w:cstheme="minorBidi"/>
            <w:noProof/>
            <w:sz w:val="22"/>
            <w:szCs w:val="22"/>
          </w:rPr>
          <w:tab/>
        </w:r>
        <w:r w:rsidR="008633EF" w:rsidRPr="009020CD">
          <w:rPr>
            <w:rStyle w:val="ad"/>
            <w:noProof/>
          </w:rPr>
          <w:t>Подведение итогов запроса котировок</w:t>
        </w:r>
        <w:r w:rsidR="008633EF">
          <w:rPr>
            <w:noProof/>
            <w:webHidden/>
          </w:rPr>
          <w:tab/>
        </w:r>
        <w:r w:rsidR="008633EF">
          <w:rPr>
            <w:noProof/>
            <w:webHidden/>
          </w:rPr>
          <w:fldChar w:fldCharType="begin"/>
        </w:r>
        <w:r w:rsidR="008633EF">
          <w:rPr>
            <w:noProof/>
            <w:webHidden/>
          </w:rPr>
          <w:instrText xml:space="preserve"> PAGEREF _Toc128044840 \h </w:instrText>
        </w:r>
        <w:r w:rsidR="008633EF">
          <w:rPr>
            <w:noProof/>
            <w:webHidden/>
          </w:rPr>
        </w:r>
        <w:r w:rsidR="008633EF">
          <w:rPr>
            <w:noProof/>
            <w:webHidden/>
          </w:rPr>
          <w:fldChar w:fldCharType="separate"/>
        </w:r>
        <w:r w:rsidR="008633EF">
          <w:rPr>
            <w:noProof/>
            <w:webHidden/>
          </w:rPr>
          <w:t>15</w:t>
        </w:r>
        <w:r w:rsidR="008633EF">
          <w:rPr>
            <w:noProof/>
            <w:webHidden/>
          </w:rPr>
          <w:fldChar w:fldCharType="end"/>
        </w:r>
      </w:hyperlink>
    </w:p>
    <w:p w:rsidR="008633EF" w:rsidRDefault="00C320AC" w:rsidP="008633EF">
      <w:pPr>
        <w:pStyle w:val="35"/>
        <w:rPr>
          <w:rFonts w:asciiTheme="minorHAnsi" w:eastAsiaTheme="minorEastAsia" w:hAnsiTheme="minorHAnsi" w:cstheme="minorBidi"/>
          <w:noProof/>
          <w:sz w:val="22"/>
          <w:szCs w:val="22"/>
        </w:rPr>
      </w:pPr>
      <w:hyperlink w:anchor="_Toc128044841" w:history="1">
        <w:r w:rsidR="008633EF" w:rsidRPr="009020CD">
          <w:rPr>
            <w:rStyle w:val="ad"/>
            <w:noProof/>
          </w:rPr>
          <w:t>2.10.</w:t>
        </w:r>
        <w:r w:rsidR="008633EF">
          <w:rPr>
            <w:rFonts w:asciiTheme="minorHAnsi" w:eastAsiaTheme="minorEastAsia" w:hAnsiTheme="minorHAnsi" w:cstheme="minorBidi"/>
            <w:noProof/>
            <w:sz w:val="22"/>
            <w:szCs w:val="22"/>
          </w:rPr>
          <w:tab/>
        </w:r>
        <w:r w:rsidR="008633EF" w:rsidRPr="009020CD">
          <w:rPr>
            <w:rStyle w:val="ad"/>
            <w:noProof/>
          </w:rPr>
          <w:t>Признание запроса котировок несостоявшимся</w:t>
        </w:r>
        <w:r w:rsidR="008633EF">
          <w:rPr>
            <w:noProof/>
            <w:webHidden/>
          </w:rPr>
          <w:tab/>
        </w:r>
        <w:r w:rsidR="008633EF">
          <w:rPr>
            <w:noProof/>
            <w:webHidden/>
          </w:rPr>
          <w:fldChar w:fldCharType="begin"/>
        </w:r>
        <w:r w:rsidR="008633EF">
          <w:rPr>
            <w:noProof/>
            <w:webHidden/>
          </w:rPr>
          <w:instrText xml:space="preserve"> PAGEREF _Toc128044841 \h </w:instrText>
        </w:r>
        <w:r w:rsidR="008633EF">
          <w:rPr>
            <w:noProof/>
            <w:webHidden/>
          </w:rPr>
        </w:r>
        <w:r w:rsidR="008633EF">
          <w:rPr>
            <w:noProof/>
            <w:webHidden/>
          </w:rPr>
          <w:fldChar w:fldCharType="separate"/>
        </w:r>
        <w:r w:rsidR="008633EF">
          <w:rPr>
            <w:noProof/>
            <w:webHidden/>
          </w:rPr>
          <w:t>15</w:t>
        </w:r>
        <w:r w:rsidR="008633EF">
          <w:rPr>
            <w:noProof/>
            <w:webHidden/>
          </w:rPr>
          <w:fldChar w:fldCharType="end"/>
        </w:r>
      </w:hyperlink>
    </w:p>
    <w:p w:rsidR="008633EF" w:rsidRDefault="00C320AC" w:rsidP="008633EF">
      <w:pPr>
        <w:pStyle w:val="35"/>
        <w:rPr>
          <w:rFonts w:asciiTheme="minorHAnsi" w:eastAsiaTheme="minorEastAsia" w:hAnsiTheme="minorHAnsi" w:cstheme="minorBidi"/>
          <w:noProof/>
          <w:sz w:val="22"/>
          <w:szCs w:val="22"/>
        </w:rPr>
      </w:pPr>
      <w:hyperlink w:anchor="_Toc128044842" w:history="1">
        <w:r w:rsidR="008633EF" w:rsidRPr="009020CD">
          <w:rPr>
            <w:rStyle w:val="ad"/>
            <w:noProof/>
          </w:rPr>
          <w:t>2.11.</w:t>
        </w:r>
        <w:r w:rsidR="008633EF">
          <w:rPr>
            <w:rFonts w:asciiTheme="minorHAnsi" w:eastAsiaTheme="minorEastAsia" w:hAnsiTheme="minorHAnsi" w:cstheme="minorBidi"/>
            <w:noProof/>
            <w:sz w:val="22"/>
            <w:szCs w:val="22"/>
          </w:rPr>
          <w:tab/>
        </w:r>
        <w:r w:rsidR="008633EF" w:rsidRPr="009020CD">
          <w:rPr>
            <w:rStyle w:val="ad"/>
            <w:noProof/>
          </w:rPr>
          <w:t>Состав котировочной заявки</w:t>
        </w:r>
        <w:r w:rsidR="008633EF">
          <w:rPr>
            <w:noProof/>
            <w:webHidden/>
          </w:rPr>
          <w:tab/>
        </w:r>
        <w:r w:rsidR="008633EF">
          <w:rPr>
            <w:noProof/>
            <w:webHidden/>
          </w:rPr>
          <w:fldChar w:fldCharType="begin"/>
        </w:r>
        <w:r w:rsidR="008633EF">
          <w:rPr>
            <w:noProof/>
            <w:webHidden/>
          </w:rPr>
          <w:instrText xml:space="preserve"> PAGEREF _Toc128044842 \h </w:instrText>
        </w:r>
        <w:r w:rsidR="008633EF">
          <w:rPr>
            <w:noProof/>
            <w:webHidden/>
          </w:rPr>
        </w:r>
        <w:r w:rsidR="008633EF">
          <w:rPr>
            <w:noProof/>
            <w:webHidden/>
          </w:rPr>
          <w:fldChar w:fldCharType="separate"/>
        </w:r>
        <w:r w:rsidR="008633EF">
          <w:rPr>
            <w:noProof/>
            <w:webHidden/>
          </w:rPr>
          <w:t>16</w:t>
        </w:r>
        <w:r w:rsidR="008633EF">
          <w:rPr>
            <w:noProof/>
            <w:webHidden/>
          </w:rPr>
          <w:fldChar w:fldCharType="end"/>
        </w:r>
      </w:hyperlink>
    </w:p>
    <w:p w:rsidR="008633EF" w:rsidRDefault="00C320AC" w:rsidP="008633EF">
      <w:pPr>
        <w:pStyle w:val="35"/>
        <w:rPr>
          <w:rFonts w:asciiTheme="minorHAnsi" w:eastAsiaTheme="minorEastAsia" w:hAnsiTheme="minorHAnsi" w:cstheme="minorBidi"/>
          <w:noProof/>
          <w:sz w:val="22"/>
          <w:szCs w:val="22"/>
        </w:rPr>
      </w:pPr>
      <w:hyperlink w:anchor="_Toc128044843" w:history="1">
        <w:r w:rsidR="008633EF" w:rsidRPr="009020CD">
          <w:rPr>
            <w:rStyle w:val="ad"/>
            <w:noProof/>
          </w:rPr>
          <w:t>2.12.</w:t>
        </w:r>
        <w:r w:rsidR="008633EF">
          <w:rPr>
            <w:rFonts w:asciiTheme="minorHAnsi" w:eastAsiaTheme="minorEastAsia" w:hAnsiTheme="minorHAnsi" w:cstheme="minorBidi"/>
            <w:noProof/>
            <w:sz w:val="22"/>
            <w:szCs w:val="22"/>
          </w:rPr>
          <w:tab/>
        </w:r>
        <w:r w:rsidR="008633EF" w:rsidRPr="009020CD">
          <w:rPr>
            <w:rStyle w:val="ad"/>
            <w:noProof/>
          </w:rPr>
          <w:t>Подача заявок</w:t>
        </w:r>
        <w:r w:rsidR="008633EF">
          <w:rPr>
            <w:noProof/>
            <w:webHidden/>
          </w:rPr>
          <w:tab/>
        </w:r>
        <w:r w:rsidR="008633EF">
          <w:rPr>
            <w:noProof/>
            <w:webHidden/>
          </w:rPr>
          <w:fldChar w:fldCharType="begin"/>
        </w:r>
        <w:r w:rsidR="008633EF">
          <w:rPr>
            <w:noProof/>
            <w:webHidden/>
          </w:rPr>
          <w:instrText xml:space="preserve"> PAGEREF _Toc128044843 \h </w:instrText>
        </w:r>
        <w:r w:rsidR="008633EF">
          <w:rPr>
            <w:noProof/>
            <w:webHidden/>
          </w:rPr>
        </w:r>
        <w:r w:rsidR="008633EF">
          <w:rPr>
            <w:noProof/>
            <w:webHidden/>
          </w:rPr>
          <w:fldChar w:fldCharType="separate"/>
        </w:r>
        <w:r w:rsidR="008633EF">
          <w:rPr>
            <w:noProof/>
            <w:webHidden/>
          </w:rPr>
          <w:t>18</w:t>
        </w:r>
        <w:r w:rsidR="008633EF">
          <w:rPr>
            <w:noProof/>
            <w:webHidden/>
          </w:rPr>
          <w:fldChar w:fldCharType="end"/>
        </w:r>
      </w:hyperlink>
    </w:p>
    <w:p w:rsidR="008633EF" w:rsidRDefault="00C320AC" w:rsidP="008633EF">
      <w:pPr>
        <w:pStyle w:val="35"/>
        <w:rPr>
          <w:rFonts w:asciiTheme="minorHAnsi" w:eastAsiaTheme="minorEastAsia" w:hAnsiTheme="minorHAnsi" w:cstheme="minorBidi"/>
          <w:noProof/>
          <w:sz w:val="22"/>
          <w:szCs w:val="22"/>
        </w:rPr>
      </w:pPr>
      <w:hyperlink w:anchor="_Toc128044844" w:history="1">
        <w:r w:rsidR="008633EF" w:rsidRPr="009020CD">
          <w:rPr>
            <w:rStyle w:val="ad"/>
            <w:noProof/>
          </w:rPr>
          <w:t>2.13.</w:t>
        </w:r>
        <w:r w:rsidR="008633EF">
          <w:rPr>
            <w:rFonts w:asciiTheme="minorHAnsi" w:eastAsiaTheme="minorEastAsia" w:hAnsiTheme="minorHAnsi" w:cstheme="minorBidi"/>
            <w:noProof/>
            <w:sz w:val="22"/>
            <w:szCs w:val="22"/>
          </w:rPr>
          <w:tab/>
        </w:r>
        <w:r w:rsidR="008633EF" w:rsidRPr="009020CD">
          <w:rPr>
            <w:rStyle w:val="ad"/>
            <w:noProof/>
          </w:rPr>
          <w:t>Котировочная заявка запроса котировок</w:t>
        </w:r>
        <w:r w:rsidR="008633EF">
          <w:rPr>
            <w:noProof/>
            <w:webHidden/>
          </w:rPr>
          <w:tab/>
        </w:r>
        <w:r w:rsidR="008633EF">
          <w:rPr>
            <w:noProof/>
            <w:webHidden/>
          </w:rPr>
          <w:fldChar w:fldCharType="begin"/>
        </w:r>
        <w:r w:rsidR="008633EF">
          <w:rPr>
            <w:noProof/>
            <w:webHidden/>
          </w:rPr>
          <w:instrText xml:space="preserve"> PAGEREF _Toc128044844 \h </w:instrText>
        </w:r>
        <w:r w:rsidR="008633EF">
          <w:rPr>
            <w:noProof/>
            <w:webHidden/>
          </w:rPr>
        </w:r>
        <w:r w:rsidR="008633EF">
          <w:rPr>
            <w:noProof/>
            <w:webHidden/>
          </w:rPr>
          <w:fldChar w:fldCharType="separate"/>
        </w:r>
        <w:r w:rsidR="008633EF">
          <w:rPr>
            <w:noProof/>
            <w:webHidden/>
          </w:rPr>
          <w:t>18</w:t>
        </w:r>
        <w:r w:rsidR="008633EF">
          <w:rPr>
            <w:noProof/>
            <w:webHidden/>
          </w:rPr>
          <w:fldChar w:fldCharType="end"/>
        </w:r>
      </w:hyperlink>
    </w:p>
    <w:p w:rsidR="008633EF" w:rsidRDefault="00C320AC" w:rsidP="008633EF">
      <w:pPr>
        <w:pStyle w:val="35"/>
        <w:rPr>
          <w:rFonts w:asciiTheme="minorHAnsi" w:eastAsiaTheme="minorEastAsia" w:hAnsiTheme="minorHAnsi" w:cstheme="minorBidi"/>
          <w:noProof/>
          <w:sz w:val="22"/>
          <w:szCs w:val="22"/>
        </w:rPr>
      </w:pPr>
      <w:hyperlink w:anchor="_Toc128044845" w:history="1">
        <w:r w:rsidR="008633EF" w:rsidRPr="009020CD">
          <w:rPr>
            <w:rStyle w:val="ad"/>
            <w:noProof/>
          </w:rPr>
          <w:t>2.14.</w:t>
        </w:r>
        <w:r w:rsidR="008633EF">
          <w:rPr>
            <w:rFonts w:asciiTheme="minorHAnsi" w:eastAsiaTheme="minorEastAsia" w:hAnsiTheme="minorHAnsi" w:cstheme="minorBidi"/>
            <w:noProof/>
            <w:sz w:val="22"/>
            <w:szCs w:val="22"/>
          </w:rPr>
          <w:tab/>
        </w:r>
        <w:r w:rsidR="008633EF" w:rsidRPr="009020CD">
          <w:rPr>
            <w:rStyle w:val="ad"/>
            <w:noProof/>
          </w:rPr>
          <w:t>Изменение и отзыв котировочных заявок</w:t>
        </w:r>
        <w:r w:rsidR="008633EF">
          <w:rPr>
            <w:noProof/>
            <w:webHidden/>
          </w:rPr>
          <w:tab/>
        </w:r>
        <w:r w:rsidR="008633EF">
          <w:rPr>
            <w:noProof/>
            <w:webHidden/>
          </w:rPr>
          <w:fldChar w:fldCharType="begin"/>
        </w:r>
        <w:r w:rsidR="008633EF">
          <w:rPr>
            <w:noProof/>
            <w:webHidden/>
          </w:rPr>
          <w:instrText xml:space="preserve"> PAGEREF _Toc128044845 \h </w:instrText>
        </w:r>
        <w:r w:rsidR="008633EF">
          <w:rPr>
            <w:noProof/>
            <w:webHidden/>
          </w:rPr>
        </w:r>
        <w:r w:rsidR="008633EF">
          <w:rPr>
            <w:noProof/>
            <w:webHidden/>
          </w:rPr>
          <w:fldChar w:fldCharType="separate"/>
        </w:r>
        <w:r w:rsidR="008633EF">
          <w:rPr>
            <w:noProof/>
            <w:webHidden/>
          </w:rPr>
          <w:t>20</w:t>
        </w:r>
        <w:r w:rsidR="008633EF">
          <w:rPr>
            <w:noProof/>
            <w:webHidden/>
          </w:rPr>
          <w:fldChar w:fldCharType="end"/>
        </w:r>
      </w:hyperlink>
    </w:p>
    <w:p w:rsidR="008633EF" w:rsidRDefault="00C320AC" w:rsidP="008633EF">
      <w:pPr>
        <w:pStyle w:val="35"/>
        <w:rPr>
          <w:rFonts w:asciiTheme="minorHAnsi" w:eastAsiaTheme="minorEastAsia" w:hAnsiTheme="minorHAnsi" w:cstheme="minorBidi"/>
          <w:noProof/>
          <w:sz w:val="22"/>
          <w:szCs w:val="22"/>
        </w:rPr>
      </w:pPr>
      <w:hyperlink w:anchor="_Toc128044846" w:history="1">
        <w:r w:rsidR="008633EF" w:rsidRPr="009020CD">
          <w:rPr>
            <w:rStyle w:val="ad"/>
            <w:noProof/>
          </w:rPr>
          <w:t>2.15.</w:t>
        </w:r>
        <w:r w:rsidR="008633EF">
          <w:rPr>
            <w:rFonts w:asciiTheme="minorHAnsi" w:eastAsiaTheme="minorEastAsia" w:hAnsiTheme="minorHAnsi" w:cstheme="minorBidi"/>
            <w:noProof/>
            <w:sz w:val="22"/>
            <w:szCs w:val="22"/>
          </w:rPr>
          <w:tab/>
        </w:r>
        <w:r w:rsidR="008633EF" w:rsidRPr="009020CD">
          <w:rPr>
            <w:rStyle w:val="ad"/>
            <w:noProof/>
          </w:rPr>
          <w:t>Предоставление технического предложения</w:t>
        </w:r>
        <w:r w:rsidR="008633EF">
          <w:rPr>
            <w:noProof/>
            <w:webHidden/>
          </w:rPr>
          <w:tab/>
        </w:r>
        <w:r w:rsidR="008633EF">
          <w:rPr>
            <w:noProof/>
            <w:webHidden/>
          </w:rPr>
          <w:fldChar w:fldCharType="begin"/>
        </w:r>
        <w:r w:rsidR="008633EF">
          <w:rPr>
            <w:noProof/>
            <w:webHidden/>
          </w:rPr>
          <w:instrText xml:space="preserve"> PAGEREF _Toc128044846 \h </w:instrText>
        </w:r>
        <w:r w:rsidR="008633EF">
          <w:rPr>
            <w:noProof/>
            <w:webHidden/>
          </w:rPr>
        </w:r>
        <w:r w:rsidR="008633EF">
          <w:rPr>
            <w:noProof/>
            <w:webHidden/>
          </w:rPr>
          <w:fldChar w:fldCharType="separate"/>
        </w:r>
        <w:r w:rsidR="008633EF">
          <w:rPr>
            <w:noProof/>
            <w:webHidden/>
          </w:rPr>
          <w:t>21</w:t>
        </w:r>
        <w:r w:rsidR="008633EF">
          <w:rPr>
            <w:noProof/>
            <w:webHidden/>
          </w:rPr>
          <w:fldChar w:fldCharType="end"/>
        </w:r>
      </w:hyperlink>
    </w:p>
    <w:p w:rsidR="008633EF" w:rsidRDefault="00C320AC" w:rsidP="008633EF">
      <w:pPr>
        <w:pStyle w:val="35"/>
        <w:rPr>
          <w:rFonts w:asciiTheme="minorHAnsi" w:eastAsiaTheme="minorEastAsia" w:hAnsiTheme="minorHAnsi" w:cstheme="minorBidi"/>
          <w:noProof/>
          <w:sz w:val="22"/>
          <w:szCs w:val="22"/>
        </w:rPr>
      </w:pPr>
      <w:hyperlink w:anchor="_Toc128044847" w:history="1">
        <w:r w:rsidR="008633EF" w:rsidRPr="009020CD">
          <w:rPr>
            <w:rStyle w:val="ad"/>
            <w:noProof/>
          </w:rPr>
          <w:t>2.16.</w:t>
        </w:r>
        <w:r w:rsidR="008633EF">
          <w:rPr>
            <w:rFonts w:asciiTheme="minorHAnsi" w:eastAsiaTheme="minorEastAsia" w:hAnsiTheme="minorHAnsi" w:cstheme="minorBidi"/>
            <w:noProof/>
            <w:sz w:val="22"/>
            <w:szCs w:val="22"/>
          </w:rPr>
          <w:tab/>
        </w:r>
        <w:r w:rsidR="008633EF" w:rsidRPr="009020CD">
          <w:rPr>
            <w:rStyle w:val="ad"/>
            <w:noProof/>
          </w:rPr>
          <w:t>Заключение договора</w:t>
        </w:r>
        <w:r w:rsidR="008633EF">
          <w:rPr>
            <w:noProof/>
            <w:webHidden/>
          </w:rPr>
          <w:tab/>
        </w:r>
        <w:r w:rsidR="008633EF">
          <w:rPr>
            <w:noProof/>
            <w:webHidden/>
          </w:rPr>
          <w:fldChar w:fldCharType="begin"/>
        </w:r>
        <w:r w:rsidR="008633EF">
          <w:rPr>
            <w:noProof/>
            <w:webHidden/>
          </w:rPr>
          <w:instrText xml:space="preserve"> PAGEREF _Toc128044847 \h </w:instrText>
        </w:r>
        <w:r w:rsidR="008633EF">
          <w:rPr>
            <w:noProof/>
            <w:webHidden/>
          </w:rPr>
        </w:r>
        <w:r w:rsidR="008633EF">
          <w:rPr>
            <w:noProof/>
            <w:webHidden/>
          </w:rPr>
          <w:fldChar w:fldCharType="separate"/>
        </w:r>
        <w:r w:rsidR="008633EF">
          <w:rPr>
            <w:noProof/>
            <w:webHidden/>
          </w:rPr>
          <w:t>22</w:t>
        </w:r>
        <w:r w:rsidR="008633EF">
          <w:rPr>
            <w:noProof/>
            <w:webHidden/>
          </w:rPr>
          <w:fldChar w:fldCharType="end"/>
        </w:r>
      </w:hyperlink>
    </w:p>
    <w:p w:rsidR="008633EF" w:rsidRDefault="00C320AC" w:rsidP="008633EF">
      <w:pPr>
        <w:pStyle w:val="35"/>
        <w:rPr>
          <w:rFonts w:asciiTheme="minorHAnsi" w:eastAsiaTheme="minorEastAsia" w:hAnsiTheme="minorHAnsi" w:cstheme="minorBidi"/>
          <w:noProof/>
          <w:sz w:val="22"/>
          <w:szCs w:val="22"/>
        </w:rPr>
      </w:pPr>
      <w:hyperlink w:anchor="_Toc128044848" w:history="1">
        <w:r w:rsidR="008633EF" w:rsidRPr="009020CD">
          <w:rPr>
            <w:rStyle w:val="ad"/>
            <w:noProof/>
          </w:rPr>
          <w:t>2.17.</w:t>
        </w:r>
        <w:r w:rsidR="008633EF">
          <w:rPr>
            <w:rFonts w:asciiTheme="minorHAnsi" w:eastAsiaTheme="minorEastAsia" w:hAnsiTheme="minorHAnsi" w:cstheme="minorBidi"/>
            <w:noProof/>
            <w:sz w:val="22"/>
            <w:szCs w:val="22"/>
          </w:rPr>
          <w:tab/>
        </w:r>
        <w:r w:rsidR="008633EF" w:rsidRPr="009020CD">
          <w:rPr>
            <w:rStyle w:val="ad"/>
            <w:noProof/>
          </w:rPr>
          <w:t>Исполнение, изменение, расторжение договора</w:t>
        </w:r>
        <w:r w:rsidR="008633EF">
          <w:rPr>
            <w:noProof/>
            <w:webHidden/>
          </w:rPr>
          <w:tab/>
        </w:r>
        <w:r w:rsidR="008633EF">
          <w:rPr>
            <w:noProof/>
            <w:webHidden/>
          </w:rPr>
          <w:fldChar w:fldCharType="begin"/>
        </w:r>
        <w:r w:rsidR="008633EF">
          <w:rPr>
            <w:noProof/>
            <w:webHidden/>
          </w:rPr>
          <w:instrText xml:space="preserve"> PAGEREF _Toc128044848 \h </w:instrText>
        </w:r>
        <w:r w:rsidR="008633EF">
          <w:rPr>
            <w:noProof/>
            <w:webHidden/>
          </w:rPr>
        </w:r>
        <w:r w:rsidR="008633EF">
          <w:rPr>
            <w:noProof/>
            <w:webHidden/>
          </w:rPr>
          <w:fldChar w:fldCharType="separate"/>
        </w:r>
        <w:r w:rsidR="008633EF">
          <w:rPr>
            <w:noProof/>
            <w:webHidden/>
          </w:rPr>
          <w:t>24</w:t>
        </w:r>
        <w:r w:rsidR="008633EF">
          <w:rPr>
            <w:noProof/>
            <w:webHidden/>
          </w:rPr>
          <w:fldChar w:fldCharType="end"/>
        </w:r>
      </w:hyperlink>
    </w:p>
    <w:p w:rsidR="008633EF" w:rsidRDefault="00C320AC" w:rsidP="008633EF">
      <w:pPr>
        <w:pStyle w:val="35"/>
        <w:rPr>
          <w:rFonts w:asciiTheme="minorHAnsi" w:eastAsiaTheme="minorEastAsia" w:hAnsiTheme="minorHAnsi" w:cstheme="minorBidi"/>
          <w:noProof/>
          <w:sz w:val="22"/>
          <w:szCs w:val="22"/>
        </w:rPr>
      </w:pPr>
      <w:hyperlink w:anchor="_Toc128044849" w:history="1">
        <w:r w:rsidR="008633EF" w:rsidRPr="009020CD">
          <w:rPr>
            <w:rStyle w:val="ad"/>
            <w:noProof/>
          </w:rPr>
          <w:t>Приложение № 2</w:t>
        </w:r>
        <w:r w:rsidR="008633EF">
          <w:rPr>
            <w:noProof/>
            <w:webHidden/>
          </w:rPr>
          <w:tab/>
        </w:r>
        <w:r w:rsidR="008633EF">
          <w:rPr>
            <w:noProof/>
            <w:webHidden/>
          </w:rPr>
          <w:fldChar w:fldCharType="begin"/>
        </w:r>
        <w:r w:rsidR="008633EF">
          <w:rPr>
            <w:noProof/>
            <w:webHidden/>
          </w:rPr>
          <w:instrText xml:space="preserve"> PAGEREF _Toc128044849 \h </w:instrText>
        </w:r>
        <w:r w:rsidR="008633EF">
          <w:rPr>
            <w:noProof/>
            <w:webHidden/>
          </w:rPr>
        </w:r>
        <w:r w:rsidR="008633EF">
          <w:rPr>
            <w:noProof/>
            <w:webHidden/>
          </w:rPr>
          <w:fldChar w:fldCharType="separate"/>
        </w:r>
        <w:r w:rsidR="008633EF">
          <w:rPr>
            <w:noProof/>
            <w:webHidden/>
          </w:rPr>
          <w:t>26</w:t>
        </w:r>
        <w:r w:rsidR="008633EF">
          <w:rPr>
            <w:noProof/>
            <w:webHidden/>
          </w:rPr>
          <w:fldChar w:fldCharType="end"/>
        </w:r>
      </w:hyperlink>
    </w:p>
    <w:p w:rsidR="008633EF" w:rsidRDefault="00C320AC" w:rsidP="008633EF">
      <w:pPr>
        <w:pStyle w:val="35"/>
        <w:rPr>
          <w:rFonts w:asciiTheme="minorHAnsi" w:eastAsiaTheme="minorEastAsia" w:hAnsiTheme="minorHAnsi" w:cstheme="minorBidi"/>
          <w:noProof/>
          <w:sz w:val="22"/>
          <w:szCs w:val="22"/>
        </w:rPr>
      </w:pPr>
      <w:hyperlink w:anchor="_Toc128044850" w:history="1">
        <w:r w:rsidR="008633EF" w:rsidRPr="009020CD">
          <w:rPr>
            <w:rStyle w:val="ad"/>
            <w:noProof/>
          </w:rPr>
          <w:t>Приложение № 2.1</w:t>
        </w:r>
        <w:r w:rsidR="008633EF">
          <w:rPr>
            <w:noProof/>
            <w:webHidden/>
          </w:rPr>
          <w:tab/>
        </w:r>
        <w:r w:rsidR="008633EF">
          <w:rPr>
            <w:noProof/>
            <w:webHidden/>
          </w:rPr>
          <w:fldChar w:fldCharType="begin"/>
        </w:r>
        <w:r w:rsidR="008633EF">
          <w:rPr>
            <w:noProof/>
            <w:webHidden/>
          </w:rPr>
          <w:instrText xml:space="preserve"> PAGEREF _Toc128044850 \h </w:instrText>
        </w:r>
        <w:r w:rsidR="008633EF">
          <w:rPr>
            <w:noProof/>
            <w:webHidden/>
          </w:rPr>
        </w:r>
        <w:r w:rsidR="008633EF">
          <w:rPr>
            <w:noProof/>
            <w:webHidden/>
          </w:rPr>
          <w:fldChar w:fldCharType="separate"/>
        </w:r>
        <w:r w:rsidR="008633EF">
          <w:rPr>
            <w:noProof/>
            <w:webHidden/>
          </w:rPr>
          <w:t>26</w:t>
        </w:r>
        <w:r w:rsidR="008633EF">
          <w:rPr>
            <w:noProof/>
            <w:webHidden/>
          </w:rPr>
          <w:fldChar w:fldCharType="end"/>
        </w:r>
      </w:hyperlink>
    </w:p>
    <w:p w:rsidR="008633EF" w:rsidRDefault="00C320AC" w:rsidP="008633EF">
      <w:pPr>
        <w:pStyle w:val="35"/>
        <w:rPr>
          <w:rFonts w:asciiTheme="minorHAnsi" w:eastAsiaTheme="minorEastAsia" w:hAnsiTheme="minorHAnsi" w:cstheme="minorBidi"/>
          <w:noProof/>
          <w:sz w:val="22"/>
          <w:szCs w:val="22"/>
        </w:rPr>
      </w:pPr>
      <w:hyperlink w:anchor="_Toc128044851" w:history="1">
        <w:r w:rsidR="008633EF" w:rsidRPr="009020CD">
          <w:rPr>
            <w:rStyle w:val="ad"/>
            <w:noProof/>
          </w:rPr>
          <w:t xml:space="preserve">Приложение № </w:t>
        </w:r>
      </w:hyperlink>
      <w:hyperlink w:anchor="_Toc128044852" w:history="1">
        <w:r w:rsidR="008633EF">
          <w:rPr>
            <w:rStyle w:val="ad"/>
            <w:noProof/>
          </w:rPr>
          <w:t>3</w:t>
        </w:r>
        <w:r w:rsidR="008633EF">
          <w:rPr>
            <w:noProof/>
            <w:webHidden/>
          </w:rPr>
          <w:tab/>
        </w:r>
        <w:r w:rsidR="008633EF">
          <w:rPr>
            <w:noProof/>
            <w:webHidden/>
          </w:rPr>
          <w:fldChar w:fldCharType="begin"/>
        </w:r>
        <w:r w:rsidR="008633EF">
          <w:rPr>
            <w:noProof/>
            <w:webHidden/>
          </w:rPr>
          <w:instrText xml:space="preserve"> PAGEREF _Toc128044852 \h </w:instrText>
        </w:r>
        <w:r w:rsidR="008633EF">
          <w:rPr>
            <w:noProof/>
            <w:webHidden/>
          </w:rPr>
        </w:r>
        <w:r w:rsidR="008633EF">
          <w:rPr>
            <w:noProof/>
            <w:webHidden/>
          </w:rPr>
          <w:fldChar w:fldCharType="separate"/>
        </w:r>
        <w:r w:rsidR="008633EF">
          <w:rPr>
            <w:noProof/>
            <w:webHidden/>
          </w:rPr>
          <w:t>34</w:t>
        </w:r>
        <w:r w:rsidR="008633EF">
          <w:rPr>
            <w:noProof/>
            <w:webHidden/>
          </w:rPr>
          <w:fldChar w:fldCharType="end"/>
        </w:r>
      </w:hyperlink>
    </w:p>
    <w:p w:rsidR="008633EF" w:rsidRDefault="00C320AC" w:rsidP="008633EF">
      <w:pPr>
        <w:pStyle w:val="35"/>
        <w:rPr>
          <w:rFonts w:asciiTheme="minorHAnsi" w:eastAsiaTheme="minorEastAsia" w:hAnsiTheme="minorHAnsi" w:cstheme="minorBidi"/>
          <w:noProof/>
          <w:sz w:val="22"/>
          <w:szCs w:val="22"/>
        </w:rPr>
      </w:pPr>
      <w:hyperlink w:anchor="_Toc128044853" w:history="1">
        <w:r w:rsidR="008633EF" w:rsidRPr="009020CD">
          <w:rPr>
            <w:rStyle w:val="ad"/>
            <w:noProof/>
          </w:rPr>
          <w:t>Приложение № 4</w:t>
        </w:r>
        <w:r w:rsidR="008633EF">
          <w:rPr>
            <w:noProof/>
            <w:webHidden/>
          </w:rPr>
          <w:tab/>
        </w:r>
        <w:r w:rsidR="008633EF">
          <w:rPr>
            <w:noProof/>
            <w:webHidden/>
          </w:rPr>
          <w:fldChar w:fldCharType="begin"/>
        </w:r>
        <w:r w:rsidR="008633EF">
          <w:rPr>
            <w:noProof/>
            <w:webHidden/>
          </w:rPr>
          <w:instrText xml:space="preserve"> PAGEREF _Toc128044853 \h </w:instrText>
        </w:r>
        <w:r w:rsidR="008633EF">
          <w:rPr>
            <w:noProof/>
            <w:webHidden/>
          </w:rPr>
        </w:r>
        <w:r w:rsidR="008633EF">
          <w:rPr>
            <w:noProof/>
            <w:webHidden/>
          </w:rPr>
          <w:fldChar w:fldCharType="separate"/>
        </w:r>
        <w:r w:rsidR="008633EF">
          <w:rPr>
            <w:noProof/>
            <w:webHidden/>
          </w:rPr>
          <w:t>38</w:t>
        </w:r>
        <w:r w:rsidR="008633EF">
          <w:rPr>
            <w:noProof/>
            <w:webHidden/>
          </w:rPr>
          <w:fldChar w:fldCharType="end"/>
        </w:r>
      </w:hyperlink>
    </w:p>
    <w:p w:rsidR="008633EF" w:rsidRDefault="00C320AC" w:rsidP="008633EF">
      <w:pPr>
        <w:pStyle w:val="35"/>
        <w:rPr>
          <w:rFonts w:asciiTheme="minorHAnsi" w:eastAsiaTheme="minorEastAsia" w:hAnsiTheme="minorHAnsi" w:cstheme="minorBidi"/>
          <w:noProof/>
          <w:sz w:val="22"/>
          <w:szCs w:val="22"/>
        </w:rPr>
      </w:pPr>
      <w:hyperlink w:anchor="_Toc128044854" w:history="1">
        <w:r w:rsidR="008633EF" w:rsidRPr="009020CD">
          <w:rPr>
            <w:rStyle w:val="ad"/>
            <w:noProof/>
          </w:rPr>
          <w:t>Приложение №5</w:t>
        </w:r>
        <w:r w:rsidR="008633EF">
          <w:rPr>
            <w:noProof/>
            <w:webHidden/>
          </w:rPr>
          <w:tab/>
        </w:r>
        <w:r w:rsidR="008633EF">
          <w:rPr>
            <w:noProof/>
            <w:webHidden/>
          </w:rPr>
          <w:fldChar w:fldCharType="begin"/>
        </w:r>
        <w:r w:rsidR="008633EF">
          <w:rPr>
            <w:noProof/>
            <w:webHidden/>
          </w:rPr>
          <w:instrText xml:space="preserve"> PAGEREF _Toc128044854 \h </w:instrText>
        </w:r>
        <w:r w:rsidR="008633EF">
          <w:rPr>
            <w:noProof/>
            <w:webHidden/>
          </w:rPr>
        </w:r>
        <w:r w:rsidR="008633EF">
          <w:rPr>
            <w:noProof/>
            <w:webHidden/>
          </w:rPr>
          <w:fldChar w:fldCharType="separate"/>
        </w:r>
        <w:r w:rsidR="008633EF">
          <w:rPr>
            <w:noProof/>
            <w:webHidden/>
          </w:rPr>
          <w:t>42</w:t>
        </w:r>
        <w:r w:rsidR="008633EF">
          <w:rPr>
            <w:noProof/>
            <w:webHidden/>
          </w:rPr>
          <w:fldChar w:fldCharType="end"/>
        </w:r>
      </w:hyperlink>
    </w:p>
    <w:p w:rsidR="008633EF" w:rsidRPr="00D563A4" w:rsidRDefault="008633EF" w:rsidP="008633EF">
      <w:r w:rsidRPr="00D563A4">
        <w:rPr>
          <w:rStyle w:val="ad"/>
          <w:noProof/>
        </w:rPr>
        <w:fldChar w:fldCharType="end"/>
      </w:r>
    </w:p>
    <w:p w:rsidR="008633EF" w:rsidRPr="00D563A4" w:rsidRDefault="008633EF" w:rsidP="008633EF">
      <w:pPr>
        <w:spacing w:line="276" w:lineRule="auto"/>
        <w:jc w:val="both"/>
        <w:rPr>
          <w:bCs/>
          <w:sz w:val="28"/>
          <w:szCs w:val="28"/>
        </w:rPr>
      </w:pPr>
    </w:p>
    <w:p w:rsidR="008633EF" w:rsidRPr="00D563A4" w:rsidRDefault="008633EF" w:rsidP="008633EF">
      <w:pPr>
        <w:spacing w:line="276" w:lineRule="auto"/>
        <w:rPr>
          <w:sz w:val="28"/>
          <w:szCs w:val="28"/>
        </w:rPr>
      </w:pPr>
    </w:p>
    <w:p w:rsidR="008633EF" w:rsidRPr="00D563A4" w:rsidRDefault="008633EF" w:rsidP="008633EF">
      <w:pPr>
        <w:rPr>
          <w:sz w:val="28"/>
          <w:szCs w:val="28"/>
        </w:rPr>
      </w:pPr>
    </w:p>
    <w:p w:rsidR="008633EF" w:rsidRPr="00D563A4" w:rsidRDefault="008633EF" w:rsidP="008633EF">
      <w:pPr>
        <w:tabs>
          <w:tab w:val="left" w:pos="7245"/>
        </w:tabs>
        <w:rPr>
          <w:sz w:val="28"/>
          <w:szCs w:val="28"/>
        </w:rPr>
      </w:pPr>
      <w:r w:rsidRPr="00D563A4">
        <w:rPr>
          <w:sz w:val="28"/>
          <w:szCs w:val="28"/>
        </w:rPr>
        <w:tab/>
      </w:r>
    </w:p>
    <w:p w:rsidR="008633EF" w:rsidRPr="005102DE" w:rsidRDefault="008633EF" w:rsidP="008633EF">
      <w:pPr>
        <w:tabs>
          <w:tab w:val="left" w:pos="7245"/>
        </w:tabs>
        <w:rPr>
          <w:sz w:val="28"/>
          <w:szCs w:val="28"/>
          <w:lang w:val="en-US"/>
        </w:rPr>
        <w:sectPr w:rsidR="008633EF" w:rsidRPr="005102DE" w:rsidSect="00CD5931">
          <w:headerReference w:type="default" r:id="rId10"/>
          <w:headerReference w:type="first" r:id="rId11"/>
          <w:pgSz w:w="11906" w:h="16838" w:code="9"/>
          <w:pgMar w:top="1134" w:right="991" w:bottom="992" w:left="1134" w:header="794" w:footer="794" w:gutter="0"/>
          <w:pgNumType w:start="1"/>
          <w:cols w:space="708"/>
          <w:titlePg/>
          <w:docGrid w:linePitch="360"/>
        </w:sectPr>
      </w:pPr>
      <w:r w:rsidRPr="00D563A4">
        <w:rPr>
          <w:sz w:val="28"/>
          <w:szCs w:val="28"/>
        </w:rPr>
        <w:tab/>
      </w:r>
    </w:p>
    <w:p w:rsidR="008633EF" w:rsidRPr="00D563A4" w:rsidRDefault="008633EF" w:rsidP="008633EF">
      <w:pPr>
        <w:spacing w:line="276" w:lineRule="auto"/>
        <w:jc w:val="right"/>
        <w:rPr>
          <w:sz w:val="28"/>
          <w:szCs w:val="28"/>
        </w:rPr>
      </w:pPr>
      <w:r w:rsidRPr="00D563A4">
        <w:rPr>
          <w:sz w:val="28"/>
          <w:szCs w:val="28"/>
        </w:rPr>
        <w:lastRenderedPageBreak/>
        <w:t>Приложение № 1</w:t>
      </w:r>
    </w:p>
    <w:p w:rsidR="008633EF" w:rsidRDefault="008633EF" w:rsidP="008633EF">
      <w:pPr>
        <w:spacing w:line="276" w:lineRule="auto"/>
        <w:jc w:val="right"/>
        <w:rPr>
          <w:sz w:val="28"/>
          <w:szCs w:val="28"/>
        </w:rPr>
      </w:pPr>
      <w:r>
        <w:rPr>
          <w:sz w:val="28"/>
          <w:szCs w:val="28"/>
        </w:rPr>
        <w:t xml:space="preserve">к извещению о проведении запроса котировок </w:t>
      </w:r>
    </w:p>
    <w:p w:rsidR="008633EF" w:rsidRDefault="00E81508" w:rsidP="008633EF">
      <w:pPr>
        <w:spacing w:line="276" w:lineRule="auto"/>
        <w:jc w:val="right"/>
        <w:rPr>
          <w:sz w:val="28"/>
          <w:szCs w:val="28"/>
        </w:rPr>
      </w:pPr>
      <w:r>
        <w:rPr>
          <w:sz w:val="28"/>
          <w:szCs w:val="28"/>
        </w:rPr>
        <w:t xml:space="preserve">№ЮКЖД-ЗКЦ </w:t>
      </w:r>
      <w:r w:rsidR="00CB2721">
        <w:rPr>
          <w:sz w:val="28"/>
          <w:szCs w:val="28"/>
        </w:rPr>
        <w:t>025/0</w:t>
      </w:r>
      <w:r w:rsidR="00021AAD">
        <w:rPr>
          <w:sz w:val="28"/>
          <w:szCs w:val="28"/>
        </w:rPr>
        <w:t>55</w:t>
      </w:r>
    </w:p>
    <w:p w:rsidR="008633EF" w:rsidRPr="00D563A4" w:rsidRDefault="008633EF" w:rsidP="008633EF">
      <w:pPr>
        <w:spacing w:line="276" w:lineRule="auto"/>
        <w:jc w:val="center"/>
        <w:rPr>
          <w:sz w:val="28"/>
          <w:szCs w:val="28"/>
        </w:rPr>
      </w:pPr>
    </w:p>
    <w:p w:rsidR="008633EF" w:rsidRPr="00D563A4" w:rsidRDefault="008633EF" w:rsidP="008633EF">
      <w:pPr>
        <w:pStyle w:val="1"/>
        <w:numPr>
          <w:ilvl w:val="0"/>
          <w:numId w:val="3"/>
        </w:numPr>
        <w:spacing w:before="0" w:after="0" w:line="276" w:lineRule="auto"/>
        <w:ind w:left="0" w:firstLine="709"/>
        <w:jc w:val="center"/>
        <w:rPr>
          <w:rFonts w:ascii="Times New Roman" w:hAnsi="Times New Roman" w:cs="Times New Roman"/>
          <w:sz w:val="28"/>
          <w:szCs w:val="28"/>
        </w:rPr>
      </w:pPr>
      <w:r w:rsidRPr="00D563A4">
        <w:rPr>
          <w:rFonts w:ascii="Times New Roman" w:hAnsi="Times New Roman" w:cs="Times New Roman"/>
          <w:sz w:val="28"/>
          <w:szCs w:val="28"/>
        </w:rPr>
        <w:t xml:space="preserve">  </w:t>
      </w:r>
      <w:bookmarkStart w:id="0" w:name="_Toc517167430"/>
      <w:bookmarkStart w:id="1" w:name="_Toc48593618"/>
      <w:bookmarkStart w:id="2" w:name="_Toc128044830"/>
      <w:r w:rsidRPr="00D563A4">
        <w:rPr>
          <w:rFonts w:ascii="Times New Roman" w:hAnsi="Times New Roman" w:cs="Times New Roman"/>
          <w:sz w:val="28"/>
          <w:szCs w:val="28"/>
        </w:rPr>
        <w:t xml:space="preserve">Условия проведения </w:t>
      </w:r>
      <w:bookmarkEnd w:id="0"/>
      <w:r w:rsidRPr="00D563A4">
        <w:rPr>
          <w:rFonts w:ascii="Times New Roman" w:hAnsi="Times New Roman" w:cs="Times New Roman"/>
          <w:sz w:val="28"/>
          <w:szCs w:val="28"/>
        </w:rPr>
        <w:t>запроса котировок</w:t>
      </w:r>
      <w:bookmarkEnd w:id="1"/>
      <w:bookmarkEnd w:id="2"/>
    </w:p>
    <w:p w:rsidR="008633EF" w:rsidRPr="00D563A4" w:rsidRDefault="008633EF" w:rsidP="008633EF">
      <w:pPr>
        <w:spacing w:line="276" w:lineRule="auto"/>
      </w:pPr>
    </w:p>
    <w:tbl>
      <w:tblPr>
        <w:tblW w:w="107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13"/>
        <w:gridCol w:w="3718"/>
        <w:gridCol w:w="6237"/>
      </w:tblGrid>
      <w:tr w:rsidR="008633EF" w:rsidRPr="00D563A4" w:rsidTr="00C9146E">
        <w:tc>
          <w:tcPr>
            <w:tcW w:w="813" w:type="dxa"/>
          </w:tcPr>
          <w:p w:rsidR="008633EF" w:rsidRPr="00D563A4" w:rsidRDefault="008633EF" w:rsidP="00C9146E">
            <w:pPr>
              <w:spacing w:line="276" w:lineRule="auto"/>
              <w:rPr>
                <w:b/>
                <w:sz w:val="28"/>
                <w:szCs w:val="28"/>
              </w:rPr>
            </w:pPr>
            <w:bookmarkStart w:id="3" w:name="_Toc517167431"/>
            <w:r w:rsidRPr="00D563A4">
              <w:rPr>
                <w:b/>
                <w:sz w:val="28"/>
                <w:szCs w:val="28"/>
              </w:rPr>
              <w:t>№ п/п</w:t>
            </w:r>
          </w:p>
        </w:tc>
        <w:tc>
          <w:tcPr>
            <w:tcW w:w="3718" w:type="dxa"/>
          </w:tcPr>
          <w:p w:rsidR="008633EF" w:rsidRPr="00D563A4" w:rsidRDefault="008633EF" w:rsidP="00C9146E">
            <w:pPr>
              <w:spacing w:line="276" w:lineRule="auto"/>
              <w:rPr>
                <w:b/>
                <w:sz w:val="28"/>
                <w:szCs w:val="28"/>
              </w:rPr>
            </w:pPr>
            <w:r w:rsidRPr="00D563A4">
              <w:rPr>
                <w:b/>
                <w:sz w:val="28"/>
                <w:szCs w:val="28"/>
              </w:rPr>
              <w:t>Параметры запроса котировок</w:t>
            </w:r>
          </w:p>
        </w:tc>
        <w:tc>
          <w:tcPr>
            <w:tcW w:w="6237" w:type="dxa"/>
          </w:tcPr>
          <w:p w:rsidR="008633EF" w:rsidRPr="00D563A4" w:rsidRDefault="008633EF" w:rsidP="00C9146E">
            <w:pPr>
              <w:spacing w:line="276" w:lineRule="auto"/>
              <w:rPr>
                <w:b/>
                <w:sz w:val="28"/>
                <w:szCs w:val="28"/>
              </w:rPr>
            </w:pPr>
            <w:r w:rsidRPr="00D563A4">
              <w:rPr>
                <w:b/>
                <w:sz w:val="28"/>
                <w:szCs w:val="28"/>
              </w:rPr>
              <w:t>Условия запроса котировок</w:t>
            </w:r>
          </w:p>
        </w:tc>
      </w:tr>
      <w:tr w:rsidR="008633EF" w:rsidRPr="00D563A4" w:rsidTr="00C9146E">
        <w:tc>
          <w:tcPr>
            <w:tcW w:w="813" w:type="dxa"/>
          </w:tcPr>
          <w:p w:rsidR="008633EF" w:rsidRPr="00D563A4" w:rsidRDefault="008633EF" w:rsidP="00C9146E">
            <w:pPr>
              <w:spacing w:line="276" w:lineRule="auto"/>
              <w:rPr>
                <w:sz w:val="28"/>
                <w:szCs w:val="28"/>
              </w:rPr>
            </w:pPr>
            <w:r w:rsidRPr="00D563A4">
              <w:rPr>
                <w:sz w:val="28"/>
                <w:szCs w:val="28"/>
              </w:rPr>
              <w:t>1.1</w:t>
            </w:r>
          </w:p>
        </w:tc>
        <w:tc>
          <w:tcPr>
            <w:tcW w:w="3718" w:type="dxa"/>
          </w:tcPr>
          <w:p w:rsidR="008633EF" w:rsidRPr="00D563A4" w:rsidRDefault="008633EF" w:rsidP="00C9146E">
            <w:pPr>
              <w:spacing w:line="276" w:lineRule="auto"/>
              <w:rPr>
                <w:sz w:val="28"/>
                <w:szCs w:val="28"/>
              </w:rPr>
            </w:pPr>
            <w:r w:rsidRPr="00D563A4">
              <w:rPr>
                <w:sz w:val="28"/>
                <w:szCs w:val="28"/>
              </w:rPr>
              <w:t>Способ проведения запроса котировок</w:t>
            </w:r>
          </w:p>
        </w:tc>
        <w:tc>
          <w:tcPr>
            <w:tcW w:w="6237" w:type="dxa"/>
          </w:tcPr>
          <w:p w:rsidR="008633EF" w:rsidRPr="00D563A4" w:rsidRDefault="008633EF" w:rsidP="00C9146E">
            <w:pPr>
              <w:spacing w:line="276" w:lineRule="auto"/>
              <w:rPr>
                <w:b/>
                <w:sz w:val="28"/>
                <w:szCs w:val="28"/>
              </w:rPr>
            </w:pPr>
            <w:r w:rsidRPr="00D563A4">
              <w:rPr>
                <w:b/>
                <w:sz w:val="28"/>
                <w:szCs w:val="28"/>
              </w:rPr>
              <w:t xml:space="preserve">Запрос </w:t>
            </w:r>
            <w:r w:rsidRPr="006571E0">
              <w:rPr>
                <w:b/>
                <w:sz w:val="28"/>
                <w:szCs w:val="28"/>
              </w:rPr>
              <w:t>котировок в бумажной форме</w:t>
            </w:r>
            <w:r w:rsidRPr="00D563A4">
              <w:rPr>
                <w:b/>
                <w:sz w:val="28"/>
                <w:szCs w:val="28"/>
              </w:rPr>
              <w:t xml:space="preserve"> </w:t>
            </w:r>
          </w:p>
        </w:tc>
      </w:tr>
      <w:tr w:rsidR="008633EF" w:rsidRPr="00D563A4" w:rsidTr="00C9146E">
        <w:tc>
          <w:tcPr>
            <w:tcW w:w="813" w:type="dxa"/>
          </w:tcPr>
          <w:p w:rsidR="008633EF" w:rsidRPr="00D563A4" w:rsidRDefault="008633EF" w:rsidP="00C9146E">
            <w:pPr>
              <w:spacing w:line="276" w:lineRule="auto"/>
              <w:rPr>
                <w:sz w:val="28"/>
                <w:szCs w:val="28"/>
              </w:rPr>
            </w:pPr>
            <w:r w:rsidRPr="00D563A4">
              <w:rPr>
                <w:sz w:val="28"/>
                <w:szCs w:val="28"/>
              </w:rPr>
              <w:t>1.2</w:t>
            </w:r>
          </w:p>
        </w:tc>
        <w:tc>
          <w:tcPr>
            <w:tcW w:w="3718" w:type="dxa"/>
          </w:tcPr>
          <w:p w:rsidR="008633EF" w:rsidRPr="00D563A4" w:rsidRDefault="008633EF" w:rsidP="00C9146E">
            <w:pPr>
              <w:pStyle w:val="ConsPlusNormal"/>
              <w:widowControl w:val="0"/>
              <w:shd w:val="clear" w:color="auto" w:fill="FFFFFF"/>
              <w:spacing w:line="276" w:lineRule="auto"/>
              <w:jc w:val="both"/>
            </w:pPr>
            <w:r w:rsidRPr="00D563A4">
              <w:t xml:space="preserve">Наименование, место нахождения, почтовый адрес, адрес электронной почты, номер контактного телефона организатора закупки </w:t>
            </w:r>
            <w:r w:rsidRPr="00D563A4">
              <w:br/>
              <w:t>ЗАО «ЮКЖД»</w:t>
            </w:r>
          </w:p>
        </w:tc>
        <w:tc>
          <w:tcPr>
            <w:tcW w:w="6237" w:type="dxa"/>
          </w:tcPr>
          <w:p w:rsidR="008633EF" w:rsidRPr="00D563A4" w:rsidRDefault="008633EF" w:rsidP="00C9146E">
            <w:pPr>
              <w:spacing w:line="276" w:lineRule="auto"/>
              <w:rPr>
                <w:bCs/>
                <w:sz w:val="28"/>
                <w:szCs w:val="28"/>
              </w:rPr>
            </w:pPr>
            <w:r w:rsidRPr="00D563A4">
              <w:rPr>
                <w:b/>
                <w:bCs/>
                <w:sz w:val="28"/>
                <w:szCs w:val="28"/>
              </w:rPr>
              <w:t>Организатор:</w:t>
            </w:r>
            <w:r w:rsidRPr="00D563A4">
              <w:rPr>
                <w:bCs/>
                <w:sz w:val="28"/>
                <w:szCs w:val="28"/>
              </w:rPr>
              <w:t xml:space="preserve"> </w:t>
            </w:r>
            <w:r>
              <w:rPr>
                <w:bCs/>
                <w:sz w:val="28"/>
                <w:szCs w:val="28"/>
              </w:rPr>
              <w:t>Отдел организации закупок</w:t>
            </w:r>
            <w:r w:rsidRPr="00D563A4">
              <w:rPr>
                <w:bCs/>
                <w:sz w:val="28"/>
                <w:szCs w:val="28"/>
              </w:rPr>
              <w:t xml:space="preserve"> ЗАО ''ЮКЖД''.</w:t>
            </w:r>
          </w:p>
          <w:p w:rsidR="008633EF" w:rsidRPr="00D563A4" w:rsidRDefault="008633EF" w:rsidP="00C9146E">
            <w:pPr>
              <w:spacing w:line="276" w:lineRule="auto"/>
              <w:rPr>
                <w:bCs/>
                <w:sz w:val="28"/>
                <w:szCs w:val="28"/>
              </w:rPr>
            </w:pPr>
            <w:r w:rsidRPr="00D563A4">
              <w:rPr>
                <w:bCs/>
                <w:sz w:val="28"/>
                <w:szCs w:val="28"/>
              </w:rPr>
              <w:t>Место нахождения: г. Ереван, пр. Тиграна Меца 50</w:t>
            </w:r>
          </w:p>
          <w:p w:rsidR="008633EF" w:rsidRPr="00D563A4" w:rsidRDefault="008633EF" w:rsidP="00C9146E">
            <w:pPr>
              <w:spacing w:line="276" w:lineRule="auto"/>
              <w:rPr>
                <w:bCs/>
                <w:sz w:val="28"/>
                <w:szCs w:val="28"/>
              </w:rPr>
            </w:pPr>
            <w:r w:rsidRPr="00D563A4">
              <w:rPr>
                <w:bCs/>
                <w:sz w:val="28"/>
                <w:szCs w:val="28"/>
              </w:rPr>
              <w:t>Почтовый адрес:00</w:t>
            </w:r>
            <w:r>
              <w:rPr>
                <w:bCs/>
                <w:sz w:val="28"/>
                <w:szCs w:val="28"/>
              </w:rPr>
              <w:t>05</w:t>
            </w:r>
            <w:r w:rsidRPr="00D563A4">
              <w:rPr>
                <w:bCs/>
                <w:sz w:val="28"/>
                <w:szCs w:val="28"/>
              </w:rPr>
              <w:t>, г. Ереван, пр. Тиграна Меца 50</w:t>
            </w:r>
          </w:p>
          <w:p w:rsidR="008633EF" w:rsidRPr="00D563A4" w:rsidRDefault="008633EF" w:rsidP="00C9146E">
            <w:pPr>
              <w:spacing w:line="276" w:lineRule="auto"/>
              <w:rPr>
                <w:bCs/>
                <w:sz w:val="28"/>
                <w:szCs w:val="28"/>
              </w:rPr>
            </w:pPr>
            <w:r w:rsidRPr="00D563A4">
              <w:rPr>
                <w:bCs/>
                <w:sz w:val="28"/>
                <w:szCs w:val="28"/>
              </w:rPr>
              <w:t xml:space="preserve">Адрес электронной почты: </w:t>
            </w:r>
            <w:r w:rsidRPr="00D563A4">
              <w:rPr>
                <w:bCs/>
                <w:sz w:val="28"/>
                <w:szCs w:val="28"/>
                <w:lang w:val="en-US"/>
              </w:rPr>
              <w:t>tender</w:t>
            </w:r>
            <w:r w:rsidRPr="00D563A4">
              <w:rPr>
                <w:bCs/>
                <w:sz w:val="28"/>
                <w:szCs w:val="28"/>
              </w:rPr>
              <w:t>@</w:t>
            </w:r>
            <w:r w:rsidRPr="00D563A4">
              <w:rPr>
                <w:bCs/>
                <w:sz w:val="28"/>
                <w:szCs w:val="28"/>
                <w:lang w:val="en-US"/>
              </w:rPr>
              <w:t>railway</w:t>
            </w:r>
            <w:r w:rsidRPr="00D563A4">
              <w:rPr>
                <w:bCs/>
                <w:sz w:val="28"/>
                <w:szCs w:val="28"/>
              </w:rPr>
              <w:t>.</w:t>
            </w:r>
            <w:r w:rsidRPr="00D563A4">
              <w:rPr>
                <w:bCs/>
                <w:sz w:val="28"/>
                <w:szCs w:val="28"/>
                <w:lang w:val="en-US"/>
              </w:rPr>
              <w:t>am</w:t>
            </w:r>
            <w:r w:rsidRPr="00D563A4">
              <w:rPr>
                <w:bCs/>
                <w:sz w:val="28"/>
                <w:szCs w:val="28"/>
              </w:rPr>
              <w:t xml:space="preserve"> </w:t>
            </w:r>
          </w:p>
          <w:p w:rsidR="008633EF" w:rsidRPr="00D563A4" w:rsidRDefault="008633EF" w:rsidP="00C9146E">
            <w:pPr>
              <w:spacing w:line="276" w:lineRule="auto"/>
              <w:jc w:val="both"/>
              <w:rPr>
                <w:bCs/>
                <w:sz w:val="28"/>
                <w:szCs w:val="28"/>
              </w:rPr>
            </w:pPr>
            <w:r w:rsidRPr="00D563A4">
              <w:rPr>
                <w:bCs/>
                <w:sz w:val="28"/>
                <w:szCs w:val="28"/>
              </w:rPr>
              <w:t>Номер телефона: +374 (60) 46-31-74</w:t>
            </w:r>
          </w:p>
          <w:p w:rsidR="008633EF" w:rsidRPr="00D563A4" w:rsidRDefault="008633EF" w:rsidP="00C9146E">
            <w:pPr>
              <w:spacing w:line="276" w:lineRule="auto"/>
              <w:jc w:val="both"/>
              <w:rPr>
                <w:bCs/>
                <w:sz w:val="28"/>
                <w:szCs w:val="28"/>
              </w:rPr>
            </w:pPr>
            <w:r w:rsidRPr="00D563A4">
              <w:rPr>
                <w:b/>
                <w:bCs/>
                <w:sz w:val="28"/>
                <w:szCs w:val="28"/>
              </w:rPr>
              <w:t>Заказчик:</w:t>
            </w:r>
            <w:r w:rsidRPr="00D563A4">
              <w:rPr>
                <w:bCs/>
                <w:sz w:val="28"/>
                <w:szCs w:val="28"/>
              </w:rPr>
              <w:t xml:space="preserve"> ЗАО «Южно-Кавказская железная дорога»</w:t>
            </w:r>
          </w:p>
          <w:p w:rsidR="008633EF" w:rsidRPr="00D563A4" w:rsidRDefault="008633EF" w:rsidP="00C9146E">
            <w:pPr>
              <w:spacing w:line="276" w:lineRule="auto"/>
              <w:rPr>
                <w:bCs/>
                <w:sz w:val="28"/>
                <w:szCs w:val="28"/>
              </w:rPr>
            </w:pPr>
            <w:r w:rsidRPr="00D563A4">
              <w:rPr>
                <w:bCs/>
                <w:sz w:val="28"/>
                <w:szCs w:val="28"/>
              </w:rPr>
              <w:t>Место нахождения: 0005, г. Ереван, пр. Тиграна Меца 50</w:t>
            </w:r>
          </w:p>
        </w:tc>
      </w:tr>
      <w:tr w:rsidR="008633EF" w:rsidRPr="00D563A4" w:rsidTr="00D7332E">
        <w:trPr>
          <w:trHeight w:val="2153"/>
        </w:trPr>
        <w:tc>
          <w:tcPr>
            <w:tcW w:w="813" w:type="dxa"/>
          </w:tcPr>
          <w:p w:rsidR="008633EF" w:rsidRPr="00D563A4" w:rsidRDefault="008633EF" w:rsidP="00C9146E">
            <w:pPr>
              <w:spacing w:line="276" w:lineRule="auto"/>
              <w:rPr>
                <w:sz w:val="28"/>
                <w:szCs w:val="28"/>
              </w:rPr>
            </w:pPr>
            <w:r w:rsidRPr="00D563A4">
              <w:rPr>
                <w:sz w:val="28"/>
                <w:szCs w:val="28"/>
              </w:rPr>
              <w:t>1.3</w:t>
            </w:r>
          </w:p>
        </w:tc>
        <w:tc>
          <w:tcPr>
            <w:tcW w:w="3718" w:type="dxa"/>
          </w:tcPr>
          <w:p w:rsidR="008633EF" w:rsidRPr="00D563A4" w:rsidRDefault="008633EF" w:rsidP="00C9146E">
            <w:pPr>
              <w:rPr>
                <w:bCs/>
                <w:sz w:val="28"/>
                <w:szCs w:val="28"/>
              </w:rPr>
            </w:pPr>
            <w:r w:rsidRPr="00D563A4">
              <w:rPr>
                <w:bCs/>
                <w:sz w:val="28"/>
                <w:szCs w:val="28"/>
              </w:rPr>
              <w:t>Предмет закупки, количество поставляемого товара, объема выполняемых работ, оказываемых услуг</w:t>
            </w:r>
          </w:p>
        </w:tc>
        <w:tc>
          <w:tcPr>
            <w:tcW w:w="6237" w:type="dxa"/>
          </w:tcPr>
          <w:p w:rsidR="00D7332E" w:rsidRPr="00FA283C" w:rsidRDefault="001020B3" w:rsidP="001020B3">
            <w:pPr>
              <w:jc w:val="both"/>
              <w:rPr>
                <w:bCs/>
                <w:sz w:val="28"/>
                <w:szCs w:val="28"/>
              </w:rPr>
            </w:pPr>
            <w:r>
              <w:rPr>
                <w:bCs/>
                <w:sz w:val="28"/>
                <w:szCs w:val="28"/>
              </w:rPr>
              <w:t xml:space="preserve">Право заключения договора на поставку </w:t>
            </w:r>
            <w:r w:rsidR="00510E46">
              <w:rPr>
                <w:bCs/>
                <w:sz w:val="28"/>
                <w:szCs w:val="28"/>
              </w:rPr>
              <w:t>стальных канатов</w:t>
            </w:r>
          </w:p>
          <w:tbl>
            <w:tblPr>
              <w:tblW w:w="6077" w:type="dxa"/>
              <w:tblLayout w:type="fixed"/>
              <w:tblLook w:val="04A0" w:firstRow="1" w:lastRow="0" w:firstColumn="1" w:lastColumn="0" w:noHBand="0" w:noVBand="1"/>
            </w:tblPr>
            <w:tblGrid>
              <w:gridCol w:w="536"/>
              <w:gridCol w:w="2180"/>
              <w:gridCol w:w="728"/>
              <w:gridCol w:w="1399"/>
              <w:gridCol w:w="567"/>
              <w:gridCol w:w="667"/>
            </w:tblGrid>
            <w:tr w:rsidR="00510E46" w:rsidRPr="00510E46" w:rsidTr="00510E46">
              <w:trPr>
                <w:trHeight w:val="230"/>
              </w:trPr>
              <w:tc>
                <w:tcPr>
                  <w:tcW w:w="536"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510E46" w:rsidRPr="00510E46" w:rsidRDefault="00510E46" w:rsidP="00510E46">
                  <w:pPr>
                    <w:jc w:val="center"/>
                    <w:rPr>
                      <w:b/>
                      <w:bCs/>
                      <w:color w:val="000000"/>
                      <w:sz w:val="20"/>
                      <w:szCs w:val="20"/>
                    </w:rPr>
                  </w:pPr>
                  <w:r w:rsidRPr="00510E46">
                    <w:rPr>
                      <w:b/>
                      <w:bCs/>
                      <w:color w:val="000000"/>
                      <w:sz w:val="20"/>
                      <w:szCs w:val="20"/>
                    </w:rPr>
                    <w:t>№ п/п</w:t>
                  </w:r>
                </w:p>
              </w:tc>
              <w:tc>
                <w:tcPr>
                  <w:tcW w:w="2180"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510E46" w:rsidRPr="00510E46" w:rsidRDefault="00510E46" w:rsidP="00510E46">
                  <w:pPr>
                    <w:jc w:val="center"/>
                    <w:rPr>
                      <w:b/>
                      <w:bCs/>
                      <w:color w:val="000000"/>
                      <w:sz w:val="20"/>
                      <w:szCs w:val="20"/>
                    </w:rPr>
                  </w:pPr>
                  <w:r w:rsidRPr="00510E46">
                    <w:rPr>
                      <w:b/>
                      <w:bCs/>
                      <w:color w:val="000000"/>
                      <w:sz w:val="20"/>
                      <w:szCs w:val="20"/>
                    </w:rPr>
                    <w:t>Название продукции/услуги</w:t>
                  </w:r>
                </w:p>
              </w:tc>
              <w:tc>
                <w:tcPr>
                  <w:tcW w:w="728"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510E46" w:rsidRPr="00510E46" w:rsidRDefault="00510E46" w:rsidP="00510E46">
                  <w:pPr>
                    <w:jc w:val="center"/>
                    <w:rPr>
                      <w:b/>
                      <w:bCs/>
                      <w:color w:val="000000"/>
                      <w:sz w:val="20"/>
                      <w:szCs w:val="20"/>
                    </w:rPr>
                  </w:pPr>
                  <w:r w:rsidRPr="00510E46">
                    <w:rPr>
                      <w:b/>
                      <w:bCs/>
                      <w:color w:val="000000"/>
                      <w:sz w:val="20"/>
                      <w:szCs w:val="20"/>
                    </w:rPr>
                    <w:t>Размер</w:t>
                  </w:r>
                </w:p>
              </w:tc>
              <w:tc>
                <w:tcPr>
                  <w:tcW w:w="1399"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510E46" w:rsidRPr="00510E46" w:rsidRDefault="00510E46" w:rsidP="00510E46">
                  <w:pPr>
                    <w:jc w:val="center"/>
                    <w:rPr>
                      <w:b/>
                      <w:bCs/>
                      <w:color w:val="000000"/>
                      <w:sz w:val="20"/>
                      <w:szCs w:val="20"/>
                    </w:rPr>
                  </w:pPr>
                  <w:r w:rsidRPr="00510E46">
                    <w:rPr>
                      <w:b/>
                      <w:bCs/>
                      <w:color w:val="000000"/>
                      <w:sz w:val="20"/>
                      <w:szCs w:val="20"/>
                    </w:rPr>
                    <w:t>Марка</w:t>
                  </w:r>
                </w:p>
              </w:tc>
              <w:tc>
                <w:tcPr>
                  <w:tcW w:w="567"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510E46" w:rsidRPr="00510E46" w:rsidRDefault="00510E46" w:rsidP="00510E46">
                  <w:pPr>
                    <w:jc w:val="center"/>
                    <w:rPr>
                      <w:b/>
                      <w:bCs/>
                      <w:color w:val="000000"/>
                      <w:sz w:val="20"/>
                      <w:szCs w:val="20"/>
                    </w:rPr>
                  </w:pPr>
                  <w:r w:rsidRPr="00510E46">
                    <w:rPr>
                      <w:b/>
                      <w:bCs/>
                      <w:color w:val="000000"/>
                      <w:sz w:val="20"/>
                      <w:szCs w:val="20"/>
                    </w:rPr>
                    <w:t>ЕИ</w:t>
                  </w:r>
                </w:p>
              </w:tc>
              <w:tc>
                <w:tcPr>
                  <w:tcW w:w="667"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510E46" w:rsidRPr="00510E46" w:rsidRDefault="00510E46" w:rsidP="00510E46">
                  <w:pPr>
                    <w:jc w:val="center"/>
                    <w:rPr>
                      <w:b/>
                      <w:bCs/>
                      <w:color w:val="000000"/>
                      <w:sz w:val="20"/>
                      <w:szCs w:val="20"/>
                    </w:rPr>
                  </w:pPr>
                  <w:r w:rsidRPr="00510E46">
                    <w:rPr>
                      <w:b/>
                      <w:bCs/>
                      <w:color w:val="000000"/>
                      <w:sz w:val="20"/>
                      <w:szCs w:val="20"/>
                    </w:rPr>
                    <w:t>Кол-во</w:t>
                  </w:r>
                </w:p>
              </w:tc>
            </w:tr>
            <w:tr w:rsidR="00510E46" w:rsidRPr="00510E46" w:rsidTr="00510E46">
              <w:trPr>
                <w:trHeight w:val="458"/>
              </w:trPr>
              <w:tc>
                <w:tcPr>
                  <w:tcW w:w="536" w:type="dxa"/>
                  <w:vMerge/>
                  <w:tcBorders>
                    <w:top w:val="single" w:sz="4" w:space="0" w:color="auto"/>
                    <w:left w:val="single" w:sz="4" w:space="0" w:color="auto"/>
                    <w:bottom w:val="single" w:sz="4" w:space="0" w:color="auto"/>
                    <w:right w:val="single" w:sz="4" w:space="0" w:color="auto"/>
                  </w:tcBorders>
                  <w:vAlign w:val="center"/>
                  <w:hideMark/>
                </w:tcPr>
                <w:p w:rsidR="00510E46" w:rsidRPr="00510E46" w:rsidRDefault="00510E46" w:rsidP="00510E46">
                  <w:pPr>
                    <w:rPr>
                      <w:bCs/>
                      <w:color w:val="000000"/>
                      <w:sz w:val="20"/>
                      <w:szCs w:val="20"/>
                    </w:rPr>
                  </w:pPr>
                </w:p>
              </w:tc>
              <w:tc>
                <w:tcPr>
                  <w:tcW w:w="2180" w:type="dxa"/>
                  <w:vMerge/>
                  <w:tcBorders>
                    <w:top w:val="single" w:sz="4" w:space="0" w:color="auto"/>
                    <w:left w:val="single" w:sz="4" w:space="0" w:color="auto"/>
                    <w:bottom w:val="single" w:sz="4" w:space="0" w:color="auto"/>
                    <w:right w:val="single" w:sz="4" w:space="0" w:color="auto"/>
                  </w:tcBorders>
                  <w:vAlign w:val="center"/>
                  <w:hideMark/>
                </w:tcPr>
                <w:p w:rsidR="00510E46" w:rsidRPr="00510E46" w:rsidRDefault="00510E46" w:rsidP="00510E46">
                  <w:pPr>
                    <w:rPr>
                      <w:bCs/>
                      <w:color w:val="000000"/>
                      <w:sz w:val="20"/>
                      <w:szCs w:val="20"/>
                    </w:rPr>
                  </w:pPr>
                </w:p>
              </w:tc>
              <w:tc>
                <w:tcPr>
                  <w:tcW w:w="728" w:type="dxa"/>
                  <w:vMerge/>
                  <w:tcBorders>
                    <w:top w:val="single" w:sz="4" w:space="0" w:color="auto"/>
                    <w:left w:val="single" w:sz="4" w:space="0" w:color="auto"/>
                    <w:bottom w:val="single" w:sz="4" w:space="0" w:color="auto"/>
                    <w:right w:val="single" w:sz="4" w:space="0" w:color="auto"/>
                  </w:tcBorders>
                  <w:vAlign w:val="center"/>
                  <w:hideMark/>
                </w:tcPr>
                <w:p w:rsidR="00510E46" w:rsidRPr="00510E46" w:rsidRDefault="00510E46" w:rsidP="00510E46">
                  <w:pPr>
                    <w:rPr>
                      <w:bCs/>
                      <w:color w:val="000000"/>
                      <w:sz w:val="20"/>
                      <w:szCs w:val="20"/>
                    </w:rPr>
                  </w:pPr>
                </w:p>
              </w:tc>
              <w:tc>
                <w:tcPr>
                  <w:tcW w:w="1399" w:type="dxa"/>
                  <w:vMerge/>
                  <w:tcBorders>
                    <w:top w:val="single" w:sz="4" w:space="0" w:color="auto"/>
                    <w:left w:val="single" w:sz="4" w:space="0" w:color="auto"/>
                    <w:bottom w:val="single" w:sz="4" w:space="0" w:color="auto"/>
                    <w:right w:val="single" w:sz="4" w:space="0" w:color="auto"/>
                  </w:tcBorders>
                  <w:vAlign w:val="center"/>
                  <w:hideMark/>
                </w:tcPr>
                <w:p w:rsidR="00510E46" w:rsidRPr="00510E46" w:rsidRDefault="00510E46" w:rsidP="00510E46">
                  <w:pPr>
                    <w:rPr>
                      <w:bCs/>
                      <w:color w:val="000000"/>
                      <w:sz w:val="20"/>
                      <w:szCs w:val="20"/>
                    </w:rPr>
                  </w:pPr>
                </w:p>
              </w:tc>
              <w:tc>
                <w:tcPr>
                  <w:tcW w:w="567" w:type="dxa"/>
                  <w:vMerge/>
                  <w:tcBorders>
                    <w:top w:val="single" w:sz="4" w:space="0" w:color="auto"/>
                    <w:left w:val="single" w:sz="4" w:space="0" w:color="auto"/>
                    <w:bottom w:val="single" w:sz="4" w:space="0" w:color="auto"/>
                    <w:right w:val="single" w:sz="4" w:space="0" w:color="auto"/>
                  </w:tcBorders>
                  <w:vAlign w:val="center"/>
                  <w:hideMark/>
                </w:tcPr>
                <w:p w:rsidR="00510E46" w:rsidRPr="00510E46" w:rsidRDefault="00510E46" w:rsidP="00510E46">
                  <w:pPr>
                    <w:rPr>
                      <w:bCs/>
                      <w:color w:val="000000"/>
                      <w:sz w:val="20"/>
                      <w:szCs w:val="20"/>
                    </w:rPr>
                  </w:pPr>
                </w:p>
              </w:tc>
              <w:tc>
                <w:tcPr>
                  <w:tcW w:w="667" w:type="dxa"/>
                  <w:vMerge/>
                  <w:tcBorders>
                    <w:top w:val="single" w:sz="4" w:space="0" w:color="auto"/>
                    <w:left w:val="single" w:sz="4" w:space="0" w:color="auto"/>
                    <w:bottom w:val="single" w:sz="4" w:space="0" w:color="auto"/>
                    <w:right w:val="single" w:sz="4" w:space="0" w:color="auto"/>
                  </w:tcBorders>
                  <w:vAlign w:val="center"/>
                  <w:hideMark/>
                </w:tcPr>
                <w:p w:rsidR="00510E46" w:rsidRPr="00510E46" w:rsidRDefault="00510E46" w:rsidP="00510E46">
                  <w:pPr>
                    <w:rPr>
                      <w:bCs/>
                      <w:color w:val="000000"/>
                      <w:sz w:val="20"/>
                      <w:szCs w:val="20"/>
                    </w:rPr>
                  </w:pPr>
                </w:p>
              </w:tc>
            </w:tr>
            <w:tr w:rsidR="00510E46" w:rsidRPr="00510E46" w:rsidTr="00510E46">
              <w:trPr>
                <w:trHeight w:val="104"/>
              </w:trPr>
              <w:tc>
                <w:tcPr>
                  <w:tcW w:w="536" w:type="dxa"/>
                  <w:tcBorders>
                    <w:top w:val="nil"/>
                    <w:left w:val="single" w:sz="4" w:space="0" w:color="auto"/>
                    <w:bottom w:val="single" w:sz="4" w:space="0" w:color="auto"/>
                    <w:right w:val="single" w:sz="4" w:space="0" w:color="auto"/>
                  </w:tcBorders>
                  <w:shd w:val="clear" w:color="auto" w:fill="auto"/>
                  <w:vAlign w:val="center"/>
                  <w:hideMark/>
                </w:tcPr>
                <w:p w:rsidR="00510E46" w:rsidRPr="00510E46" w:rsidRDefault="00510E46" w:rsidP="00510E46">
                  <w:pPr>
                    <w:jc w:val="center"/>
                    <w:rPr>
                      <w:bCs/>
                      <w:color w:val="000000"/>
                      <w:sz w:val="20"/>
                      <w:szCs w:val="20"/>
                    </w:rPr>
                  </w:pPr>
                  <w:r w:rsidRPr="00510E46">
                    <w:rPr>
                      <w:bCs/>
                      <w:color w:val="000000"/>
                      <w:sz w:val="20"/>
                      <w:szCs w:val="20"/>
                    </w:rPr>
                    <w:t>1</w:t>
                  </w:r>
                </w:p>
              </w:tc>
              <w:tc>
                <w:tcPr>
                  <w:tcW w:w="2180" w:type="dxa"/>
                  <w:tcBorders>
                    <w:top w:val="nil"/>
                    <w:left w:val="nil"/>
                    <w:bottom w:val="single" w:sz="4" w:space="0" w:color="auto"/>
                    <w:right w:val="single" w:sz="4" w:space="0" w:color="auto"/>
                  </w:tcBorders>
                  <w:shd w:val="clear" w:color="auto" w:fill="auto"/>
                  <w:vAlign w:val="center"/>
                  <w:hideMark/>
                </w:tcPr>
                <w:p w:rsidR="00510E46" w:rsidRPr="00510E46" w:rsidRDefault="00510E46" w:rsidP="00510E46">
                  <w:pPr>
                    <w:rPr>
                      <w:bCs/>
                      <w:color w:val="000000"/>
                      <w:sz w:val="20"/>
                      <w:szCs w:val="20"/>
                    </w:rPr>
                  </w:pPr>
                  <w:r w:rsidRPr="00510E46">
                    <w:rPr>
                      <w:bCs/>
                      <w:color w:val="000000"/>
                      <w:sz w:val="20"/>
                      <w:szCs w:val="20"/>
                    </w:rPr>
                    <w:t>КАНАТ СТАЛЬНОЙ ГРУЗОВОЙ ДВОЙНОЙ СВИВКИ</w:t>
                  </w:r>
                </w:p>
              </w:tc>
              <w:tc>
                <w:tcPr>
                  <w:tcW w:w="728" w:type="dxa"/>
                  <w:tcBorders>
                    <w:top w:val="nil"/>
                    <w:left w:val="nil"/>
                    <w:bottom w:val="single" w:sz="4" w:space="0" w:color="auto"/>
                    <w:right w:val="single" w:sz="4" w:space="0" w:color="auto"/>
                  </w:tcBorders>
                  <w:shd w:val="clear" w:color="auto" w:fill="auto"/>
                  <w:noWrap/>
                  <w:vAlign w:val="center"/>
                  <w:hideMark/>
                </w:tcPr>
                <w:p w:rsidR="00510E46" w:rsidRPr="00510E46" w:rsidRDefault="00510E46" w:rsidP="00510E46">
                  <w:pPr>
                    <w:jc w:val="center"/>
                    <w:rPr>
                      <w:bCs/>
                      <w:color w:val="000000"/>
                      <w:sz w:val="20"/>
                      <w:szCs w:val="20"/>
                    </w:rPr>
                  </w:pPr>
                  <w:r w:rsidRPr="00510E46">
                    <w:rPr>
                      <w:bCs/>
                      <w:color w:val="000000"/>
                      <w:sz w:val="20"/>
                      <w:szCs w:val="20"/>
                    </w:rPr>
                    <w:t>13,5</w:t>
                  </w:r>
                </w:p>
              </w:tc>
              <w:tc>
                <w:tcPr>
                  <w:tcW w:w="1399" w:type="dxa"/>
                  <w:tcBorders>
                    <w:top w:val="nil"/>
                    <w:left w:val="nil"/>
                    <w:bottom w:val="single" w:sz="4" w:space="0" w:color="auto"/>
                    <w:right w:val="single" w:sz="4" w:space="0" w:color="auto"/>
                  </w:tcBorders>
                  <w:shd w:val="clear" w:color="auto" w:fill="auto"/>
                  <w:noWrap/>
                  <w:vAlign w:val="center"/>
                  <w:hideMark/>
                </w:tcPr>
                <w:p w:rsidR="00510E46" w:rsidRPr="00510E46" w:rsidRDefault="00510E46" w:rsidP="00510E46">
                  <w:pPr>
                    <w:rPr>
                      <w:bCs/>
                      <w:color w:val="000000"/>
                      <w:sz w:val="20"/>
                      <w:szCs w:val="20"/>
                    </w:rPr>
                  </w:pPr>
                  <w:r w:rsidRPr="00510E46">
                    <w:rPr>
                      <w:bCs/>
                      <w:color w:val="000000"/>
                      <w:sz w:val="20"/>
                      <w:szCs w:val="20"/>
                    </w:rPr>
                    <w:t>T-I-O-P-1770</w:t>
                  </w:r>
                </w:p>
              </w:tc>
              <w:tc>
                <w:tcPr>
                  <w:tcW w:w="567" w:type="dxa"/>
                  <w:tcBorders>
                    <w:top w:val="nil"/>
                    <w:left w:val="nil"/>
                    <w:bottom w:val="single" w:sz="4" w:space="0" w:color="auto"/>
                    <w:right w:val="single" w:sz="4" w:space="0" w:color="auto"/>
                  </w:tcBorders>
                  <w:shd w:val="clear" w:color="auto" w:fill="auto"/>
                  <w:noWrap/>
                  <w:vAlign w:val="center"/>
                  <w:hideMark/>
                </w:tcPr>
                <w:p w:rsidR="00510E46" w:rsidRPr="00510E46" w:rsidRDefault="00510E46" w:rsidP="00510E46">
                  <w:pPr>
                    <w:jc w:val="center"/>
                    <w:rPr>
                      <w:bCs/>
                      <w:color w:val="000000"/>
                      <w:sz w:val="20"/>
                      <w:szCs w:val="20"/>
                    </w:rPr>
                  </w:pPr>
                  <w:r w:rsidRPr="00510E46">
                    <w:rPr>
                      <w:bCs/>
                      <w:color w:val="000000"/>
                      <w:sz w:val="20"/>
                      <w:szCs w:val="20"/>
                    </w:rPr>
                    <w:t>М</w:t>
                  </w:r>
                </w:p>
              </w:tc>
              <w:tc>
                <w:tcPr>
                  <w:tcW w:w="667" w:type="dxa"/>
                  <w:tcBorders>
                    <w:top w:val="nil"/>
                    <w:left w:val="nil"/>
                    <w:bottom w:val="single" w:sz="4" w:space="0" w:color="auto"/>
                    <w:right w:val="single" w:sz="4" w:space="0" w:color="auto"/>
                  </w:tcBorders>
                  <w:shd w:val="clear" w:color="auto" w:fill="auto"/>
                  <w:noWrap/>
                  <w:vAlign w:val="center"/>
                  <w:hideMark/>
                </w:tcPr>
                <w:p w:rsidR="00510E46" w:rsidRPr="00510E46" w:rsidRDefault="00510E46" w:rsidP="00510E46">
                  <w:pPr>
                    <w:jc w:val="center"/>
                    <w:rPr>
                      <w:bCs/>
                      <w:color w:val="000000"/>
                      <w:sz w:val="20"/>
                      <w:szCs w:val="20"/>
                    </w:rPr>
                  </w:pPr>
                  <w:r w:rsidRPr="00510E46">
                    <w:rPr>
                      <w:bCs/>
                      <w:color w:val="000000"/>
                      <w:sz w:val="20"/>
                      <w:szCs w:val="20"/>
                    </w:rPr>
                    <w:t>60</w:t>
                  </w:r>
                </w:p>
              </w:tc>
            </w:tr>
            <w:tr w:rsidR="00510E46" w:rsidRPr="00510E46" w:rsidTr="00510E46">
              <w:trPr>
                <w:trHeight w:val="119"/>
              </w:trPr>
              <w:tc>
                <w:tcPr>
                  <w:tcW w:w="536" w:type="dxa"/>
                  <w:tcBorders>
                    <w:top w:val="nil"/>
                    <w:left w:val="single" w:sz="4" w:space="0" w:color="auto"/>
                    <w:bottom w:val="single" w:sz="4" w:space="0" w:color="auto"/>
                    <w:right w:val="single" w:sz="4" w:space="0" w:color="auto"/>
                  </w:tcBorders>
                  <w:shd w:val="clear" w:color="auto" w:fill="auto"/>
                  <w:vAlign w:val="center"/>
                  <w:hideMark/>
                </w:tcPr>
                <w:p w:rsidR="00510E46" w:rsidRPr="00510E46" w:rsidRDefault="00510E46" w:rsidP="00510E46">
                  <w:pPr>
                    <w:jc w:val="center"/>
                    <w:rPr>
                      <w:bCs/>
                      <w:color w:val="000000"/>
                      <w:sz w:val="20"/>
                      <w:szCs w:val="20"/>
                    </w:rPr>
                  </w:pPr>
                  <w:r w:rsidRPr="00510E46">
                    <w:rPr>
                      <w:bCs/>
                      <w:color w:val="000000"/>
                      <w:sz w:val="20"/>
                      <w:szCs w:val="20"/>
                    </w:rPr>
                    <w:t>2</w:t>
                  </w:r>
                </w:p>
              </w:tc>
              <w:tc>
                <w:tcPr>
                  <w:tcW w:w="2180" w:type="dxa"/>
                  <w:tcBorders>
                    <w:top w:val="nil"/>
                    <w:left w:val="nil"/>
                    <w:bottom w:val="single" w:sz="4" w:space="0" w:color="auto"/>
                    <w:right w:val="single" w:sz="4" w:space="0" w:color="auto"/>
                  </w:tcBorders>
                  <w:shd w:val="clear" w:color="auto" w:fill="auto"/>
                  <w:vAlign w:val="center"/>
                  <w:hideMark/>
                </w:tcPr>
                <w:p w:rsidR="00510E46" w:rsidRPr="00510E46" w:rsidRDefault="00510E46" w:rsidP="00510E46">
                  <w:pPr>
                    <w:rPr>
                      <w:bCs/>
                      <w:color w:val="000000"/>
                      <w:sz w:val="20"/>
                      <w:szCs w:val="20"/>
                    </w:rPr>
                  </w:pPr>
                  <w:r w:rsidRPr="00510E46">
                    <w:rPr>
                      <w:bCs/>
                      <w:color w:val="000000"/>
                      <w:sz w:val="20"/>
                      <w:szCs w:val="20"/>
                    </w:rPr>
                    <w:t>КАНАТ СТАЛЬНОЙ ГРУЗОВОЙ ДВОЙНОЙ СВИВКИ</w:t>
                  </w:r>
                </w:p>
              </w:tc>
              <w:tc>
                <w:tcPr>
                  <w:tcW w:w="728" w:type="dxa"/>
                  <w:tcBorders>
                    <w:top w:val="nil"/>
                    <w:left w:val="nil"/>
                    <w:bottom w:val="single" w:sz="4" w:space="0" w:color="auto"/>
                    <w:right w:val="single" w:sz="4" w:space="0" w:color="auto"/>
                  </w:tcBorders>
                  <w:shd w:val="clear" w:color="auto" w:fill="auto"/>
                  <w:noWrap/>
                  <w:vAlign w:val="center"/>
                  <w:hideMark/>
                </w:tcPr>
                <w:p w:rsidR="00510E46" w:rsidRPr="00510E46" w:rsidRDefault="00510E46" w:rsidP="00510E46">
                  <w:pPr>
                    <w:jc w:val="center"/>
                    <w:rPr>
                      <w:bCs/>
                      <w:color w:val="000000"/>
                      <w:sz w:val="20"/>
                      <w:szCs w:val="20"/>
                    </w:rPr>
                  </w:pPr>
                  <w:r w:rsidRPr="00510E46">
                    <w:rPr>
                      <w:bCs/>
                      <w:color w:val="000000"/>
                      <w:sz w:val="20"/>
                      <w:szCs w:val="20"/>
                    </w:rPr>
                    <w:t>18</w:t>
                  </w:r>
                </w:p>
              </w:tc>
              <w:tc>
                <w:tcPr>
                  <w:tcW w:w="1399" w:type="dxa"/>
                  <w:tcBorders>
                    <w:top w:val="nil"/>
                    <w:left w:val="nil"/>
                    <w:bottom w:val="single" w:sz="4" w:space="0" w:color="auto"/>
                    <w:right w:val="single" w:sz="4" w:space="0" w:color="auto"/>
                  </w:tcBorders>
                  <w:shd w:val="clear" w:color="auto" w:fill="auto"/>
                  <w:noWrap/>
                  <w:vAlign w:val="center"/>
                  <w:hideMark/>
                </w:tcPr>
                <w:p w:rsidR="00510E46" w:rsidRPr="00510E46" w:rsidRDefault="00510E46" w:rsidP="00510E46">
                  <w:pPr>
                    <w:rPr>
                      <w:bCs/>
                      <w:color w:val="000000"/>
                      <w:sz w:val="20"/>
                      <w:szCs w:val="20"/>
                    </w:rPr>
                  </w:pPr>
                  <w:r w:rsidRPr="00510E46">
                    <w:rPr>
                      <w:bCs/>
                      <w:color w:val="000000"/>
                      <w:sz w:val="20"/>
                      <w:szCs w:val="20"/>
                    </w:rPr>
                    <w:t>T-I-O-P-1770</w:t>
                  </w:r>
                </w:p>
              </w:tc>
              <w:tc>
                <w:tcPr>
                  <w:tcW w:w="567" w:type="dxa"/>
                  <w:tcBorders>
                    <w:top w:val="nil"/>
                    <w:left w:val="nil"/>
                    <w:bottom w:val="single" w:sz="4" w:space="0" w:color="auto"/>
                    <w:right w:val="single" w:sz="4" w:space="0" w:color="auto"/>
                  </w:tcBorders>
                  <w:shd w:val="clear" w:color="auto" w:fill="auto"/>
                  <w:noWrap/>
                  <w:vAlign w:val="center"/>
                  <w:hideMark/>
                </w:tcPr>
                <w:p w:rsidR="00510E46" w:rsidRPr="00510E46" w:rsidRDefault="00510E46" w:rsidP="00510E46">
                  <w:pPr>
                    <w:jc w:val="center"/>
                    <w:rPr>
                      <w:bCs/>
                      <w:color w:val="000000"/>
                      <w:sz w:val="20"/>
                      <w:szCs w:val="20"/>
                    </w:rPr>
                  </w:pPr>
                  <w:r w:rsidRPr="00510E46">
                    <w:rPr>
                      <w:bCs/>
                      <w:color w:val="000000"/>
                      <w:sz w:val="20"/>
                      <w:szCs w:val="20"/>
                    </w:rPr>
                    <w:t>М</w:t>
                  </w:r>
                </w:p>
              </w:tc>
              <w:tc>
                <w:tcPr>
                  <w:tcW w:w="667" w:type="dxa"/>
                  <w:tcBorders>
                    <w:top w:val="nil"/>
                    <w:left w:val="nil"/>
                    <w:bottom w:val="single" w:sz="4" w:space="0" w:color="auto"/>
                    <w:right w:val="single" w:sz="4" w:space="0" w:color="auto"/>
                  </w:tcBorders>
                  <w:shd w:val="clear" w:color="auto" w:fill="auto"/>
                  <w:noWrap/>
                  <w:vAlign w:val="center"/>
                  <w:hideMark/>
                </w:tcPr>
                <w:p w:rsidR="00510E46" w:rsidRPr="00510E46" w:rsidRDefault="00510E46" w:rsidP="00510E46">
                  <w:pPr>
                    <w:jc w:val="center"/>
                    <w:rPr>
                      <w:bCs/>
                      <w:color w:val="000000"/>
                      <w:sz w:val="20"/>
                      <w:szCs w:val="20"/>
                    </w:rPr>
                  </w:pPr>
                  <w:r w:rsidRPr="00510E46">
                    <w:rPr>
                      <w:bCs/>
                      <w:color w:val="000000"/>
                      <w:sz w:val="20"/>
                      <w:szCs w:val="20"/>
                    </w:rPr>
                    <w:t>385</w:t>
                  </w:r>
                </w:p>
              </w:tc>
            </w:tr>
            <w:tr w:rsidR="00510E46" w:rsidRPr="00510E46" w:rsidTr="00510E46">
              <w:trPr>
                <w:trHeight w:val="68"/>
              </w:trPr>
              <w:tc>
                <w:tcPr>
                  <w:tcW w:w="536" w:type="dxa"/>
                  <w:tcBorders>
                    <w:top w:val="nil"/>
                    <w:left w:val="single" w:sz="4" w:space="0" w:color="auto"/>
                    <w:bottom w:val="single" w:sz="4" w:space="0" w:color="auto"/>
                    <w:right w:val="single" w:sz="4" w:space="0" w:color="auto"/>
                  </w:tcBorders>
                  <w:shd w:val="clear" w:color="auto" w:fill="auto"/>
                  <w:vAlign w:val="center"/>
                  <w:hideMark/>
                </w:tcPr>
                <w:p w:rsidR="00510E46" w:rsidRPr="00510E46" w:rsidRDefault="00510E46" w:rsidP="00510E46">
                  <w:pPr>
                    <w:jc w:val="center"/>
                    <w:rPr>
                      <w:bCs/>
                      <w:color w:val="000000"/>
                      <w:sz w:val="20"/>
                      <w:szCs w:val="20"/>
                    </w:rPr>
                  </w:pPr>
                  <w:r w:rsidRPr="00510E46">
                    <w:rPr>
                      <w:bCs/>
                      <w:color w:val="000000"/>
                      <w:sz w:val="20"/>
                      <w:szCs w:val="20"/>
                    </w:rPr>
                    <w:t>3</w:t>
                  </w:r>
                </w:p>
              </w:tc>
              <w:tc>
                <w:tcPr>
                  <w:tcW w:w="2180" w:type="dxa"/>
                  <w:tcBorders>
                    <w:top w:val="nil"/>
                    <w:left w:val="nil"/>
                    <w:bottom w:val="single" w:sz="4" w:space="0" w:color="auto"/>
                    <w:right w:val="single" w:sz="4" w:space="0" w:color="auto"/>
                  </w:tcBorders>
                  <w:shd w:val="clear" w:color="auto" w:fill="auto"/>
                  <w:vAlign w:val="center"/>
                  <w:hideMark/>
                </w:tcPr>
                <w:p w:rsidR="00510E46" w:rsidRPr="00510E46" w:rsidRDefault="00510E46" w:rsidP="00510E46">
                  <w:pPr>
                    <w:rPr>
                      <w:bCs/>
                      <w:color w:val="000000"/>
                      <w:sz w:val="20"/>
                      <w:szCs w:val="20"/>
                    </w:rPr>
                  </w:pPr>
                  <w:r w:rsidRPr="00510E46">
                    <w:rPr>
                      <w:bCs/>
                      <w:color w:val="000000"/>
                      <w:sz w:val="20"/>
                      <w:szCs w:val="20"/>
                    </w:rPr>
                    <w:t>КАНАТ СТАЛЬНОЙ ГРУЗОВОЙ ДВОЙНОЙ СВИВКИ</w:t>
                  </w:r>
                </w:p>
              </w:tc>
              <w:tc>
                <w:tcPr>
                  <w:tcW w:w="728" w:type="dxa"/>
                  <w:tcBorders>
                    <w:top w:val="nil"/>
                    <w:left w:val="nil"/>
                    <w:bottom w:val="single" w:sz="4" w:space="0" w:color="auto"/>
                    <w:right w:val="single" w:sz="4" w:space="0" w:color="auto"/>
                  </w:tcBorders>
                  <w:shd w:val="clear" w:color="auto" w:fill="auto"/>
                  <w:noWrap/>
                  <w:vAlign w:val="center"/>
                  <w:hideMark/>
                </w:tcPr>
                <w:p w:rsidR="00510E46" w:rsidRPr="00510E46" w:rsidRDefault="00510E46" w:rsidP="00510E46">
                  <w:pPr>
                    <w:jc w:val="center"/>
                    <w:rPr>
                      <w:bCs/>
                      <w:color w:val="000000"/>
                      <w:sz w:val="20"/>
                      <w:szCs w:val="20"/>
                    </w:rPr>
                  </w:pPr>
                  <w:r w:rsidRPr="00510E46">
                    <w:rPr>
                      <w:bCs/>
                      <w:color w:val="000000"/>
                      <w:sz w:val="20"/>
                      <w:szCs w:val="20"/>
                    </w:rPr>
                    <w:t>20</w:t>
                  </w:r>
                </w:p>
              </w:tc>
              <w:tc>
                <w:tcPr>
                  <w:tcW w:w="1399" w:type="dxa"/>
                  <w:tcBorders>
                    <w:top w:val="nil"/>
                    <w:left w:val="nil"/>
                    <w:bottom w:val="single" w:sz="4" w:space="0" w:color="auto"/>
                    <w:right w:val="single" w:sz="4" w:space="0" w:color="auto"/>
                  </w:tcBorders>
                  <w:shd w:val="clear" w:color="auto" w:fill="auto"/>
                  <w:noWrap/>
                  <w:vAlign w:val="center"/>
                  <w:hideMark/>
                </w:tcPr>
                <w:p w:rsidR="00510E46" w:rsidRPr="00510E46" w:rsidRDefault="00510E46" w:rsidP="00510E46">
                  <w:pPr>
                    <w:rPr>
                      <w:bCs/>
                      <w:color w:val="000000"/>
                      <w:sz w:val="20"/>
                      <w:szCs w:val="20"/>
                    </w:rPr>
                  </w:pPr>
                  <w:r w:rsidRPr="00510E46">
                    <w:rPr>
                      <w:bCs/>
                      <w:color w:val="000000"/>
                      <w:sz w:val="20"/>
                      <w:szCs w:val="20"/>
                    </w:rPr>
                    <w:t>T-I-O-P-1770</w:t>
                  </w:r>
                </w:p>
              </w:tc>
              <w:tc>
                <w:tcPr>
                  <w:tcW w:w="567" w:type="dxa"/>
                  <w:tcBorders>
                    <w:top w:val="nil"/>
                    <w:left w:val="nil"/>
                    <w:bottom w:val="single" w:sz="4" w:space="0" w:color="auto"/>
                    <w:right w:val="single" w:sz="4" w:space="0" w:color="auto"/>
                  </w:tcBorders>
                  <w:shd w:val="clear" w:color="auto" w:fill="auto"/>
                  <w:noWrap/>
                  <w:vAlign w:val="center"/>
                  <w:hideMark/>
                </w:tcPr>
                <w:p w:rsidR="00510E46" w:rsidRPr="00510E46" w:rsidRDefault="00510E46" w:rsidP="00510E46">
                  <w:pPr>
                    <w:jc w:val="center"/>
                    <w:rPr>
                      <w:bCs/>
                      <w:color w:val="000000"/>
                      <w:sz w:val="20"/>
                      <w:szCs w:val="20"/>
                    </w:rPr>
                  </w:pPr>
                  <w:r w:rsidRPr="00510E46">
                    <w:rPr>
                      <w:bCs/>
                      <w:color w:val="000000"/>
                      <w:sz w:val="20"/>
                      <w:szCs w:val="20"/>
                    </w:rPr>
                    <w:t>М</w:t>
                  </w:r>
                </w:p>
              </w:tc>
              <w:tc>
                <w:tcPr>
                  <w:tcW w:w="667" w:type="dxa"/>
                  <w:tcBorders>
                    <w:top w:val="nil"/>
                    <w:left w:val="nil"/>
                    <w:bottom w:val="single" w:sz="4" w:space="0" w:color="auto"/>
                    <w:right w:val="single" w:sz="4" w:space="0" w:color="auto"/>
                  </w:tcBorders>
                  <w:shd w:val="clear" w:color="auto" w:fill="auto"/>
                  <w:noWrap/>
                  <w:vAlign w:val="center"/>
                  <w:hideMark/>
                </w:tcPr>
                <w:p w:rsidR="00510E46" w:rsidRPr="00510E46" w:rsidRDefault="00510E46" w:rsidP="00510E46">
                  <w:pPr>
                    <w:jc w:val="center"/>
                    <w:rPr>
                      <w:bCs/>
                      <w:color w:val="000000"/>
                      <w:sz w:val="20"/>
                      <w:szCs w:val="20"/>
                    </w:rPr>
                  </w:pPr>
                  <w:r w:rsidRPr="00510E46">
                    <w:rPr>
                      <w:bCs/>
                      <w:color w:val="000000"/>
                      <w:sz w:val="20"/>
                      <w:szCs w:val="20"/>
                    </w:rPr>
                    <w:t>210</w:t>
                  </w:r>
                </w:p>
              </w:tc>
            </w:tr>
          </w:tbl>
          <w:p w:rsidR="008633EF" w:rsidRPr="001121C5" w:rsidRDefault="008633EF" w:rsidP="00C9146E">
            <w:pPr>
              <w:jc w:val="both"/>
              <w:rPr>
                <w:bCs/>
                <w:sz w:val="20"/>
                <w:szCs w:val="20"/>
              </w:rPr>
            </w:pPr>
          </w:p>
        </w:tc>
      </w:tr>
      <w:tr w:rsidR="008633EF" w:rsidRPr="00D563A4" w:rsidTr="00C9146E">
        <w:trPr>
          <w:trHeight w:val="73"/>
        </w:trPr>
        <w:tc>
          <w:tcPr>
            <w:tcW w:w="813" w:type="dxa"/>
          </w:tcPr>
          <w:p w:rsidR="008633EF" w:rsidRPr="00D563A4" w:rsidRDefault="008633EF" w:rsidP="00C9146E">
            <w:pPr>
              <w:spacing w:line="276" w:lineRule="auto"/>
              <w:rPr>
                <w:sz w:val="28"/>
                <w:szCs w:val="28"/>
              </w:rPr>
            </w:pPr>
            <w:r w:rsidRPr="00D563A4">
              <w:rPr>
                <w:sz w:val="28"/>
                <w:szCs w:val="28"/>
              </w:rPr>
              <w:t>1.4</w:t>
            </w:r>
          </w:p>
        </w:tc>
        <w:tc>
          <w:tcPr>
            <w:tcW w:w="3718" w:type="dxa"/>
          </w:tcPr>
          <w:p w:rsidR="008633EF" w:rsidRPr="00D563A4" w:rsidRDefault="008633EF" w:rsidP="00C9146E">
            <w:pPr>
              <w:spacing w:line="276" w:lineRule="auto"/>
              <w:rPr>
                <w:sz w:val="28"/>
                <w:szCs w:val="28"/>
              </w:rPr>
            </w:pPr>
            <w:r w:rsidRPr="00D563A4">
              <w:rPr>
                <w:bCs/>
                <w:sz w:val="28"/>
                <w:szCs w:val="28"/>
              </w:rPr>
              <w:t>Место и сроки поставки товара, выполнения работы, оказания услуги</w:t>
            </w:r>
          </w:p>
        </w:tc>
        <w:tc>
          <w:tcPr>
            <w:tcW w:w="6237" w:type="dxa"/>
          </w:tcPr>
          <w:p w:rsidR="008633EF" w:rsidRPr="005746F2" w:rsidRDefault="008633EF" w:rsidP="00BB405B">
            <w:pPr>
              <w:spacing w:line="276" w:lineRule="auto"/>
              <w:contextualSpacing/>
              <w:jc w:val="both"/>
              <w:rPr>
                <w:color w:val="000000" w:themeColor="text1"/>
                <w:sz w:val="28"/>
                <w:szCs w:val="28"/>
              </w:rPr>
            </w:pPr>
            <w:r w:rsidRPr="005746F2">
              <w:rPr>
                <w:b/>
                <w:bCs/>
                <w:sz w:val="28"/>
                <w:szCs w:val="28"/>
              </w:rPr>
              <w:t>Место поставки:</w:t>
            </w:r>
            <w:r w:rsidR="00FA283C" w:rsidRPr="005746F2">
              <w:rPr>
                <w:bCs/>
                <w:sz w:val="28"/>
                <w:szCs w:val="28"/>
              </w:rPr>
              <w:t xml:space="preserve"> РА, </w:t>
            </w:r>
            <w:r w:rsidR="00710C89" w:rsidRPr="005746F2">
              <w:rPr>
                <w:sz w:val="28"/>
                <w:szCs w:val="28"/>
              </w:rPr>
              <w:t xml:space="preserve">г. Ереван, </w:t>
            </w:r>
            <w:r w:rsidR="00FA283C" w:rsidRPr="005746F2">
              <w:rPr>
                <w:sz w:val="28"/>
                <w:szCs w:val="28"/>
              </w:rPr>
              <w:t xml:space="preserve">ул. </w:t>
            </w:r>
            <w:r w:rsidR="00BB405B">
              <w:rPr>
                <w:sz w:val="28"/>
                <w:szCs w:val="28"/>
              </w:rPr>
              <w:t xml:space="preserve">Арцаха 32, </w:t>
            </w:r>
            <w:r w:rsidR="00710C89" w:rsidRPr="005746F2">
              <w:rPr>
                <w:sz w:val="28"/>
                <w:szCs w:val="28"/>
              </w:rPr>
              <w:t>Центральный склад   ЗАО «ЮКЖД»</w:t>
            </w:r>
          </w:p>
          <w:p w:rsidR="008633EF" w:rsidRPr="00CF3F79" w:rsidRDefault="008633EF" w:rsidP="00662018">
            <w:pPr>
              <w:spacing w:line="276" w:lineRule="auto"/>
              <w:jc w:val="both"/>
              <w:rPr>
                <w:b/>
                <w:bCs/>
                <w:sz w:val="28"/>
                <w:szCs w:val="28"/>
                <w:highlight w:val="yellow"/>
              </w:rPr>
            </w:pPr>
            <w:r w:rsidRPr="00225D06">
              <w:rPr>
                <w:b/>
                <w:bCs/>
                <w:sz w:val="28"/>
                <w:szCs w:val="28"/>
              </w:rPr>
              <w:t xml:space="preserve">Сроки поставки: </w:t>
            </w:r>
            <w:r w:rsidR="001020B3">
              <w:rPr>
                <w:color w:val="000000" w:themeColor="text1"/>
                <w:sz w:val="28"/>
                <w:szCs w:val="28"/>
              </w:rPr>
              <w:t xml:space="preserve">в течение </w:t>
            </w:r>
            <w:r w:rsidR="00662018">
              <w:rPr>
                <w:color w:val="000000" w:themeColor="text1"/>
                <w:sz w:val="28"/>
                <w:szCs w:val="28"/>
              </w:rPr>
              <w:t>30</w:t>
            </w:r>
            <w:r w:rsidR="00710C89" w:rsidRPr="00606E4D">
              <w:rPr>
                <w:color w:val="000000" w:themeColor="text1"/>
                <w:sz w:val="28"/>
                <w:szCs w:val="28"/>
              </w:rPr>
              <w:t xml:space="preserve"> (</w:t>
            </w:r>
            <w:r w:rsidR="00662018">
              <w:rPr>
                <w:color w:val="000000" w:themeColor="text1"/>
                <w:sz w:val="28"/>
                <w:szCs w:val="28"/>
              </w:rPr>
              <w:t>тридцать</w:t>
            </w:r>
            <w:r w:rsidR="00710C89" w:rsidRPr="00606E4D">
              <w:rPr>
                <w:color w:val="000000" w:themeColor="text1"/>
                <w:sz w:val="28"/>
                <w:szCs w:val="28"/>
              </w:rPr>
              <w:t xml:space="preserve">) </w:t>
            </w:r>
            <w:r w:rsidR="00D01E09">
              <w:rPr>
                <w:color w:val="000000" w:themeColor="text1"/>
                <w:sz w:val="28"/>
                <w:szCs w:val="28"/>
              </w:rPr>
              <w:t xml:space="preserve">рабочих дней </w:t>
            </w:r>
            <w:r w:rsidR="00F125AE">
              <w:rPr>
                <w:color w:val="000000" w:themeColor="text1"/>
                <w:sz w:val="28"/>
                <w:szCs w:val="28"/>
              </w:rPr>
              <w:t>после</w:t>
            </w:r>
            <w:r w:rsidR="00D01E09">
              <w:rPr>
                <w:color w:val="000000" w:themeColor="text1"/>
                <w:sz w:val="28"/>
                <w:szCs w:val="28"/>
              </w:rPr>
              <w:t xml:space="preserve"> </w:t>
            </w:r>
            <w:r w:rsidR="009C5697">
              <w:rPr>
                <w:color w:val="000000" w:themeColor="text1"/>
                <w:sz w:val="28"/>
                <w:szCs w:val="28"/>
              </w:rPr>
              <w:t>заключения</w:t>
            </w:r>
            <w:r w:rsidR="00D01E09">
              <w:rPr>
                <w:color w:val="000000" w:themeColor="text1"/>
                <w:sz w:val="28"/>
                <w:szCs w:val="28"/>
              </w:rPr>
              <w:t xml:space="preserve"> д</w:t>
            </w:r>
            <w:r w:rsidR="00710C89" w:rsidRPr="00606E4D">
              <w:rPr>
                <w:color w:val="000000" w:themeColor="text1"/>
                <w:sz w:val="28"/>
                <w:szCs w:val="28"/>
              </w:rPr>
              <w:t>оговора</w:t>
            </w:r>
            <w:r w:rsidR="000358A4" w:rsidRPr="000358A4">
              <w:rPr>
                <w:color w:val="000000" w:themeColor="text1"/>
                <w:sz w:val="28"/>
                <w:szCs w:val="28"/>
              </w:rPr>
              <w:t>.</w:t>
            </w:r>
          </w:p>
        </w:tc>
      </w:tr>
      <w:tr w:rsidR="008633EF" w:rsidRPr="00981323" w:rsidTr="00162834">
        <w:trPr>
          <w:trHeight w:val="1626"/>
        </w:trPr>
        <w:tc>
          <w:tcPr>
            <w:tcW w:w="813" w:type="dxa"/>
          </w:tcPr>
          <w:p w:rsidR="008633EF" w:rsidRPr="00D563A4" w:rsidRDefault="008633EF" w:rsidP="00C9146E">
            <w:pPr>
              <w:spacing w:line="276" w:lineRule="auto"/>
              <w:rPr>
                <w:sz w:val="28"/>
                <w:szCs w:val="28"/>
              </w:rPr>
            </w:pPr>
            <w:r w:rsidRPr="00D563A4">
              <w:rPr>
                <w:sz w:val="28"/>
                <w:szCs w:val="28"/>
              </w:rPr>
              <w:lastRenderedPageBreak/>
              <w:t>1.5</w:t>
            </w:r>
          </w:p>
        </w:tc>
        <w:tc>
          <w:tcPr>
            <w:tcW w:w="3718" w:type="dxa"/>
          </w:tcPr>
          <w:p w:rsidR="008633EF" w:rsidRPr="00D563A4" w:rsidRDefault="008633EF" w:rsidP="00C9146E">
            <w:pPr>
              <w:pStyle w:val="ConsPlusNormal"/>
              <w:widowControl w:val="0"/>
              <w:shd w:val="clear" w:color="auto" w:fill="FFFFFF"/>
              <w:spacing w:line="276" w:lineRule="auto"/>
              <w:jc w:val="both"/>
            </w:pPr>
            <w:r w:rsidRPr="00D563A4">
              <w:t>Сведения о начальной (максимальной) цене договора, максимальное значение цены договора, либо цена единицы товара, работы, услуги и макс</w:t>
            </w:r>
            <w:r>
              <w:t>имальное значение цены договора.</w:t>
            </w:r>
          </w:p>
        </w:tc>
        <w:tc>
          <w:tcPr>
            <w:tcW w:w="6237" w:type="dxa"/>
          </w:tcPr>
          <w:p w:rsidR="00710C89" w:rsidRPr="00D83954" w:rsidRDefault="003010F3" w:rsidP="00510E46">
            <w:pPr>
              <w:spacing w:line="276" w:lineRule="auto"/>
              <w:jc w:val="both"/>
              <w:rPr>
                <w:color w:val="000000" w:themeColor="text1"/>
                <w:sz w:val="28"/>
                <w:szCs w:val="28"/>
              </w:rPr>
            </w:pPr>
            <w:r w:rsidRPr="00467DE4">
              <w:rPr>
                <w:sz w:val="28"/>
                <w:szCs w:val="28"/>
              </w:rPr>
              <w:t xml:space="preserve">Начальная (максимальная) цена договора </w:t>
            </w:r>
            <w:r w:rsidR="00AE46C0">
              <w:rPr>
                <w:bCs/>
                <w:sz w:val="28"/>
                <w:szCs w:val="28"/>
              </w:rPr>
              <w:t>приведена</w:t>
            </w:r>
            <w:r w:rsidR="001020B3" w:rsidRPr="00467DE4">
              <w:rPr>
                <w:bCs/>
                <w:sz w:val="28"/>
                <w:szCs w:val="28"/>
              </w:rPr>
              <w:t xml:space="preserve"> с учетом </w:t>
            </w:r>
            <w:r w:rsidR="00DE1208">
              <w:rPr>
                <w:bCs/>
                <w:sz w:val="28"/>
                <w:szCs w:val="28"/>
              </w:rPr>
              <w:t xml:space="preserve">всех видов налогов </w:t>
            </w:r>
            <w:r w:rsidR="001020B3" w:rsidRPr="00467DE4">
              <w:rPr>
                <w:bCs/>
                <w:sz w:val="28"/>
                <w:szCs w:val="28"/>
              </w:rPr>
              <w:t xml:space="preserve">и </w:t>
            </w:r>
            <w:r w:rsidR="001020B3" w:rsidRPr="00893834">
              <w:rPr>
                <w:sz w:val="28"/>
                <w:szCs w:val="28"/>
              </w:rPr>
              <w:t>составляет:</w:t>
            </w:r>
            <w:r w:rsidR="00581301" w:rsidRPr="00467DE4">
              <w:rPr>
                <w:sz w:val="28"/>
                <w:szCs w:val="28"/>
              </w:rPr>
              <w:t xml:space="preserve"> </w:t>
            </w:r>
            <w:r w:rsidR="00510E46">
              <w:rPr>
                <w:color w:val="000000" w:themeColor="text1"/>
                <w:sz w:val="28"/>
                <w:szCs w:val="28"/>
              </w:rPr>
              <w:t xml:space="preserve">1 018 333, 92 </w:t>
            </w:r>
            <w:r w:rsidR="00510E46" w:rsidRPr="00BD7F59">
              <w:rPr>
                <w:color w:val="000000" w:themeColor="text1"/>
                <w:sz w:val="28"/>
                <w:szCs w:val="28"/>
              </w:rPr>
              <w:t>(</w:t>
            </w:r>
            <w:r w:rsidR="00510E46">
              <w:rPr>
                <w:color w:val="000000" w:themeColor="text1"/>
                <w:sz w:val="28"/>
                <w:szCs w:val="28"/>
              </w:rPr>
              <w:t>один миллион восем</w:t>
            </w:r>
            <w:r w:rsidR="00510E46" w:rsidRPr="002341AD">
              <w:rPr>
                <w:color w:val="000000" w:themeColor="text1"/>
                <w:sz w:val="28"/>
                <w:szCs w:val="28"/>
              </w:rPr>
              <w:t>надцать</w:t>
            </w:r>
            <w:r w:rsidR="00510E46">
              <w:rPr>
                <w:color w:val="000000" w:themeColor="text1"/>
                <w:sz w:val="28"/>
                <w:szCs w:val="28"/>
              </w:rPr>
              <w:t xml:space="preserve"> тысяч триста тридцать три</w:t>
            </w:r>
            <w:r w:rsidR="00510E46" w:rsidRPr="002341AD">
              <w:rPr>
                <w:color w:val="000000" w:themeColor="text1"/>
                <w:sz w:val="28"/>
                <w:szCs w:val="28"/>
              </w:rPr>
              <w:t xml:space="preserve">) драм </w:t>
            </w:r>
            <w:r w:rsidR="00510E46" w:rsidRPr="002341AD">
              <w:rPr>
                <w:color w:val="222222"/>
                <w:sz w:val="28"/>
                <w:szCs w:val="28"/>
                <w:shd w:val="clear" w:color="auto" w:fill="FFFFFF"/>
              </w:rPr>
              <w:t>РА</w:t>
            </w:r>
            <w:r w:rsidR="00510E46" w:rsidRPr="002341AD">
              <w:rPr>
                <w:color w:val="000000" w:themeColor="text1"/>
                <w:sz w:val="28"/>
                <w:szCs w:val="28"/>
              </w:rPr>
              <w:t xml:space="preserve"> без НДС </w:t>
            </w:r>
            <w:r w:rsidR="00510E46">
              <w:rPr>
                <w:color w:val="000000" w:themeColor="text1"/>
                <w:sz w:val="28"/>
                <w:szCs w:val="28"/>
              </w:rPr>
              <w:t xml:space="preserve">и девяносто две </w:t>
            </w:r>
            <w:r w:rsidR="00510E46" w:rsidRPr="002341AD">
              <w:rPr>
                <w:color w:val="000000" w:themeColor="text1"/>
                <w:sz w:val="28"/>
                <w:szCs w:val="28"/>
              </w:rPr>
              <w:t>лум</w:t>
            </w:r>
            <w:r w:rsidR="00510E46">
              <w:rPr>
                <w:color w:val="000000" w:themeColor="text1"/>
                <w:sz w:val="28"/>
                <w:szCs w:val="28"/>
              </w:rPr>
              <w:t>ы</w:t>
            </w:r>
            <w:r w:rsidR="00510E46" w:rsidRPr="002341AD">
              <w:rPr>
                <w:rFonts w:ascii="Arial" w:hAnsi="Arial" w:cs="Arial"/>
                <w:color w:val="222222"/>
                <w:shd w:val="clear" w:color="auto" w:fill="FFFFFF"/>
              </w:rPr>
              <w:t xml:space="preserve"> </w:t>
            </w:r>
            <w:r w:rsidR="00510E46" w:rsidRPr="002341AD">
              <w:rPr>
                <w:color w:val="000000" w:themeColor="text1"/>
                <w:sz w:val="28"/>
                <w:szCs w:val="28"/>
              </w:rPr>
              <w:t xml:space="preserve">или </w:t>
            </w:r>
            <w:r w:rsidR="00510E46">
              <w:rPr>
                <w:color w:val="000000" w:themeColor="text1"/>
                <w:sz w:val="28"/>
                <w:szCs w:val="28"/>
              </w:rPr>
              <w:t>1 222 000, 70</w:t>
            </w:r>
            <w:r w:rsidR="00510E46" w:rsidRPr="002341AD">
              <w:rPr>
                <w:color w:val="000000" w:themeColor="text1"/>
                <w:sz w:val="28"/>
                <w:szCs w:val="28"/>
              </w:rPr>
              <w:t xml:space="preserve"> (один миллион</w:t>
            </w:r>
            <w:r w:rsidR="00510E46">
              <w:rPr>
                <w:color w:val="000000" w:themeColor="text1"/>
                <w:sz w:val="28"/>
                <w:szCs w:val="28"/>
              </w:rPr>
              <w:t xml:space="preserve"> двести двадцать две тысячи</w:t>
            </w:r>
            <w:r w:rsidR="00510E46" w:rsidRPr="002341AD">
              <w:rPr>
                <w:color w:val="000000" w:themeColor="text1"/>
                <w:sz w:val="28"/>
                <w:szCs w:val="28"/>
              </w:rPr>
              <w:t>) драм</w:t>
            </w:r>
            <w:r w:rsidR="00510E46">
              <w:rPr>
                <w:color w:val="000000" w:themeColor="text1"/>
                <w:sz w:val="28"/>
                <w:szCs w:val="28"/>
              </w:rPr>
              <w:t xml:space="preserve"> </w:t>
            </w:r>
            <w:r w:rsidR="00510E46" w:rsidRPr="002341AD">
              <w:rPr>
                <w:color w:val="000000" w:themeColor="text1"/>
                <w:sz w:val="28"/>
                <w:szCs w:val="28"/>
              </w:rPr>
              <w:t>РА с НДС</w:t>
            </w:r>
            <w:r w:rsidR="00510E46">
              <w:rPr>
                <w:color w:val="000000" w:themeColor="text1"/>
                <w:sz w:val="28"/>
                <w:szCs w:val="28"/>
              </w:rPr>
              <w:t xml:space="preserve"> и семьдесят </w:t>
            </w:r>
            <w:r w:rsidR="00510E46" w:rsidRPr="002341AD">
              <w:rPr>
                <w:color w:val="000000" w:themeColor="text1"/>
                <w:sz w:val="28"/>
                <w:szCs w:val="28"/>
              </w:rPr>
              <w:t>лум</w:t>
            </w:r>
            <w:r w:rsidR="00510E46">
              <w:rPr>
                <w:color w:val="000000" w:themeColor="text1"/>
                <w:sz w:val="28"/>
                <w:szCs w:val="28"/>
              </w:rPr>
              <w:t>.</w:t>
            </w:r>
          </w:p>
        </w:tc>
      </w:tr>
      <w:tr w:rsidR="008633EF" w:rsidRPr="00D563A4" w:rsidTr="00C9146E">
        <w:tc>
          <w:tcPr>
            <w:tcW w:w="813" w:type="dxa"/>
          </w:tcPr>
          <w:p w:rsidR="008633EF" w:rsidRPr="00DF208D" w:rsidRDefault="008633EF" w:rsidP="00C9146E">
            <w:pPr>
              <w:spacing w:line="276" w:lineRule="auto"/>
              <w:rPr>
                <w:sz w:val="28"/>
                <w:szCs w:val="28"/>
              </w:rPr>
            </w:pPr>
            <w:r w:rsidRPr="00DF208D">
              <w:rPr>
                <w:sz w:val="28"/>
                <w:szCs w:val="28"/>
              </w:rPr>
              <w:t>1.6</w:t>
            </w:r>
          </w:p>
        </w:tc>
        <w:tc>
          <w:tcPr>
            <w:tcW w:w="3718" w:type="dxa"/>
          </w:tcPr>
          <w:p w:rsidR="008633EF" w:rsidRPr="00107EC1" w:rsidRDefault="008633EF" w:rsidP="00C9146E">
            <w:pPr>
              <w:rPr>
                <w:sz w:val="28"/>
                <w:szCs w:val="28"/>
              </w:rPr>
            </w:pPr>
            <w:r w:rsidRPr="00DF208D">
              <w:rPr>
                <w:sz w:val="28"/>
                <w:szCs w:val="28"/>
              </w:rPr>
              <w:t>Сведения о размере, порядке и сроках внесения обеспечения заявки (включается по требованию заказ</w:t>
            </w:r>
            <w:r>
              <w:rPr>
                <w:sz w:val="28"/>
                <w:szCs w:val="28"/>
              </w:rPr>
              <w:t xml:space="preserve">чика/функционального заказчика </w:t>
            </w:r>
            <w:r w:rsidRPr="00107EC1">
              <w:rPr>
                <w:sz w:val="28"/>
                <w:szCs w:val="28"/>
              </w:rPr>
              <w:t>ЗАО «ЮКЖД»)</w:t>
            </w:r>
          </w:p>
        </w:tc>
        <w:tc>
          <w:tcPr>
            <w:tcW w:w="6237" w:type="dxa"/>
          </w:tcPr>
          <w:p w:rsidR="008633EF" w:rsidRPr="00DF208D" w:rsidRDefault="008633EF" w:rsidP="00BB405B">
            <w:pPr>
              <w:spacing w:line="276" w:lineRule="auto"/>
              <w:jc w:val="both"/>
              <w:rPr>
                <w:sz w:val="28"/>
                <w:szCs w:val="28"/>
              </w:rPr>
            </w:pPr>
            <w:r w:rsidRPr="006A553A">
              <w:rPr>
                <w:color w:val="000000"/>
                <w:sz w:val="28"/>
                <w:szCs w:val="28"/>
              </w:rPr>
              <w:t>Обеспечение заявки не предусмотрено</w:t>
            </w:r>
            <w:r>
              <w:rPr>
                <w:color w:val="000000"/>
                <w:sz w:val="28"/>
                <w:szCs w:val="28"/>
              </w:rPr>
              <w:t>.</w:t>
            </w:r>
          </w:p>
        </w:tc>
      </w:tr>
      <w:tr w:rsidR="008633EF" w:rsidRPr="00D563A4" w:rsidTr="00C9146E">
        <w:tc>
          <w:tcPr>
            <w:tcW w:w="813" w:type="dxa"/>
          </w:tcPr>
          <w:p w:rsidR="008633EF" w:rsidRPr="00DF208D" w:rsidRDefault="008633EF" w:rsidP="00C9146E">
            <w:pPr>
              <w:spacing w:line="276" w:lineRule="auto"/>
              <w:rPr>
                <w:sz w:val="28"/>
                <w:szCs w:val="28"/>
              </w:rPr>
            </w:pPr>
            <w:r w:rsidRPr="00DF208D">
              <w:rPr>
                <w:sz w:val="28"/>
                <w:szCs w:val="28"/>
              </w:rPr>
              <w:t>1.7</w:t>
            </w:r>
          </w:p>
        </w:tc>
        <w:tc>
          <w:tcPr>
            <w:tcW w:w="3718" w:type="dxa"/>
          </w:tcPr>
          <w:p w:rsidR="008633EF" w:rsidRPr="00DF208D" w:rsidRDefault="008633EF" w:rsidP="00C9146E">
            <w:pPr>
              <w:spacing w:line="276" w:lineRule="auto"/>
              <w:rPr>
                <w:sz w:val="28"/>
                <w:szCs w:val="28"/>
              </w:rPr>
            </w:pPr>
            <w:r w:rsidRPr="00DF208D">
              <w:rPr>
                <w:sz w:val="28"/>
                <w:szCs w:val="28"/>
              </w:rPr>
              <w:t>Требования к содержанию, форме, оформлению и составу заявки на участие в закупке</w:t>
            </w:r>
          </w:p>
        </w:tc>
        <w:tc>
          <w:tcPr>
            <w:tcW w:w="6237" w:type="dxa"/>
          </w:tcPr>
          <w:p w:rsidR="008633EF" w:rsidRPr="00DF208D" w:rsidRDefault="008633EF" w:rsidP="00C9146E">
            <w:pPr>
              <w:spacing w:line="276" w:lineRule="auto"/>
              <w:jc w:val="both"/>
              <w:rPr>
                <w:bCs/>
                <w:sz w:val="28"/>
                <w:szCs w:val="28"/>
              </w:rPr>
            </w:pPr>
            <w:r w:rsidRPr="00DF208D">
              <w:rPr>
                <w:bCs/>
                <w:sz w:val="28"/>
                <w:szCs w:val="28"/>
              </w:rPr>
              <w:t>Заявки подаются на бумажных носителях в закрытых конвертах в 2 экземплярах («Оригинал» и «Копия»).</w:t>
            </w:r>
          </w:p>
        </w:tc>
      </w:tr>
      <w:tr w:rsidR="008633EF" w:rsidRPr="00D563A4" w:rsidTr="00C9146E">
        <w:tc>
          <w:tcPr>
            <w:tcW w:w="813" w:type="dxa"/>
          </w:tcPr>
          <w:p w:rsidR="008633EF" w:rsidRPr="00DF208D" w:rsidRDefault="008633EF" w:rsidP="00C9146E">
            <w:pPr>
              <w:spacing w:line="276" w:lineRule="auto"/>
              <w:rPr>
                <w:sz w:val="28"/>
                <w:szCs w:val="28"/>
              </w:rPr>
            </w:pPr>
            <w:r w:rsidRPr="00DF208D">
              <w:rPr>
                <w:sz w:val="28"/>
                <w:szCs w:val="28"/>
              </w:rPr>
              <w:t>1.8</w:t>
            </w:r>
          </w:p>
        </w:tc>
        <w:tc>
          <w:tcPr>
            <w:tcW w:w="3718" w:type="dxa"/>
          </w:tcPr>
          <w:p w:rsidR="008633EF" w:rsidRPr="000B099C" w:rsidRDefault="008633EF" w:rsidP="00C9146E">
            <w:pPr>
              <w:spacing w:line="276" w:lineRule="auto"/>
              <w:rPr>
                <w:sz w:val="28"/>
                <w:szCs w:val="28"/>
                <w:highlight w:val="yellow"/>
              </w:rPr>
            </w:pPr>
            <w:r w:rsidRPr="003D5D99">
              <w:rPr>
                <w:sz w:val="28"/>
                <w:szCs w:val="28"/>
              </w:rPr>
              <w:t>Срок, место и порядок предоставления документации о закупке</w:t>
            </w:r>
          </w:p>
        </w:tc>
        <w:tc>
          <w:tcPr>
            <w:tcW w:w="6237" w:type="dxa"/>
          </w:tcPr>
          <w:p w:rsidR="008633EF" w:rsidRDefault="008633EF" w:rsidP="00C9146E">
            <w:pPr>
              <w:jc w:val="both"/>
              <w:rPr>
                <w:bCs/>
                <w:sz w:val="28"/>
                <w:szCs w:val="28"/>
              </w:rPr>
            </w:pPr>
            <w:r w:rsidRPr="002A03B7">
              <w:rPr>
                <w:bCs/>
                <w:sz w:val="28"/>
                <w:szCs w:val="28"/>
              </w:rPr>
              <w:t>Документа</w:t>
            </w:r>
            <w:r>
              <w:rPr>
                <w:bCs/>
                <w:sz w:val="28"/>
                <w:szCs w:val="28"/>
              </w:rPr>
              <w:t>ция размещается на сайте ЗАО «ЮКЖД».</w:t>
            </w:r>
          </w:p>
          <w:p w:rsidR="00112235" w:rsidRPr="00112235" w:rsidRDefault="008633EF" w:rsidP="00C9146E">
            <w:pPr>
              <w:spacing w:line="276" w:lineRule="auto"/>
              <w:jc w:val="both"/>
              <w:rPr>
                <w:bCs/>
                <w:sz w:val="28"/>
                <w:szCs w:val="28"/>
              </w:rPr>
            </w:pPr>
            <w:r w:rsidRPr="00E94F9D">
              <w:rPr>
                <w:bCs/>
                <w:sz w:val="28"/>
                <w:szCs w:val="28"/>
              </w:rPr>
              <w:t>Документац</w:t>
            </w:r>
            <w:r>
              <w:rPr>
                <w:bCs/>
                <w:sz w:val="28"/>
                <w:szCs w:val="28"/>
              </w:rPr>
              <w:t xml:space="preserve">ия доступна для ознакомления на </w:t>
            </w:r>
            <w:r w:rsidRPr="00E94F9D">
              <w:rPr>
                <w:bCs/>
                <w:sz w:val="28"/>
                <w:szCs w:val="28"/>
              </w:rPr>
              <w:t>сайте</w:t>
            </w:r>
            <w:r>
              <w:rPr>
                <w:bCs/>
                <w:sz w:val="28"/>
                <w:szCs w:val="28"/>
              </w:rPr>
              <w:t xml:space="preserve"> </w:t>
            </w:r>
            <w:r w:rsidRPr="00E94F9D">
              <w:rPr>
                <w:bCs/>
                <w:sz w:val="28"/>
                <w:szCs w:val="28"/>
              </w:rPr>
              <w:t xml:space="preserve">ЗАО </w:t>
            </w:r>
            <w:r>
              <w:rPr>
                <w:bCs/>
                <w:sz w:val="28"/>
                <w:szCs w:val="28"/>
              </w:rPr>
              <w:t xml:space="preserve">«ЮКЖД» </w:t>
            </w:r>
            <w:r w:rsidRPr="00E94F9D">
              <w:rPr>
                <w:bCs/>
                <w:sz w:val="28"/>
                <w:szCs w:val="28"/>
              </w:rPr>
              <w:t>с момента ее опубликования без ограничений</w:t>
            </w:r>
            <w:r>
              <w:rPr>
                <w:bCs/>
                <w:sz w:val="28"/>
                <w:szCs w:val="28"/>
              </w:rPr>
              <w:t>.</w:t>
            </w:r>
          </w:p>
        </w:tc>
      </w:tr>
      <w:tr w:rsidR="008633EF" w:rsidRPr="00D563A4" w:rsidTr="00C9146E">
        <w:tc>
          <w:tcPr>
            <w:tcW w:w="813" w:type="dxa"/>
          </w:tcPr>
          <w:p w:rsidR="008633EF" w:rsidRPr="00DF208D" w:rsidRDefault="008633EF" w:rsidP="00C9146E">
            <w:pPr>
              <w:spacing w:line="276" w:lineRule="auto"/>
              <w:rPr>
                <w:sz w:val="28"/>
                <w:szCs w:val="28"/>
              </w:rPr>
            </w:pPr>
            <w:r w:rsidRPr="00DF208D">
              <w:rPr>
                <w:sz w:val="28"/>
                <w:szCs w:val="28"/>
              </w:rPr>
              <w:t>1.9</w:t>
            </w:r>
          </w:p>
        </w:tc>
        <w:tc>
          <w:tcPr>
            <w:tcW w:w="3718" w:type="dxa"/>
          </w:tcPr>
          <w:p w:rsidR="008633EF" w:rsidRPr="009579AC" w:rsidRDefault="008633EF" w:rsidP="00C9146E">
            <w:pPr>
              <w:spacing w:line="276" w:lineRule="auto"/>
              <w:rPr>
                <w:sz w:val="28"/>
                <w:szCs w:val="28"/>
              </w:rPr>
            </w:pPr>
            <w:r w:rsidRPr="009579AC">
              <w:rPr>
                <w:sz w:val="28"/>
                <w:szCs w:val="28"/>
              </w:rPr>
              <w:t>Порядок, место, дата начала, дата и время окончания срока подачи заявок на участие в закупке</w:t>
            </w:r>
          </w:p>
        </w:tc>
        <w:tc>
          <w:tcPr>
            <w:tcW w:w="6237" w:type="dxa"/>
          </w:tcPr>
          <w:p w:rsidR="008633EF" w:rsidRPr="00C76EAA" w:rsidRDefault="008633EF" w:rsidP="00C9146E">
            <w:pPr>
              <w:spacing w:line="276" w:lineRule="auto"/>
              <w:jc w:val="both"/>
              <w:rPr>
                <w:bCs/>
                <w:sz w:val="28"/>
                <w:szCs w:val="28"/>
              </w:rPr>
            </w:pPr>
            <w:r w:rsidRPr="009579AC">
              <w:rPr>
                <w:bCs/>
                <w:sz w:val="28"/>
                <w:szCs w:val="28"/>
              </w:rPr>
              <w:t xml:space="preserve">Заявки подаются в бумажной форме, в закрытых конвертах </w:t>
            </w:r>
            <w:r w:rsidRPr="00C76EAA">
              <w:rPr>
                <w:bCs/>
                <w:sz w:val="28"/>
                <w:szCs w:val="28"/>
              </w:rPr>
              <w:t>по адресу, указанному в п 1.2 извещения.</w:t>
            </w:r>
          </w:p>
          <w:p w:rsidR="008633EF" w:rsidRPr="00C76EAA" w:rsidRDefault="008633EF" w:rsidP="00C9146E">
            <w:pPr>
              <w:jc w:val="both"/>
              <w:rPr>
                <w:bCs/>
                <w:sz w:val="28"/>
                <w:szCs w:val="28"/>
              </w:rPr>
            </w:pPr>
            <w:r w:rsidRPr="00C76EAA">
              <w:rPr>
                <w:bCs/>
                <w:sz w:val="28"/>
                <w:szCs w:val="28"/>
              </w:rPr>
              <w:t xml:space="preserve">Дата начала подачи заявок – с момента опубликования извещения на сайте </w:t>
            </w:r>
          </w:p>
          <w:p w:rsidR="00F41F52" w:rsidRPr="00F41F52" w:rsidRDefault="008633EF" w:rsidP="00F41F52">
            <w:pPr>
              <w:spacing w:line="276" w:lineRule="auto"/>
              <w:jc w:val="both"/>
              <w:rPr>
                <w:bCs/>
                <w:sz w:val="28"/>
                <w:szCs w:val="28"/>
              </w:rPr>
            </w:pPr>
            <w:r w:rsidRPr="00021AAD">
              <w:rPr>
                <w:bCs/>
                <w:sz w:val="28"/>
                <w:szCs w:val="28"/>
              </w:rPr>
              <w:t>«</w:t>
            </w:r>
            <w:r w:rsidR="00021AAD">
              <w:rPr>
                <w:bCs/>
                <w:sz w:val="28"/>
                <w:szCs w:val="28"/>
              </w:rPr>
              <w:t>05</w:t>
            </w:r>
            <w:r w:rsidRPr="00021AAD">
              <w:rPr>
                <w:bCs/>
                <w:sz w:val="28"/>
                <w:szCs w:val="28"/>
              </w:rPr>
              <w:t>»</w:t>
            </w:r>
            <w:r w:rsidR="00464578">
              <w:rPr>
                <w:bCs/>
                <w:sz w:val="28"/>
                <w:szCs w:val="28"/>
              </w:rPr>
              <w:t xml:space="preserve"> июня</w:t>
            </w:r>
            <w:r w:rsidRPr="00021AAD">
              <w:rPr>
                <w:bCs/>
                <w:sz w:val="28"/>
                <w:szCs w:val="28"/>
              </w:rPr>
              <w:t xml:space="preserve"> </w:t>
            </w:r>
            <w:r w:rsidR="00935B8E" w:rsidRPr="00021AAD">
              <w:rPr>
                <w:bCs/>
                <w:sz w:val="28"/>
                <w:szCs w:val="28"/>
              </w:rPr>
              <w:t>2025</w:t>
            </w:r>
            <w:r w:rsidRPr="00E473D6">
              <w:rPr>
                <w:bCs/>
                <w:sz w:val="28"/>
                <w:szCs w:val="28"/>
              </w:rPr>
              <w:t xml:space="preserve"> г</w:t>
            </w:r>
            <w:r w:rsidRPr="007E210D">
              <w:rPr>
                <w:bCs/>
                <w:sz w:val="28"/>
                <w:szCs w:val="28"/>
              </w:rPr>
              <w:t>.</w:t>
            </w:r>
            <w:r w:rsidRPr="00F41F52">
              <w:rPr>
                <w:bCs/>
                <w:sz w:val="28"/>
                <w:szCs w:val="28"/>
              </w:rPr>
              <w:t xml:space="preserve"> с 09:00 до 18: 00 </w:t>
            </w:r>
            <w:r w:rsidR="00F41F52" w:rsidRPr="00F41F52">
              <w:rPr>
                <w:bCs/>
                <w:sz w:val="28"/>
                <w:szCs w:val="28"/>
              </w:rPr>
              <w:t>(в рабочие дни, перерыв с 13:00 до 14:00 (время местное)).</w:t>
            </w:r>
          </w:p>
          <w:p w:rsidR="008633EF" w:rsidRPr="00F41F52" w:rsidRDefault="008633EF" w:rsidP="00C9146E">
            <w:pPr>
              <w:spacing w:line="276" w:lineRule="auto"/>
              <w:jc w:val="both"/>
              <w:rPr>
                <w:bCs/>
                <w:sz w:val="28"/>
                <w:szCs w:val="28"/>
              </w:rPr>
            </w:pPr>
            <w:r w:rsidRPr="00F41F52">
              <w:rPr>
                <w:bCs/>
                <w:sz w:val="28"/>
                <w:szCs w:val="28"/>
              </w:rPr>
              <w:t xml:space="preserve">Дата окончания срока подачи заявок -              </w:t>
            </w:r>
          </w:p>
          <w:p w:rsidR="00F41F52" w:rsidRPr="00F41F52" w:rsidRDefault="008633EF" w:rsidP="00F41F52">
            <w:pPr>
              <w:spacing w:line="276" w:lineRule="auto"/>
              <w:jc w:val="both"/>
              <w:rPr>
                <w:bCs/>
                <w:sz w:val="28"/>
                <w:szCs w:val="28"/>
              </w:rPr>
            </w:pPr>
            <w:r w:rsidRPr="00021AAD">
              <w:rPr>
                <w:bCs/>
                <w:sz w:val="28"/>
                <w:szCs w:val="28"/>
              </w:rPr>
              <w:t>«</w:t>
            </w:r>
            <w:r w:rsidR="00021AAD" w:rsidRPr="00021AAD">
              <w:rPr>
                <w:bCs/>
                <w:sz w:val="28"/>
                <w:szCs w:val="28"/>
              </w:rPr>
              <w:t>23</w:t>
            </w:r>
            <w:r w:rsidR="00984A80" w:rsidRPr="00021AAD">
              <w:rPr>
                <w:bCs/>
                <w:sz w:val="28"/>
                <w:szCs w:val="28"/>
              </w:rPr>
              <w:t xml:space="preserve">» </w:t>
            </w:r>
            <w:r w:rsidR="00464578">
              <w:rPr>
                <w:bCs/>
                <w:sz w:val="28"/>
                <w:szCs w:val="28"/>
              </w:rPr>
              <w:t xml:space="preserve">июня </w:t>
            </w:r>
            <w:r w:rsidR="00935B8E" w:rsidRPr="00021AAD">
              <w:rPr>
                <w:bCs/>
                <w:sz w:val="28"/>
                <w:szCs w:val="28"/>
              </w:rPr>
              <w:t>2025</w:t>
            </w:r>
            <w:r w:rsidRPr="00E473D6">
              <w:rPr>
                <w:bCs/>
                <w:sz w:val="28"/>
                <w:szCs w:val="28"/>
              </w:rPr>
              <w:t xml:space="preserve"> г.</w:t>
            </w:r>
            <w:r w:rsidR="00C624B4">
              <w:rPr>
                <w:bCs/>
                <w:sz w:val="28"/>
                <w:szCs w:val="28"/>
              </w:rPr>
              <w:t xml:space="preserve"> с 09:00 до 17</w:t>
            </w:r>
            <w:r w:rsidRPr="00F41F52">
              <w:rPr>
                <w:bCs/>
                <w:sz w:val="28"/>
                <w:szCs w:val="28"/>
              </w:rPr>
              <w:t>: 00</w:t>
            </w:r>
            <w:r w:rsidR="00C624B4">
              <w:rPr>
                <w:bCs/>
                <w:sz w:val="28"/>
                <w:szCs w:val="28"/>
              </w:rPr>
              <w:t xml:space="preserve"> (в рабочие дни</w:t>
            </w:r>
            <w:r w:rsidR="00F41F52" w:rsidRPr="00F41F52">
              <w:rPr>
                <w:bCs/>
                <w:sz w:val="28"/>
                <w:szCs w:val="28"/>
              </w:rPr>
              <w:t>, перерыв с 13:00 до 14:00 (время местное)).</w:t>
            </w:r>
          </w:p>
          <w:p w:rsidR="008633EF" w:rsidRPr="009579AC" w:rsidRDefault="008633EF" w:rsidP="00C9146E">
            <w:pPr>
              <w:spacing w:line="276" w:lineRule="auto"/>
              <w:jc w:val="both"/>
              <w:rPr>
                <w:i/>
                <w:sz w:val="28"/>
                <w:szCs w:val="28"/>
              </w:rPr>
            </w:pPr>
            <w:r w:rsidRPr="009579AC">
              <w:rPr>
                <w:bCs/>
                <w:sz w:val="28"/>
                <w:szCs w:val="28"/>
              </w:rPr>
              <w:t xml:space="preserve">Конверты до приема организатором закупок подлежат регистрации в Службе безопасности ЗАО «ЮКЖД» по адресу ул. Тигран Меца 86 (станция Ереван), административное здание СБ, </w:t>
            </w:r>
            <w:r w:rsidRPr="009579AC">
              <w:rPr>
                <w:bCs/>
                <w:sz w:val="28"/>
                <w:szCs w:val="28"/>
              </w:rPr>
              <w:lastRenderedPageBreak/>
              <w:t>после регистрации Участники предоставляют конверты Организатору</w:t>
            </w:r>
            <w:r w:rsidRPr="009579AC">
              <w:rPr>
                <w:b/>
                <w:bCs/>
                <w:sz w:val="28"/>
                <w:szCs w:val="28"/>
              </w:rPr>
              <w:t xml:space="preserve"> </w:t>
            </w:r>
            <w:r w:rsidRPr="009579AC">
              <w:rPr>
                <w:bCs/>
                <w:sz w:val="28"/>
                <w:szCs w:val="28"/>
              </w:rPr>
              <w:t>по адресу проспект Тиграна Меца 50.</w:t>
            </w:r>
          </w:p>
        </w:tc>
      </w:tr>
      <w:tr w:rsidR="008633EF" w:rsidRPr="00D563A4" w:rsidTr="00C9146E">
        <w:tc>
          <w:tcPr>
            <w:tcW w:w="813" w:type="dxa"/>
          </w:tcPr>
          <w:p w:rsidR="008633EF" w:rsidRPr="00DF208D" w:rsidRDefault="008633EF" w:rsidP="00C9146E">
            <w:pPr>
              <w:spacing w:line="276" w:lineRule="auto"/>
              <w:rPr>
                <w:sz w:val="28"/>
                <w:szCs w:val="28"/>
              </w:rPr>
            </w:pPr>
            <w:r>
              <w:rPr>
                <w:sz w:val="28"/>
                <w:szCs w:val="28"/>
              </w:rPr>
              <w:lastRenderedPageBreak/>
              <w:t>1.10</w:t>
            </w:r>
          </w:p>
        </w:tc>
        <w:tc>
          <w:tcPr>
            <w:tcW w:w="3718" w:type="dxa"/>
          </w:tcPr>
          <w:p w:rsidR="008633EF" w:rsidRPr="00F452C7" w:rsidRDefault="008633EF" w:rsidP="00C9146E">
            <w:pPr>
              <w:rPr>
                <w:bCs/>
                <w:sz w:val="28"/>
                <w:szCs w:val="28"/>
              </w:rPr>
            </w:pPr>
            <w:r w:rsidRPr="00F452C7">
              <w:rPr>
                <w:bCs/>
                <w:sz w:val="28"/>
                <w:szCs w:val="28"/>
              </w:rPr>
              <w:t>Право отказа от проведения процедуры</w:t>
            </w:r>
          </w:p>
        </w:tc>
        <w:tc>
          <w:tcPr>
            <w:tcW w:w="6237" w:type="dxa"/>
          </w:tcPr>
          <w:p w:rsidR="008633EF" w:rsidRPr="00072B9F" w:rsidRDefault="008633EF" w:rsidP="00C9146E">
            <w:pPr>
              <w:keepNext/>
              <w:jc w:val="both"/>
              <w:rPr>
                <w:sz w:val="28"/>
                <w:szCs w:val="28"/>
              </w:rPr>
            </w:pPr>
            <w:r w:rsidRPr="00072B9F">
              <w:rPr>
                <w:sz w:val="28"/>
                <w:szCs w:val="28"/>
              </w:rPr>
              <w:t>ЗАО «ЮКЖД» вправе отменить конкурентную закупку по одному и более предмету закупки (лоту) до наступления даты и времени окончания срока подачи заявок на участие в конкурентной закупке и принятия решения о допуске претендентов к участию, не неся никакой ответственности перед любыми физическими и юридическими лицами, которым такое действие может принести убытки, также вносить изменения в извещение о проведении запроса котировок за 1 рабочий день до дня окончания срока подачи конкурсных заявок.</w:t>
            </w:r>
          </w:p>
        </w:tc>
      </w:tr>
      <w:tr w:rsidR="008633EF" w:rsidRPr="00D563A4" w:rsidTr="00C9146E">
        <w:tc>
          <w:tcPr>
            <w:tcW w:w="813" w:type="dxa"/>
          </w:tcPr>
          <w:p w:rsidR="008633EF" w:rsidRPr="00DF208D" w:rsidRDefault="008633EF" w:rsidP="00C9146E">
            <w:pPr>
              <w:spacing w:line="276" w:lineRule="auto"/>
              <w:rPr>
                <w:sz w:val="28"/>
                <w:szCs w:val="28"/>
              </w:rPr>
            </w:pPr>
            <w:r>
              <w:rPr>
                <w:sz w:val="28"/>
                <w:szCs w:val="28"/>
              </w:rPr>
              <w:t>1.11</w:t>
            </w:r>
          </w:p>
        </w:tc>
        <w:tc>
          <w:tcPr>
            <w:tcW w:w="3718" w:type="dxa"/>
          </w:tcPr>
          <w:p w:rsidR="008633EF" w:rsidRPr="00DF208D" w:rsidRDefault="008633EF" w:rsidP="00C9146E">
            <w:pPr>
              <w:widowControl w:val="0"/>
              <w:shd w:val="clear" w:color="auto" w:fill="FFFFFF"/>
              <w:autoSpaceDE w:val="0"/>
              <w:autoSpaceDN w:val="0"/>
              <w:adjustRightInd w:val="0"/>
              <w:spacing w:after="200" w:line="360" w:lineRule="exact"/>
              <w:jc w:val="both"/>
              <w:rPr>
                <w:sz w:val="28"/>
                <w:szCs w:val="28"/>
              </w:rPr>
            </w:pPr>
            <w:r w:rsidRPr="00DF208D">
              <w:rPr>
                <w:sz w:val="28"/>
                <w:szCs w:val="28"/>
              </w:rPr>
              <w:t xml:space="preserve">Информация об отклонении </w:t>
            </w:r>
            <w:r>
              <w:rPr>
                <w:sz w:val="28"/>
                <w:szCs w:val="28"/>
              </w:rPr>
              <w:t>конкурсной заявки</w:t>
            </w:r>
            <w:r w:rsidRPr="00DF208D">
              <w:rPr>
                <w:sz w:val="28"/>
                <w:szCs w:val="28"/>
              </w:rPr>
              <w:t>, не соответствующей требованиям, изложенной в документации о конкурентной закупке.</w:t>
            </w:r>
          </w:p>
        </w:tc>
        <w:tc>
          <w:tcPr>
            <w:tcW w:w="6237" w:type="dxa"/>
          </w:tcPr>
          <w:p w:rsidR="008633EF" w:rsidRPr="00072B9F" w:rsidRDefault="008633EF" w:rsidP="00C9146E">
            <w:pPr>
              <w:widowControl w:val="0"/>
              <w:shd w:val="clear" w:color="auto" w:fill="FFFFFF"/>
              <w:autoSpaceDE w:val="0"/>
              <w:autoSpaceDN w:val="0"/>
              <w:adjustRightInd w:val="0"/>
              <w:jc w:val="both"/>
              <w:rPr>
                <w:sz w:val="28"/>
                <w:szCs w:val="28"/>
              </w:rPr>
            </w:pPr>
            <w:r w:rsidRPr="00072B9F">
              <w:rPr>
                <w:sz w:val="28"/>
                <w:szCs w:val="28"/>
              </w:rPr>
              <w:t>Заказчик может отклонить котировочные заявки в случае:</w:t>
            </w:r>
          </w:p>
          <w:p w:rsidR="008633EF" w:rsidRPr="00072B9F" w:rsidRDefault="008633EF" w:rsidP="00C9146E">
            <w:pPr>
              <w:widowControl w:val="0"/>
              <w:numPr>
                <w:ilvl w:val="1"/>
                <w:numId w:val="4"/>
              </w:numPr>
              <w:shd w:val="clear" w:color="auto" w:fill="FFFFFF"/>
              <w:autoSpaceDE w:val="0"/>
              <w:autoSpaceDN w:val="0"/>
              <w:adjustRightInd w:val="0"/>
              <w:ind w:left="0" w:firstLine="0"/>
              <w:jc w:val="both"/>
              <w:rPr>
                <w:sz w:val="28"/>
                <w:szCs w:val="28"/>
              </w:rPr>
            </w:pPr>
            <w:r w:rsidRPr="00072B9F">
              <w:rPr>
                <w:sz w:val="28"/>
                <w:szCs w:val="28"/>
              </w:rPr>
              <w:t>несоответствия котировочной заявки требованиям, указанным в запросе котировок;</w:t>
            </w:r>
          </w:p>
          <w:p w:rsidR="008633EF" w:rsidRPr="00072B9F" w:rsidRDefault="008633EF" w:rsidP="00C9146E">
            <w:pPr>
              <w:widowControl w:val="0"/>
              <w:numPr>
                <w:ilvl w:val="1"/>
                <w:numId w:val="4"/>
              </w:numPr>
              <w:shd w:val="clear" w:color="auto" w:fill="FFFFFF"/>
              <w:autoSpaceDE w:val="0"/>
              <w:autoSpaceDN w:val="0"/>
              <w:adjustRightInd w:val="0"/>
              <w:ind w:left="0" w:firstLine="37"/>
              <w:jc w:val="both"/>
              <w:rPr>
                <w:sz w:val="28"/>
                <w:szCs w:val="28"/>
              </w:rPr>
            </w:pPr>
            <w:r w:rsidRPr="00072B9F">
              <w:rPr>
                <w:sz w:val="28"/>
                <w:szCs w:val="28"/>
              </w:rPr>
              <w:t>предложение в котировочной заявке о цене договора и/или единицы товара, работы, услуги превышает начальную (максимальную) цену договора (и/или начальную (максимальную) цену единицы товара, работы, услуги (если такая цена установлена);</w:t>
            </w:r>
          </w:p>
          <w:p w:rsidR="008633EF" w:rsidRPr="00072B9F" w:rsidRDefault="008633EF" w:rsidP="00C9146E">
            <w:pPr>
              <w:widowControl w:val="0"/>
              <w:numPr>
                <w:ilvl w:val="1"/>
                <w:numId w:val="4"/>
              </w:numPr>
              <w:shd w:val="clear" w:color="auto" w:fill="FFFFFF"/>
              <w:autoSpaceDE w:val="0"/>
              <w:autoSpaceDN w:val="0"/>
              <w:adjustRightInd w:val="0"/>
              <w:ind w:left="0" w:firstLine="0"/>
              <w:jc w:val="both"/>
              <w:rPr>
                <w:sz w:val="28"/>
                <w:szCs w:val="28"/>
              </w:rPr>
            </w:pPr>
            <w:r w:rsidRPr="00072B9F">
              <w:rPr>
                <w:sz w:val="28"/>
                <w:szCs w:val="28"/>
              </w:rPr>
              <w:t>отказа от проведения запроса котировок;</w:t>
            </w:r>
          </w:p>
          <w:p w:rsidR="008633EF" w:rsidRPr="00072B9F" w:rsidRDefault="008633EF" w:rsidP="00C9146E">
            <w:pPr>
              <w:widowControl w:val="0"/>
              <w:numPr>
                <w:ilvl w:val="1"/>
                <w:numId w:val="4"/>
              </w:numPr>
              <w:shd w:val="clear" w:color="auto" w:fill="FFFFFF"/>
              <w:autoSpaceDE w:val="0"/>
              <w:autoSpaceDN w:val="0"/>
              <w:adjustRightInd w:val="0"/>
              <w:ind w:left="0" w:firstLine="0"/>
              <w:jc w:val="both"/>
              <w:rPr>
                <w:sz w:val="28"/>
                <w:szCs w:val="28"/>
              </w:rPr>
            </w:pPr>
            <w:r w:rsidRPr="00072B9F">
              <w:rPr>
                <w:sz w:val="28"/>
                <w:szCs w:val="28"/>
              </w:rPr>
              <w:t>непредставления участником разъяснений положений котировочной заявки (в случае наличия требования заказчика).</w:t>
            </w:r>
          </w:p>
        </w:tc>
      </w:tr>
      <w:tr w:rsidR="008633EF" w:rsidRPr="005420F6" w:rsidTr="00C9146E">
        <w:tc>
          <w:tcPr>
            <w:tcW w:w="813" w:type="dxa"/>
          </w:tcPr>
          <w:p w:rsidR="008633EF" w:rsidRPr="005420F6" w:rsidRDefault="008633EF" w:rsidP="00C9146E">
            <w:pPr>
              <w:spacing w:line="276" w:lineRule="auto"/>
              <w:rPr>
                <w:color w:val="FF0000"/>
                <w:sz w:val="28"/>
                <w:szCs w:val="28"/>
              </w:rPr>
            </w:pPr>
            <w:r>
              <w:rPr>
                <w:sz w:val="28"/>
                <w:szCs w:val="28"/>
              </w:rPr>
              <w:t>1.12</w:t>
            </w:r>
          </w:p>
        </w:tc>
        <w:tc>
          <w:tcPr>
            <w:tcW w:w="3718" w:type="dxa"/>
          </w:tcPr>
          <w:p w:rsidR="008633EF" w:rsidRPr="0071669E" w:rsidRDefault="008633EF" w:rsidP="00C9146E">
            <w:pPr>
              <w:spacing w:line="360" w:lineRule="exact"/>
              <w:rPr>
                <w:sz w:val="28"/>
                <w:szCs w:val="28"/>
              </w:rPr>
            </w:pPr>
            <w:r w:rsidRPr="0071669E">
              <w:rPr>
                <w:sz w:val="28"/>
                <w:szCs w:val="28"/>
              </w:rPr>
              <w:t>Информация о праве претендента запросить разъяснение конкурсной документации</w:t>
            </w:r>
          </w:p>
        </w:tc>
        <w:tc>
          <w:tcPr>
            <w:tcW w:w="6237" w:type="dxa"/>
          </w:tcPr>
          <w:p w:rsidR="008633EF" w:rsidRPr="0069165E" w:rsidRDefault="008633EF" w:rsidP="00C9146E">
            <w:pPr>
              <w:pStyle w:val="ConsPlusNormal"/>
              <w:widowControl w:val="0"/>
              <w:shd w:val="clear" w:color="auto" w:fill="FFFFFF"/>
              <w:spacing w:line="360" w:lineRule="exact"/>
              <w:jc w:val="both"/>
            </w:pPr>
            <w:r w:rsidRPr="0069165E">
              <w:t xml:space="preserve">Участник вправе направить ЗАО «ЮКЖД» письменный запрос на разъяснение извещения и (или) документации о конкурентной закупке в сроки, установленные в документации о конкурентной закупке. </w:t>
            </w:r>
          </w:p>
          <w:p w:rsidR="008633EF" w:rsidRPr="0069165E" w:rsidRDefault="008633EF" w:rsidP="00C9146E">
            <w:pPr>
              <w:pStyle w:val="ConsPlusNormal"/>
              <w:widowControl w:val="0"/>
              <w:shd w:val="clear" w:color="auto" w:fill="FFFFFF"/>
              <w:spacing w:line="360" w:lineRule="exact"/>
              <w:jc w:val="both"/>
            </w:pPr>
            <w:r w:rsidRPr="0069165E">
              <w:t>Запрос юридического лица оформляется на фирменном бланке участника (при наличии) и подписывается уполномоченным лицом участника.</w:t>
            </w:r>
          </w:p>
          <w:p w:rsidR="008633EF" w:rsidRPr="0069165E" w:rsidRDefault="008633EF" w:rsidP="00C9146E">
            <w:pPr>
              <w:pStyle w:val="ConsPlusNormal"/>
              <w:widowControl w:val="0"/>
              <w:shd w:val="clear" w:color="auto" w:fill="FFFFFF"/>
              <w:spacing w:line="360" w:lineRule="exact"/>
              <w:jc w:val="both"/>
            </w:pPr>
            <w:r w:rsidRPr="0069165E">
              <w:t xml:space="preserve">Запрос может быть направлен посредством почтовой связи, факсимильной связи, курьерской доставки, электронной почты, указанной в документации о конкурентной закупке, с </w:t>
            </w:r>
            <w:r w:rsidRPr="0069165E">
              <w:lastRenderedPageBreak/>
              <w:t xml:space="preserve">подтверждением получения. </w:t>
            </w:r>
            <w:r w:rsidRPr="0069165E">
              <w:br/>
              <w:t>ЗАО «ЮКЖД» обязано дать разъяснения, оформленные в соответствии с требованиями настоящего пункта, в течение 3 рабочих дней с даты поступления запроса. При этом ЗАО «ЮКЖД» вправе не осуществлять такое разъяснение в случае, если указанный запрос поступил позднее чем за 3 рабочих дня до даты окончания срока подачи заявок на участие в такой закупке.</w:t>
            </w:r>
          </w:p>
          <w:p w:rsidR="0069165E" w:rsidRDefault="008633EF" w:rsidP="00C9146E">
            <w:pPr>
              <w:spacing w:line="360" w:lineRule="exact"/>
              <w:jc w:val="both"/>
              <w:rPr>
                <w:sz w:val="28"/>
                <w:szCs w:val="28"/>
              </w:rPr>
            </w:pPr>
            <w:r w:rsidRPr="0069165E">
              <w:rPr>
                <w:sz w:val="28"/>
                <w:szCs w:val="28"/>
              </w:rPr>
              <w:t xml:space="preserve">Дата начала срока предоставления участникам разъяснений положений документации: </w:t>
            </w:r>
          </w:p>
          <w:p w:rsidR="008633EF" w:rsidRPr="0069165E" w:rsidRDefault="008633EF" w:rsidP="00C9146E">
            <w:pPr>
              <w:spacing w:line="360" w:lineRule="exact"/>
              <w:jc w:val="both"/>
              <w:rPr>
                <w:sz w:val="28"/>
                <w:szCs w:val="28"/>
              </w:rPr>
            </w:pPr>
            <w:r w:rsidRPr="00177800">
              <w:rPr>
                <w:sz w:val="28"/>
                <w:szCs w:val="28"/>
              </w:rPr>
              <w:t>«</w:t>
            </w:r>
            <w:r w:rsidR="00296C79">
              <w:rPr>
                <w:sz w:val="28"/>
                <w:szCs w:val="28"/>
              </w:rPr>
              <w:t>05</w:t>
            </w:r>
            <w:r w:rsidRPr="00177800">
              <w:rPr>
                <w:sz w:val="28"/>
                <w:szCs w:val="28"/>
              </w:rPr>
              <w:t xml:space="preserve">» </w:t>
            </w:r>
            <w:r w:rsidR="00CA780F">
              <w:rPr>
                <w:bCs/>
                <w:sz w:val="28"/>
                <w:szCs w:val="28"/>
              </w:rPr>
              <w:t>июня</w:t>
            </w:r>
            <w:r w:rsidR="00177800" w:rsidRPr="00177800">
              <w:rPr>
                <w:sz w:val="28"/>
                <w:szCs w:val="28"/>
              </w:rPr>
              <w:t xml:space="preserve"> </w:t>
            </w:r>
            <w:r w:rsidR="00935B8E" w:rsidRPr="00177800">
              <w:rPr>
                <w:sz w:val="28"/>
                <w:szCs w:val="28"/>
              </w:rPr>
              <w:t>2025</w:t>
            </w:r>
            <w:r w:rsidRPr="00177800">
              <w:rPr>
                <w:sz w:val="28"/>
                <w:szCs w:val="28"/>
              </w:rPr>
              <w:t xml:space="preserve"> г.</w:t>
            </w:r>
            <w:r w:rsidRPr="0069165E">
              <w:rPr>
                <w:sz w:val="28"/>
                <w:szCs w:val="28"/>
              </w:rPr>
              <w:t xml:space="preserve"> с 09:00 до 18: 00</w:t>
            </w:r>
          </w:p>
          <w:p w:rsidR="0069165E" w:rsidRDefault="008633EF" w:rsidP="008F3DDE">
            <w:pPr>
              <w:spacing w:line="360" w:lineRule="exact"/>
              <w:jc w:val="both"/>
              <w:rPr>
                <w:sz w:val="28"/>
                <w:szCs w:val="28"/>
              </w:rPr>
            </w:pPr>
            <w:r w:rsidRPr="0069165E">
              <w:rPr>
                <w:sz w:val="28"/>
                <w:szCs w:val="28"/>
              </w:rPr>
              <w:t xml:space="preserve">Дата окончания срока предоставления участникам разъяснений положений документации: </w:t>
            </w:r>
          </w:p>
          <w:p w:rsidR="008633EF" w:rsidRPr="0069165E" w:rsidRDefault="008633EF" w:rsidP="002C7821">
            <w:pPr>
              <w:spacing w:line="360" w:lineRule="exact"/>
              <w:jc w:val="both"/>
              <w:rPr>
                <w:sz w:val="28"/>
                <w:szCs w:val="28"/>
              </w:rPr>
            </w:pPr>
            <w:r w:rsidRPr="00451861">
              <w:rPr>
                <w:sz w:val="28"/>
                <w:szCs w:val="28"/>
              </w:rPr>
              <w:t>«</w:t>
            </w:r>
            <w:r w:rsidR="00296C79">
              <w:rPr>
                <w:sz w:val="28"/>
                <w:szCs w:val="28"/>
              </w:rPr>
              <w:t>18</w:t>
            </w:r>
            <w:r w:rsidRPr="00451861">
              <w:rPr>
                <w:sz w:val="28"/>
                <w:szCs w:val="28"/>
              </w:rPr>
              <w:t>»</w:t>
            </w:r>
            <w:r w:rsidR="009579AC" w:rsidRPr="00451861">
              <w:rPr>
                <w:sz w:val="28"/>
                <w:szCs w:val="28"/>
              </w:rPr>
              <w:t xml:space="preserve"> </w:t>
            </w:r>
            <w:r w:rsidR="00CA780F">
              <w:rPr>
                <w:bCs/>
                <w:sz w:val="28"/>
                <w:szCs w:val="28"/>
              </w:rPr>
              <w:t>июня</w:t>
            </w:r>
            <w:r w:rsidR="002C7821">
              <w:rPr>
                <w:sz w:val="28"/>
                <w:szCs w:val="28"/>
              </w:rPr>
              <w:t xml:space="preserve"> </w:t>
            </w:r>
            <w:r w:rsidR="00935B8E" w:rsidRPr="00451861">
              <w:rPr>
                <w:sz w:val="28"/>
                <w:szCs w:val="28"/>
              </w:rPr>
              <w:t>2025</w:t>
            </w:r>
            <w:r w:rsidR="00B01162" w:rsidRPr="00451861">
              <w:rPr>
                <w:sz w:val="28"/>
                <w:szCs w:val="28"/>
              </w:rPr>
              <w:t xml:space="preserve"> г.</w:t>
            </w:r>
            <w:r w:rsidR="00B01162" w:rsidRPr="0069165E">
              <w:rPr>
                <w:sz w:val="28"/>
                <w:szCs w:val="28"/>
              </w:rPr>
              <w:t xml:space="preserve"> с 09:00 до 18:00</w:t>
            </w:r>
          </w:p>
        </w:tc>
      </w:tr>
      <w:tr w:rsidR="008633EF" w:rsidRPr="00D563A4" w:rsidTr="00C9146E">
        <w:tc>
          <w:tcPr>
            <w:tcW w:w="813" w:type="dxa"/>
          </w:tcPr>
          <w:p w:rsidR="008633EF" w:rsidRPr="00DF208D" w:rsidRDefault="008633EF" w:rsidP="00C9146E">
            <w:pPr>
              <w:spacing w:line="276" w:lineRule="auto"/>
              <w:rPr>
                <w:sz w:val="28"/>
                <w:szCs w:val="28"/>
              </w:rPr>
            </w:pPr>
            <w:r>
              <w:rPr>
                <w:sz w:val="28"/>
                <w:szCs w:val="28"/>
              </w:rPr>
              <w:lastRenderedPageBreak/>
              <w:t>1.13</w:t>
            </w:r>
          </w:p>
          <w:p w:rsidR="008633EF" w:rsidRPr="00DF208D" w:rsidRDefault="008633EF" w:rsidP="00C9146E">
            <w:pPr>
              <w:spacing w:line="276" w:lineRule="auto"/>
              <w:rPr>
                <w:sz w:val="28"/>
                <w:szCs w:val="28"/>
              </w:rPr>
            </w:pPr>
          </w:p>
        </w:tc>
        <w:tc>
          <w:tcPr>
            <w:tcW w:w="3718" w:type="dxa"/>
          </w:tcPr>
          <w:p w:rsidR="008633EF" w:rsidRPr="00DF208D" w:rsidRDefault="008633EF" w:rsidP="00C9146E">
            <w:pPr>
              <w:spacing w:line="276" w:lineRule="auto"/>
              <w:rPr>
                <w:sz w:val="28"/>
                <w:szCs w:val="28"/>
              </w:rPr>
            </w:pPr>
            <w:r w:rsidRPr="00DF208D">
              <w:rPr>
                <w:sz w:val="28"/>
                <w:szCs w:val="28"/>
              </w:rPr>
              <w:t xml:space="preserve">Требования к участникам запроса котировок </w:t>
            </w:r>
          </w:p>
        </w:tc>
        <w:tc>
          <w:tcPr>
            <w:tcW w:w="6237" w:type="dxa"/>
          </w:tcPr>
          <w:p w:rsidR="008633EF" w:rsidRPr="0069165E" w:rsidRDefault="008633EF" w:rsidP="00C9146E">
            <w:pPr>
              <w:widowControl w:val="0"/>
              <w:shd w:val="clear" w:color="auto" w:fill="FFFFFF"/>
              <w:autoSpaceDE w:val="0"/>
              <w:autoSpaceDN w:val="0"/>
              <w:adjustRightInd w:val="0"/>
              <w:spacing w:line="276" w:lineRule="auto"/>
              <w:jc w:val="both"/>
              <w:rPr>
                <w:sz w:val="28"/>
                <w:szCs w:val="28"/>
              </w:rPr>
            </w:pPr>
            <w:r w:rsidRPr="0069165E">
              <w:rPr>
                <w:sz w:val="28"/>
                <w:szCs w:val="28"/>
              </w:rPr>
              <w:t>Требования к участникам указаны в п.п. 2.3. Порядка проведения запроса котировок</w:t>
            </w:r>
          </w:p>
        </w:tc>
      </w:tr>
      <w:tr w:rsidR="008633EF" w:rsidRPr="00D563A4" w:rsidTr="00C9146E">
        <w:tc>
          <w:tcPr>
            <w:tcW w:w="813" w:type="dxa"/>
          </w:tcPr>
          <w:p w:rsidR="008633EF" w:rsidRPr="00DF208D" w:rsidRDefault="008633EF" w:rsidP="00C9146E">
            <w:pPr>
              <w:spacing w:line="276" w:lineRule="auto"/>
              <w:rPr>
                <w:sz w:val="28"/>
                <w:szCs w:val="28"/>
              </w:rPr>
            </w:pPr>
            <w:r>
              <w:rPr>
                <w:sz w:val="28"/>
                <w:szCs w:val="28"/>
              </w:rPr>
              <w:t>1.14</w:t>
            </w:r>
          </w:p>
        </w:tc>
        <w:tc>
          <w:tcPr>
            <w:tcW w:w="3718" w:type="dxa"/>
          </w:tcPr>
          <w:p w:rsidR="008633EF" w:rsidRPr="00DF208D" w:rsidRDefault="008633EF" w:rsidP="00C9146E">
            <w:pPr>
              <w:spacing w:line="276" w:lineRule="auto"/>
              <w:rPr>
                <w:sz w:val="28"/>
                <w:szCs w:val="28"/>
              </w:rPr>
            </w:pPr>
            <w:r w:rsidRPr="00DF208D">
              <w:rPr>
                <w:sz w:val="28"/>
                <w:szCs w:val="28"/>
              </w:rPr>
              <w:t>Форма, сроки и порядок оплаты товара, работы, услуги</w:t>
            </w:r>
          </w:p>
        </w:tc>
        <w:tc>
          <w:tcPr>
            <w:tcW w:w="6237" w:type="dxa"/>
          </w:tcPr>
          <w:p w:rsidR="008633EF" w:rsidRPr="00072B9F" w:rsidRDefault="008633EF" w:rsidP="00C9146E">
            <w:pPr>
              <w:widowControl w:val="0"/>
              <w:shd w:val="clear" w:color="auto" w:fill="FFFFFF"/>
              <w:autoSpaceDE w:val="0"/>
              <w:autoSpaceDN w:val="0"/>
              <w:adjustRightInd w:val="0"/>
              <w:spacing w:line="276" w:lineRule="auto"/>
              <w:jc w:val="both"/>
              <w:rPr>
                <w:sz w:val="28"/>
                <w:szCs w:val="28"/>
              </w:rPr>
            </w:pPr>
            <w:r w:rsidRPr="00072B9F">
              <w:rPr>
                <w:sz w:val="28"/>
                <w:szCs w:val="28"/>
              </w:rPr>
              <w:t xml:space="preserve">Оплата осуществляется путем перечисления денежных средств на счет контрагента. </w:t>
            </w:r>
          </w:p>
          <w:p w:rsidR="008633EF" w:rsidRPr="00072B9F" w:rsidRDefault="008633EF" w:rsidP="00C9146E">
            <w:pPr>
              <w:widowControl w:val="0"/>
              <w:shd w:val="clear" w:color="auto" w:fill="FFFFFF"/>
              <w:autoSpaceDE w:val="0"/>
              <w:autoSpaceDN w:val="0"/>
              <w:adjustRightInd w:val="0"/>
              <w:spacing w:line="276" w:lineRule="auto"/>
              <w:jc w:val="both"/>
              <w:rPr>
                <w:sz w:val="28"/>
                <w:szCs w:val="28"/>
              </w:rPr>
            </w:pPr>
            <w:r w:rsidRPr="00072B9F">
              <w:rPr>
                <w:sz w:val="28"/>
                <w:szCs w:val="28"/>
              </w:rPr>
              <w:t xml:space="preserve">По условиям запроса котировок предоплата не предусмотрена. </w:t>
            </w:r>
          </w:p>
          <w:p w:rsidR="008633EF" w:rsidRPr="00072B9F" w:rsidRDefault="008633EF" w:rsidP="00C9146E">
            <w:pPr>
              <w:widowControl w:val="0"/>
              <w:shd w:val="clear" w:color="auto" w:fill="FFFFFF"/>
              <w:autoSpaceDE w:val="0"/>
              <w:autoSpaceDN w:val="0"/>
              <w:adjustRightInd w:val="0"/>
              <w:spacing w:line="276" w:lineRule="auto"/>
              <w:jc w:val="both"/>
              <w:rPr>
                <w:sz w:val="28"/>
                <w:szCs w:val="28"/>
              </w:rPr>
            </w:pPr>
            <w:r w:rsidRPr="00072B9F">
              <w:rPr>
                <w:sz w:val="28"/>
                <w:szCs w:val="28"/>
              </w:rPr>
              <w:t>Покупатель осуществляет оплату в течение 15 (пятнадцати) рабочих дней с момента поставки товара.</w:t>
            </w:r>
          </w:p>
        </w:tc>
      </w:tr>
      <w:tr w:rsidR="008633EF" w:rsidRPr="00D563A4" w:rsidTr="00C9146E">
        <w:tc>
          <w:tcPr>
            <w:tcW w:w="813" w:type="dxa"/>
          </w:tcPr>
          <w:p w:rsidR="008633EF" w:rsidRPr="00DF208D" w:rsidRDefault="008633EF" w:rsidP="00C9146E">
            <w:pPr>
              <w:spacing w:line="276" w:lineRule="auto"/>
              <w:rPr>
                <w:sz w:val="28"/>
                <w:szCs w:val="28"/>
              </w:rPr>
            </w:pPr>
            <w:r>
              <w:rPr>
                <w:sz w:val="28"/>
                <w:szCs w:val="28"/>
              </w:rPr>
              <w:t>1.15</w:t>
            </w:r>
          </w:p>
        </w:tc>
        <w:tc>
          <w:tcPr>
            <w:tcW w:w="3718" w:type="dxa"/>
          </w:tcPr>
          <w:p w:rsidR="008633EF" w:rsidRPr="0071669E" w:rsidRDefault="008633EF" w:rsidP="00C9146E">
            <w:pPr>
              <w:spacing w:line="276" w:lineRule="auto"/>
              <w:rPr>
                <w:sz w:val="28"/>
                <w:szCs w:val="28"/>
              </w:rPr>
            </w:pPr>
            <w:r w:rsidRPr="0071669E">
              <w:rPr>
                <w:sz w:val="28"/>
                <w:szCs w:val="28"/>
              </w:rPr>
              <w:t xml:space="preserve">Порядок формирования цены договора </w:t>
            </w:r>
          </w:p>
        </w:tc>
        <w:tc>
          <w:tcPr>
            <w:tcW w:w="6237" w:type="dxa"/>
          </w:tcPr>
          <w:p w:rsidR="008633EF" w:rsidRPr="00072B9F" w:rsidRDefault="001020B3" w:rsidP="00465FB5">
            <w:pPr>
              <w:spacing w:line="276" w:lineRule="auto"/>
              <w:jc w:val="both"/>
              <w:rPr>
                <w:bCs/>
                <w:sz w:val="28"/>
                <w:szCs w:val="28"/>
              </w:rPr>
            </w:pPr>
            <w:r w:rsidRPr="00205AA5">
              <w:rPr>
                <w:bCs/>
                <w:sz w:val="28"/>
                <w:szCs w:val="28"/>
              </w:rPr>
              <w:t>Начальная (максимальная) цена договора приведе</w:t>
            </w:r>
            <w:r w:rsidR="00465FB5">
              <w:rPr>
                <w:bCs/>
                <w:sz w:val="28"/>
                <w:szCs w:val="28"/>
              </w:rPr>
              <w:t>на с учетом всех видов налогов</w:t>
            </w:r>
          </w:p>
        </w:tc>
      </w:tr>
      <w:tr w:rsidR="008633EF" w:rsidRPr="00D563A4" w:rsidTr="00C9146E">
        <w:tc>
          <w:tcPr>
            <w:tcW w:w="813" w:type="dxa"/>
          </w:tcPr>
          <w:p w:rsidR="008633EF" w:rsidRPr="00DF208D" w:rsidRDefault="008633EF" w:rsidP="00C9146E">
            <w:pPr>
              <w:spacing w:line="276" w:lineRule="auto"/>
              <w:rPr>
                <w:sz w:val="28"/>
                <w:szCs w:val="28"/>
              </w:rPr>
            </w:pPr>
            <w:r>
              <w:rPr>
                <w:sz w:val="28"/>
                <w:szCs w:val="28"/>
              </w:rPr>
              <w:t>1.16</w:t>
            </w:r>
          </w:p>
        </w:tc>
        <w:tc>
          <w:tcPr>
            <w:tcW w:w="3718" w:type="dxa"/>
          </w:tcPr>
          <w:p w:rsidR="008633EF" w:rsidRPr="00DF208D" w:rsidRDefault="008633EF" w:rsidP="00C9146E">
            <w:pPr>
              <w:pStyle w:val="ConsPlusNormal"/>
              <w:widowControl w:val="0"/>
              <w:shd w:val="clear" w:color="auto" w:fill="FFFFFF"/>
              <w:spacing w:line="276" w:lineRule="auto"/>
              <w:jc w:val="both"/>
            </w:pPr>
            <w:r w:rsidRPr="00DF208D">
              <w:t>Критерии оценки и сопоставления заявок на участие в такой закупке</w:t>
            </w:r>
          </w:p>
        </w:tc>
        <w:tc>
          <w:tcPr>
            <w:tcW w:w="6237" w:type="dxa"/>
          </w:tcPr>
          <w:p w:rsidR="008633EF" w:rsidRPr="0011423D" w:rsidRDefault="008633EF" w:rsidP="00C9146E">
            <w:pPr>
              <w:spacing w:line="276" w:lineRule="auto"/>
              <w:jc w:val="both"/>
              <w:rPr>
                <w:sz w:val="28"/>
                <w:szCs w:val="28"/>
                <w:highlight w:val="yellow"/>
              </w:rPr>
            </w:pPr>
            <w:r w:rsidRPr="006A553A">
              <w:rPr>
                <w:sz w:val="28"/>
                <w:szCs w:val="28"/>
              </w:rPr>
              <w:t xml:space="preserve">Заявки рассматриваются по минимальной цене. </w:t>
            </w:r>
          </w:p>
        </w:tc>
      </w:tr>
      <w:tr w:rsidR="008633EF" w:rsidRPr="00D563A4" w:rsidTr="00C9146E">
        <w:tc>
          <w:tcPr>
            <w:tcW w:w="813" w:type="dxa"/>
          </w:tcPr>
          <w:p w:rsidR="008633EF" w:rsidRPr="00DF208D" w:rsidRDefault="008633EF" w:rsidP="00C9146E">
            <w:pPr>
              <w:spacing w:line="276" w:lineRule="auto"/>
              <w:rPr>
                <w:sz w:val="28"/>
                <w:szCs w:val="28"/>
              </w:rPr>
            </w:pPr>
            <w:r>
              <w:rPr>
                <w:sz w:val="28"/>
                <w:szCs w:val="28"/>
              </w:rPr>
              <w:t>1.17</w:t>
            </w:r>
          </w:p>
        </w:tc>
        <w:tc>
          <w:tcPr>
            <w:tcW w:w="3718" w:type="dxa"/>
          </w:tcPr>
          <w:p w:rsidR="008633EF" w:rsidRPr="006A553A" w:rsidRDefault="008633EF" w:rsidP="00C9146E">
            <w:pPr>
              <w:pStyle w:val="ConsPlusNormal"/>
              <w:widowControl w:val="0"/>
              <w:shd w:val="clear" w:color="auto" w:fill="FFFFFF"/>
              <w:spacing w:line="276" w:lineRule="auto"/>
              <w:jc w:val="both"/>
            </w:pPr>
            <w:r w:rsidRPr="006A553A">
              <w:t>Срок действия конкурентных заявок</w:t>
            </w:r>
          </w:p>
        </w:tc>
        <w:tc>
          <w:tcPr>
            <w:tcW w:w="6237" w:type="dxa"/>
          </w:tcPr>
          <w:p w:rsidR="008633EF" w:rsidRPr="006A553A" w:rsidRDefault="008633EF" w:rsidP="00C9146E">
            <w:pPr>
              <w:spacing w:line="276" w:lineRule="auto"/>
              <w:jc w:val="both"/>
              <w:rPr>
                <w:sz w:val="28"/>
                <w:szCs w:val="28"/>
              </w:rPr>
            </w:pPr>
            <w:r w:rsidRPr="006A553A">
              <w:rPr>
                <w:sz w:val="28"/>
                <w:szCs w:val="28"/>
              </w:rPr>
              <w:t>Не устанавливается</w:t>
            </w:r>
            <w:r>
              <w:rPr>
                <w:sz w:val="28"/>
                <w:szCs w:val="28"/>
              </w:rPr>
              <w:t>.</w:t>
            </w:r>
          </w:p>
        </w:tc>
      </w:tr>
      <w:tr w:rsidR="008633EF" w:rsidRPr="00D563A4" w:rsidTr="00C9146E">
        <w:tc>
          <w:tcPr>
            <w:tcW w:w="813" w:type="dxa"/>
          </w:tcPr>
          <w:p w:rsidR="008633EF" w:rsidRPr="00DF208D" w:rsidRDefault="008633EF" w:rsidP="00C9146E">
            <w:pPr>
              <w:spacing w:line="276" w:lineRule="auto"/>
              <w:rPr>
                <w:sz w:val="28"/>
                <w:szCs w:val="28"/>
              </w:rPr>
            </w:pPr>
            <w:r>
              <w:rPr>
                <w:sz w:val="28"/>
                <w:szCs w:val="28"/>
              </w:rPr>
              <w:t>1.18</w:t>
            </w:r>
          </w:p>
        </w:tc>
        <w:tc>
          <w:tcPr>
            <w:tcW w:w="3718" w:type="dxa"/>
          </w:tcPr>
          <w:p w:rsidR="008633EF" w:rsidRPr="00DF208D" w:rsidRDefault="008633EF" w:rsidP="00C9146E">
            <w:pPr>
              <w:pStyle w:val="ConsPlusNormal"/>
              <w:widowControl w:val="0"/>
              <w:shd w:val="clear" w:color="auto" w:fill="FFFFFF"/>
              <w:spacing w:line="276" w:lineRule="auto"/>
              <w:jc w:val="both"/>
            </w:pPr>
            <w:r w:rsidRPr="00DF208D">
              <w:rPr>
                <w:bCs/>
              </w:rPr>
              <w:t>Срок заключения договора</w:t>
            </w:r>
          </w:p>
        </w:tc>
        <w:tc>
          <w:tcPr>
            <w:tcW w:w="6237" w:type="dxa"/>
            <w:shd w:val="clear" w:color="auto" w:fill="auto"/>
          </w:tcPr>
          <w:p w:rsidR="008633EF" w:rsidRPr="0011423D" w:rsidRDefault="008633EF" w:rsidP="00C9146E">
            <w:pPr>
              <w:spacing w:line="276" w:lineRule="auto"/>
              <w:jc w:val="both"/>
              <w:rPr>
                <w:sz w:val="28"/>
                <w:szCs w:val="28"/>
                <w:highlight w:val="yellow"/>
              </w:rPr>
            </w:pPr>
            <w:r w:rsidRPr="00870883">
              <w:rPr>
                <w:sz w:val="28"/>
                <w:szCs w:val="28"/>
              </w:rPr>
              <w:t>Срок заключения договора не ранее чем 10 дней и не позднее чем через 20 дней с даты подписания конкурсной комиссией итогового протокола, составленного по результатам конкурентной закупки.</w:t>
            </w:r>
          </w:p>
        </w:tc>
      </w:tr>
      <w:tr w:rsidR="008633EF" w:rsidRPr="00D563A4" w:rsidTr="00C9146E">
        <w:tc>
          <w:tcPr>
            <w:tcW w:w="813" w:type="dxa"/>
          </w:tcPr>
          <w:p w:rsidR="008633EF" w:rsidRPr="00DF208D" w:rsidRDefault="008633EF" w:rsidP="00C9146E">
            <w:pPr>
              <w:spacing w:line="276" w:lineRule="auto"/>
              <w:rPr>
                <w:sz w:val="28"/>
                <w:szCs w:val="28"/>
              </w:rPr>
            </w:pPr>
            <w:r w:rsidRPr="00DF208D">
              <w:rPr>
                <w:sz w:val="28"/>
                <w:szCs w:val="28"/>
              </w:rPr>
              <w:t>1.</w:t>
            </w:r>
            <w:r>
              <w:rPr>
                <w:sz w:val="28"/>
                <w:szCs w:val="28"/>
              </w:rPr>
              <w:t>19</w:t>
            </w:r>
          </w:p>
        </w:tc>
        <w:tc>
          <w:tcPr>
            <w:tcW w:w="3718" w:type="dxa"/>
          </w:tcPr>
          <w:p w:rsidR="008633EF" w:rsidRPr="00DF208D" w:rsidRDefault="008633EF" w:rsidP="00C9146E">
            <w:pPr>
              <w:spacing w:line="276" w:lineRule="auto"/>
              <w:rPr>
                <w:sz w:val="28"/>
                <w:szCs w:val="28"/>
              </w:rPr>
            </w:pPr>
            <w:r w:rsidRPr="00DF208D">
              <w:rPr>
                <w:sz w:val="28"/>
                <w:szCs w:val="28"/>
              </w:rPr>
              <w:t>Техническое задание</w:t>
            </w:r>
          </w:p>
        </w:tc>
        <w:tc>
          <w:tcPr>
            <w:tcW w:w="6237" w:type="dxa"/>
          </w:tcPr>
          <w:p w:rsidR="008633EF" w:rsidRPr="00DF208D" w:rsidRDefault="008633EF" w:rsidP="00C9146E">
            <w:pPr>
              <w:spacing w:line="276" w:lineRule="auto"/>
              <w:jc w:val="both"/>
              <w:rPr>
                <w:sz w:val="28"/>
                <w:szCs w:val="28"/>
              </w:rPr>
            </w:pPr>
            <w:r w:rsidRPr="00DF208D">
              <w:rPr>
                <w:sz w:val="28"/>
                <w:szCs w:val="28"/>
              </w:rPr>
              <w:t>Техническое з</w:t>
            </w:r>
            <w:r>
              <w:rPr>
                <w:sz w:val="28"/>
                <w:szCs w:val="28"/>
              </w:rPr>
              <w:t xml:space="preserve">адание указано в Приложении №2 </w:t>
            </w:r>
          </w:p>
        </w:tc>
      </w:tr>
      <w:tr w:rsidR="008633EF" w:rsidRPr="00D563A4" w:rsidTr="00C9146E">
        <w:tc>
          <w:tcPr>
            <w:tcW w:w="813" w:type="dxa"/>
          </w:tcPr>
          <w:p w:rsidR="008633EF" w:rsidRPr="00DF208D" w:rsidRDefault="008633EF" w:rsidP="00C9146E">
            <w:pPr>
              <w:spacing w:line="276" w:lineRule="auto"/>
              <w:rPr>
                <w:sz w:val="28"/>
                <w:szCs w:val="28"/>
              </w:rPr>
            </w:pPr>
            <w:r>
              <w:rPr>
                <w:sz w:val="28"/>
                <w:szCs w:val="28"/>
              </w:rPr>
              <w:lastRenderedPageBreak/>
              <w:t>1.20</w:t>
            </w:r>
          </w:p>
        </w:tc>
        <w:tc>
          <w:tcPr>
            <w:tcW w:w="3718" w:type="dxa"/>
          </w:tcPr>
          <w:p w:rsidR="008633EF" w:rsidRPr="00DF208D" w:rsidRDefault="008633EF" w:rsidP="00C9146E">
            <w:pPr>
              <w:spacing w:line="276" w:lineRule="auto"/>
              <w:rPr>
                <w:sz w:val="28"/>
                <w:szCs w:val="28"/>
              </w:rPr>
            </w:pPr>
            <w:r w:rsidRPr="00DF208D">
              <w:rPr>
                <w:sz w:val="28"/>
                <w:szCs w:val="28"/>
              </w:rPr>
              <w:t>Изменение количества предусмотренных договором товаров, объема работ, услуг при изменении потребности</w:t>
            </w:r>
          </w:p>
        </w:tc>
        <w:tc>
          <w:tcPr>
            <w:tcW w:w="6237" w:type="dxa"/>
          </w:tcPr>
          <w:p w:rsidR="008633EF" w:rsidRPr="00DF208D" w:rsidRDefault="008633EF" w:rsidP="00C9146E">
            <w:pPr>
              <w:pStyle w:val="a3"/>
              <w:spacing w:line="276" w:lineRule="auto"/>
              <w:ind w:left="0"/>
              <w:jc w:val="both"/>
              <w:rPr>
                <w:bCs/>
                <w:i/>
                <w:sz w:val="28"/>
                <w:szCs w:val="28"/>
                <w:lang w:val="ru-RU" w:eastAsia="ru-RU"/>
              </w:rPr>
            </w:pPr>
            <w:r w:rsidRPr="001D1A3C">
              <w:rPr>
                <w:bCs/>
                <w:sz w:val="28"/>
                <w:szCs w:val="28"/>
                <w:lang w:val="ru-RU" w:eastAsia="ru-RU"/>
              </w:rPr>
              <w:t>Изменение количества предусмотренных договором товаров, при изменении потребности в товарах, на поставку которых заключен договор, допускается в пределах 30 % от начальной (максимальной) цены договора без учета НДС.</w:t>
            </w:r>
          </w:p>
        </w:tc>
      </w:tr>
      <w:tr w:rsidR="008633EF" w:rsidRPr="00D563A4" w:rsidTr="00C9146E">
        <w:tc>
          <w:tcPr>
            <w:tcW w:w="813" w:type="dxa"/>
          </w:tcPr>
          <w:p w:rsidR="008633EF" w:rsidRPr="00DF208D" w:rsidRDefault="008633EF" w:rsidP="00C9146E">
            <w:pPr>
              <w:spacing w:line="276" w:lineRule="auto"/>
              <w:rPr>
                <w:sz w:val="28"/>
                <w:szCs w:val="28"/>
              </w:rPr>
            </w:pPr>
            <w:r>
              <w:rPr>
                <w:sz w:val="28"/>
                <w:szCs w:val="28"/>
              </w:rPr>
              <w:t>1.21</w:t>
            </w:r>
          </w:p>
        </w:tc>
        <w:tc>
          <w:tcPr>
            <w:tcW w:w="3718" w:type="dxa"/>
          </w:tcPr>
          <w:p w:rsidR="008633EF" w:rsidRPr="00DF208D" w:rsidRDefault="008633EF" w:rsidP="00C9146E">
            <w:pPr>
              <w:spacing w:line="276" w:lineRule="auto"/>
              <w:rPr>
                <w:sz w:val="28"/>
                <w:szCs w:val="28"/>
              </w:rPr>
            </w:pPr>
            <w:r w:rsidRPr="00DF208D">
              <w:rPr>
                <w:sz w:val="28"/>
                <w:szCs w:val="28"/>
              </w:rPr>
              <w:t>Выбор победителя</w:t>
            </w:r>
          </w:p>
        </w:tc>
        <w:tc>
          <w:tcPr>
            <w:tcW w:w="6237" w:type="dxa"/>
          </w:tcPr>
          <w:p w:rsidR="008633EF" w:rsidRPr="00DF208D" w:rsidRDefault="008633EF" w:rsidP="00C9146E">
            <w:pPr>
              <w:spacing w:line="276" w:lineRule="auto"/>
              <w:rPr>
                <w:sz w:val="28"/>
                <w:szCs w:val="28"/>
              </w:rPr>
            </w:pPr>
            <w:r w:rsidRPr="00DF208D">
              <w:rPr>
                <w:sz w:val="28"/>
                <w:szCs w:val="28"/>
              </w:rPr>
              <w:t>По итогам запроса котировок определяется один победитель</w:t>
            </w:r>
            <w:r>
              <w:rPr>
                <w:sz w:val="28"/>
                <w:szCs w:val="28"/>
              </w:rPr>
              <w:t>.</w:t>
            </w:r>
          </w:p>
        </w:tc>
      </w:tr>
      <w:tr w:rsidR="008633EF" w:rsidRPr="00D563A4" w:rsidTr="00C9146E">
        <w:trPr>
          <w:trHeight w:val="1765"/>
        </w:trPr>
        <w:tc>
          <w:tcPr>
            <w:tcW w:w="813" w:type="dxa"/>
          </w:tcPr>
          <w:p w:rsidR="008633EF" w:rsidRPr="00DF208D" w:rsidRDefault="008633EF" w:rsidP="00C9146E">
            <w:pPr>
              <w:spacing w:line="276" w:lineRule="auto"/>
              <w:rPr>
                <w:sz w:val="28"/>
                <w:szCs w:val="28"/>
              </w:rPr>
            </w:pPr>
            <w:r>
              <w:rPr>
                <w:sz w:val="28"/>
                <w:szCs w:val="28"/>
              </w:rPr>
              <w:t>1.22</w:t>
            </w:r>
          </w:p>
        </w:tc>
        <w:tc>
          <w:tcPr>
            <w:tcW w:w="3718" w:type="dxa"/>
          </w:tcPr>
          <w:p w:rsidR="008633EF" w:rsidRPr="00DF208D" w:rsidRDefault="008633EF" w:rsidP="00C9146E">
            <w:pPr>
              <w:spacing w:line="276" w:lineRule="auto"/>
              <w:rPr>
                <w:sz w:val="28"/>
                <w:szCs w:val="28"/>
              </w:rPr>
            </w:pPr>
            <w:r w:rsidRPr="00DF208D">
              <w:rPr>
                <w:sz w:val="28"/>
                <w:szCs w:val="28"/>
              </w:rPr>
              <w:t>Перечень документов, которые предоставляются для участия в Запросе котировок</w:t>
            </w:r>
          </w:p>
        </w:tc>
        <w:tc>
          <w:tcPr>
            <w:tcW w:w="6237" w:type="dxa"/>
          </w:tcPr>
          <w:p w:rsidR="008633EF" w:rsidRPr="00984A80" w:rsidRDefault="008633EF" w:rsidP="00C9146E">
            <w:pPr>
              <w:spacing w:line="276" w:lineRule="auto"/>
              <w:rPr>
                <w:sz w:val="28"/>
                <w:szCs w:val="28"/>
              </w:rPr>
            </w:pPr>
            <w:r w:rsidRPr="00984A80">
              <w:rPr>
                <w:sz w:val="28"/>
                <w:szCs w:val="28"/>
              </w:rPr>
              <w:t xml:space="preserve">Для участия в запросе котировок участник надлежащим образом должен заполнить и предоставить: </w:t>
            </w:r>
          </w:p>
          <w:p w:rsidR="008633EF" w:rsidRPr="00984A80" w:rsidRDefault="008633EF" w:rsidP="00C9146E">
            <w:pPr>
              <w:spacing w:line="276" w:lineRule="auto"/>
              <w:rPr>
                <w:rFonts w:ascii="Sylfaen" w:hAnsi="Sylfaen"/>
                <w:sz w:val="28"/>
                <w:szCs w:val="28"/>
              </w:rPr>
            </w:pPr>
            <w:r w:rsidRPr="00984A80">
              <w:rPr>
                <w:sz w:val="28"/>
                <w:szCs w:val="28"/>
              </w:rPr>
              <w:t>Приложение №2.1 (форма Описи представленных документов);</w:t>
            </w:r>
          </w:p>
          <w:p w:rsidR="008633EF" w:rsidRPr="00984A80" w:rsidRDefault="008633EF" w:rsidP="00C9146E">
            <w:pPr>
              <w:spacing w:line="276" w:lineRule="auto"/>
              <w:rPr>
                <w:sz w:val="28"/>
                <w:szCs w:val="28"/>
              </w:rPr>
            </w:pPr>
            <w:r w:rsidRPr="00984A80">
              <w:rPr>
                <w:sz w:val="28"/>
                <w:szCs w:val="28"/>
              </w:rPr>
              <w:t>Приложение №</w:t>
            </w:r>
            <w:r w:rsidRPr="00984A80">
              <w:rPr>
                <w:sz w:val="28"/>
                <w:szCs w:val="28"/>
                <w:lang w:val="hy-AM"/>
              </w:rPr>
              <w:t>3</w:t>
            </w:r>
            <w:r w:rsidRPr="00984A80">
              <w:rPr>
                <w:sz w:val="28"/>
                <w:szCs w:val="28"/>
              </w:rPr>
              <w:t xml:space="preserve"> (форма Заявки участника);</w:t>
            </w:r>
          </w:p>
          <w:p w:rsidR="008633EF" w:rsidRPr="00984A80" w:rsidRDefault="008633EF" w:rsidP="00C9146E">
            <w:pPr>
              <w:spacing w:line="276" w:lineRule="auto"/>
              <w:rPr>
                <w:sz w:val="28"/>
                <w:szCs w:val="28"/>
              </w:rPr>
            </w:pPr>
            <w:r w:rsidRPr="00984A80">
              <w:rPr>
                <w:sz w:val="28"/>
                <w:szCs w:val="28"/>
              </w:rPr>
              <w:t>Приложение №</w:t>
            </w:r>
            <w:r w:rsidRPr="00984A80">
              <w:rPr>
                <w:sz w:val="28"/>
                <w:szCs w:val="28"/>
                <w:lang w:val="hy-AM"/>
              </w:rPr>
              <w:t>4</w:t>
            </w:r>
            <w:r w:rsidRPr="00984A80">
              <w:rPr>
                <w:sz w:val="28"/>
                <w:szCs w:val="28"/>
              </w:rPr>
              <w:t xml:space="preserve"> (форма Технического предложения); </w:t>
            </w:r>
          </w:p>
          <w:p w:rsidR="006F00C6" w:rsidRPr="001C2DD7" w:rsidRDefault="00A75E4F" w:rsidP="00092431">
            <w:pPr>
              <w:spacing w:line="276" w:lineRule="auto"/>
              <w:rPr>
                <w:sz w:val="28"/>
                <w:szCs w:val="28"/>
              </w:rPr>
            </w:pPr>
            <w:r>
              <w:rPr>
                <w:sz w:val="28"/>
                <w:szCs w:val="28"/>
              </w:rPr>
              <w:t>Приложение №5 (Проект договора</w:t>
            </w:r>
            <w:r w:rsidR="00984A80" w:rsidRPr="00716CE8">
              <w:rPr>
                <w:sz w:val="28"/>
                <w:szCs w:val="28"/>
              </w:rPr>
              <w:t>) и иные документы, указанные в п.п.-2.11.15. – 2</w:t>
            </w:r>
            <w:r w:rsidR="00984A80" w:rsidRPr="00DF208D">
              <w:rPr>
                <w:sz w:val="28"/>
                <w:szCs w:val="28"/>
              </w:rPr>
              <w:t xml:space="preserve">.11.17. </w:t>
            </w:r>
          </w:p>
        </w:tc>
      </w:tr>
      <w:bookmarkEnd w:id="3"/>
    </w:tbl>
    <w:p w:rsidR="008633EF" w:rsidRPr="00B175E2" w:rsidRDefault="008633EF" w:rsidP="008633EF">
      <w:pPr>
        <w:spacing w:line="276" w:lineRule="auto"/>
        <w:sectPr w:rsidR="008633EF" w:rsidRPr="00B175E2" w:rsidSect="00B175E2">
          <w:headerReference w:type="default" r:id="rId12"/>
          <w:pgSz w:w="11906" w:h="16838" w:code="9"/>
          <w:pgMar w:top="992" w:right="1134" w:bottom="1134" w:left="924" w:header="794" w:footer="794" w:gutter="0"/>
          <w:pgNumType w:start="1"/>
          <w:cols w:space="708"/>
          <w:titlePg/>
          <w:docGrid w:linePitch="360"/>
        </w:sectPr>
      </w:pPr>
    </w:p>
    <w:p w:rsidR="008633EF" w:rsidRPr="00D563A4" w:rsidRDefault="008633EF" w:rsidP="008633EF">
      <w:pPr>
        <w:pStyle w:val="1"/>
        <w:numPr>
          <w:ilvl w:val="0"/>
          <w:numId w:val="3"/>
        </w:numPr>
        <w:spacing w:before="0" w:after="0" w:line="276" w:lineRule="auto"/>
        <w:ind w:left="0" w:firstLine="709"/>
        <w:jc w:val="center"/>
        <w:rPr>
          <w:rFonts w:ascii="Times New Roman" w:hAnsi="Times New Roman" w:cs="Times New Roman"/>
          <w:sz w:val="28"/>
          <w:szCs w:val="28"/>
        </w:rPr>
      </w:pPr>
      <w:bookmarkStart w:id="4" w:name="_Toc48593619"/>
      <w:bookmarkStart w:id="5" w:name="_Toc128044831"/>
      <w:r w:rsidRPr="00D563A4">
        <w:rPr>
          <w:rFonts w:ascii="Times New Roman" w:hAnsi="Times New Roman" w:cs="Times New Roman"/>
          <w:sz w:val="28"/>
          <w:szCs w:val="28"/>
        </w:rPr>
        <w:t>Часть. Порядок проведени</w:t>
      </w:r>
      <w:bookmarkEnd w:id="4"/>
      <w:r w:rsidRPr="00D563A4">
        <w:rPr>
          <w:rFonts w:ascii="Times New Roman" w:hAnsi="Times New Roman" w:cs="Times New Roman"/>
          <w:sz w:val="28"/>
          <w:szCs w:val="28"/>
        </w:rPr>
        <w:t>я запроса котировок</w:t>
      </w:r>
      <w:bookmarkEnd w:id="5"/>
    </w:p>
    <w:p w:rsidR="008633EF" w:rsidRPr="00D563A4" w:rsidRDefault="008633EF" w:rsidP="008633EF">
      <w:pPr>
        <w:spacing w:line="276" w:lineRule="auto"/>
      </w:pPr>
    </w:p>
    <w:p w:rsidR="008633EF" w:rsidRPr="00D563A4" w:rsidRDefault="008633EF" w:rsidP="008633EF">
      <w:pPr>
        <w:pStyle w:val="3"/>
        <w:numPr>
          <w:ilvl w:val="1"/>
          <w:numId w:val="1"/>
        </w:numPr>
        <w:spacing w:before="0" w:after="0" w:line="276" w:lineRule="auto"/>
        <w:ind w:left="0" w:firstLine="0"/>
        <w:jc w:val="center"/>
        <w:rPr>
          <w:rFonts w:ascii="Times New Roman" w:hAnsi="Times New Roman" w:cs="Times New Roman"/>
        </w:rPr>
      </w:pPr>
      <w:bookmarkStart w:id="6" w:name="_Toc48593621"/>
      <w:bookmarkStart w:id="7" w:name="_Toc128044832"/>
      <w:r w:rsidRPr="00D563A4">
        <w:rPr>
          <w:rFonts w:ascii="Times New Roman" w:hAnsi="Times New Roman" w:cs="Times New Roman"/>
        </w:rPr>
        <w:t>Участник запроса котировок</w:t>
      </w:r>
      <w:bookmarkEnd w:id="6"/>
      <w:bookmarkEnd w:id="7"/>
    </w:p>
    <w:p w:rsidR="008633EF" w:rsidRPr="00D563A4" w:rsidRDefault="008633EF" w:rsidP="008633EF">
      <w:pPr>
        <w:spacing w:line="276" w:lineRule="auto"/>
        <w:rPr>
          <w:sz w:val="28"/>
          <w:szCs w:val="28"/>
        </w:rPr>
      </w:pPr>
      <w:r w:rsidRPr="00D563A4">
        <w:rPr>
          <w:sz w:val="28"/>
          <w:szCs w:val="28"/>
        </w:rPr>
        <w:t xml:space="preserve"> </w:t>
      </w:r>
    </w:p>
    <w:p w:rsidR="008633EF" w:rsidRPr="00D563A4" w:rsidRDefault="008633EF" w:rsidP="008633EF">
      <w:pPr>
        <w:pStyle w:val="12"/>
        <w:numPr>
          <w:ilvl w:val="2"/>
          <w:numId w:val="5"/>
        </w:numPr>
        <w:spacing w:line="276" w:lineRule="auto"/>
        <w:ind w:left="0" w:firstLine="852"/>
        <w:rPr>
          <w:szCs w:val="28"/>
        </w:rPr>
      </w:pPr>
      <w:r w:rsidRPr="00D563A4">
        <w:rPr>
          <w:szCs w:val="28"/>
        </w:rPr>
        <w:t>Участником запроса котировок признается любое юридическое лицо или несколько юридических лиц, выступающих на стороне одного участника запроса котировок, независимо от организационно-правовой формы, формы собственности, места нахождения и места происхождения капитала либо любое физическое лицо или несколько физических лиц, выступающих на стороне одного участника запроса котировок, в том числе индивидуальный предприниматель или несколько индивидуальных предпринимателей, выступающих на стороне одного участника запроса котировок, и подавшие в установленные сроки  и в установленном порядке котировочную заявку на участие в запросе котировок.</w:t>
      </w:r>
    </w:p>
    <w:p w:rsidR="008633EF" w:rsidRPr="00D563A4" w:rsidRDefault="008633EF" w:rsidP="008633EF">
      <w:pPr>
        <w:pStyle w:val="12"/>
        <w:numPr>
          <w:ilvl w:val="2"/>
          <w:numId w:val="5"/>
        </w:numPr>
        <w:spacing w:line="276" w:lineRule="auto"/>
        <w:ind w:left="0" w:firstLine="852"/>
        <w:rPr>
          <w:szCs w:val="28"/>
        </w:rPr>
      </w:pPr>
      <w:r w:rsidRPr="00D563A4">
        <w:rPr>
          <w:szCs w:val="28"/>
        </w:rPr>
        <w:t xml:space="preserve">К участию в запросе котировок допускаются участники, соответствующие </w:t>
      </w:r>
      <w:r w:rsidRPr="006B092E">
        <w:rPr>
          <w:color w:val="000000" w:themeColor="text1"/>
          <w:szCs w:val="28"/>
        </w:rPr>
        <w:t xml:space="preserve">требованиям пункта 2.1.1 приложения № 1 извещения, предъявляемым обязательным и квалификационным требованиям, котировочные </w:t>
      </w:r>
      <w:r w:rsidRPr="00D563A4">
        <w:rPr>
          <w:szCs w:val="28"/>
        </w:rPr>
        <w:t>заявки которых соответствуют требованиям технического задания, извещения, представившие надлежащим образом оформленные док</w:t>
      </w:r>
      <w:r>
        <w:rPr>
          <w:szCs w:val="28"/>
        </w:rPr>
        <w:t xml:space="preserve">ументы, предусмотренные пунктом </w:t>
      </w:r>
      <w:r w:rsidRPr="00D563A4">
        <w:rPr>
          <w:szCs w:val="28"/>
        </w:rPr>
        <w:t xml:space="preserve">1.22 приложения </w:t>
      </w:r>
      <w:r>
        <w:rPr>
          <w:szCs w:val="28"/>
        </w:rPr>
        <w:t xml:space="preserve">№1 </w:t>
      </w:r>
      <w:r w:rsidRPr="00D563A4">
        <w:rPr>
          <w:szCs w:val="28"/>
        </w:rPr>
        <w:t>извещения.</w:t>
      </w:r>
    </w:p>
    <w:p w:rsidR="008633EF" w:rsidRPr="00D563A4" w:rsidRDefault="008633EF" w:rsidP="008633EF">
      <w:pPr>
        <w:pStyle w:val="12"/>
        <w:numPr>
          <w:ilvl w:val="2"/>
          <w:numId w:val="5"/>
        </w:numPr>
        <w:spacing w:line="276" w:lineRule="auto"/>
        <w:ind w:left="0" w:firstLine="852"/>
        <w:rPr>
          <w:szCs w:val="28"/>
        </w:rPr>
      </w:pPr>
      <w:r w:rsidRPr="00D563A4">
        <w:rPr>
          <w:szCs w:val="28"/>
        </w:rPr>
        <w:t>Участник несет все расходы и убытки, связанные с подготовкой и подачей своей котировочной заявки. Заказчик не несет никакой ответственности по расходам и убыткам, понесенным участниками в связи с их участием в запросе котировок.</w:t>
      </w:r>
    </w:p>
    <w:p w:rsidR="008633EF" w:rsidRPr="00D563A4" w:rsidRDefault="008633EF" w:rsidP="008633EF">
      <w:pPr>
        <w:pStyle w:val="12"/>
        <w:numPr>
          <w:ilvl w:val="2"/>
          <w:numId w:val="5"/>
        </w:numPr>
        <w:spacing w:line="276" w:lineRule="auto"/>
        <w:ind w:left="0" w:firstLine="852"/>
        <w:rPr>
          <w:szCs w:val="28"/>
        </w:rPr>
      </w:pPr>
      <w:r w:rsidRPr="00D563A4">
        <w:rPr>
          <w:szCs w:val="28"/>
        </w:rPr>
        <w:t>Документы, представленные участниками в составе котировочных заявок, возврату не подлежат, за исключением банковской гарантии.</w:t>
      </w:r>
    </w:p>
    <w:p w:rsidR="008633EF" w:rsidRPr="00D563A4" w:rsidRDefault="008633EF" w:rsidP="008633EF">
      <w:pPr>
        <w:pStyle w:val="12"/>
        <w:numPr>
          <w:ilvl w:val="2"/>
          <w:numId w:val="5"/>
        </w:numPr>
        <w:spacing w:line="276" w:lineRule="auto"/>
        <w:ind w:left="0" w:firstLine="852"/>
        <w:rPr>
          <w:szCs w:val="28"/>
        </w:rPr>
      </w:pPr>
      <w:r w:rsidRPr="00D563A4">
        <w:rPr>
          <w:szCs w:val="28"/>
        </w:rPr>
        <w:t>Котировочные заявки рассматриваются как обязательства участников. Заказчик вправе требовать от победителя запроса котировок заключения договора на условиях, предложенных в его котировочной заявке.</w:t>
      </w:r>
    </w:p>
    <w:p w:rsidR="008633EF" w:rsidRPr="00D563A4" w:rsidRDefault="008633EF" w:rsidP="008633EF">
      <w:pPr>
        <w:pStyle w:val="12"/>
        <w:spacing w:line="276" w:lineRule="auto"/>
        <w:ind w:firstLine="0"/>
        <w:rPr>
          <w:szCs w:val="28"/>
        </w:rPr>
      </w:pPr>
    </w:p>
    <w:p w:rsidR="008633EF" w:rsidRPr="00D563A4" w:rsidRDefault="008633EF" w:rsidP="008633EF">
      <w:pPr>
        <w:pStyle w:val="3"/>
        <w:numPr>
          <w:ilvl w:val="1"/>
          <w:numId w:val="1"/>
        </w:numPr>
        <w:spacing w:before="0" w:after="0" w:line="276" w:lineRule="auto"/>
        <w:ind w:left="0" w:firstLine="0"/>
        <w:jc w:val="center"/>
        <w:rPr>
          <w:rFonts w:ascii="Times New Roman" w:hAnsi="Times New Roman" w:cs="Times New Roman"/>
          <w:sz w:val="28"/>
          <w:szCs w:val="28"/>
        </w:rPr>
      </w:pPr>
      <w:bookmarkStart w:id="8" w:name="_Toc48593622"/>
      <w:bookmarkStart w:id="9" w:name="_Toc128044833"/>
      <w:r w:rsidRPr="00D563A4">
        <w:rPr>
          <w:rFonts w:ascii="Times New Roman" w:hAnsi="Times New Roman" w:cs="Times New Roman"/>
          <w:sz w:val="28"/>
          <w:szCs w:val="28"/>
        </w:rPr>
        <w:t>Участник, на стороне которого выступают несколько лиц</w:t>
      </w:r>
      <w:bookmarkEnd w:id="8"/>
      <w:bookmarkEnd w:id="9"/>
    </w:p>
    <w:p w:rsidR="008633EF" w:rsidRPr="00D563A4" w:rsidRDefault="008633EF" w:rsidP="008633EF">
      <w:pPr>
        <w:pStyle w:val="12"/>
        <w:numPr>
          <w:ilvl w:val="2"/>
          <w:numId w:val="3"/>
        </w:numPr>
        <w:spacing w:line="276" w:lineRule="auto"/>
        <w:ind w:left="0" w:firstLine="1050"/>
        <w:rPr>
          <w:szCs w:val="28"/>
        </w:rPr>
      </w:pPr>
      <w:r w:rsidRPr="00D563A4">
        <w:rPr>
          <w:szCs w:val="28"/>
        </w:rPr>
        <w:t xml:space="preserve">В случае участия нескольких лиц на стороне одного участника соответствующая информация должна быть указана в заявке на участие в запросе котировок, оформленной </w:t>
      </w:r>
      <w:r w:rsidR="0047478D">
        <w:rPr>
          <w:szCs w:val="28"/>
        </w:rPr>
        <w:t>в соответствии с приложением № 4</w:t>
      </w:r>
      <w:r w:rsidRPr="00D563A4">
        <w:rPr>
          <w:szCs w:val="28"/>
        </w:rPr>
        <w:t xml:space="preserve"> (форма Технического предложения) к извещению. Если соответствующая информация не указана в заявке, участник считается подавшим заявку от своего имени и действующим в своих интересах.</w:t>
      </w:r>
    </w:p>
    <w:p w:rsidR="008633EF" w:rsidRPr="00D563A4" w:rsidRDefault="008633EF" w:rsidP="008633EF">
      <w:pPr>
        <w:pStyle w:val="12"/>
        <w:numPr>
          <w:ilvl w:val="2"/>
          <w:numId w:val="3"/>
        </w:numPr>
        <w:spacing w:line="276" w:lineRule="auto"/>
        <w:ind w:left="0" w:firstLine="1050"/>
        <w:rPr>
          <w:szCs w:val="28"/>
        </w:rPr>
      </w:pPr>
      <w:r w:rsidRPr="00D563A4">
        <w:rPr>
          <w:szCs w:val="28"/>
        </w:rPr>
        <w:t>Лица, выступающие на стороне одного участника, не вправе участвовать в этой же закупке самостоятельно либо на стороне другого участника закупки. Несоблюдение данного требования является основанием для отклонения как заявок всех участников закупки, на стороне которых выступает такое лицо, так и заявки, поданной таким участником самостоятельно.</w:t>
      </w:r>
    </w:p>
    <w:p w:rsidR="008633EF" w:rsidRPr="00D563A4" w:rsidRDefault="008633EF" w:rsidP="008633EF">
      <w:pPr>
        <w:pStyle w:val="12"/>
        <w:numPr>
          <w:ilvl w:val="2"/>
          <w:numId w:val="3"/>
        </w:numPr>
        <w:spacing w:line="276" w:lineRule="auto"/>
        <w:ind w:left="0" w:firstLine="1050"/>
        <w:rPr>
          <w:szCs w:val="28"/>
        </w:rPr>
      </w:pPr>
      <w:r w:rsidRPr="00D563A4">
        <w:rPr>
          <w:szCs w:val="28"/>
        </w:rPr>
        <w:t xml:space="preserve">В составе заявки участника, на стороне которого выступают несколько лиц, должны быть представлены документы, подтверждающие соответствие каждого лица, выступающего на стороне такого участника, обязательным требованиям извещения, предусмотренным пунктом 2.3.2 приложения № 1 к извещению, по форме приложения № 4 (техническое предложение) извещения, а также документы, предусмотренные пунктом 2.11.15. приложения № 1 к извещению, на каждое лицо, выступающее на стороне такого участника. </w:t>
      </w:r>
    </w:p>
    <w:p w:rsidR="008633EF" w:rsidRPr="00C37AE0" w:rsidRDefault="008633EF" w:rsidP="008633EF">
      <w:pPr>
        <w:pStyle w:val="12"/>
        <w:numPr>
          <w:ilvl w:val="2"/>
          <w:numId w:val="3"/>
        </w:numPr>
        <w:spacing w:line="276" w:lineRule="auto"/>
        <w:ind w:left="0" w:firstLine="1050"/>
        <w:rPr>
          <w:szCs w:val="28"/>
        </w:rPr>
      </w:pPr>
      <w:r w:rsidRPr="00D563A4">
        <w:rPr>
          <w:szCs w:val="28"/>
        </w:rPr>
        <w:t xml:space="preserve">Участник, на стороне которого выступают несколько лиц, должен представить лицензии, выписки из </w:t>
      </w:r>
      <w:r w:rsidRPr="00C37AE0">
        <w:rPr>
          <w:szCs w:val="28"/>
        </w:rPr>
        <w:t>реестра членов саморегулируемой организации, иные разрешительные документы на право осуществления деятельности, предусмотренной извещением (в случае, если извещением предусмотрено требование о предоставлении разрешительных документов) на лицо (лица), на которое</w:t>
      </w:r>
      <w:r>
        <w:rPr>
          <w:szCs w:val="28"/>
        </w:rPr>
        <w:t xml:space="preserve"> </w:t>
      </w:r>
      <w:r w:rsidRPr="00C37AE0">
        <w:rPr>
          <w:szCs w:val="28"/>
        </w:rPr>
        <w:t>(ых) в соответствии с договором простого товарищества (договором о совместной деятельности) возложено исполнение работ (услуг), требующих наличие указанных разрешительных и иных документов.</w:t>
      </w:r>
    </w:p>
    <w:p w:rsidR="008633EF" w:rsidRPr="00C37AE0" w:rsidRDefault="008633EF" w:rsidP="008633EF">
      <w:pPr>
        <w:pStyle w:val="12"/>
        <w:numPr>
          <w:ilvl w:val="2"/>
          <w:numId w:val="3"/>
        </w:numPr>
        <w:spacing w:line="276" w:lineRule="auto"/>
        <w:ind w:left="0" w:firstLine="1050"/>
        <w:rPr>
          <w:szCs w:val="28"/>
        </w:rPr>
      </w:pPr>
      <w:r w:rsidRPr="00C37AE0">
        <w:rPr>
          <w:szCs w:val="28"/>
        </w:rPr>
        <w:t>При распределении в договоре простого товарищества (договоре о совместной деятельности) вкладов товарищей таким образом, что исполнителями работ (услуг), требующих наличие указанных разрешительных документов, выступают несколько лиц, участник должен представить указанные разрешительные документы на таких лиц. В случае отсутствия распределения вкладов и указания на исполнителей работ (услуг) в договоре простого товарищества (договоре о совместной деятельности), участник должен представить указанные разрешительные документы на всех лиц, выступающих на стороне одного участника</w:t>
      </w:r>
    </w:p>
    <w:p w:rsidR="008633EF" w:rsidRPr="00C37AE0" w:rsidRDefault="008633EF" w:rsidP="008633EF">
      <w:pPr>
        <w:pStyle w:val="12"/>
        <w:numPr>
          <w:ilvl w:val="2"/>
          <w:numId w:val="3"/>
        </w:numPr>
        <w:spacing w:line="276" w:lineRule="auto"/>
        <w:ind w:left="0" w:firstLine="1050"/>
        <w:rPr>
          <w:szCs w:val="28"/>
        </w:rPr>
      </w:pPr>
      <w:r w:rsidRPr="00C37AE0">
        <w:rPr>
          <w:szCs w:val="28"/>
        </w:rPr>
        <w:t>Участник, на стороне которого выступают несколько лиц (все юридические или физические лица, выступающие на стороне одного участника), должен соответствовать квалификационным требованиям извещения.</w:t>
      </w:r>
    </w:p>
    <w:p w:rsidR="008633EF" w:rsidRPr="00C37AE0" w:rsidRDefault="008633EF" w:rsidP="008633EF">
      <w:pPr>
        <w:pStyle w:val="12"/>
        <w:numPr>
          <w:ilvl w:val="2"/>
          <w:numId w:val="3"/>
        </w:numPr>
        <w:spacing w:line="276" w:lineRule="auto"/>
        <w:ind w:left="0" w:firstLine="1050"/>
        <w:rPr>
          <w:szCs w:val="28"/>
        </w:rPr>
      </w:pPr>
      <w:r w:rsidRPr="00C37AE0">
        <w:rPr>
          <w:szCs w:val="28"/>
        </w:rPr>
        <w:t>Если в договоре простого товарищества (договоре о совместной деятельности) не Участник, на стороне которого выступает несколько лиц, должен представить в составе заявки все предусмотренные извещением документы.</w:t>
      </w:r>
    </w:p>
    <w:p w:rsidR="008633EF" w:rsidRPr="00C37AE0" w:rsidRDefault="008633EF" w:rsidP="008633EF">
      <w:pPr>
        <w:pStyle w:val="12"/>
        <w:numPr>
          <w:ilvl w:val="2"/>
          <w:numId w:val="3"/>
        </w:numPr>
        <w:spacing w:line="276" w:lineRule="auto"/>
        <w:ind w:left="0" w:firstLine="1050"/>
        <w:rPr>
          <w:szCs w:val="28"/>
        </w:rPr>
      </w:pPr>
      <w:r w:rsidRPr="00C37AE0">
        <w:rPr>
          <w:szCs w:val="28"/>
        </w:rPr>
        <w:t>В случае если победителем в запросе котировок будет признан участник закупки, на стороне которого выступает несколько физических или юридических лиц, договор заключается с таким участником, с указанием всех лиц, выступающих на его стороне, при этом непосредственно подписание договора осуществляется одним лицом, действующим от имени всех остальных лиц по доверенности или на основании договора простого товарищества.</w:t>
      </w:r>
    </w:p>
    <w:p w:rsidR="008633EF" w:rsidRPr="00C37AE0" w:rsidRDefault="008633EF" w:rsidP="008633EF">
      <w:pPr>
        <w:pStyle w:val="a3"/>
        <w:spacing w:line="276" w:lineRule="auto"/>
        <w:ind w:left="0"/>
        <w:jc w:val="both"/>
        <w:rPr>
          <w:sz w:val="28"/>
          <w:szCs w:val="28"/>
        </w:rPr>
      </w:pPr>
    </w:p>
    <w:p w:rsidR="008633EF" w:rsidRPr="00CD5931" w:rsidRDefault="008633EF" w:rsidP="008633EF">
      <w:pPr>
        <w:pStyle w:val="3"/>
        <w:numPr>
          <w:ilvl w:val="1"/>
          <w:numId w:val="1"/>
        </w:numPr>
        <w:spacing w:before="0" w:after="0" w:line="276" w:lineRule="auto"/>
        <w:ind w:left="0" w:firstLine="0"/>
        <w:jc w:val="center"/>
        <w:rPr>
          <w:rFonts w:ascii="Times New Roman" w:hAnsi="Times New Roman" w:cs="Times New Roman"/>
          <w:sz w:val="28"/>
          <w:szCs w:val="28"/>
        </w:rPr>
      </w:pPr>
      <w:bookmarkStart w:id="10" w:name="_Toc48593623"/>
      <w:bookmarkStart w:id="11" w:name="_Toc128044834"/>
      <w:r w:rsidRPr="00C37AE0">
        <w:rPr>
          <w:rFonts w:ascii="Times New Roman" w:hAnsi="Times New Roman" w:cs="Times New Roman"/>
          <w:sz w:val="28"/>
          <w:szCs w:val="28"/>
        </w:rPr>
        <w:t>Требования к участникам</w:t>
      </w:r>
      <w:bookmarkEnd w:id="10"/>
      <w:bookmarkEnd w:id="11"/>
    </w:p>
    <w:p w:rsidR="008633EF" w:rsidRDefault="008633EF" w:rsidP="008633EF">
      <w:pPr>
        <w:pStyle w:val="12"/>
        <w:numPr>
          <w:ilvl w:val="2"/>
          <w:numId w:val="17"/>
        </w:numPr>
        <w:spacing w:line="276" w:lineRule="auto"/>
        <w:ind w:left="0" w:firstLine="851"/>
        <w:rPr>
          <w:szCs w:val="28"/>
        </w:rPr>
      </w:pPr>
      <w:bookmarkStart w:id="12" w:name="_Toc48593624"/>
      <w:bookmarkStart w:id="13" w:name="_Toc128044835"/>
      <w:r w:rsidRPr="00C37AE0">
        <w:rPr>
          <w:szCs w:val="28"/>
        </w:rPr>
        <w:t>Заявка участника должна соответствовать требованиям технического за</w:t>
      </w:r>
      <w:r>
        <w:rPr>
          <w:szCs w:val="28"/>
        </w:rPr>
        <w:t>дания, указанным в приложении №</w:t>
      </w:r>
      <w:r w:rsidRPr="00C37AE0">
        <w:rPr>
          <w:szCs w:val="28"/>
        </w:rPr>
        <w:t xml:space="preserve">2 к извещению. Для подтверждения соответствия требованиям извещения в составе заявки должны быть </w:t>
      </w:r>
      <w:r w:rsidRPr="000C7203">
        <w:rPr>
          <w:szCs w:val="28"/>
        </w:rPr>
        <w:t>представлены все необходимые документы и информация в соответствии с требованиями извещения.</w:t>
      </w:r>
    </w:p>
    <w:p w:rsidR="008633EF" w:rsidRDefault="008633EF" w:rsidP="008633EF">
      <w:pPr>
        <w:pStyle w:val="12"/>
        <w:numPr>
          <w:ilvl w:val="2"/>
          <w:numId w:val="17"/>
        </w:numPr>
        <w:spacing w:line="276" w:lineRule="auto"/>
        <w:ind w:left="0" w:firstLine="851"/>
        <w:rPr>
          <w:szCs w:val="28"/>
        </w:rPr>
      </w:pPr>
      <w:r w:rsidRPr="00305CB0">
        <w:rPr>
          <w:szCs w:val="28"/>
        </w:rPr>
        <w:t>Участник (в том числе каждое юридическое и/или физическое лицо, выступающее на стороне одного участника) должен соответствовать обязательным требованиям извещения, а именно:</w:t>
      </w:r>
    </w:p>
    <w:p w:rsidR="008633EF" w:rsidRDefault="008633EF" w:rsidP="008633EF">
      <w:pPr>
        <w:pStyle w:val="12"/>
        <w:numPr>
          <w:ilvl w:val="2"/>
          <w:numId w:val="17"/>
        </w:numPr>
        <w:spacing w:line="276" w:lineRule="auto"/>
        <w:ind w:left="0" w:firstLine="851"/>
        <w:rPr>
          <w:szCs w:val="28"/>
        </w:rPr>
      </w:pPr>
      <w:r w:rsidRPr="00305CB0">
        <w:rPr>
          <w:szCs w:val="28"/>
        </w:rPr>
        <w:t>Отсутствие у участника недоимки по налогам, сборам, пеням, налоговым санкциям, а также просроченной задолженности по иным обязательным платежам в бюджеты всех уровней бюджетной системы и обязательных платежей в государственные внебюджетные фонды (за исключением сумм, на которые предоставлены отсрочка, рассрочка, инвестиционный налоговый кредит в соответствии с Применимым законодательством о налогах и сборах, которые реструктурированы в соответствии с Применимым Законодательством,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Применимым законодательством о налогах и сборах). Участник считается соответствующим установленному требованию в случае, если им в установленном порядке подано заявление об обжаловании указанных недоимки, просроченной задолженности и решение по такому заявлению на дату рассмотрения поданного предложения в определении поставщика (подр</w:t>
      </w:r>
      <w:r>
        <w:rPr>
          <w:szCs w:val="28"/>
        </w:rPr>
        <w:t>ядчика, исполнителя) не принято;</w:t>
      </w:r>
    </w:p>
    <w:p w:rsidR="000B07B9" w:rsidRDefault="008633EF" w:rsidP="000B07B9">
      <w:pPr>
        <w:pStyle w:val="12"/>
        <w:numPr>
          <w:ilvl w:val="2"/>
          <w:numId w:val="17"/>
        </w:numPr>
        <w:spacing w:line="276" w:lineRule="auto"/>
        <w:ind w:left="0" w:firstLine="851"/>
        <w:rPr>
          <w:szCs w:val="28"/>
        </w:rPr>
      </w:pPr>
      <w:r w:rsidRPr="00305CB0">
        <w:rPr>
          <w:szCs w:val="28"/>
        </w:rPr>
        <w:t>Не проведение ликвидации участника-юридического лица и отсутствие решения суда о признании участника-юридического лица несостоятельным (банкротом) и об открытии конкурентного производства.</w:t>
      </w:r>
    </w:p>
    <w:p w:rsidR="000B07B9" w:rsidRPr="000B07B9" w:rsidRDefault="000B07B9" w:rsidP="000B07B9">
      <w:pPr>
        <w:pStyle w:val="12"/>
        <w:numPr>
          <w:ilvl w:val="2"/>
          <w:numId w:val="17"/>
        </w:numPr>
        <w:spacing w:line="276" w:lineRule="auto"/>
        <w:ind w:left="0" w:firstLine="851"/>
        <w:rPr>
          <w:szCs w:val="28"/>
        </w:rPr>
      </w:pPr>
      <w:r w:rsidRPr="000B07B9">
        <w:rPr>
          <w:szCs w:val="28"/>
        </w:rPr>
        <w:t>Соответствие обязательным требованиям, указанным в пунктах 2.3.2 -2.3.4 приложения № 1 к извещению, подтверждается участником в декларативной форме в соответствии с приложением № 3 к извещению.</w:t>
      </w:r>
    </w:p>
    <w:p w:rsidR="000B07B9" w:rsidRPr="00305CB0" w:rsidRDefault="000B07B9" w:rsidP="008633EF">
      <w:pPr>
        <w:pStyle w:val="12"/>
        <w:numPr>
          <w:ilvl w:val="2"/>
          <w:numId w:val="17"/>
        </w:numPr>
        <w:spacing w:line="276" w:lineRule="auto"/>
        <w:ind w:left="0" w:firstLine="851"/>
        <w:rPr>
          <w:szCs w:val="28"/>
        </w:rPr>
      </w:pPr>
    </w:p>
    <w:p w:rsidR="008633EF" w:rsidRPr="000C7203" w:rsidRDefault="008633EF" w:rsidP="008633EF">
      <w:pPr>
        <w:pStyle w:val="3"/>
        <w:numPr>
          <w:ilvl w:val="1"/>
          <w:numId w:val="1"/>
        </w:numPr>
        <w:spacing w:before="0" w:after="0" w:line="276" w:lineRule="auto"/>
        <w:ind w:left="0" w:firstLine="0"/>
        <w:jc w:val="center"/>
        <w:rPr>
          <w:rFonts w:ascii="Times New Roman" w:hAnsi="Times New Roman" w:cs="Times New Roman"/>
          <w:sz w:val="28"/>
          <w:szCs w:val="28"/>
        </w:rPr>
      </w:pPr>
      <w:r w:rsidRPr="000C7203">
        <w:rPr>
          <w:rFonts w:ascii="Times New Roman" w:hAnsi="Times New Roman" w:cs="Times New Roman"/>
          <w:sz w:val="28"/>
          <w:szCs w:val="28"/>
        </w:rPr>
        <w:t>Информационное сопровождение</w:t>
      </w:r>
      <w:bookmarkEnd w:id="12"/>
      <w:bookmarkEnd w:id="13"/>
    </w:p>
    <w:p w:rsidR="008633EF" w:rsidRPr="000C7203" w:rsidRDefault="008633EF" w:rsidP="008633EF">
      <w:pPr>
        <w:pStyle w:val="a3"/>
        <w:numPr>
          <w:ilvl w:val="2"/>
          <w:numId w:val="6"/>
        </w:numPr>
        <w:autoSpaceDE w:val="0"/>
        <w:autoSpaceDN w:val="0"/>
        <w:adjustRightInd w:val="0"/>
        <w:spacing w:line="276" w:lineRule="auto"/>
        <w:ind w:left="0" w:firstLine="852"/>
        <w:jc w:val="both"/>
        <w:rPr>
          <w:sz w:val="28"/>
          <w:szCs w:val="28"/>
        </w:rPr>
      </w:pPr>
      <w:r w:rsidRPr="000C7203">
        <w:rPr>
          <w:sz w:val="28"/>
          <w:szCs w:val="28"/>
        </w:rPr>
        <w:t>Извещение об осуществлении запроса котировок и иная информация о запросе котировок размещается на сайтах. За получение извещения плата не взимается. Размещение информации на сайтах осуществляется в один день.</w:t>
      </w:r>
    </w:p>
    <w:p w:rsidR="008633EF" w:rsidRPr="000C7203" w:rsidRDefault="008633EF" w:rsidP="008633EF">
      <w:pPr>
        <w:pStyle w:val="a3"/>
        <w:numPr>
          <w:ilvl w:val="2"/>
          <w:numId w:val="6"/>
        </w:numPr>
        <w:autoSpaceDE w:val="0"/>
        <w:autoSpaceDN w:val="0"/>
        <w:adjustRightInd w:val="0"/>
        <w:spacing w:line="276" w:lineRule="auto"/>
        <w:ind w:left="0" w:firstLine="852"/>
        <w:jc w:val="both"/>
        <w:rPr>
          <w:sz w:val="28"/>
          <w:szCs w:val="28"/>
        </w:rPr>
      </w:pPr>
      <w:r w:rsidRPr="000C7203">
        <w:rPr>
          <w:sz w:val="28"/>
          <w:szCs w:val="28"/>
        </w:rPr>
        <w:t>Заказчик вправе одновременно с размещением  на сайтах извещения о проведении запроса котировок направить запрос котировок (извещение об осуществлении запроса котировок) не менее чем 3 (трем) участникам закупки, которые могут осуществить поставки необходимых товаров, выполнение работ, оказание услуг.</w:t>
      </w:r>
    </w:p>
    <w:p w:rsidR="008633EF" w:rsidRPr="00C37AE0" w:rsidRDefault="008633EF" w:rsidP="008633EF">
      <w:pPr>
        <w:pStyle w:val="a3"/>
        <w:numPr>
          <w:ilvl w:val="2"/>
          <w:numId w:val="6"/>
        </w:numPr>
        <w:autoSpaceDE w:val="0"/>
        <w:autoSpaceDN w:val="0"/>
        <w:adjustRightInd w:val="0"/>
        <w:spacing w:line="276" w:lineRule="auto"/>
        <w:ind w:left="0" w:firstLine="852"/>
        <w:jc w:val="both"/>
        <w:rPr>
          <w:sz w:val="28"/>
          <w:szCs w:val="28"/>
        </w:rPr>
      </w:pPr>
      <w:r w:rsidRPr="00C37AE0">
        <w:rPr>
          <w:sz w:val="28"/>
          <w:szCs w:val="28"/>
        </w:rPr>
        <w:t>Конфиденциальная информация, ставшая известной сторонам при проведении запроса котировок, не может быть передана третьим лицам, за исключением случаев, предусмотренных законодательством РА.</w:t>
      </w:r>
    </w:p>
    <w:p w:rsidR="008633EF" w:rsidRPr="00C37AE0" w:rsidRDefault="008633EF" w:rsidP="008633EF">
      <w:pPr>
        <w:pStyle w:val="a3"/>
        <w:numPr>
          <w:ilvl w:val="2"/>
          <w:numId w:val="6"/>
        </w:numPr>
        <w:autoSpaceDE w:val="0"/>
        <w:autoSpaceDN w:val="0"/>
        <w:adjustRightInd w:val="0"/>
        <w:spacing w:line="276" w:lineRule="auto"/>
        <w:ind w:left="0" w:firstLine="852"/>
        <w:jc w:val="both"/>
        <w:rPr>
          <w:sz w:val="28"/>
          <w:szCs w:val="28"/>
        </w:rPr>
      </w:pPr>
      <w:r w:rsidRPr="00C37AE0">
        <w:rPr>
          <w:sz w:val="28"/>
          <w:szCs w:val="28"/>
        </w:rPr>
        <w:t>В организации и проведении запроса котировок участвуют:</w:t>
      </w:r>
    </w:p>
    <w:p w:rsidR="008633EF" w:rsidRPr="00C37AE0" w:rsidRDefault="008633EF" w:rsidP="008633EF">
      <w:pPr>
        <w:pStyle w:val="12"/>
        <w:spacing w:line="276" w:lineRule="auto"/>
        <w:ind w:firstLine="709"/>
        <w:rPr>
          <w:szCs w:val="28"/>
        </w:rPr>
      </w:pPr>
      <w:r w:rsidRPr="00C37AE0">
        <w:rPr>
          <w:szCs w:val="28"/>
        </w:rPr>
        <w:t>- организатор – осуществляет организацию и проведение закупки;</w:t>
      </w:r>
    </w:p>
    <w:p w:rsidR="008633EF" w:rsidRPr="00C37AE0" w:rsidRDefault="008633EF" w:rsidP="008633EF">
      <w:pPr>
        <w:pStyle w:val="12"/>
        <w:spacing w:line="276" w:lineRule="auto"/>
        <w:ind w:firstLine="709"/>
        <w:rPr>
          <w:szCs w:val="28"/>
        </w:rPr>
      </w:pPr>
      <w:r w:rsidRPr="00C37AE0">
        <w:rPr>
          <w:szCs w:val="28"/>
        </w:rPr>
        <w:t>- экспертная группа – коллегиальный орган, образуемый для рассмотрения заявок;</w:t>
      </w:r>
    </w:p>
    <w:p w:rsidR="008633EF" w:rsidRPr="00C37AE0" w:rsidRDefault="008633EF" w:rsidP="008633EF">
      <w:pPr>
        <w:pStyle w:val="12"/>
        <w:spacing w:line="276" w:lineRule="auto"/>
        <w:ind w:firstLine="709"/>
        <w:rPr>
          <w:szCs w:val="28"/>
        </w:rPr>
      </w:pPr>
      <w:r w:rsidRPr="00C37AE0">
        <w:rPr>
          <w:szCs w:val="28"/>
        </w:rPr>
        <w:t>- конкурсная комиссия – коллегиальный орган, образуемый для проведения процедур закупок.</w:t>
      </w:r>
    </w:p>
    <w:p w:rsidR="008633EF" w:rsidRPr="00C37AE0" w:rsidRDefault="008633EF" w:rsidP="008633EF">
      <w:pPr>
        <w:pStyle w:val="12"/>
        <w:spacing w:line="276" w:lineRule="auto"/>
        <w:ind w:firstLine="0"/>
        <w:rPr>
          <w:szCs w:val="28"/>
        </w:rPr>
      </w:pPr>
    </w:p>
    <w:p w:rsidR="008633EF" w:rsidRPr="00C37AE0" w:rsidRDefault="008633EF" w:rsidP="008633EF">
      <w:pPr>
        <w:pStyle w:val="3"/>
        <w:numPr>
          <w:ilvl w:val="1"/>
          <w:numId w:val="1"/>
        </w:numPr>
        <w:spacing w:before="0" w:after="0" w:line="276" w:lineRule="auto"/>
        <w:ind w:left="0" w:firstLine="709"/>
        <w:jc w:val="center"/>
        <w:rPr>
          <w:rFonts w:ascii="Times New Roman" w:hAnsi="Times New Roman" w:cs="Times New Roman"/>
          <w:sz w:val="28"/>
          <w:szCs w:val="28"/>
        </w:rPr>
      </w:pPr>
      <w:bookmarkStart w:id="14" w:name="_Toc48593625"/>
      <w:bookmarkStart w:id="15" w:name="_Toc128044836"/>
      <w:r w:rsidRPr="00C37AE0">
        <w:rPr>
          <w:rFonts w:ascii="Times New Roman" w:hAnsi="Times New Roman" w:cs="Times New Roman"/>
          <w:sz w:val="28"/>
          <w:szCs w:val="28"/>
        </w:rPr>
        <w:t>Разъяснения положений извещения об осуществлении запроса котировок, изменения извещения об осуществлении запроса котировок, прекращение запроса котировок</w:t>
      </w:r>
      <w:bookmarkEnd w:id="14"/>
      <w:bookmarkEnd w:id="15"/>
    </w:p>
    <w:p w:rsidR="008633EF" w:rsidRPr="00C37AE0" w:rsidRDefault="008633EF" w:rsidP="008633EF">
      <w:pPr>
        <w:pStyle w:val="a3"/>
        <w:numPr>
          <w:ilvl w:val="2"/>
          <w:numId w:val="7"/>
        </w:numPr>
        <w:spacing w:line="276" w:lineRule="auto"/>
        <w:ind w:left="0" w:firstLine="852"/>
        <w:jc w:val="both"/>
        <w:rPr>
          <w:rFonts w:eastAsia="MS Mincho"/>
          <w:sz w:val="28"/>
          <w:szCs w:val="28"/>
        </w:rPr>
      </w:pPr>
      <w:r w:rsidRPr="00C37AE0">
        <w:rPr>
          <w:rFonts w:eastAsia="MS Mincho"/>
          <w:sz w:val="28"/>
          <w:szCs w:val="28"/>
        </w:rPr>
        <w:t xml:space="preserve">Запрос о даче разъяснений положений извещения </w:t>
      </w:r>
      <w:r w:rsidRPr="00C37AE0">
        <w:rPr>
          <w:sz w:val="28"/>
          <w:szCs w:val="28"/>
        </w:rPr>
        <w:t>об осуществлении запроса котировок</w:t>
      </w:r>
      <w:r w:rsidRPr="00C37AE0">
        <w:rPr>
          <w:rFonts w:eastAsia="MS Mincho"/>
          <w:sz w:val="28"/>
          <w:szCs w:val="28"/>
        </w:rPr>
        <w:t xml:space="preserve"> (далее – запрос) может быть направлен с момента размещения извещения на сайтах.</w:t>
      </w:r>
    </w:p>
    <w:p w:rsidR="008633EF" w:rsidRPr="00C37AE0" w:rsidRDefault="001C0F59" w:rsidP="008633EF">
      <w:pPr>
        <w:pStyle w:val="a3"/>
        <w:numPr>
          <w:ilvl w:val="2"/>
          <w:numId w:val="7"/>
        </w:numPr>
        <w:spacing w:line="276" w:lineRule="auto"/>
        <w:ind w:left="0" w:firstLine="852"/>
        <w:jc w:val="both"/>
        <w:rPr>
          <w:rFonts w:eastAsia="MS Mincho"/>
          <w:sz w:val="28"/>
          <w:szCs w:val="28"/>
        </w:rPr>
      </w:pPr>
      <w:r>
        <w:rPr>
          <w:rFonts w:eastAsia="MS Mincho"/>
          <w:sz w:val="28"/>
          <w:szCs w:val="28"/>
          <w:lang w:val="ru-RU"/>
        </w:rPr>
        <w:t>З</w:t>
      </w:r>
      <w:r w:rsidR="008633EF" w:rsidRPr="00C37AE0">
        <w:rPr>
          <w:rFonts w:eastAsia="MS Mincho"/>
          <w:sz w:val="28"/>
          <w:szCs w:val="28"/>
        </w:rPr>
        <w:t xml:space="preserve">аявки </w:t>
      </w:r>
      <w:r w:rsidRPr="00C37AE0">
        <w:rPr>
          <w:rFonts w:eastAsia="MS Mincho"/>
          <w:sz w:val="28"/>
          <w:szCs w:val="28"/>
        </w:rPr>
        <w:t>на участие</w:t>
      </w:r>
      <w:r w:rsidR="008633EF" w:rsidRPr="00C37AE0">
        <w:rPr>
          <w:rFonts w:eastAsia="MS Mincho"/>
          <w:sz w:val="28"/>
          <w:szCs w:val="28"/>
        </w:rPr>
        <w:t xml:space="preserve"> подаются на бумажном </w:t>
      </w:r>
      <w:r w:rsidRPr="00C37AE0">
        <w:rPr>
          <w:rFonts w:eastAsia="MS Mincho"/>
          <w:sz w:val="28"/>
          <w:szCs w:val="28"/>
        </w:rPr>
        <w:t>носителе, запрос</w:t>
      </w:r>
      <w:r w:rsidR="008633EF" w:rsidRPr="00C37AE0">
        <w:rPr>
          <w:rFonts w:eastAsia="MS Mincho"/>
          <w:sz w:val="28"/>
          <w:szCs w:val="28"/>
        </w:rPr>
        <w:t xml:space="preserve"> от юридического лица оформляется на фирменном бланке участника запроса котировок (при наличии), заверяется уполномоченным лицом участника. </w:t>
      </w:r>
    </w:p>
    <w:p w:rsidR="008633EF" w:rsidRPr="00C37AE0" w:rsidRDefault="00354C88" w:rsidP="008633EF">
      <w:pPr>
        <w:pStyle w:val="a3"/>
        <w:numPr>
          <w:ilvl w:val="2"/>
          <w:numId w:val="7"/>
        </w:numPr>
        <w:spacing w:line="276" w:lineRule="auto"/>
        <w:ind w:left="0" w:firstLine="852"/>
        <w:jc w:val="both"/>
        <w:rPr>
          <w:rFonts w:eastAsia="MS Mincho"/>
          <w:sz w:val="28"/>
          <w:szCs w:val="28"/>
        </w:rPr>
      </w:pPr>
      <w:r>
        <w:rPr>
          <w:rFonts w:eastAsia="MS Mincho"/>
          <w:sz w:val="28"/>
          <w:szCs w:val="28"/>
          <w:lang w:val="ru-RU"/>
        </w:rPr>
        <w:t>З</w:t>
      </w:r>
      <w:r w:rsidR="008633EF" w:rsidRPr="00C37AE0">
        <w:rPr>
          <w:rFonts w:eastAsia="MS Mincho"/>
          <w:sz w:val="28"/>
          <w:szCs w:val="28"/>
        </w:rPr>
        <w:t xml:space="preserve">аявки на участие подаются на бумажном носителе, запрос может быть направлен посредством </w:t>
      </w:r>
      <w:r w:rsidR="008633EF" w:rsidRPr="00E54736">
        <w:rPr>
          <w:rFonts w:eastAsia="MS Mincho"/>
          <w:sz w:val="28"/>
          <w:szCs w:val="28"/>
        </w:rPr>
        <w:t xml:space="preserve">почтовой связи, курьерской доставки по адресу, указанному в </w:t>
      </w:r>
      <w:r w:rsidR="008633EF" w:rsidRPr="00E54736">
        <w:rPr>
          <w:rFonts w:eastAsia="MS Mincho"/>
          <w:sz w:val="28"/>
          <w:szCs w:val="28"/>
        </w:rPr>
        <w:br/>
        <w:t xml:space="preserve">пункте </w:t>
      </w:r>
      <w:r w:rsidR="008633EF" w:rsidRPr="00E54736">
        <w:rPr>
          <w:rFonts w:eastAsia="MS Mincho"/>
          <w:sz w:val="28"/>
          <w:szCs w:val="28"/>
          <w:lang w:val="ru-RU"/>
        </w:rPr>
        <w:t>1.2.</w:t>
      </w:r>
      <w:r w:rsidR="008633EF" w:rsidRPr="00E54736">
        <w:rPr>
          <w:rFonts w:eastAsia="MS Mincho"/>
          <w:sz w:val="28"/>
          <w:szCs w:val="28"/>
        </w:rPr>
        <w:t xml:space="preserve"> приложения № 1 извещения, или факсимильной связи по номеру факса контактного лица, указанного в пункте </w:t>
      </w:r>
      <w:r w:rsidR="008633EF" w:rsidRPr="00E54736">
        <w:rPr>
          <w:rFonts w:eastAsia="MS Mincho"/>
          <w:sz w:val="28"/>
          <w:szCs w:val="28"/>
          <w:lang w:val="ru-RU"/>
        </w:rPr>
        <w:t>1.2.</w:t>
      </w:r>
      <w:r w:rsidR="008633EF" w:rsidRPr="00E54736">
        <w:rPr>
          <w:rFonts w:eastAsia="MS Mincho"/>
          <w:sz w:val="28"/>
          <w:szCs w:val="28"/>
        </w:rPr>
        <w:t xml:space="preserve"> приложения № 1 извещения. Запрос не может быть направлен посредством электронной почты</w:t>
      </w:r>
      <w:r w:rsidR="008633EF" w:rsidRPr="00C37AE0">
        <w:rPr>
          <w:rFonts w:eastAsia="MS Mincho"/>
          <w:sz w:val="28"/>
          <w:szCs w:val="28"/>
        </w:rPr>
        <w:t>.</w:t>
      </w:r>
    </w:p>
    <w:p w:rsidR="008633EF" w:rsidRPr="00C37AE0" w:rsidRDefault="008633EF" w:rsidP="008633EF">
      <w:pPr>
        <w:pStyle w:val="a3"/>
        <w:numPr>
          <w:ilvl w:val="2"/>
          <w:numId w:val="7"/>
        </w:numPr>
        <w:spacing w:line="276" w:lineRule="auto"/>
        <w:ind w:left="0" w:firstLine="852"/>
        <w:jc w:val="both"/>
        <w:rPr>
          <w:rFonts w:eastAsia="MS Mincho"/>
          <w:sz w:val="28"/>
          <w:szCs w:val="28"/>
        </w:rPr>
      </w:pPr>
      <w:r w:rsidRPr="00C37AE0">
        <w:rPr>
          <w:rFonts w:eastAsia="MS Mincho"/>
          <w:sz w:val="28"/>
          <w:szCs w:val="28"/>
        </w:rPr>
        <w:t>Разъяснения положений извещения предоставляются и размещаются на сайтах в течение 3 (трех) рабочих дней с даты  поступления запроса с указанием предмета запроса, но без указания участника, от которого поступил запрос. Разъяснения извещения могут не предоставляться в случае, если запрос поступил позднее, чем за 3 рабочих дня до даты окончания срока подачи заявок на участие в запросе котировок.</w:t>
      </w:r>
    </w:p>
    <w:p w:rsidR="008633EF" w:rsidRPr="00C37AE0" w:rsidRDefault="008633EF" w:rsidP="008633EF">
      <w:pPr>
        <w:pStyle w:val="a3"/>
        <w:numPr>
          <w:ilvl w:val="2"/>
          <w:numId w:val="7"/>
        </w:numPr>
        <w:spacing w:line="276" w:lineRule="auto"/>
        <w:ind w:left="0" w:firstLine="852"/>
        <w:jc w:val="both"/>
        <w:rPr>
          <w:rFonts w:eastAsia="MS Mincho"/>
          <w:sz w:val="28"/>
          <w:szCs w:val="28"/>
        </w:rPr>
      </w:pPr>
      <w:r w:rsidRPr="00C37AE0">
        <w:rPr>
          <w:rFonts w:eastAsia="MS Mincho"/>
          <w:sz w:val="28"/>
          <w:szCs w:val="28"/>
        </w:rPr>
        <w:t>Разъяснения положений извещения не должны изменять предмет конкурентной закупки и существенные условия проекта договора.</w:t>
      </w:r>
    </w:p>
    <w:p w:rsidR="008633EF" w:rsidRPr="00C37AE0" w:rsidRDefault="008633EF" w:rsidP="008633EF">
      <w:pPr>
        <w:pStyle w:val="a3"/>
        <w:numPr>
          <w:ilvl w:val="2"/>
          <w:numId w:val="7"/>
        </w:numPr>
        <w:spacing w:line="276" w:lineRule="auto"/>
        <w:ind w:left="0" w:firstLine="852"/>
        <w:jc w:val="both"/>
        <w:rPr>
          <w:rFonts w:eastAsia="MS Mincho"/>
          <w:sz w:val="28"/>
          <w:szCs w:val="28"/>
        </w:rPr>
      </w:pPr>
      <w:r w:rsidRPr="00C37AE0">
        <w:rPr>
          <w:rFonts w:eastAsia="MS Mincho"/>
          <w:sz w:val="28"/>
          <w:szCs w:val="28"/>
        </w:rPr>
        <w:t>В любое время, но не позднее, чем за 1 (один) день до окончания срока подачи котировочных заявок, могут быть внесены дополнения и изменения в извещение об осуществлении запроса котировок.</w:t>
      </w:r>
    </w:p>
    <w:p w:rsidR="008633EF" w:rsidRPr="00C37AE0" w:rsidRDefault="008633EF" w:rsidP="008633EF">
      <w:pPr>
        <w:pStyle w:val="a3"/>
        <w:numPr>
          <w:ilvl w:val="2"/>
          <w:numId w:val="7"/>
        </w:numPr>
        <w:spacing w:line="276" w:lineRule="auto"/>
        <w:ind w:left="0" w:firstLine="852"/>
        <w:jc w:val="both"/>
        <w:rPr>
          <w:rFonts w:eastAsia="MS Mincho"/>
          <w:sz w:val="28"/>
          <w:szCs w:val="28"/>
        </w:rPr>
      </w:pPr>
      <w:r w:rsidRPr="00C37AE0">
        <w:rPr>
          <w:rFonts w:eastAsia="MS Mincho"/>
          <w:sz w:val="28"/>
          <w:szCs w:val="28"/>
        </w:rPr>
        <w:t>В случае внесения изменений в извещение срок подачи заявок на участие в запросе</w:t>
      </w:r>
      <w:r w:rsidRPr="00C37AE0">
        <w:rPr>
          <w:sz w:val="28"/>
          <w:szCs w:val="28"/>
        </w:rPr>
        <w:t xml:space="preserve"> котировок должен быть продлен таким образом, чтобы с даты размещения на сайтах указанных изменений до даты окончания срока подачи заявок на участие в запросе котировок оставалось не менее половины срока подачи заявок на участие в запросе котировок, установленного </w:t>
      </w:r>
      <w:r w:rsidRPr="00C37AE0">
        <w:rPr>
          <w:rFonts w:eastAsia="MS Mincho"/>
          <w:sz w:val="28"/>
          <w:szCs w:val="28"/>
        </w:rPr>
        <w:t>извещением</w:t>
      </w:r>
      <w:r w:rsidRPr="00C37AE0">
        <w:rPr>
          <w:sz w:val="28"/>
          <w:szCs w:val="28"/>
        </w:rPr>
        <w:t>. Если в извещение такие изменения вносятся в отношении конкретного лота, срок подачи котировочных заявок на участие в запросе котировок в отношении конкретного лота должен быть продлен таким же образом.</w:t>
      </w:r>
    </w:p>
    <w:p w:rsidR="008633EF" w:rsidRPr="00C37AE0" w:rsidRDefault="008633EF" w:rsidP="008633EF">
      <w:pPr>
        <w:pStyle w:val="a3"/>
        <w:numPr>
          <w:ilvl w:val="2"/>
          <w:numId w:val="7"/>
        </w:numPr>
        <w:spacing w:line="276" w:lineRule="auto"/>
        <w:ind w:left="0" w:firstLine="852"/>
        <w:jc w:val="both"/>
        <w:rPr>
          <w:rFonts w:eastAsia="MS Mincho"/>
          <w:sz w:val="28"/>
          <w:szCs w:val="28"/>
        </w:rPr>
      </w:pPr>
      <w:r w:rsidRPr="00C37AE0">
        <w:rPr>
          <w:rFonts w:eastAsia="MS Mincho"/>
          <w:sz w:val="28"/>
          <w:szCs w:val="28"/>
        </w:rPr>
        <w:t>Дополнения и изменения, внесенные в извещение об осуществлении запроса котировок, размещаются на сайтах в день принятия решения о внесении изменений.</w:t>
      </w:r>
    </w:p>
    <w:p w:rsidR="008633EF" w:rsidRPr="00E54736" w:rsidRDefault="008633EF" w:rsidP="008633EF">
      <w:pPr>
        <w:pStyle w:val="a3"/>
        <w:numPr>
          <w:ilvl w:val="2"/>
          <w:numId w:val="7"/>
        </w:numPr>
        <w:spacing w:line="276" w:lineRule="auto"/>
        <w:ind w:left="0" w:firstLine="852"/>
        <w:jc w:val="both"/>
        <w:rPr>
          <w:rFonts w:eastAsia="MS Mincho"/>
          <w:sz w:val="28"/>
          <w:szCs w:val="28"/>
        </w:rPr>
      </w:pPr>
      <w:r w:rsidRPr="00C37AE0">
        <w:rPr>
          <w:rFonts w:eastAsia="MS Mincho"/>
          <w:sz w:val="28"/>
          <w:szCs w:val="28"/>
        </w:rPr>
        <w:t xml:space="preserve">Заказчик вправе отменить запрос котировок  по одному и более предмету закупки (лоту) до наступления даты и времени окончания срока подачи заявок на участие в запросе котировок. По истечении срока подачи заявок и до заключения договора заказчик вправе отменить запрос котировок только в случае возникновения обстоятельств непреодолимой силы в соответствии </w:t>
      </w:r>
      <w:r>
        <w:rPr>
          <w:rFonts w:eastAsia="MS Mincho"/>
          <w:sz w:val="28"/>
          <w:szCs w:val="28"/>
        </w:rPr>
        <w:t xml:space="preserve">с гражданским </w:t>
      </w:r>
      <w:r w:rsidRPr="00B727A6">
        <w:rPr>
          <w:rFonts w:eastAsia="MS Mincho"/>
          <w:sz w:val="28"/>
          <w:szCs w:val="28"/>
        </w:rPr>
        <w:t>законодательством</w:t>
      </w:r>
      <w:r w:rsidRPr="00B727A6">
        <w:rPr>
          <w:rFonts w:eastAsia="MS Mincho"/>
          <w:sz w:val="28"/>
          <w:szCs w:val="28"/>
          <w:lang w:val="ru-RU"/>
        </w:rPr>
        <w:t xml:space="preserve">, </w:t>
      </w:r>
      <w:r w:rsidRPr="00B727A6">
        <w:rPr>
          <w:sz w:val="28"/>
          <w:szCs w:val="28"/>
        </w:rPr>
        <w:t xml:space="preserve">а также вносить изменения в извещение о проведении запроса котировок за </w:t>
      </w:r>
      <w:r w:rsidRPr="00E54736">
        <w:rPr>
          <w:sz w:val="28"/>
          <w:szCs w:val="28"/>
        </w:rPr>
        <w:t>1 рабочий день до дня окончания срока подачи конкурсных заявок</w:t>
      </w:r>
      <w:r w:rsidRPr="00E54736">
        <w:rPr>
          <w:color w:val="FF0000"/>
          <w:sz w:val="28"/>
          <w:szCs w:val="28"/>
        </w:rPr>
        <w:t>.</w:t>
      </w:r>
    </w:p>
    <w:p w:rsidR="008633EF" w:rsidRPr="00E54736" w:rsidRDefault="008633EF" w:rsidP="008633EF">
      <w:pPr>
        <w:pStyle w:val="a3"/>
        <w:numPr>
          <w:ilvl w:val="2"/>
          <w:numId w:val="7"/>
        </w:numPr>
        <w:spacing w:line="276" w:lineRule="auto"/>
        <w:ind w:left="0" w:firstLine="852"/>
        <w:jc w:val="both"/>
        <w:rPr>
          <w:rFonts w:eastAsia="MS Mincho"/>
          <w:sz w:val="28"/>
          <w:szCs w:val="28"/>
        </w:rPr>
      </w:pPr>
      <w:r w:rsidRPr="00E54736">
        <w:rPr>
          <w:rFonts w:eastAsia="MS Mincho"/>
          <w:sz w:val="28"/>
          <w:szCs w:val="28"/>
        </w:rPr>
        <w:t>Решение об отмене запроса котировок размещается на сайтах в день принятия этого решения</w:t>
      </w:r>
      <w:r w:rsidRPr="00E54736">
        <w:rPr>
          <w:rFonts w:eastAsia="MS Mincho"/>
          <w:sz w:val="28"/>
          <w:szCs w:val="28"/>
          <w:lang w:val="ru-RU"/>
        </w:rPr>
        <w:t>.</w:t>
      </w:r>
    </w:p>
    <w:p w:rsidR="008633EF" w:rsidRPr="00C37AE0" w:rsidRDefault="008633EF" w:rsidP="008633EF">
      <w:pPr>
        <w:pStyle w:val="a3"/>
        <w:numPr>
          <w:ilvl w:val="2"/>
          <w:numId w:val="7"/>
        </w:numPr>
        <w:spacing w:line="276" w:lineRule="auto"/>
        <w:ind w:left="0" w:firstLine="852"/>
        <w:jc w:val="both"/>
        <w:rPr>
          <w:rFonts w:eastAsia="MS Mincho"/>
          <w:sz w:val="28"/>
          <w:szCs w:val="28"/>
        </w:rPr>
      </w:pPr>
      <w:r w:rsidRPr="00E54736">
        <w:rPr>
          <w:rFonts w:eastAsia="MS Mincho"/>
          <w:sz w:val="28"/>
          <w:szCs w:val="28"/>
        </w:rPr>
        <w:t>Заказчик</w:t>
      </w:r>
      <w:r w:rsidRPr="00C37AE0">
        <w:rPr>
          <w:rFonts w:eastAsia="MS Mincho"/>
          <w:sz w:val="28"/>
          <w:szCs w:val="28"/>
        </w:rPr>
        <w:t xml:space="preserve"> не берет на себя обязательство по уведомлению участников о дополнениях,</w:t>
      </w:r>
      <w:r w:rsidRPr="00C37AE0">
        <w:rPr>
          <w:sz w:val="28"/>
          <w:szCs w:val="28"/>
        </w:rPr>
        <w:t xml:space="preserve"> изменениях, разъяснениях в извещение об осуществлении</w:t>
      </w:r>
      <w:r w:rsidRPr="00C37AE0" w:rsidDel="003B3000">
        <w:rPr>
          <w:sz w:val="28"/>
          <w:szCs w:val="28"/>
        </w:rPr>
        <w:t xml:space="preserve"> </w:t>
      </w:r>
      <w:r w:rsidRPr="00C37AE0">
        <w:rPr>
          <w:sz w:val="28"/>
          <w:szCs w:val="28"/>
        </w:rPr>
        <w:t>запроса котировок, а также по уведомлению участников об итогах запроса котировок и не несет ответственности в случаях, когда участник не осведомлен о разъяснениях, внесенных изменениях, дополнениях, итогах запроса котировок при условии их надлежащего размещения на сайтах.</w:t>
      </w:r>
    </w:p>
    <w:p w:rsidR="008633EF" w:rsidRPr="00C37AE0" w:rsidRDefault="008633EF" w:rsidP="008633EF">
      <w:pPr>
        <w:pStyle w:val="12"/>
        <w:spacing w:line="276" w:lineRule="auto"/>
        <w:ind w:firstLine="0"/>
        <w:rPr>
          <w:szCs w:val="28"/>
        </w:rPr>
      </w:pPr>
    </w:p>
    <w:p w:rsidR="008633EF" w:rsidRPr="00C37AE0" w:rsidRDefault="008633EF" w:rsidP="008633EF">
      <w:pPr>
        <w:pStyle w:val="3"/>
        <w:numPr>
          <w:ilvl w:val="1"/>
          <w:numId w:val="1"/>
        </w:numPr>
        <w:spacing w:before="0" w:after="0" w:line="276" w:lineRule="auto"/>
        <w:ind w:left="0" w:firstLine="0"/>
        <w:jc w:val="center"/>
        <w:rPr>
          <w:rFonts w:ascii="Times New Roman" w:hAnsi="Times New Roman" w:cs="Times New Roman"/>
          <w:sz w:val="28"/>
          <w:szCs w:val="28"/>
        </w:rPr>
      </w:pPr>
      <w:bookmarkStart w:id="16" w:name="_Toc48593626"/>
      <w:bookmarkStart w:id="17" w:name="_Toc128044837"/>
      <w:r w:rsidRPr="00C37AE0">
        <w:rPr>
          <w:rFonts w:ascii="Times New Roman" w:hAnsi="Times New Roman" w:cs="Times New Roman"/>
          <w:sz w:val="28"/>
          <w:szCs w:val="28"/>
        </w:rPr>
        <w:t>Вскрытие конвертов с котировочными заявками запроса котировок</w:t>
      </w:r>
      <w:bookmarkEnd w:id="16"/>
      <w:bookmarkEnd w:id="17"/>
    </w:p>
    <w:p w:rsidR="008633EF" w:rsidRPr="00C37AE0" w:rsidRDefault="008633EF" w:rsidP="008633EF">
      <w:pPr>
        <w:pStyle w:val="a3"/>
        <w:numPr>
          <w:ilvl w:val="2"/>
          <w:numId w:val="8"/>
        </w:numPr>
        <w:spacing w:line="276" w:lineRule="auto"/>
        <w:ind w:left="0" w:firstLine="709"/>
        <w:jc w:val="both"/>
        <w:rPr>
          <w:sz w:val="28"/>
          <w:szCs w:val="28"/>
        </w:rPr>
      </w:pPr>
      <w:r w:rsidRPr="00C37AE0">
        <w:rPr>
          <w:sz w:val="28"/>
          <w:szCs w:val="28"/>
          <w:lang w:val="ru-RU"/>
        </w:rPr>
        <w:t>Организатор</w:t>
      </w:r>
      <w:r w:rsidRPr="00C37AE0">
        <w:rPr>
          <w:sz w:val="28"/>
          <w:szCs w:val="28"/>
        </w:rPr>
        <w:t xml:space="preserve"> обеспечивает сохранность, неприкосновенность и конфиденциальность конвертов с котировочными заявками и обеспечивает рассмотрение содержания котировочных заявок только после вскрытия конвертов с котировочными заявками в соответствии с извещением о проведении запроса котировок. Лица, осуществляющие хранение конвертов с котировочными заявками, не вправе допускать повреждение этих конвертов, осуществлять открытие доступа к таким заявкам до момента вскрытия конвертов с котировочными заявками в соответствии с извещением о проведении запроса котировок.</w:t>
      </w:r>
    </w:p>
    <w:p w:rsidR="008633EF" w:rsidRPr="00C37AE0" w:rsidRDefault="008633EF" w:rsidP="008633EF">
      <w:pPr>
        <w:pStyle w:val="a3"/>
        <w:numPr>
          <w:ilvl w:val="2"/>
          <w:numId w:val="8"/>
        </w:numPr>
        <w:spacing w:line="276" w:lineRule="auto"/>
        <w:ind w:left="0" w:firstLine="709"/>
        <w:jc w:val="both"/>
        <w:rPr>
          <w:sz w:val="28"/>
          <w:szCs w:val="28"/>
        </w:rPr>
      </w:pPr>
      <w:r w:rsidRPr="00C37AE0">
        <w:rPr>
          <w:sz w:val="28"/>
          <w:szCs w:val="28"/>
        </w:rPr>
        <w:t xml:space="preserve">Конверты с котировочными заявками вскрываются публично </w:t>
      </w:r>
      <w:r w:rsidRPr="00C37AE0">
        <w:rPr>
          <w:sz w:val="28"/>
          <w:szCs w:val="28"/>
          <w:lang w:val="ru-RU"/>
        </w:rPr>
        <w:t>на заседании экспертной группы после завершения срока подачи заявок.</w:t>
      </w:r>
    </w:p>
    <w:p w:rsidR="008633EF" w:rsidRPr="00C37AE0" w:rsidRDefault="008633EF" w:rsidP="008633EF">
      <w:pPr>
        <w:pStyle w:val="a3"/>
        <w:numPr>
          <w:ilvl w:val="2"/>
          <w:numId w:val="8"/>
        </w:numPr>
        <w:spacing w:line="276" w:lineRule="auto"/>
        <w:ind w:left="0" w:firstLine="709"/>
        <w:jc w:val="both"/>
        <w:rPr>
          <w:sz w:val="28"/>
          <w:szCs w:val="28"/>
        </w:rPr>
      </w:pPr>
      <w:r w:rsidRPr="00C37AE0">
        <w:rPr>
          <w:sz w:val="28"/>
          <w:szCs w:val="28"/>
        </w:rPr>
        <w:t xml:space="preserve">Участники, представившие котировочные заявки в установленном порядке, могут присутствовать при вскрытии конвертов с котировочными заявками. Заказчик обеспечивает возможность всем участникам запроса котировок, подавшим котировочные заявки, или их представителям присутствовать при вскрытии конвертов с котировочными заявками. </w:t>
      </w:r>
    </w:p>
    <w:p w:rsidR="008633EF" w:rsidRPr="00C37AE0" w:rsidRDefault="008633EF" w:rsidP="008633EF">
      <w:pPr>
        <w:pStyle w:val="a3"/>
        <w:numPr>
          <w:ilvl w:val="2"/>
          <w:numId w:val="8"/>
        </w:numPr>
        <w:spacing w:line="276" w:lineRule="auto"/>
        <w:ind w:left="0" w:firstLine="709"/>
        <w:jc w:val="both"/>
        <w:rPr>
          <w:sz w:val="28"/>
          <w:szCs w:val="28"/>
        </w:rPr>
      </w:pPr>
      <w:r w:rsidRPr="00C37AE0">
        <w:rPr>
          <w:sz w:val="28"/>
          <w:szCs w:val="28"/>
        </w:rPr>
        <w:t>Представители участников, подавших заявки для участия в процедуре вскрытия конвертов с котировочными заявками должны иметь при себе доверенность на право участия в процедуре вскрытия конвертов с  заявками,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представлены решение о назначении лица на должность или приказ о назначении на должность. Документы/копии документов должны быть заверены подписью и печатью (при ее наличии) участника. Представитель участника должен иметь при себе паспорт.</w:t>
      </w:r>
    </w:p>
    <w:p w:rsidR="008633EF" w:rsidRPr="00C37AE0" w:rsidRDefault="008633EF" w:rsidP="008633EF">
      <w:pPr>
        <w:pStyle w:val="a3"/>
        <w:numPr>
          <w:ilvl w:val="2"/>
          <w:numId w:val="8"/>
        </w:numPr>
        <w:spacing w:line="276" w:lineRule="auto"/>
        <w:ind w:left="0" w:firstLine="709"/>
        <w:jc w:val="both"/>
        <w:rPr>
          <w:sz w:val="28"/>
          <w:szCs w:val="28"/>
        </w:rPr>
      </w:pPr>
      <w:r w:rsidRPr="00C37AE0">
        <w:rPr>
          <w:sz w:val="28"/>
          <w:szCs w:val="28"/>
        </w:rPr>
        <w:t>В случае установления факта подачи одним участником запроса котировок двух и более котировочных заявок в отношении одного и того же лота при условии, что поданные ранее этим участником запроса котировок котировочные заявки не отозваны, все котировочные заявки этого участника запроса котировок, поданные в отношении одного и того же лота (исключением является подача одним участником нескольких альтернативных предложений в отношении одного и того же лота), не рассматриваются и возвращаются этому участнику запроса котировок по его требованию.</w:t>
      </w:r>
    </w:p>
    <w:p w:rsidR="008633EF" w:rsidRPr="00C37AE0" w:rsidRDefault="008633EF" w:rsidP="008633EF">
      <w:pPr>
        <w:pStyle w:val="a3"/>
        <w:numPr>
          <w:ilvl w:val="2"/>
          <w:numId w:val="8"/>
        </w:numPr>
        <w:spacing w:line="276" w:lineRule="auto"/>
        <w:ind w:left="0" w:firstLine="709"/>
        <w:jc w:val="both"/>
        <w:rPr>
          <w:sz w:val="28"/>
          <w:szCs w:val="28"/>
        </w:rPr>
      </w:pPr>
      <w:r w:rsidRPr="00C37AE0">
        <w:rPr>
          <w:sz w:val="28"/>
          <w:szCs w:val="28"/>
        </w:rPr>
        <w:t>При вскрытии конвертов с котировочными заявками объявляется:</w:t>
      </w:r>
    </w:p>
    <w:p w:rsidR="008633EF" w:rsidRPr="00C37AE0" w:rsidRDefault="008633EF" w:rsidP="008633EF">
      <w:pPr>
        <w:pStyle w:val="a3"/>
        <w:numPr>
          <w:ilvl w:val="2"/>
          <w:numId w:val="8"/>
        </w:numPr>
        <w:spacing w:line="276" w:lineRule="auto"/>
        <w:ind w:left="0" w:firstLine="709"/>
        <w:jc w:val="both"/>
        <w:rPr>
          <w:sz w:val="28"/>
          <w:szCs w:val="28"/>
        </w:rPr>
      </w:pPr>
      <w:r w:rsidRPr="00C37AE0">
        <w:rPr>
          <w:sz w:val="28"/>
          <w:szCs w:val="28"/>
        </w:rPr>
        <w:t>Наименование участника запроса котировок;</w:t>
      </w:r>
    </w:p>
    <w:p w:rsidR="008633EF" w:rsidRPr="00C37AE0" w:rsidRDefault="008633EF" w:rsidP="008633EF">
      <w:pPr>
        <w:pStyle w:val="a3"/>
        <w:numPr>
          <w:ilvl w:val="2"/>
          <w:numId w:val="8"/>
        </w:numPr>
        <w:spacing w:line="276" w:lineRule="auto"/>
        <w:ind w:left="0" w:firstLine="709"/>
        <w:jc w:val="both"/>
        <w:rPr>
          <w:sz w:val="28"/>
          <w:szCs w:val="28"/>
        </w:rPr>
      </w:pPr>
      <w:r w:rsidRPr="00C37AE0">
        <w:rPr>
          <w:sz w:val="28"/>
          <w:szCs w:val="28"/>
        </w:rPr>
        <w:t>Сведения, изложенные в техническом предложении участника запроса котировок, используемые для оценки заявок;</w:t>
      </w:r>
    </w:p>
    <w:p w:rsidR="008633EF" w:rsidRPr="00C37AE0" w:rsidRDefault="008633EF" w:rsidP="008633EF">
      <w:pPr>
        <w:pStyle w:val="a3"/>
        <w:numPr>
          <w:ilvl w:val="2"/>
          <w:numId w:val="8"/>
        </w:numPr>
        <w:spacing w:line="276" w:lineRule="auto"/>
        <w:ind w:left="0" w:firstLine="709"/>
        <w:jc w:val="both"/>
        <w:rPr>
          <w:sz w:val="28"/>
          <w:szCs w:val="28"/>
        </w:rPr>
      </w:pPr>
      <w:r w:rsidRPr="00C37AE0">
        <w:rPr>
          <w:sz w:val="28"/>
          <w:szCs w:val="28"/>
        </w:rPr>
        <w:t>Иная информация (при необходимости).</w:t>
      </w:r>
    </w:p>
    <w:p w:rsidR="008633EF" w:rsidRPr="00C37AE0" w:rsidRDefault="008633EF" w:rsidP="008633EF">
      <w:pPr>
        <w:pStyle w:val="a3"/>
        <w:numPr>
          <w:ilvl w:val="2"/>
          <w:numId w:val="8"/>
        </w:numPr>
        <w:spacing w:line="276" w:lineRule="auto"/>
        <w:ind w:left="0" w:firstLine="709"/>
        <w:jc w:val="both"/>
        <w:rPr>
          <w:sz w:val="28"/>
          <w:szCs w:val="28"/>
        </w:rPr>
      </w:pPr>
      <w:r w:rsidRPr="00C37AE0">
        <w:rPr>
          <w:sz w:val="28"/>
          <w:szCs w:val="28"/>
        </w:rPr>
        <w:t>Заказчик может проводить аудиозапись процедуры вскрытия конвертов с котировочными заявками.</w:t>
      </w:r>
    </w:p>
    <w:p w:rsidR="008633EF" w:rsidRPr="00C37AE0" w:rsidRDefault="008633EF" w:rsidP="008633EF">
      <w:pPr>
        <w:pStyle w:val="a3"/>
        <w:numPr>
          <w:ilvl w:val="2"/>
          <w:numId w:val="8"/>
        </w:numPr>
        <w:spacing w:line="276" w:lineRule="auto"/>
        <w:ind w:left="0" w:firstLine="709"/>
        <w:jc w:val="both"/>
        <w:rPr>
          <w:sz w:val="28"/>
          <w:szCs w:val="28"/>
        </w:rPr>
      </w:pPr>
      <w:r w:rsidRPr="00C37AE0">
        <w:rPr>
          <w:sz w:val="28"/>
          <w:szCs w:val="28"/>
        </w:rPr>
        <w:t>При вскрытии конвертов с заявками документы по существу не рассматриваются.</w:t>
      </w:r>
    </w:p>
    <w:p w:rsidR="008633EF" w:rsidRPr="007228D7" w:rsidRDefault="008633EF" w:rsidP="007228D7">
      <w:pPr>
        <w:pStyle w:val="a3"/>
        <w:numPr>
          <w:ilvl w:val="2"/>
          <w:numId w:val="8"/>
        </w:numPr>
        <w:spacing w:line="276" w:lineRule="auto"/>
        <w:ind w:left="0" w:firstLine="709"/>
        <w:jc w:val="both"/>
        <w:rPr>
          <w:sz w:val="28"/>
          <w:szCs w:val="28"/>
        </w:rPr>
      </w:pPr>
      <w:r w:rsidRPr="00C37AE0">
        <w:rPr>
          <w:sz w:val="28"/>
          <w:szCs w:val="28"/>
        </w:rPr>
        <w:t>По итогам вскрытия конвертов формируется протокол, который не подлежит публикации. Если на участие в закупке не поступило ни одной заявки, в протоколе вскрытия указывается информация о признании закупки несостоявшейся.</w:t>
      </w:r>
    </w:p>
    <w:p w:rsidR="008633EF" w:rsidRPr="00C37AE0" w:rsidRDefault="008633EF" w:rsidP="008633EF">
      <w:pPr>
        <w:pStyle w:val="3"/>
        <w:numPr>
          <w:ilvl w:val="1"/>
          <w:numId w:val="1"/>
        </w:numPr>
        <w:spacing w:before="0" w:after="0" w:line="276" w:lineRule="auto"/>
        <w:ind w:left="0" w:firstLine="0"/>
        <w:jc w:val="center"/>
        <w:rPr>
          <w:rFonts w:ascii="Times New Roman" w:hAnsi="Times New Roman" w:cs="Times New Roman"/>
          <w:sz w:val="28"/>
          <w:szCs w:val="28"/>
        </w:rPr>
      </w:pPr>
      <w:bookmarkStart w:id="18" w:name="_Toc48593627"/>
      <w:bookmarkStart w:id="19" w:name="_Toc128044838"/>
      <w:r w:rsidRPr="00C37AE0">
        <w:rPr>
          <w:rFonts w:ascii="Times New Roman" w:hAnsi="Times New Roman" w:cs="Times New Roman"/>
          <w:sz w:val="28"/>
          <w:szCs w:val="28"/>
        </w:rPr>
        <w:t>Рассмотрение и оценка котировочных заявок</w:t>
      </w:r>
      <w:bookmarkEnd w:id="18"/>
      <w:bookmarkEnd w:id="19"/>
    </w:p>
    <w:p w:rsidR="008633EF" w:rsidRPr="00C37AE0" w:rsidRDefault="008633EF" w:rsidP="008633EF">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 xml:space="preserve">Котировочные заявки участников рассматриваются на соответствие требованиям, изложенным в </w:t>
      </w:r>
      <w:r w:rsidRPr="00C37AE0">
        <w:rPr>
          <w:sz w:val="28"/>
          <w:szCs w:val="28"/>
        </w:rPr>
        <w:t>извещении</w:t>
      </w:r>
      <w:r w:rsidRPr="00C37AE0">
        <w:rPr>
          <w:rFonts w:eastAsia="MS Mincho"/>
          <w:sz w:val="28"/>
          <w:szCs w:val="28"/>
        </w:rPr>
        <w:t xml:space="preserve">, на основании представленных в составе котировочных заявок документов, а также иных источников информации, предусмотренных </w:t>
      </w:r>
      <w:r w:rsidRPr="00C37AE0">
        <w:rPr>
          <w:sz w:val="28"/>
          <w:szCs w:val="28"/>
        </w:rPr>
        <w:t>извещением</w:t>
      </w:r>
      <w:r w:rsidRPr="00C37AE0">
        <w:rPr>
          <w:rFonts w:eastAsia="MS Mincho"/>
          <w:sz w:val="28"/>
          <w:szCs w:val="28"/>
        </w:rPr>
        <w:t>.</w:t>
      </w:r>
    </w:p>
    <w:p w:rsidR="008633EF" w:rsidRPr="00C37AE0" w:rsidRDefault="008633EF" w:rsidP="008633EF">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Сведения об участнике закупки проверяются заказчиком, в том числе на основании выписки из единого государственного реестра юридических лиц, выписки из единого государственного реестра индивидуальных предпринимателей, размещенной на сайте e-registor.</w:t>
      </w:r>
    </w:p>
    <w:p w:rsidR="008633EF" w:rsidRPr="00C37AE0" w:rsidRDefault="008633EF" w:rsidP="008633EF">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Срок рассмотрения и оценки котировочных заявок не может превышать 10 рабочих дней с даты окончания срока подачи котировочных заявок, если иное не установлено в извещении о проведении запроса котировок</w:t>
      </w:r>
    </w:p>
    <w:p w:rsidR="008633EF" w:rsidRPr="00C37AE0" w:rsidRDefault="008633EF" w:rsidP="008633EF">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Заказчик вправе продлить срок рассмотрения и оценки котировочных заявок, срок подведения итогов запроса котировок, но не более чем на 10 (десять) рабочих дней. При этом заказчик размещает соответствующее уведомление на сайтах в течение 1 (одного) рабочего дня с даты принятия решения о продлении срока рассмотрения и оценки заявок.</w:t>
      </w:r>
    </w:p>
    <w:p w:rsidR="008633EF" w:rsidRPr="00C37AE0" w:rsidRDefault="008633EF" w:rsidP="008633EF">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По окончании срока подачи котировочных заявок, срок рассмотрения и оценки  котировочных заявок, подведения итогов запроса котировок цен может быть сокращен.</w:t>
      </w:r>
    </w:p>
    <w:p w:rsidR="008633EF" w:rsidRPr="00C37AE0" w:rsidRDefault="008633EF" w:rsidP="008633EF">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Участник запроса котировок не допускается к участию в запросе котировок в случае:</w:t>
      </w:r>
    </w:p>
    <w:p w:rsidR="008633EF" w:rsidRPr="00C37AE0" w:rsidRDefault="008633EF" w:rsidP="008633EF">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несоответствия котировочной заявки требованиям, указанным в запросе котировок;</w:t>
      </w:r>
    </w:p>
    <w:p w:rsidR="008633EF" w:rsidRPr="00C37AE0" w:rsidRDefault="008633EF" w:rsidP="008633EF">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предложение в котировочной заявке о цене договора (цене лота) и/или единицы товара, работы, услуги превышает начальную (максимальную) цену договора (цену лота) и/или начальную (максимальную) цену единицы товара, работы, услуги (если такая цена установлена);</w:t>
      </w:r>
    </w:p>
    <w:p w:rsidR="008633EF" w:rsidRPr="00C37AE0" w:rsidRDefault="008633EF" w:rsidP="008633EF">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отказа от проведения запроса котировок;</w:t>
      </w:r>
    </w:p>
    <w:p w:rsidR="008633EF" w:rsidRPr="00C37AE0" w:rsidRDefault="008633EF" w:rsidP="008633EF">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непредставления участником разъяснений положений котировочной заявки (в случае наличия требования заказчика).</w:t>
      </w:r>
    </w:p>
    <w:p w:rsidR="008633EF" w:rsidRPr="00C37AE0" w:rsidRDefault="008633EF" w:rsidP="008633EF">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В случае установления недостоверности информации, содержащейся в документах, представленных в составе заявки, заказчик обязан отстранить такого участника запроса котировок на любом этапе проведения запроса котировок.</w:t>
      </w:r>
    </w:p>
    <w:p w:rsidR="008633EF" w:rsidRPr="00C37AE0" w:rsidRDefault="008633EF" w:rsidP="008633EF">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Заказчик вправе до подведения итогов запроса котировок в письменной форме запросить у участников запроса котировок информацию и документы, необходимые для подтверждения соответствия участника, товаров, работ, услуг, предлагаемых в соответствии с заявкой такого участника, предъявляемым требованиям, изложенным в извещении. При этом не допускается изменение и(или) дополнение заявок участников.</w:t>
      </w:r>
    </w:p>
    <w:p w:rsidR="008633EF" w:rsidRPr="00C37AE0" w:rsidRDefault="008633EF" w:rsidP="008633EF">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Ответ от участника запроса котировок, полученный после даты, указанной в запросе, не подлежит рассмотрению.</w:t>
      </w:r>
    </w:p>
    <w:p w:rsidR="008633EF" w:rsidRPr="00C37AE0" w:rsidRDefault="008633EF" w:rsidP="008633EF">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Заказчик вправе до подведения итогов запроса котировок в письменной форме запросить у государственных и иных учреждений, юридических и физических лиц информацию и документы, необходимые для подтверждения достоверности сведений, представленных в составе заявки, а также для подтверждения соответствия участника, предлагаемых им товаров, работ, услуг, требованиям извещения.</w:t>
      </w:r>
    </w:p>
    <w:p w:rsidR="008633EF" w:rsidRPr="00C37AE0" w:rsidRDefault="008633EF" w:rsidP="008633EF">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Заказчик вправе проверять достоверность сведений, информации и документов, содержащихся в заявках участников, путем получения сведений из любых официальных источников, использование которых не противоречит законодательству РА, в том числе официальных сайтов государственных органов и организаций в сети Интернет.</w:t>
      </w:r>
    </w:p>
    <w:p w:rsidR="008633EF" w:rsidRPr="00C37AE0" w:rsidRDefault="008633EF" w:rsidP="008633EF">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По результатам рассмотрения котировочных заявок заказчик принимает решение о допуске (отказе в допуске) участника запроса котировок к участию в запросе котировок.</w:t>
      </w:r>
    </w:p>
    <w:p w:rsidR="008633EF" w:rsidRPr="00C37AE0" w:rsidRDefault="008633EF" w:rsidP="008633EF">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При наличии информации и документов, подтверждающих, что товары, работы, услуги, предлагаемые в соответствии с заявкой участника, не соответствуют требованиям, изложенным в извещении, заявка участника отклоняется.</w:t>
      </w:r>
    </w:p>
    <w:p w:rsidR="008633EF" w:rsidRPr="00C37AE0" w:rsidRDefault="008633EF" w:rsidP="008633EF">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Информация относительно процесса изучения, оценки и сопоставления котировочных заявок, определения победителей запроса котировок не подлежит разглашению участникам. Попытки участников получить такую информацию до размещения протоколов на сайтах, служат основанием для отклонения котировочных заявок таких участников.</w:t>
      </w:r>
    </w:p>
    <w:p w:rsidR="004A17CA" w:rsidRPr="0047478D" w:rsidRDefault="008633EF" w:rsidP="004A17CA">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 xml:space="preserve">Заказчик рассматривает котировочные заявки на предмет их </w:t>
      </w:r>
      <w:r w:rsidRPr="0047478D">
        <w:rPr>
          <w:rFonts w:eastAsia="MS Mincho"/>
          <w:sz w:val="28"/>
          <w:szCs w:val="28"/>
        </w:rPr>
        <w:t>соответствия требованиям извещения, а также оценивает и сопоставляет котировочные заявки в соответствии с порядком, установленным извещением.</w:t>
      </w:r>
    </w:p>
    <w:p w:rsidR="004A17CA" w:rsidRPr="0047478D" w:rsidRDefault="004A17CA" w:rsidP="004A17CA">
      <w:pPr>
        <w:pStyle w:val="a3"/>
        <w:numPr>
          <w:ilvl w:val="2"/>
          <w:numId w:val="9"/>
        </w:numPr>
        <w:spacing w:line="276" w:lineRule="auto"/>
        <w:ind w:left="0" w:firstLine="709"/>
        <w:jc w:val="both"/>
        <w:rPr>
          <w:rFonts w:eastAsia="MS Mincho"/>
          <w:sz w:val="28"/>
          <w:szCs w:val="28"/>
        </w:rPr>
      </w:pPr>
      <w:r w:rsidRPr="0047478D">
        <w:rPr>
          <w:rFonts w:eastAsia="MS Mincho"/>
          <w:sz w:val="28"/>
          <w:szCs w:val="28"/>
        </w:rPr>
        <w:t xml:space="preserve">При осуществлении оценки и </w:t>
      </w:r>
      <w:r w:rsidR="001F0B6E" w:rsidRPr="0047478D">
        <w:rPr>
          <w:rFonts w:eastAsia="MS Mincho"/>
          <w:sz w:val="28"/>
          <w:szCs w:val="28"/>
          <w:lang w:val="ru-RU"/>
        </w:rPr>
        <w:t>рассмотрении</w:t>
      </w:r>
      <w:r w:rsidRPr="0047478D">
        <w:rPr>
          <w:rFonts w:eastAsia="MS Mincho"/>
          <w:sz w:val="28"/>
          <w:szCs w:val="28"/>
        </w:rPr>
        <w:t xml:space="preserve"> заявок</w:t>
      </w:r>
      <w:r w:rsidR="00D71DA1" w:rsidRPr="0047478D">
        <w:rPr>
          <w:rFonts w:eastAsia="MS Mincho"/>
          <w:sz w:val="28"/>
          <w:szCs w:val="28"/>
          <w:lang w:val="ru-RU"/>
        </w:rPr>
        <w:t xml:space="preserve"> </w:t>
      </w:r>
      <w:r w:rsidR="007A1660" w:rsidRPr="0047478D">
        <w:rPr>
          <w:rFonts w:eastAsia="MS Mincho"/>
          <w:sz w:val="28"/>
          <w:szCs w:val="28"/>
          <w:lang w:val="ru-RU"/>
        </w:rPr>
        <w:t>на</w:t>
      </w:r>
      <w:r w:rsidRPr="0047478D">
        <w:rPr>
          <w:rFonts w:eastAsia="MS Mincho"/>
          <w:sz w:val="28"/>
          <w:szCs w:val="28"/>
        </w:rPr>
        <w:t xml:space="preserve"> </w:t>
      </w:r>
      <w:r w:rsidR="00D71DA1" w:rsidRPr="0047478D">
        <w:rPr>
          <w:rFonts w:eastAsia="MS Mincho"/>
          <w:sz w:val="28"/>
          <w:szCs w:val="28"/>
        </w:rPr>
        <w:t xml:space="preserve">ценовые предложения </w:t>
      </w:r>
      <w:r w:rsidR="00D71DA1" w:rsidRPr="0047478D">
        <w:rPr>
          <w:rFonts w:eastAsia="MS Mincho"/>
          <w:sz w:val="28"/>
          <w:szCs w:val="28"/>
          <w:lang w:val="ru-RU"/>
        </w:rPr>
        <w:t xml:space="preserve">представленные </w:t>
      </w:r>
      <w:r w:rsidR="00D71DA1" w:rsidRPr="0047478D">
        <w:rPr>
          <w:rFonts w:eastAsia="MS Mincho"/>
          <w:sz w:val="28"/>
          <w:szCs w:val="28"/>
        </w:rPr>
        <w:t>со стороны</w:t>
      </w:r>
      <w:r w:rsidR="00605249" w:rsidRPr="0047478D">
        <w:rPr>
          <w:rFonts w:eastAsia="MS Mincho"/>
          <w:sz w:val="28"/>
          <w:szCs w:val="28"/>
          <w:lang w:val="ru-RU"/>
        </w:rPr>
        <w:t xml:space="preserve"> участников</w:t>
      </w:r>
      <w:r w:rsidR="00D71DA1" w:rsidRPr="0047478D">
        <w:rPr>
          <w:rFonts w:eastAsia="MS Mincho"/>
          <w:sz w:val="28"/>
          <w:szCs w:val="28"/>
        </w:rPr>
        <w:t xml:space="preserve"> нерезидентов РА </w:t>
      </w:r>
      <w:r w:rsidRPr="0047478D">
        <w:rPr>
          <w:rFonts w:eastAsia="MS Mincho"/>
          <w:sz w:val="28"/>
          <w:szCs w:val="28"/>
        </w:rPr>
        <w:t>будут с</w:t>
      </w:r>
      <w:r w:rsidR="001F0B6E" w:rsidRPr="0047478D">
        <w:rPr>
          <w:rFonts w:eastAsia="MS Mincho"/>
          <w:sz w:val="28"/>
          <w:szCs w:val="28"/>
          <w:lang w:val="ru-RU"/>
        </w:rPr>
        <w:t>равнен</w:t>
      </w:r>
      <w:r w:rsidRPr="0047478D">
        <w:rPr>
          <w:rFonts w:eastAsia="MS Mincho"/>
          <w:sz w:val="28"/>
          <w:szCs w:val="28"/>
        </w:rPr>
        <w:t>ены с учтём транспортных расходов</w:t>
      </w:r>
      <w:r w:rsidR="007A1660" w:rsidRPr="0047478D">
        <w:rPr>
          <w:rFonts w:eastAsia="MS Mincho"/>
          <w:sz w:val="28"/>
          <w:szCs w:val="28"/>
          <w:lang w:val="ru-RU"/>
        </w:rPr>
        <w:t xml:space="preserve"> (на ценовые предложения </w:t>
      </w:r>
      <w:r w:rsidR="00605249" w:rsidRPr="0047478D">
        <w:rPr>
          <w:rFonts w:eastAsia="MS Mincho"/>
          <w:sz w:val="28"/>
          <w:szCs w:val="28"/>
          <w:lang w:val="ru-RU"/>
        </w:rPr>
        <w:t>участников не</w:t>
      </w:r>
      <w:r w:rsidR="007A1660" w:rsidRPr="0047478D">
        <w:rPr>
          <w:rFonts w:eastAsia="MS Mincho"/>
          <w:sz w:val="28"/>
          <w:szCs w:val="28"/>
          <w:lang w:val="ru-RU"/>
        </w:rPr>
        <w:t>резидентов РА будут п</w:t>
      </w:r>
      <w:r w:rsidR="00B72CCB" w:rsidRPr="0047478D">
        <w:rPr>
          <w:rFonts w:eastAsia="MS Mincho"/>
          <w:sz w:val="28"/>
          <w:szCs w:val="28"/>
          <w:lang w:val="ru-RU"/>
        </w:rPr>
        <w:t>рибавлены транспортные расходы)</w:t>
      </w:r>
      <w:r w:rsidRPr="0047478D">
        <w:rPr>
          <w:rFonts w:eastAsia="MS Mincho"/>
          <w:sz w:val="28"/>
          <w:szCs w:val="28"/>
        </w:rPr>
        <w:t>.</w:t>
      </w:r>
    </w:p>
    <w:p w:rsidR="008633EF" w:rsidRPr="00C37AE0" w:rsidRDefault="008633EF" w:rsidP="008633EF">
      <w:pPr>
        <w:pStyle w:val="a3"/>
        <w:numPr>
          <w:ilvl w:val="2"/>
          <w:numId w:val="9"/>
        </w:numPr>
        <w:spacing w:line="276" w:lineRule="auto"/>
        <w:ind w:left="0" w:firstLine="709"/>
        <w:jc w:val="both"/>
        <w:rPr>
          <w:rFonts w:eastAsia="MS Mincho"/>
          <w:sz w:val="28"/>
          <w:szCs w:val="28"/>
        </w:rPr>
      </w:pPr>
      <w:r w:rsidRPr="0047478D">
        <w:rPr>
          <w:rFonts w:eastAsia="MS Mincho"/>
          <w:sz w:val="28"/>
          <w:szCs w:val="28"/>
        </w:rPr>
        <w:t>При этом организатор осуществляет рассмотрение заявок на предмет соответствия участников обязательным требованиям, а также</w:t>
      </w:r>
      <w:r w:rsidRPr="00C37AE0">
        <w:rPr>
          <w:rFonts w:eastAsia="MS Mincho"/>
          <w:sz w:val="28"/>
          <w:szCs w:val="28"/>
        </w:rPr>
        <w:t xml:space="preserve"> проверяет наличие и соответствие представленных в составе заявок документов требованиям извещения</w:t>
      </w:r>
      <w:r w:rsidRPr="00C37AE0" w:rsidDel="001E10FE">
        <w:rPr>
          <w:rFonts w:eastAsia="MS Mincho"/>
          <w:sz w:val="28"/>
          <w:szCs w:val="28"/>
        </w:rPr>
        <w:t xml:space="preserve"> </w:t>
      </w:r>
      <w:r w:rsidRPr="00C37AE0">
        <w:rPr>
          <w:rFonts w:eastAsia="MS Mincho"/>
          <w:sz w:val="28"/>
          <w:szCs w:val="28"/>
        </w:rPr>
        <w:t>(за исключением квалификационных требований, требований технического задания извещения, требований об обосновании демпинговой цены).</w:t>
      </w:r>
    </w:p>
    <w:p w:rsidR="008633EF" w:rsidRPr="00C37AE0" w:rsidRDefault="008633EF" w:rsidP="008633EF">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Экспертная группа осуществляет рассмотрение заявок на предмет соответствия участников квалификационным требованиям, заявки   участника требованиям технического задания извещения, проверяет наличие и соответствие представленных в составе заявки  документов квалификационным требованиям, требованиям технического задания извещения,  требованиям об обосновании демпинговой цены договора (цены лота), а также осуществляет оценку и сопоставление котировочных заявок.</w:t>
      </w:r>
    </w:p>
    <w:p w:rsidR="008633EF" w:rsidRPr="00C37AE0" w:rsidRDefault="008633EF" w:rsidP="008633EF">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Заказчик может не принимать во внимание мелкие погрешности, несоответствия, неточности в котировочной заявке, которые существенно не влияют на ее содержание и дальнейшую оценку (при соблюдении равенства всех участников запроса котировок) и не оказывают воздействия на рейтинг какого-либо из участников при рассмотрении и оценке котировочных заявок.</w:t>
      </w:r>
    </w:p>
    <w:p w:rsidR="008633EF" w:rsidRPr="00C37AE0" w:rsidRDefault="008633EF" w:rsidP="008633EF">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Заказчик вправе допустить участника к участию в запросе котировок в случае, если участник или его котировочная заявка не соответствуют требованиям извещения, но выявленные недостатки носят формальный характер и не влияют на содержание и условия заявки на участие в запросе котировок, а также на условия исполнения договора и не влекут рисков неисполнения обязательств, принятых таким участником в соответствии с его котировочной заявкой.</w:t>
      </w:r>
    </w:p>
    <w:p w:rsidR="008633EF" w:rsidRPr="00C37AE0" w:rsidRDefault="008633EF" w:rsidP="008633EF">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Если в котировочной заявке имеются расхождения между обозначением сумм словами и цифрами, то к рассмотрению принимается сумма, указанная словами.</w:t>
      </w:r>
    </w:p>
    <w:p w:rsidR="008633EF" w:rsidRPr="00C37AE0" w:rsidRDefault="008633EF" w:rsidP="008633EF">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 xml:space="preserve"> Если в котировочной заявке имеются арифметические ошибки при отражении цены договора (цены лота) (неверный расчет цены договора/лота при умножении цены за единицу товара, работы, услуги без учета НДС на объем закупаемых товаров, работ, услуг, и (или) при суммировании произведений цен за единицу товара, работы, услуги без учета НДС на объем закупаемых товаров, работ, услуг и (или) неверный расчет цены договора/лота при суммировании цен без учета НДС по этапам/годам поставки товаров, выполнения работ, оказания услуг), заявка такого участника отклоняется.</w:t>
      </w:r>
    </w:p>
    <w:p w:rsidR="008633EF" w:rsidRPr="00C37AE0" w:rsidRDefault="008633EF" w:rsidP="008633EF">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 xml:space="preserve">В ходе рассмотрения заявок заказчик вправе затребовать от участников запроса котировок разъяснения положений котировочных заявок. </w:t>
      </w:r>
    </w:p>
    <w:p w:rsidR="008633EF" w:rsidRPr="00C37AE0" w:rsidRDefault="008633EF" w:rsidP="008633EF">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Участники и их представители не вправе участвовать в рассмотрении котировочных заявок и изучении квалификации участников.</w:t>
      </w:r>
    </w:p>
    <w:p w:rsidR="008633EF" w:rsidRPr="00C37AE0" w:rsidRDefault="008633EF" w:rsidP="008633EF">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По итогам рассмотрения и оценки котировочных заявок заказчик составляет протокол рассмотрения и оценки заявок.</w:t>
      </w:r>
    </w:p>
    <w:p w:rsidR="008633EF" w:rsidRPr="00C37AE0" w:rsidRDefault="008633EF" w:rsidP="008633EF">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Протокол рассмотрения и оценки котировочных заявок не размещается на сайтах.</w:t>
      </w:r>
    </w:p>
    <w:p w:rsidR="008633EF" w:rsidRPr="00C37AE0" w:rsidRDefault="008633EF" w:rsidP="008633EF">
      <w:pPr>
        <w:pStyle w:val="a3"/>
        <w:spacing w:line="276" w:lineRule="auto"/>
        <w:ind w:left="0"/>
        <w:jc w:val="both"/>
        <w:rPr>
          <w:rFonts w:eastAsia="MS Mincho"/>
          <w:sz w:val="28"/>
          <w:szCs w:val="28"/>
        </w:rPr>
      </w:pPr>
    </w:p>
    <w:p w:rsidR="008633EF" w:rsidRPr="00C37AE0" w:rsidRDefault="008633EF" w:rsidP="008633EF">
      <w:pPr>
        <w:pStyle w:val="3"/>
        <w:numPr>
          <w:ilvl w:val="1"/>
          <w:numId w:val="1"/>
        </w:numPr>
        <w:spacing w:before="0" w:after="0" w:line="276" w:lineRule="auto"/>
        <w:ind w:left="0" w:firstLine="0"/>
        <w:jc w:val="center"/>
        <w:rPr>
          <w:rFonts w:ascii="Times New Roman" w:hAnsi="Times New Roman" w:cs="Times New Roman"/>
          <w:sz w:val="28"/>
          <w:szCs w:val="28"/>
        </w:rPr>
      </w:pPr>
      <w:bookmarkStart w:id="20" w:name="_Toc48593628"/>
      <w:bookmarkStart w:id="21" w:name="_Toc128044839"/>
      <w:r w:rsidRPr="00C37AE0">
        <w:rPr>
          <w:rFonts w:ascii="Times New Roman" w:hAnsi="Times New Roman" w:cs="Times New Roman"/>
          <w:sz w:val="28"/>
          <w:szCs w:val="28"/>
        </w:rPr>
        <w:t>Порядок оценки и сопоставления котировочных заявок</w:t>
      </w:r>
      <w:bookmarkEnd w:id="20"/>
      <w:bookmarkEnd w:id="21"/>
    </w:p>
    <w:p w:rsidR="008633EF" w:rsidRPr="00C37AE0" w:rsidRDefault="008633EF" w:rsidP="008633EF">
      <w:pPr>
        <w:pStyle w:val="a5"/>
        <w:numPr>
          <w:ilvl w:val="2"/>
          <w:numId w:val="10"/>
        </w:numPr>
        <w:suppressAutoHyphens/>
        <w:spacing w:line="276" w:lineRule="auto"/>
        <w:ind w:left="0" w:firstLine="709"/>
        <w:rPr>
          <w:sz w:val="28"/>
          <w:szCs w:val="28"/>
        </w:rPr>
      </w:pPr>
      <w:r w:rsidRPr="00C37AE0">
        <w:rPr>
          <w:sz w:val="28"/>
          <w:szCs w:val="28"/>
        </w:rPr>
        <w:t>Победитель запроса котировок определяется по итогам оценки заявок, соответствующих требованиям извещения.</w:t>
      </w:r>
    </w:p>
    <w:p w:rsidR="008633EF" w:rsidRPr="00C37AE0" w:rsidRDefault="008633EF" w:rsidP="008633EF">
      <w:pPr>
        <w:pStyle w:val="a5"/>
        <w:numPr>
          <w:ilvl w:val="2"/>
          <w:numId w:val="10"/>
        </w:numPr>
        <w:suppressAutoHyphens/>
        <w:spacing w:line="276" w:lineRule="auto"/>
        <w:ind w:left="0" w:firstLine="709"/>
        <w:rPr>
          <w:sz w:val="28"/>
          <w:szCs w:val="28"/>
        </w:rPr>
      </w:pPr>
      <w:r w:rsidRPr="00C37AE0">
        <w:rPr>
          <w:sz w:val="28"/>
          <w:szCs w:val="28"/>
        </w:rPr>
        <w:t>Единственным критерием оценки котировочных заявок является цена. Иные критерии оценки котировочных заявок не применяются.</w:t>
      </w:r>
    </w:p>
    <w:p w:rsidR="008633EF" w:rsidRPr="00C37AE0" w:rsidRDefault="008633EF" w:rsidP="008633EF">
      <w:pPr>
        <w:pStyle w:val="a5"/>
        <w:numPr>
          <w:ilvl w:val="2"/>
          <w:numId w:val="10"/>
        </w:numPr>
        <w:suppressAutoHyphens/>
        <w:spacing w:line="276" w:lineRule="auto"/>
        <w:ind w:left="0" w:firstLine="709"/>
        <w:rPr>
          <w:sz w:val="28"/>
          <w:szCs w:val="28"/>
        </w:rPr>
      </w:pPr>
      <w:r w:rsidRPr="00C37AE0">
        <w:rPr>
          <w:sz w:val="28"/>
          <w:szCs w:val="28"/>
        </w:rPr>
        <w:t xml:space="preserve">При оценке котировочных заявок сопоставляются предложения участников по цене без учета НДС. </w:t>
      </w:r>
    </w:p>
    <w:p w:rsidR="008633EF" w:rsidRPr="00C37AE0" w:rsidRDefault="008633EF" w:rsidP="008633EF">
      <w:pPr>
        <w:pStyle w:val="a5"/>
        <w:numPr>
          <w:ilvl w:val="2"/>
          <w:numId w:val="10"/>
        </w:numPr>
        <w:suppressAutoHyphens/>
        <w:spacing w:line="276" w:lineRule="auto"/>
        <w:ind w:left="0" w:firstLine="709"/>
        <w:rPr>
          <w:sz w:val="28"/>
          <w:szCs w:val="28"/>
        </w:rPr>
      </w:pPr>
      <w:r w:rsidRPr="00C37AE0">
        <w:rPr>
          <w:sz w:val="28"/>
          <w:szCs w:val="28"/>
        </w:rPr>
        <w:t>Техническое предложение участника, представляемое в составе заявки, должно соответствовать требованиям, указанным в пункте 2.15. приложения № 1 к извещению, условия технического предложения должны соответствовать требованиям технического задания, являющегося приложением № 2 к извещению, и должно предоставляться по форме приложения № 4 к извещению.</w:t>
      </w:r>
    </w:p>
    <w:p w:rsidR="008633EF" w:rsidRPr="00C37AE0" w:rsidRDefault="008633EF" w:rsidP="008633EF">
      <w:pPr>
        <w:pStyle w:val="a5"/>
        <w:numPr>
          <w:ilvl w:val="2"/>
          <w:numId w:val="10"/>
        </w:numPr>
        <w:suppressAutoHyphens/>
        <w:spacing w:line="276" w:lineRule="auto"/>
        <w:ind w:left="0" w:firstLine="709"/>
        <w:rPr>
          <w:sz w:val="28"/>
          <w:szCs w:val="28"/>
        </w:rPr>
      </w:pPr>
      <w:r w:rsidRPr="00C37AE0">
        <w:rPr>
          <w:sz w:val="28"/>
          <w:szCs w:val="28"/>
        </w:rPr>
        <w:t>При несоответствии технического предложения требованиям, указанным в пункте 2.8.5. приложения № 1 извещения, заявка такого участника отклоняется.</w:t>
      </w:r>
    </w:p>
    <w:p w:rsidR="008633EF" w:rsidRPr="00C37AE0" w:rsidRDefault="008633EF" w:rsidP="008633EF">
      <w:pPr>
        <w:pStyle w:val="a5"/>
        <w:numPr>
          <w:ilvl w:val="2"/>
          <w:numId w:val="10"/>
        </w:numPr>
        <w:suppressAutoHyphens/>
        <w:spacing w:line="276" w:lineRule="auto"/>
        <w:ind w:left="0" w:firstLine="709"/>
        <w:rPr>
          <w:sz w:val="28"/>
          <w:szCs w:val="28"/>
        </w:rPr>
      </w:pPr>
      <w:r w:rsidRPr="00C37AE0">
        <w:rPr>
          <w:sz w:val="28"/>
          <w:szCs w:val="28"/>
        </w:rPr>
        <w:t>Лучшей признается котировочная заявка, которая отвечает всем требованиям, установленным в извещении, и содержит наиболее низкую цену товаров, работ, услуг</w:t>
      </w:r>
      <w:r w:rsidR="00310625">
        <w:rPr>
          <w:sz w:val="28"/>
          <w:szCs w:val="28"/>
        </w:rPr>
        <w:t xml:space="preserve"> с учетом транспортировки</w:t>
      </w:r>
      <w:r w:rsidRPr="00C37AE0">
        <w:rPr>
          <w:sz w:val="28"/>
          <w:szCs w:val="28"/>
        </w:rPr>
        <w:t xml:space="preserve">. При наличии нескольких равнозначных котировочных заявок лучшей признается та, которая поступила раньше.  </w:t>
      </w:r>
    </w:p>
    <w:p w:rsidR="008633EF" w:rsidRPr="00C37AE0" w:rsidRDefault="008633EF" w:rsidP="008633EF">
      <w:pPr>
        <w:pStyle w:val="a5"/>
        <w:numPr>
          <w:ilvl w:val="2"/>
          <w:numId w:val="10"/>
        </w:numPr>
        <w:suppressAutoHyphens/>
        <w:spacing w:line="276" w:lineRule="auto"/>
        <w:ind w:left="0" w:firstLine="709"/>
        <w:rPr>
          <w:sz w:val="28"/>
          <w:szCs w:val="28"/>
        </w:rPr>
      </w:pPr>
      <w:r w:rsidRPr="00C37AE0">
        <w:rPr>
          <w:sz w:val="28"/>
          <w:szCs w:val="28"/>
        </w:rPr>
        <w:t xml:space="preserve">Победителем признается участник, заявка которого признана лучшей по итогам проведения запроса котировок. </w:t>
      </w:r>
    </w:p>
    <w:p w:rsidR="008633EF" w:rsidRPr="00C37AE0" w:rsidRDefault="008633EF" w:rsidP="008633EF">
      <w:pPr>
        <w:pStyle w:val="a5"/>
        <w:suppressAutoHyphens/>
        <w:spacing w:line="276" w:lineRule="auto"/>
        <w:ind w:firstLine="0"/>
        <w:rPr>
          <w:sz w:val="28"/>
          <w:szCs w:val="28"/>
        </w:rPr>
      </w:pPr>
    </w:p>
    <w:p w:rsidR="008633EF" w:rsidRPr="00C37AE0" w:rsidRDefault="008633EF" w:rsidP="008633EF">
      <w:pPr>
        <w:pStyle w:val="3"/>
        <w:numPr>
          <w:ilvl w:val="1"/>
          <w:numId w:val="1"/>
        </w:numPr>
        <w:spacing w:before="0" w:after="0" w:line="276" w:lineRule="auto"/>
        <w:ind w:left="0" w:firstLine="0"/>
        <w:jc w:val="center"/>
        <w:rPr>
          <w:rFonts w:ascii="Times New Roman" w:hAnsi="Times New Roman" w:cs="Times New Roman"/>
          <w:sz w:val="28"/>
          <w:szCs w:val="28"/>
        </w:rPr>
      </w:pPr>
      <w:bookmarkStart w:id="22" w:name="_Toc48593629"/>
      <w:bookmarkStart w:id="23" w:name="_Toc128044840"/>
      <w:r w:rsidRPr="00C37AE0">
        <w:rPr>
          <w:rFonts w:ascii="Times New Roman" w:hAnsi="Times New Roman" w:cs="Times New Roman"/>
          <w:sz w:val="28"/>
          <w:szCs w:val="28"/>
        </w:rPr>
        <w:t>Подведение итогов запроса котировок</w:t>
      </w:r>
      <w:bookmarkEnd w:id="22"/>
      <w:bookmarkEnd w:id="23"/>
    </w:p>
    <w:p w:rsidR="008633EF" w:rsidRPr="00C37AE0" w:rsidRDefault="008633EF" w:rsidP="008633EF">
      <w:pPr>
        <w:pStyle w:val="a3"/>
        <w:numPr>
          <w:ilvl w:val="2"/>
          <w:numId w:val="11"/>
        </w:numPr>
        <w:spacing w:line="276" w:lineRule="auto"/>
        <w:ind w:left="0" w:firstLine="852"/>
        <w:jc w:val="both"/>
        <w:rPr>
          <w:sz w:val="28"/>
          <w:szCs w:val="28"/>
        </w:rPr>
      </w:pPr>
      <w:r w:rsidRPr="00C37AE0">
        <w:rPr>
          <w:sz w:val="28"/>
          <w:szCs w:val="28"/>
        </w:rPr>
        <w:t>Комиссия</w:t>
      </w:r>
      <w:r w:rsidRPr="00C37AE0">
        <w:rPr>
          <w:bCs/>
          <w:sz w:val="28"/>
          <w:szCs w:val="28"/>
        </w:rPr>
        <w:t xml:space="preserve"> </w:t>
      </w:r>
      <w:r w:rsidRPr="00C37AE0">
        <w:rPr>
          <w:sz w:val="28"/>
          <w:szCs w:val="28"/>
        </w:rPr>
        <w:t xml:space="preserve">принимает решение о победителе запроса котировок. По результатам работы комиссии </w:t>
      </w:r>
      <w:r w:rsidRPr="00C37AE0">
        <w:rPr>
          <w:bCs/>
          <w:sz w:val="28"/>
          <w:szCs w:val="28"/>
        </w:rPr>
        <w:t>по осуществлению закупок</w:t>
      </w:r>
      <w:r w:rsidRPr="00C37AE0">
        <w:rPr>
          <w:sz w:val="28"/>
          <w:szCs w:val="28"/>
        </w:rPr>
        <w:t xml:space="preserve"> оформляется итоговый протокол</w:t>
      </w:r>
      <w:r w:rsidRPr="00C37AE0">
        <w:rPr>
          <w:sz w:val="28"/>
          <w:szCs w:val="28"/>
          <w:lang w:val="ru-RU"/>
        </w:rPr>
        <w:t>.</w:t>
      </w:r>
    </w:p>
    <w:p w:rsidR="008633EF" w:rsidRPr="00C37AE0" w:rsidRDefault="008633EF" w:rsidP="008633EF">
      <w:pPr>
        <w:pStyle w:val="a3"/>
        <w:numPr>
          <w:ilvl w:val="2"/>
          <w:numId w:val="11"/>
        </w:numPr>
        <w:spacing w:line="276" w:lineRule="auto"/>
        <w:ind w:left="0" w:firstLine="852"/>
        <w:jc w:val="both"/>
        <w:rPr>
          <w:sz w:val="28"/>
          <w:szCs w:val="28"/>
        </w:rPr>
      </w:pPr>
      <w:r w:rsidRPr="00C37AE0">
        <w:rPr>
          <w:sz w:val="28"/>
          <w:szCs w:val="28"/>
        </w:rPr>
        <w:t xml:space="preserve">Итоговый протокол комиссии </w:t>
      </w:r>
      <w:r w:rsidRPr="00C37AE0">
        <w:rPr>
          <w:sz w:val="28"/>
          <w:szCs w:val="28"/>
          <w:lang w:val="ru-RU"/>
        </w:rPr>
        <w:t xml:space="preserve">не </w:t>
      </w:r>
      <w:r w:rsidRPr="00C37AE0">
        <w:rPr>
          <w:sz w:val="28"/>
          <w:szCs w:val="28"/>
        </w:rPr>
        <w:t>размещается на сайтах.</w:t>
      </w:r>
    </w:p>
    <w:p w:rsidR="008633EF" w:rsidRPr="00C37AE0" w:rsidRDefault="008633EF" w:rsidP="008633EF">
      <w:pPr>
        <w:pStyle w:val="a3"/>
        <w:spacing w:line="276" w:lineRule="auto"/>
        <w:ind w:left="0"/>
        <w:jc w:val="both"/>
        <w:rPr>
          <w:sz w:val="28"/>
          <w:szCs w:val="28"/>
        </w:rPr>
      </w:pPr>
    </w:p>
    <w:p w:rsidR="008633EF" w:rsidRPr="00C37AE0" w:rsidRDefault="008633EF" w:rsidP="008633EF">
      <w:pPr>
        <w:pStyle w:val="3"/>
        <w:numPr>
          <w:ilvl w:val="1"/>
          <w:numId w:val="1"/>
        </w:numPr>
        <w:spacing w:before="0" w:after="0" w:line="276" w:lineRule="auto"/>
        <w:ind w:left="0" w:firstLine="0"/>
        <w:jc w:val="center"/>
        <w:rPr>
          <w:rFonts w:ascii="Times New Roman" w:hAnsi="Times New Roman" w:cs="Times New Roman"/>
          <w:sz w:val="28"/>
          <w:szCs w:val="28"/>
        </w:rPr>
      </w:pPr>
      <w:bookmarkStart w:id="24" w:name="_Toc48593630"/>
      <w:bookmarkStart w:id="25" w:name="_Toc128044841"/>
      <w:r w:rsidRPr="00C37AE0">
        <w:rPr>
          <w:rFonts w:ascii="Times New Roman" w:hAnsi="Times New Roman" w:cs="Times New Roman"/>
          <w:sz w:val="28"/>
          <w:szCs w:val="28"/>
        </w:rPr>
        <w:t>Признание запроса котировок несостоявшимся</w:t>
      </w:r>
      <w:bookmarkEnd w:id="24"/>
      <w:bookmarkEnd w:id="25"/>
    </w:p>
    <w:p w:rsidR="008633EF" w:rsidRPr="00C37AE0" w:rsidRDefault="008633EF" w:rsidP="008633EF">
      <w:pPr>
        <w:pStyle w:val="a5"/>
        <w:numPr>
          <w:ilvl w:val="2"/>
          <w:numId w:val="12"/>
        </w:numPr>
        <w:suppressAutoHyphens/>
        <w:spacing w:line="276" w:lineRule="auto"/>
        <w:ind w:left="0" w:firstLine="709"/>
        <w:rPr>
          <w:sz w:val="28"/>
          <w:szCs w:val="28"/>
        </w:rPr>
      </w:pPr>
      <w:r w:rsidRPr="00C37AE0">
        <w:rPr>
          <w:sz w:val="28"/>
          <w:szCs w:val="28"/>
        </w:rPr>
        <w:t>Запрос котировок (в том числе в части отдельных лотов) признается несостоявшимся, если:</w:t>
      </w:r>
    </w:p>
    <w:p w:rsidR="008633EF" w:rsidRPr="00C37AE0" w:rsidRDefault="008633EF" w:rsidP="008633EF">
      <w:pPr>
        <w:pStyle w:val="a5"/>
        <w:numPr>
          <w:ilvl w:val="2"/>
          <w:numId w:val="12"/>
        </w:numPr>
        <w:suppressAutoHyphens/>
        <w:spacing w:line="276" w:lineRule="auto"/>
        <w:ind w:left="0" w:firstLine="709"/>
        <w:rPr>
          <w:sz w:val="28"/>
          <w:szCs w:val="28"/>
        </w:rPr>
      </w:pPr>
      <w:r w:rsidRPr="00C37AE0">
        <w:rPr>
          <w:sz w:val="28"/>
          <w:szCs w:val="28"/>
        </w:rPr>
        <w:t>на участие в запросе котировок подана одна заявка;</w:t>
      </w:r>
    </w:p>
    <w:p w:rsidR="008633EF" w:rsidRPr="00C37AE0" w:rsidRDefault="008633EF" w:rsidP="008633EF">
      <w:pPr>
        <w:pStyle w:val="a5"/>
        <w:numPr>
          <w:ilvl w:val="2"/>
          <w:numId w:val="12"/>
        </w:numPr>
        <w:suppressAutoHyphens/>
        <w:spacing w:line="276" w:lineRule="auto"/>
        <w:ind w:left="0" w:firstLine="709"/>
        <w:rPr>
          <w:sz w:val="28"/>
          <w:szCs w:val="28"/>
        </w:rPr>
      </w:pPr>
      <w:r w:rsidRPr="00C37AE0">
        <w:rPr>
          <w:sz w:val="28"/>
          <w:szCs w:val="28"/>
        </w:rPr>
        <w:t>по итогам рассмотрения котировочных заявок только одна котировочная заявка признана соответствующей извещению о проведении запроса котировок;</w:t>
      </w:r>
    </w:p>
    <w:p w:rsidR="008633EF" w:rsidRPr="00C37AE0" w:rsidRDefault="008633EF" w:rsidP="008633EF">
      <w:pPr>
        <w:pStyle w:val="a5"/>
        <w:numPr>
          <w:ilvl w:val="2"/>
          <w:numId w:val="12"/>
        </w:numPr>
        <w:suppressAutoHyphens/>
        <w:spacing w:line="276" w:lineRule="auto"/>
        <w:ind w:left="0" w:firstLine="709"/>
        <w:rPr>
          <w:sz w:val="28"/>
          <w:szCs w:val="28"/>
        </w:rPr>
      </w:pPr>
      <w:r w:rsidRPr="00C37AE0">
        <w:rPr>
          <w:sz w:val="28"/>
          <w:szCs w:val="28"/>
        </w:rPr>
        <w:t>все котировочные заявки признаны несоответствующими извещению о проведении запроса котировок;</w:t>
      </w:r>
    </w:p>
    <w:p w:rsidR="008633EF" w:rsidRPr="00C37AE0" w:rsidRDefault="008633EF" w:rsidP="008633EF">
      <w:pPr>
        <w:pStyle w:val="a5"/>
        <w:numPr>
          <w:ilvl w:val="2"/>
          <w:numId w:val="12"/>
        </w:numPr>
        <w:suppressAutoHyphens/>
        <w:spacing w:line="276" w:lineRule="auto"/>
        <w:ind w:left="0" w:firstLine="709"/>
        <w:rPr>
          <w:sz w:val="28"/>
          <w:szCs w:val="28"/>
        </w:rPr>
      </w:pPr>
      <w:r w:rsidRPr="00C37AE0">
        <w:rPr>
          <w:sz w:val="28"/>
          <w:szCs w:val="28"/>
        </w:rPr>
        <w:t>на участие в запросе котировок не подана ни одна заявка.</w:t>
      </w:r>
    </w:p>
    <w:p w:rsidR="008633EF" w:rsidRPr="00C37AE0" w:rsidRDefault="008633EF" w:rsidP="008633EF">
      <w:pPr>
        <w:pStyle w:val="ConsPlusNormal"/>
        <w:shd w:val="clear" w:color="auto" w:fill="FFFFFF"/>
        <w:spacing w:line="276" w:lineRule="auto"/>
        <w:ind w:firstLine="709"/>
        <w:jc w:val="both"/>
      </w:pPr>
      <w:r w:rsidRPr="00C37AE0">
        <w:t>Если запрос котировок признан несостоявшимся в случае, если по итогам рассмотрения котировочных заявок только одна котировочная заявка признана соответствующей требованиям, изложенным в извещении о проведении запроса котировок или на участие в запросе котировок подана одна котировочная заявка и она соответствует требованиям, изложенным в извещении о проведении запроса котировок, с участником, подавшим эту заявку, может быть заключен договор. Цена такого договора не может превышать цену, указанную в котировочной заявке участника.</w:t>
      </w:r>
    </w:p>
    <w:p w:rsidR="008633EF" w:rsidRPr="00C37AE0" w:rsidRDefault="008633EF" w:rsidP="008633EF">
      <w:pPr>
        <w:pStyle w:val="ConsPlusNormal"/>
        <w:shd w:val="clear" w:color="auto" w:fill="FFFFFF"/>
        <w:spacing w:line="276" w:lineRule="auto"/>
        <w:ind w:firstLine="709"/>
        <w:jc w:val="both"/>
      </w:pPr>
      <w:r w:rsidRPr="00C37AE0">
        <w:t>При этом если цена договора снижена заказчиком по сравнению с начальной (максимальной) ценой договора (ценой лота), договор заключается при согласии такого участника.</w:t>
      </w:r>
    </w:p>
    <w:p w:rsidR="008633EF" w:rsidRPr="00C37AE0" w:rsidRDefault="008633EF" w:rsidP="008633EF">
      <w:pPr>
        <w:pStyle w:val="ConsPlusNormal"/>
        <w:shd w:val="clear" w:color="auto" w:fill="FFFFFF"/>
        <w:spacing w:line="276" w:lineRule="auto"/>
        <w:ind w:firstLine="709"/>
        <w:jc w:val="both"/>
      </w:pPr>
      <w:r w:rsidRPr="00C37AE0">
        <w:t>Если запрос котировок признан несостоявшимся, заказчик вправе объявить новый запрос котировок или осуществить закупку другим способом. Выбор иного способа осуществляется исходя из условий применения такого способа, установленном нормативными документами заказчика</w:t>
      </w:r>
    </w:p>
    <w:p w:rsidR="008633EF" w:rsidRPr="00C37AE0" w:rsidRDefault="008633EF" w:rsidP="008633EF">
      <w:pPr>
        <w:pStyle w:val="ConsPlusNormal"/>
        <w:widowControl w:val="0"/>
        <w:shd w:val="clear" w:color="auto" w:fill="FFFFFF"/>
        <w:spacing w:line="276" w:lineRule="auto"/>
        <w:ind w:firstLine="708"/>
        <w:jc w:val="both"/>
      </w:pPr>
      <w:r w:rsidRPr="00C37AE0">
        <w:t>Договор заключается на условиях и по цене, указанных в извещении о проведении запроса котировок и в котировочной заявке победителя или участника закупки, с которым заключается договор.</w:t>
      </w:r>
    </w:p>
    <w:p w:rsidR="008633EF" w:rsidRPr="00C37AE0" w:rsidRDefault="008633EF" w:rsidP="008633EF">
      <w:pPr>
        <w:pStyle w:val="a5"/>
        <w:suppressAutoHyphens/>
        <w:spacing w:line="276" w:lineRule="auto"/>
        <w:rPr>
          <w:sz w:val="28"/>
          <w:szCs w:val="28"/>
        </w:rPr>
      </w:pPr>
    </w:p>
    <w:p w:rsidR="008633EF" w:rsidRPr="00C37AE0" w:rsidRDefault="008633EF" w:rsidP="008633EF">
      <w:pPr>
        <w:pStyle w:val="3"/>
        <w:numPr>
          <w:ilvl w:val="1"/>
          <w:numId w:val="1"/>
        </w:numPr>
        <w:spacing w:before="0" w:after="0" w:line="276" w:lineRule="auto"/>
        <w:ind w:left="0" w:hanging="371"/>
        <w:jc w:val="center"/>
        <w:rPr>
          <w:rFonts w:ascii="Times New Roman" w:hAnsi="Times New Roman" w:cs="Times New Roman"/>
          <w:sz w:val="28"/>
          <w:szCs w:val="28"/>
        </w:rPr>
      </w:pPr>
      <w:bookmarkStart w:id="26" w:name="_Toc48593631"/>
      <w:bookmarkStart w:id="27" w:name="_Toc128044842"/>
      <w:r w:rsidRPr="00C37AE0">
        <w:rPr>
          <w:rFonts w:ascii="Times New Roman" w:hAnsi="Times New Roman" w:cs="Times New Roman"/>
          <w:sz w:val="28"/>
          <w:szCs w:val="28"/>
        </w:rPr>
        <w:t>Состав котировочной заявки</w:t>
      </w:r>
      <w:bookmarkEnd w:id="26"/>
      <w:bookmarkEnd w:id="27"/>
    </w:p>
    <w:p w:rsidR="008633EF" w:rsidRPr="00C37AE0" w:rsidRDefault="008633EF" w:rsidP="008633EF">
      <w:pPr>
        <w:pStyle w:val="a5"/>
        <w:numPr>
          <w:ilvl w:val="2"/>
          <w:numId w:val="13"/>
        </w:numPr>
        <w:suppressAutoHyphens/>
        <w:spacing w:line="276" w:lineRule="auto"/>
        <w:ind w:left="0" w:firstLine="852"/>
        <w:rPr>
          <w:sz w:val="28"/>
          <w:szCs w:val="28"/>
        </w:rPr>
      </w:pPr>
      <w:r w:rsidRPr="00C37AE0">
        <w:rPr>
          <w:sz w:val="28"/>
          <w:szCs w:val="28"/>
        </w:rPr>
        <w:t>Котировочная заявка должна содержать всю указанную в извещении информацию и документы.</w:t>
      </w:r>
    </w:p>
    <w:p w:rsidR="008633EF" w:rsidRPr="00C37AE0" w:rsidRDefault="008633EF" w:rsidP="008633EF">
      <w:pPr>
        <w:pStyle w:val="a5"/>
        <w:numPr>
          <w:ilvl w:val="2"/>
          <w:numId w:val="13"/>
        </w:numPr>
        <w:suppressAutoHyphens/>
        <w:spacing w:line="276" w:lineRule="auto"/>
        <w:ind w:left="0" w:firstLine="852"/>
        <w:rPr>
          <w:sz w:val="28"/>
          <w:szCs w:val="28"/>
        </w:rPr>
      </w:pPr>
      <w:r w:rsidRPr="00C37AE0">
        <w:rPr>
          <w:sz w:val="28"/>
          <w:szCs w:val="28"/>
        </w:rPr>
        <w:t xml:space="preserve">Котировочная заявка оформляется в соответствии с требованиями извещения. </w:t>
      </w:r>
    </w:p>
    <w:p w:rsidR="008633EF" w:rsidRPr="00C37AE0" w:rsidRDefault="008633EF" w:rsidP="008633EF">
      <w:pPr>
        <w:pStyle w:val="a5"/>
        <w:numPr>
          <w:ilvl w:val="2"/>
          <w:numId w:val="13"/>
        </w:numPr>
        <w:suppressAutoHyphens/>
        <w:spacing w:line="276" w:lineRule="auto"/>
        <w:ind w:left="0" w:firstLine="852"/>
        <w:rPr>
          <w:sz w:val="28"/>
          <w:szCs w:val="28"/>
        </w:rPr>
      </w:pPr>
      <w:r w:rsidRPr="00C37AE0">
        <w:rPr>
          <w:sz w:val="28"/>
          <w:szCs w:val="28"/>
        </w:rPr>
        <w:t>В случае наличия таких требований в извещении, в составе заявки должны быть представлены:</w:t>
      </w:r>
    </w:p>
    <w:p w:rsidR="008633EF" w:rsidRPr="00C37AE0" w:rsidRDefault="008633EF" w:rsidP="008633EF">
      <w:pPr>
        <w:pStyle w:val="a5"/>
        <w:numPr>
          <w:ilvl w:val="2"/>
          <w:numId w:val="13"/>
        </w:numPr>
        <w:suppressAutoHyphens/>
        <w:spacing w:line="276" w:lineRule="auto"/>
        <w:ind w:left="0" w:firstLine="852"/>
        <w:rPr>
          <w:sz w:val="28"/>
          <w:szCs w:val="28"/>
        </w:rPr>
      </w:pPr>
      <w:r w:rsidRPr="00C37AE0">
        <w:rPr>
          <w:sz w:val="28"/>
          <w:szCs w:val="28"/>
        </w:rPr>
        <w:t>наименование поставляемых товаров, выполняемых работ, оказываемых услуг согласно предмету закупки (в случае осуществления закупки товаров также указываются характеристики поставляемых товаров);</w:t>
      </w:r>
    </w:p>
    <w:p w:rsidR="008633EF" w:rsidRPr="00C37AE0" w:rsidRDefault="008633EF" w:rsidP="008633EF">
      <w:pPr>
        <w:pStyle w:val="a5"/>
        <w:numPr>
          <w:ilvl w:val="2"/>
          <w:numId w:val="13"/>
        </w:numPr>
        <w:suppressAutoHyphens/>
        <w:spacing w:line="276" w:lineRule="auto"/>
        <w:ind w:left="0" w:firstLine="852"/>
        <w:rPr>
          <w:sz w:val="28"/>
          <w:szCs w:val="28"/>
        </w:rPr>
      </w:pPr>
      <w:r w:rsidRPr="00C37AE0">
        <w:rPr>
          <w:sz w:val="28"/>
          <w:szCs w:val="28"/>
        </w:rPr>
        <w:t>наименование, организационно-правовая форма, место нахождения, почтовый адрес участника (для юридического лица), фамилия, имя, отчество, паспортные данные, место жительства участника (для физического лица), номер телефона, адрес электронной почты, банковские реквизиты;</w:t>
      </w:r>
    </w:p>
    <w:p w:rsidR="008633EF" w:rsidRPr="00C37AE0" w:rsidRDefault="008633EF" w:rsidP="008633EF">
      <w:pPr>
        <w:pStyle w:val="a5"/>
        <w:numPr>
          <w:ilvl w:val="2"/>
          <w:numId w:val="13"/>
        </w:numPr>
        <w:suppressAutoHyphens/>
        <w:spacing w:line="276" w:lineRule="auto"/>
        <w:ind w:left="0" w:firstLine="852"/>
        <w:rPr>
          <w:sz w:val="28"/>
          <w:szCs w:val="28"/>
        </w:rPr>
      </w:pPr>
      <w:r w:rsidRPr="00C37AE0">
        <w:rPr>
          <w:sz w:val="28"/>
          <w:szCs w:val="28"/>
        </w:rPr>
        <w:t>идентификационный номер налогоплательщика;</w:t>
      </w:r>
    </w:p>
    <w:p w:rsidR="008633EF" w:rsidRPr="00C37AE0" w:rsidRDefault="008633EF" w:rsidP="008633EF">
      <w:pPr>
        <w:pStyle w:val="a5"/>
        <w:numPr>
          <w:ilvl w:val="2"/>
          <w:numId w:val="13"/>
        </w:numPr>
        <w:suppressAutoHyphens/>
        <w:spacing w:line="276" w:lineRule="auto"/>
        <w:ind w:left="0" w:firstLine="852"/>
        <w:rPr>
          <w:sz w:val="28"/>
          <w:szCs w:val="28"/>
        </w:rPr>
      </w:pPr>
      <w:r w:rsidRPr="00C37AE0">
        <w:rPr>
          <w:sz w:val="28"/>
          <w:szCs w:val="28"/>
        </w:rPr>
        <w:t>согласие участника с условиями договора, указанными в запросе котировок;</w:t>
      </w:r>
    </w:p>
    <w:p w:rsidR="008633EF" w:rsidRPr="00C37AE0" w:rsidRDefault="008633EF" w:rsidP="008633EF">
      <w:pPr>
        <w:pStyle w:val="a5"/>
        <w:numPr>
          <w:ilvl w:val="2"/>
          <w:numId w:val="13"/>
        </w:numPr>
        <w:suppressAutoHyphens/>
        <w:spacing w:line="276" w:lineRule="auto"/>
        <w:ind w:left="0" w:firstLine="852"/>
        <w:rPr>
          <w:sz w:val="28"/>
          <w:szCs w:val="28"/>
        </w:rPr>
      </w:pPr>
      <w:r w:rsidRPr="00C37AE0">
        <w:rPr>
          <w:sz w:val="28"/>
          <w:szCs w:val="28"/>
        </w:rPr>
        <w:t xml:space="preserve">цена товаров, работ, услуг с указанием </w:t>
      </w:r>
      <w:r w:rsidR="00486FCE" w:rsidRPr="00C37AE0">
        <w:rPr>
          <w:sz w:val="28"/>
          <w:szCs w:val="28"/>
        </w:rPr>
        <w:t>включённых</w:t>
      </w:r>
      <w:r w:rsidRPr="00C37AE0">
        <w:rPr>
          <w:sz w:val="28"/>
          <w:szCs w:val="28"/>
        </w:rPr>
        <w:t xml:space="preserve"> или не </w:t>
      </w:r>
      <w:r w:rsidR="00486FCE" w:rsidRPr="00C37AE0">
        <w:rPr>
          <w:sz w:val="28"/>
          <w:szCs w:val="28"/>
        </w:rPr>
        <w:t>включённых</w:t>
      </w:r>
      <w:r w:rsidRPr="00C37AE0">
        <w:rPr>
          <w:sz w:val="28"/>
          <w:szCs w:val="28"/>
        </w:rPr>
        <w:t xml:space="preserve"> в </w:t>
      </w:r>
      <w:r w:rsidR="00486FCE" w:rsidRPr="00C37AE0">
        <w:rPr>
          <w:sz w:val="28"/>
          <w:szCs w:val="28"/>
        </w:rPr>
        <w:t>неё</w:t>
      </w:r>
      <w:r w:rsidRPr="00C37AE0">
        <w:rPr>
          <w:sz w:val="28"/>
          <w:szCs w:val="28"/>
        </w:rPr>
        <w:t xml:space="preserve"> расходов (расходов на перевозку, страхование, уплату таможенных пошлин, налогов, сборов и других обязательных платежей);</w:t>
      </w:r>
    </w:p>
    <w:p w:rsidR="008633EF" w:rsidRPr="00C37AE0" w:rsidRDefault="008633EF" w:rsidP="008633EF">
      <w:pPr>
        <w:pStyle w:val="a5"/>
        <w:numPr>
          <w:ilvl w:val="2"/>
          <w:numId w:val="13"/>
        </w:numPr>
        <w:suppressAutoHyphens/>
        <w:spacing w:line="276" w:lineRule="auto"/>
        <w:ind w:left="0" w:firstLine="852"/>
        <w:rPr>
          <w:sz w:val="28"/>
          <w:szCs w:val="28"/>
        </w:rPr>
      </w:pPr>
      <w:r w:rsidRPr="00C37AE0">
        <w:rPr>
          <w:sz w:val="28"/>
          <w:szCs w:val="28"/>
        </w:rPr>
        <w:t>документы (копии документов), подтверждающие соответствие участников установленным в извещении о проведении запроса котировок;</w:t>
      </w:r>
    </w:p>
    <w:p w:rsidR="008633EF" w:rsidRPr="00C37AE0" w:rsidRDefault="008633EF" w:rsidP="008633EF">
      <w:pPr>
        <w:pStyle w:val="a5"/>
        <w:numPr>
          <w:ilvl w:val="2"/>
          <w:numId w:val="13"/>
        </w:numPr>
        <w:suppressAutoHyphens/>
        <w:spacing w:line="276" w:lineRule="auto"/>
        <w:ind w:left="0" w:firstLine="852"/>
        <w:rPr>
          <w:sz w:val="28"/>
          <w:szCs w:val="28"/>
        </w:rPr>
      </w:pPr>
      <w:r w:rsidRPr="00C37AE0">
        <w:rPr>
          <w:sz w:val="28"/>
          <w:szCs w:val="28"/>
        </w:rPr>
        <w:t>документы, подтверждающие соответствие товаров, работ, услуг, предлагаемых участником в котировочной заявке, требованиям, указанным в извещении о проведении запроса котировок.</w:t>
      </w:r>
    </w:p>
    <w:p w:rsidR="008633EF" w:rsidRPr="00C37AE0" w:rsidRDefault="008633EF" w:rsidP="008633EF">
      <w:pPr>
        <w:pStyle w:val="a5"/>
        <w:numPr>
          <w:ilvl w:val="2"/>
          <w:numId w:val="13"/>
        </w:numPr>
        <w:suppressAutoHyphens/>
        <w:spacing w:line="276" w:lineRule="auto"/>
        <w:ind w:left="0" w:firstLine="852"/>
        <w:rPr>
          <w:sz w:val="28"/>
          <w:szCs w:val="28"/>
        </w:rPr>
      </w:pPr>
      <w:r w:rsidRPr="00C37AE0">
        <w:rPr>
          <w:sz w:val="28"/>
          <w:szCs w:val="28"/>
        </w:rPr>
        <w:t xml:space="preserve">Котировочная заявка участника, не соответствующая требованиям извещения, отклоняется. </w:t>
      </w:r>
    </w:p>
    <w:p w:rsidR="008633EF" w:rsidRPr="00B44068" w:rsidRDefault="008633EF" w:rsidP="008633EF">
      <w:pPr>
        <w:pStyle w:val="a5"/>
        <w:numPr>
          <w:ilvl w:val="2"/>
          <w:numId w:val="13"/>
        </w:numPr>
        <w:suppressAutoHyphens/>
        <w:spacing w:line="276" w:lineRule="auto"/>
        <w:ind w:left="0" w:firstLine="852"/>
        <w:rPr>
          <w:sz w:val="28"/>
          <w:szCs w:val="28"/>
        </w:rPr>
      </w:pPr>
      <w:r w:rsidRPr="00C37AE0">
        <w:rPr>
          <w:sz w:val="28"/>
          <w:szCs w:val="28"/>
        </w:rPr>
        <w:t xml:space="preserve">Котировочная заявка оформляется на русском или на армянском языках. Если в составе котировочной заявки представляются документы на иностранном языке, такие документы должны быть переведены на, а перевод заверен нотариально. Вся переписка, связанная с проведением запроса котировок, ведется на русском или армянском языках. В случае если для участия в запросе котировок </w:t>
      </w:r>
      <w:r w:rsidRPr="00B44068">
        <w:rPr>
          <w:sz w:val="28"/>
          <w:szCs w:val="28"/>
        </w:rPr>
        <w:t xml:space="preserve">иностранному лицу потребуется извещение на иностранном языке, перевод на иностранный язык такое лицо осуществляет самостоятельно за свой счет. </w:t>
      </w:r>
    </w:p>
    <w:p w:rsidR="008633EF" w:rsidRPr="00B44068" w:rsidRDefault="008633EF" w:rsidP="008633EF">
      <w:pPr>
        <w:pStyle w:val="a5"/>
        <w:numPr>
          <w:ilvl w:val="2"/>
          <w:numId w:val="13"/>
        </w:numPr>
        <w:suppressAutoHyphens/>
        <w:spacing w:line="276" w:lineRule="auto"/>
        <w:ind w:left="0" w:firstLine="852"/>
        <w:rPr>
          <w:sz w:val="28"/>
          <w:szCs w:val="28"/>
        </w:rPr>
      </w:pPr>
      <w:r w:rsidRPr="00B44068">
        <w:rPr>
          <w:sz w:val="28"/>
          <w:szCs w:val="28"/>
        </w:rPr>
        <w:t>В случае участия иностранного лица в запросе котировок, такое лицо в составе заявки должно представить все документы, предусмотренные извещения</w:t>
      </w:r>
      <w:r w:rsidRPr="00B44068" w:rsidDel="00526179">
        <w:rPr>
          <w:sz w:val="28"/>
          <w:szCs w:val="28"/>
        </w:rPr>
        <w:t xml:space="preserve"> </w:t>
      </w:r>
      <w:r w:rsidRPr="00B44068">
        <w:rPr>
          <w:sz w:val="28"/>
          <w:szCs w:val="28"/>
        </w:rPr>
        <w:t>(или аналогичные документы, выдаваемые в соответствии с законодательством государства, в котором зарегистрировано и осуществляет деятельность такое лицо).</w:t>
      </w:r>
    </w:p>
    <w:p w:rsidR="008633EF" w:rsidRPr="00B44068" w:rsidRDefault="008633EF" w:rsidP="008633EF">
      <w:pPr>
        <w:pStyle w:val="a5"/>
        <w:numPr>
          <w:ilvl w:val="2"/>
          <w:numId w:val="13"/>
        </w:numPr>
        <w:suppressAutoHyphens/>
        <w:spacing w:line="276" w:lineRule="auto"/>
        <w:ind w:left="0" w:firstLine="852"/>
        <w:rPr>
          <w:sz w:val="28"/>
          <w:szCs w:val="28"/>
        </w:rPr>
      </w:pPr>
      <w:r w:rsidRPr="00B44068">
        <w:rPr>
          <w:sz w:val="28"/>
          <w:szCs w:val="28"/>
        </w:rPr>
        <w:t xml:space="preserve">Если в составе заявки представлен документ, который не поддается прочтению (ввиду, например, низкого качества копирования/сканирования участником, представления участником </w:t>
      </w:r>
      <w:r w:rsidR="00486FCE" w:rsidRPr="00B44068">
        <w:rPr>
          <w:sz w:val="28"/>
          <w:szCs w:val="28"/>
        </w:rPr>
        <w:t>повреждённого</w:t>
      </w:r>
      <w:r w:rsidRPr="00B44068">
        <w:rPr>
          <w:sz w:val="28"/>
          <w:szCs w:val="28"/>
        </w:rPr>
        <w:t xml:space="preserve"> документа и др.), документ считается непредставленным и не рассматривается.</w:t>
      </w:r>
    </w:p>
    <w:p w:rsidR="008633EF" w:rsidRPr="00B44068" w:rsidRDefault="008633EF" w:rsidP="008633EF">
      <w:pPr>
        <w:pStyle w:val="a5"/>
        <w:numPr>
          <w:ilvl w:val="2"/>
          <w:numId w:val="13"/>
        </w:numPr>
        <w:suppressAutoHyphens/>
        <w:spacing w:line="276" w:lineRule="auto"/>
        <w:ind w:left="0" w:firstLine="852"/>
        <w:rPr>
          <w:sz w:val="28"/>
          <w:szCs w:val="28"/>
        </w:rPr>
      </w:pPr>
      <w:r w:rsidRPr="00B44068">
        <w:rPr>
          <w:sz w:val="28"/>
          <w:szCs w:val="28"/>
        </w:rPr>
        <w:t>В котировочной заявке должны быть представлены:</w:t>
      </w:r>
    </w:p>
    <w:p w:rsidR="008633EF" w:rsidRPr="00B44068" w:rsidRDefault="008633EF" w:rsidP="008633EF">
      <w:pPr>
        <w:pStyle w:val="a5"/>
        <w:suppressAutoHyphens/>
        <w:spacing w:line="276" w:lineRule="auto"/>
        <w:ind w:firstLine="851"/>
        <w:rPr>
          <w:sz w:val="28"/>
          <w:szCs w:val="28"/>
        </w:rPr>
      </w:pPr>
      <w:r>
        <w:rPr>
          <w:sz w:val="28"/>
          <w:szCs w:val="28"/>
          <w:lang w:val="hy-AM"/>
        </w:rPr>
        <w:t xml:space="preserve">- </w:t>
      </w:r>
      <w:r>
        <w:rPr>
          <w:sz w:val="28"/>
          <w:szCs w:val="28"/>
        </w:rPr>
        <w:t>Приложение</w:t>
      </w:r>
      <w:r w:rsidRPr="00B44068">
        <w:rPr>
          <w:sz w:val="28"/>
          <w:szCs w:val="28"/>
        </w:rPr>
        <w:t xml:space="preserve"> № 2.1 (Опись представленных документов, заверенная подписью и печатью (при ее наличии) Участника</w:t>
      </w:r>
      <w:r>
        <w:rPr>
          <w:sz w:val="28"/>
          <w:szCs w:val="28"/>
        </w:rPr>
        <w:t>);</w:t>
      </w:r>
    </w:p>
    <w:p w:rsidR="008633EF" w:rsidRPr="00116E90" w:rsidRDefault="008633EF" w:rsidP="008633EF">
      <w:pPr>
        <w:pStyle w:val="a5"/>
        <w:suppressAutoHyphens/>
        <w:spacing w:line="276" w:lineRule="auto"/>
        <w:ind w:firstLine="851"/>
        <w:rPr>
          <w:sz w:val="28"/>
          <w:szCs w:val="28"/>
        </w:rPr>
      </w:pPr>
      <w:r>
        <w:rPr>
          <w:sz w:val="28"/>
          <w:szCs w:val="28"/>
        </w:rPr>
        <w:t xml:space="preserve">- </w:t>
      </w:r>
      <w:r w:rsidRPr="00116E90">
        <w:rPr>
          <w:sz w:val="28"/>
          <w:szCs w:val="28"/>
        </w:rPr>
        <w:t xml:space="preserve">Приложение № 3 (Заявка Участника) к извещению, заверенная подписью и печатью участника запроса котировок; </w:t>
      </w:r>
    </w:p>
    <w:p w:rsidR="008633EF" w:rsidRPr="00116E90" w:rsidRDefault="008633EF" w:rsidP="008633EF">
      <w:pPr>
        <w:pStyle w:val="a5"/>
        <w:suppressAutoHyphens/>
        <w:spacing w:line="276" w:lineRule="auto"/>
        <w:ind w:firstLine="851"/>
        <w:rPr>
          <w:sz w:val="28"/>
          <w:szCs w:val="28"/>
        </w:rPr>
      </w:pPr>
      <w:r w:rsidRPr="00116E90">
        <w:rPr>
          <w:sz w:val="28"/>
          <w:szCs w:val="28"/>
        </w:rPr>
        <w:t>- Приложение № 4 (</w:t>
      </w:r>
      <w:r>
        <w:rPr>
          <w:sz w:val="28"/>
          <w:szCs w:val="28"/>
        </w:rPr>
        <w:t>Т</w:t>
      </w:r>
      <w:r w:rsidRPr="00116E90">
        <w:rPr>
          <w:sz w:val="28"/>
          <w:szCs w:val="28"/>
        </w:rPr>
        <w:t>ехническое предложение) к извещению, заверенное подписью и печатью участника запроса котировок;</w:t>
      </w:r>
    </w:p>
    <w:p w:rsidR="000C02CD" w:rsidRDefault="008633EF" w:rsidP="000C02CD">
      <w:pPr>
        <w:pStyle w:val="a5"/>
        <w:suppressAutoHyphens/>
        <w:spacing w:line="276" w:lineRule="auto"/>
        <w:ind w:firstLine="851"/>
        <w:rPr>
          <w:sz w:val="28"/>
          <w:szCs w:val="28"/>
        </w:rPr>
      </w:pPr>
      <w:r w:rsidRPr="00B07994">
        <w:rPr>
          <w:sz w:val="28"/>
          <w:szCs w:val="28"/>
        </w:rPr>
        <w:t>- Приложение №5 (Проект договора), к извещению, заверенное подписью и печа</w:t>
      </w:r>
      <w:r w:rsidR="00B01162">
        <w:rPr>
          <w:sz w:val="28"/>
          <w:szCs w:val="28"/>
        </w:rPr>
        <w:t>тью участника запроса котировок.</w:t>
      </w:r>
    </w:p>
    <w:p w:rsidR="008633EF" w:rsidRPr="00B44068" w:rsidRDefault="008633EF" w:rsidP="008633EF">
      <w:pPr>
        <w:pStyle w:val="a5"/>
        <w:suppressAutoHyphens/>
        <w:spacing w:line="276" w:lineRule="auto"/>
        <w:ind w:firstLine="851"/>
        <w:rPr>
          <w:sz w:val="28"/>
          <w:szCs w:val="28"/>
        </w:rPr>
      </w:pPr>
      <w:r w:rsidRPr="00B07994">
        <w:rPr>
          <w:sz w:val="28"/>
          <w:szCs w:val="28"/>
        </w:rPr>
        <w:t>Документы, подтверждающие полномочия</w:t>
      </w:r>
      <w:r w:rsidRPr="00B44068">
        <w:rPr>
          <w:sz w:val="28"/>
          <w:szCs w:val="28"/>
        </w:rPr>
        <w:t xml:space="preserve"> лица, подписавшего котировочную заявку, за исключением случаев, когда заявка участника подписывается квалифицированной электронной подписью доверенность на лицо, подписавшее заявку, а также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представлены решение о назначении лица на должность или приказ о назначении на должность. Документы должны быть заверены подписью и печатью (при ее наличии) участника. При представлении заявки на бумажном носителе должен быть представлен оригинал или нотариально заверенная копия доверенности, иные документы представляются в виде копии, заверенной участником. При представлении заявки в электронной форме доверенность должна быть сканирована с оригинала или нотариально заверенной копии, иные документы должны быть сканированы с оригинала или копии, заверенной участником;</w:t>
      </w:r>
    </w:p>
    <w:p w:rsidR="008633EF" w:rsidRPr="00147B5B" w:rsidRDefault="008633EF" w:rsidP="008633EF">
      <w:pPr>
        <w:pStyle w:val="a5"/>
        <w:numPr>
          <w:ilvl w:val="2"/>
          <w:numId w:val="13"/>
        </w:numPr>
        <w:suppressAutoHyphens/>
        <w:spacing w:line="276" w:lineRule="auto"/>
        <w:ind w:left="0" w:firstLine="852"/>
        <w:rPr>
          <w:sz w:val="28"/>
          <w:szCs w:val="28"/>
        </w:rPr>
      </w:pPr>
      <w:r w:rsidRPr="00147B5B">
        <w:rPr>
          <w:sz w:val="28"/>
          <w:szCs w:val="28"/>
        </w:rPr>
        <w:t>В котировочной заявке участник представляет выписку из единого государственного реестра юридических лиц, выписку из единого государственного реестра индивидуальных предпринимателей и иные документы по своему усмотрению</w:t>
      </w:r>
      <w:r w:rsidRPr="00D563A4">
        <w:rPr>
          <w:sz w:val="28"/>
          <w:szCs w:val="28"/>
        </w:rPr>
        <w:t>.</w:t>
      </w:r>
    </w:p>
    <w:p w:rsidR="008633EF" w:rsidRPr="00D563A4" w:rsidRDefault="008633EF" w:rsidP="008633EF">
      <w:pPr>
        <w:pStyle w:val="3"/>
        <w:numPr>
          <w:ilvl w:val="1"/>
          <w:numId w:val="1"/>
        </w:numPr>
        <w:spacing w:before="0" w:after="0" w:line="276" w:lineRule="auto"/>
        <w:ind w:left="0" w:hanging="371"/>
        <w:jc w:val="center"/>
        <w:rPr>
          <w:rFonts w:ascii="Times New Roman" w:hAnsi="Times New Roman" w:cs="Times New Roman"/>
          <w:sz w:val="28"/>
          <w:szCs w:val="28"/>
        </w:rPr>
      </w:pPr>
      <w:bookmarkStart w:id="28" w:name="_Toc48593632"/>
      <w:bookmarkStart w:id="29" w:name="_Toc128044843"/>
      <w:r w:rsidRPr="00D563A4">
        <w:rPr>
          <w:rFonts w:ascii="Times New Roman" w:hAnsi="Times New Roman" w:cs="Times New Roman"/>
          <w:sz w:val="28"/>
          <w:szCs w:val="28"/>
        </w:rPr>
        <w:t>Подача заявок</w:t>
      </w:r>
      <w:bookmarkEnd w:id="28"/>
      <w:bookmarkEnd w:id="29"/>
    </w:p>
    <w:p w:rsidR="008633EF" w:rsidRPr="00D563A4" w:rsidRDefault="008633EF" w:rsidP="008633EF">
      <w:pPr>
        <w:pStyle w:val="a5"/>
        <w:numPr>
          <w:ilvl w:val="2"/>
          <w:numId w:val="14"/>
        </w:numPr>
        <w:suppressAutoHyphens/>
        <w:spacing w:line="276" w:lineRule="auto"/>
        <w:ind w:left="0" w:firstLine="852"/>
        <w:rPr>
          <w:sz w:val="28"/>
          <w:szCs w:val="28"/>
        </w:rPr>
      </w:pPr>
      <w:r w:rsidRPr="00D563A4">
        <w:rPr>
          <w:sz w:val="28"/>
          <w:szCs w:val="28"/>
        </w:rPr>
        <w:t>В случае, если участник предоставляет заявку на участие в нескольких лотах, то допускается предоставление одного предложения с указанием номеров лотов.</w:t>
      </w:r>
    </w:p>
    <w:p w:rsidR="00BA7FDD" w:rsidRDefault="008633EF" w:rsidP="00BA7FDD">
      <w:pPr>
        <w:pStyle w:val="a5"/>
        <w:numPr>
          <w:ilvl w:val="2"/>
          <w:numId w:val="14"/>
        </w:numPr>
        <w:suppressAutoHyphens/>
        <w:spacing w:line="276" w:lineRule="auto"/>
        <w:ind w:left="0" w:firstLine="852"/>
        <w:rPr>
          <w:sz w:val="28"/>
          <w:szCs w:val="28"/>
        </w:rPr>
      </w:pPr>
      <w:r w:rsidRPr="00D563A4">
        <w:rPr>
          <w:sz w:val="28"/>
          <w:szCs w:val="28"/>
        </w:rPr>
        <w:t>Каждый участник может подать только одну котировочную заявку по каждому из лотов извещения. В случае если участник подает более одной котировочной заявки по одному лоту, а ранее поданные им котировочные заявки по данному лоту не отозваны, все котировочные заявки по данному лоту, представленные участником, отклоняются.</w:t>
      </w:r>
      <w:r w:rsidR="000D55A5">
        <w:rPr>
          <w:sz w:val="28"/>
          <w:szCs w:val="28"/>
        </w:rPr>
        <w:t xml:space="preserve"> </w:t>
      </w:r>
      <w:r w:rsidR="000D55A5" w:rsidRPr="000D55A5">
        <w:rPr>
          <w:sz w:val="28"/>
          <w:szCs w:val="28"/>
        </w:rPr>
        <w:t>По истечении срока подачи заявок конверты с заявками не принимаются. Конверт с заявкой, полученный ЗАО «ЮКЖД» по истечении срока подачи заявок по почте, не вскрывается и не возвращается</w:t>
      </w:r>
      <w:r w:rsidR="000D55A5">
        <w:rPr>
          <w:sz w:val="28"/>
          <w:szCs w:val="28"/>
        </w:rPr>
        <w:t>.</w:t>
      </w:r>
    </w:p>
    <w:p w:rsidR="008633EF" w:rsidRDefault="008633EF" w:rsidP="00BA7FDD">
      <w:pPr>
        <w:pStyle w:val="a5"/>
        <w:numPr>
          <w:ilvl w:val="2"/>
          <w:numId w:val="14"/>
        </w:numPr>
        <w:suppressAutoHyphens/>
        <w:spacing w:line="276" w:lineRule="auto"/>
        <w:ind w:left="0" w:firstLine="852"/>
        <w:rPr>
          <w:sz w:val="28"/>
          <w:szCs w:val="28"/>
        </w:rPr>
      </w:pPr>
      <w:r w:rsidRPr="00BA7FDD">
        <w:rPr>
          <w:sz w:val="28"/>
          <w:szCs w:val="28"/>
        </w:rPr>
        <w:t xml:space="preserve">Заявки принимаются до истечения срока подачи заявок. </w:t>
      </w:r>
      <w:r w:rsidR="00BA7FDD" w:rsidRPr="00BA7FDD">
        <w:rPr>
          <w:sz w:val="28"/>
          <w:szCs w:val="28"/>
        </w:rPr>
        <w:t>По истечении срока подачи заявок конверты с заявками не принимаются. Конверт с заявкой, полученный ЗАО «ЮКЖД» по истечении срока подачи заявок по почте, не вскрывается и не возвращается.</w:t>
      </w:r>
    </w:p>
    <w:p w:rsidR="00BA7FDD" w:rsidRPr="00BA7FDD" w:rsidRDefault="00BA7FDD" w:rsidP="00BA7FDD">
      <w:pPr>
        <w:pStyle w:val="a5"/>
        <w:suppressAutoHyphens/>
        <w:spacing w:line="276" w:lineRule="auto"/>
        <w:ind w:left="852" w:firstLine="0"/>
        <w:rPr>
          <w:sz w:val="28"/>
          <w:szCs w:val="28"/>
        </w:rPr>
      </w:pPr>
    </w:p>
    <w:p w:rsidR="008633EF" w:rsidRPr="00412758" w:rsidRDefault="008633EF" w:rsidP="008633EF">
      <w:pPr>
        <w:pStyle w:val="3"/>
        <w:numPr>
          <w:ilvl w:val="1"/>
          <w:numId w:val="1"/>
        </w:numPr>
        <w:spacing w:before="0" w:after="0" w:line="276" w:lineRule="auto"/>
        <w:ind w:left="0" w:hanging="371"/>
        <w:jc w:val="center"/>
        <w:rPr>
          <w:rFonts w:ascii="Times New Roman" w:hAnsi="Times New Roman" w:cs="Times New Roman"/>
          <w:sz w:val="28"/>
          <w:szCs w:val="28"/>
        </w:rPr>
      </w:pPr>
      <w:bookmarkStart w:id="30" w:name="_Toc48593634"/>
      <w:bookmarkStart w:id="31" w:name="_Toc128044845"/>
      <w:r w:rsidRPr="00412758">
        <w:rPr>
          <w:rFonts w:ascii="Times New Roman" w:hAnsi="Times New Roman" w:cs="Times New Roman"/>
          <w:sz w:val="28"/>
          <w:szCs w:val="28"/>
        </w:rPr>
        <w:t>Изменение и отзыв котировочных заявок</w:t>
      </w:r>
      <w:bookmarkEnd w:id="30"/>
      <w:bookmarkEnd w:id="31"/>
    </w:p>
    <w:p w:rsidR="008633EF" w:rsidRPr="00412758" w:rsidRDefault="008633EF" w:rsidP="008633EF">
      <w:pPr>
        <w:pStyle w:val="a5"/>
        <w:numPr>
          <w:ilvl w:val="2"/>
          <w:numId w:val="16"/>
        </w:numPr>
        <w:suppressAutoHyphens/>
        <w:spacing w:line="276" w:lineRule="auto"/>
        <w:ind w:left="0" w:firstLine="709"/>
        <w:rPr>
          <w:sz w:val="28"/>
          <w:szCs w:val="28"/>
        </w:rPr>
      </w:pPr>
      <w:r w:rsidRPr="00412758">
        <w:rPr>
          <w:sz w:val="28"/>
          <w:szCs w:val="28"/>
        </w:rPr>
        <w:t>Участник вправе изменить или отозвать поданную котировочную заявку в любое время до истечения срока подачи котировочных заявок, не утрачивая права на обеспечение.</w:t>
      </w:r>
    </w:p>
    <w:p w:rsidR="008633EF" w:rsidRPr="00412758" w:rsidRDefault="008633EF" w:rsidP="008633EF">
      <w:pPr>
        <w:pStyle w:val="a5"/>
        <w:numPr>
          <w:ilvl w:val="2"/>
          <w:numId w:val="16"/>
        </w:numPr>
        <w:suppressAutoHyphens/>
        <w:spacing w:line="276" w:lineRule="auto"/>
        <w:ind w:left="0" w:firstLine="709"/>
        <w:rPr>
          <w:sz w:val="28"/>
          <w:szCs w:val="28"/>
        </w:rPr>
      </w:pPr>
      <w:r w:rsidRPr="00412758">
        <w:rPr>
          <w:sz w:val="28"/>
          <w:szCs w:val="28"/>
        </w:rPr>
        <w:t>Никакие изменения не могут быть внесены в котировочную заявку после окончания срока подачи котировочных заявок.</w:t>
      </w:r>
    </w:p>
    <w:p w:rsidR="008633EF" w:rsidRPr="00412758" w:rsidRDefault="008633EF" w:rsidP="008633EF">
      <w:pPr>
        <w:pStyle w:val="a5"/>
        <w:numPr>
          <w:ilvl w:val="2"/>
          <w:numId w:val="16"/>
        </w:numPr>
        <w:suppressAutoHyphens/>
        <w:spacing w:line="276" w:lineRule="auto"/>
        <w:ind w:left="0" w:firstLine="709"/>
        <w:rPr>
          <w:sz w:val="28"/>
          <w:szCs w:val="28"/>
        </w:rPr>
      </w:pPr>
      <w:r w:rsidRPr="00412758">
        <w:rPr>
          <w:sz w:val="28"/>
          <w:szCs w:val="28"/>
        </w:rPr>
        <w:t>Для изменения заявки, представленной для участия в запросе котировок на бумажном носителе, необходимо до окончания срока подачи заявок представить по адресу, указанному в пункте 2 извещения, запечатанный конверт, содержащий измененные документы, оформленные в порядке, предусмотренном извещением. Маркировка конверта должна содержать наименование и номер запроса котировок, номер лота, наименование и адрес участника, а также надпись «Изменения».</w:t>
      </w:r>
    </w:p>
    <w:p w:rsidR="008633EF" w:rsidRPr="00412758" w:rsidRDefault="008633EF" w:rsidP="008633EF">
      <w:pPr>
        <w:pStyle w:val="12"/>
        <w:spacing w:line="276" w:lineRule="auto"/>
        <w:ind w:firstLine="709"/>
        <w:rPr>
          <w:szCs w:val="28"/>
        </w:rPr>
      </w:pPr>
      <w:r w:rsidRPr="00412758">
        <w:rPr>
          <w:szCs w:val="28"/>
        </w:rPr>
        <w:t>Изменения заявки, представленной для участия в запросе котировок на бумажном носителе, могут быть представлены как нарочно представителем участника, так и посредством почтовых отправлений.</w:t>
      </w:r>
    </w:p>
    <w:p w:rsidR="008633EF" w:rsidRPr="00412758" w:rsidRDefault="008633EF" w:rsidP="008633EF">
      <w:pPr>
        <w:pStyle w:val="12"/>
        <w:spacing w:line="276" w:lineRule="auto"/>
        <w:ind w:firstLine="709"/>
        <w:rPr>
          <w:szCs w:val="28"/>
        </w:rPr>
      </w:pPr>
      <w:r w:rsidRPr="00412758">
        <w:rPr>
          <w:szCs w:val="28"/>
        </w:rPr>
        <w:t>Для изменения заявки, представленной для участия в запросе котировок на бумажном носителе, представители участников запроса котировок должны иметь при себе доверенность на право изменения заявки,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представлены решение о назначении лица на должность или приказ о назначении на должность. Документы/копии документов должны быть заверены подписью и печатью (при ее наличии) участника. Представитель участника должен иметь при себе паспорт.</w:t>
      </w:r>
    </w:p>
    <w:p w:rsidR="008633EF" w:rsidRPr="00412758" w:rsidRDefault="008633EF" w:rsidP="008633EF">
      <w:pPr>
        <w:pStyle w:val="a5"/>
        <w:numPr>
          <w:ilvl w:val="2"/>
          <w:numId w:val="16"/>
        </w:numPr>
        <w:suppressAutoHyphens/>
        <w:spacing w:line="276" w:lineRule="auto"/>
        <w:ind w:left="0" w:firstLine="709"/>
        <w:rPr>
          <w:sz w:val="28"/>
          <w:szCs w:val="28"/>
        </w:rPr>
      </w:pPr>
      <w:r w:rsidRPr="00412758">
        <w:rPr>
          <w:sz w:val="28"/>
          <w:szCs w:val="28"/>
        </w:rPr>
        <w:t>В случае изменения заявки датой подачи заявки на участие в процедуре закупки считается дата подачи последних изменений.</w:t>
      </w:r>
    </w:p>
    <w:p w:rsidR="008633EF" w:rsidRPr="00D563A4" w:rsidRDefault="008633EF" w:rsidP="008633EF">
      <w:pPr>
        <w:pStyle w:val="a5"/>
        <w:numPr>
          <w:ilvl w:val="2"/>
          <w:numId w:val="16"/>
        </w:numPr>
        <w:suppressAutoHyphens/>
        <w:spacing w:line="276" w:lineRule="auto"/>
        <w:ind w:left="0" w:firstLine="709"/>
        <w:rPr>
          <w:szCs w:val="28"/>
        </w:rPr>
      </w:pPr>
      <w:r w:rsidRPr="00412758">
        <w:rPr>
          <w:sz w:val="28"/>
          <w:szCs w:val="28"/>
        </w:rPr>
        <w:t>Для отзыва заявки, представленной для</w:t>
      </w:r>
      <w:r w:rsidRPr="00D563A4">
        <w:rPr>
          <w:szCs w:val="28"/>
        </w:rPr>
        <w:t xml:space="preserve"> участия в запросе котировок на бумажном носителе, необходимо до окончания срока подачи заявок представить по адресу, указанному в пункте 2 извещения, письмо на фирменном бланке участника (при наличии) об отзыве заявки. Конверты с заявками, представленными в бумажной форме, могут быть возвращены по требованию участника. Возвращение конвертов с заявками, представленными в бумажной форме, возвращаются нарочно представителю участника по адресу, указанному в пункте 2 извещения.</w:t>
      </w:r>
    </w:p>
    <w:p w:rsidR="008633EF" w:rsidRPr="00D563A4" w:rsidRDefault="008633EF" w:rsidP="008633EF">
      <w:pPr>
        <w:pStyle w:val="12"/>
        <w:spacing w:line="276" w:lineRule="auto"/>
        <w:ind w:firstLine="709"/>
        <w:rPr>
          <w:szCs w:val="28"/>
        </w:rPr>
      </w:pPr>
      <w:r w:rsidRPr="00D563A4">
        <w:rPr>
          <w:szCs w:val="28"/>
        </w:rPr>
        <w:t>Отзыв заявки, представленной для участия в запросе котировок на бумажном носителе, может быть представлен как нарочно представителем участника, так и посредством почтовых отправлений.</w:t>
      </w:r>
    </w:p>
    <w:p w:rsidR="008633EF" w:rsidRPr="00D563A4" w:rsidRDefault="008633EF" w:rsidP="008633EF">
      <w:pPr>
        <w:pStyle w:val="12"/>
        <w:spacing w:line="276" w:lineRule="auto"/>
        <w:ind w:firstLine="709"/>
        <w:rPr>
          <w:szCs w:val="28"/>
        </w:rPr>
      </w:pPr>
      <w:r w:rsidRPr="00D563A4">
        <w:rPr>
          <w:szCs w:val="28"/>
        </w:rPr>
        <w:t>Для отзыва заявки, представленной для участия в запросе котировок на бумажном носителе, представители участников запроса котировок должны иметь при себе доверенность на право отзыва заявки,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представлены решение о назначении лица на должность или приказ о назначении на должность. Документы/копии документов должны быть заверены подписью и печатью (при ее наличии) участника. Представитель участника должен иметь при себе паспорт.</w:t>
      </w:r>
    </w:p>
    <w:p w:rsidR="008633EF" w:rsidRPr="00D563A4" w:rsidRDefault="008633EF" w:rsidP="008633EF">
      <w:pPr>
        <w:pStyle w:val="12"/>
        <w:spacing w:line="276" w:lineRule="auto"/>
        <w:ind w:firstLine="709"/>
        <w:rPr>
          <w:szCs w:val="28"/>
        </w:rPr>
      </w:pPr>
    </w:p>
    <w:p w:rsidR="008633EF" w:rsidRPr="00D563A4" w:rsidRDefault="008633EF" w:rsidP="008633EF">
      <w:pPr>
        <w:pStyle w:val="3"/>
        <w:numPr>
          <w:ilvl w:val="1"/>
          <w:numId w:val="16"/>
        </w:numPr>
        <w:spacing w:before="0" w:after="0" w:line="276" w:lineRule="auto"/>
        <w:ind w:left="0" w:hanging="371"/>
        <w:jc w:val="center"/>
        <w:rPr>
          <w:rFonts w:ascii="Times New Roman" w:hAnsi="Times New Roman" w:cs="Times New Roman"/>
          <w:sz w:val="28"/>
          <w:szCs w:val="28"/>
        </w:rPr>
      </w:pPr>
      <w:bookmarkStart w:id="32" w:name="_Toc48593635"/>
      <w:bookmarkStart w:id="33" w:name="_Toc128044846"/>
      <w:r w:rsidRPr="00D563A4">
        <w:rPr>
          <w:rFonts w:ascii="Times New Roman" w:hAnsi="Times New Roman" w:cs="Times New Roman"/>
          <w:sz w:val="28"/>
          <w:szCs w:val="28"/>
        </w:rPr>
        <w:t>Предоставление технического предложения</w:t>
      </w:r>
      <w:bookmarkEnd w:id="32"/>
      <w:bookmarkEnd w:id="33"/>
    </w:p>
    <w:p w:rsidR="008633EF" w:rsidRPr="00D563A4" w:rsidRDefault="008633EF" w:rsidP="008633EF">
      <w:pPr>
        <w:pStyle w:val="a5"/>
        <w:numPr>
          <w:ilvl w:val="2"/>
          <w:numId w:val="16"/>
        </w:numPr>
        <w:suppressAutoHyphens/>
        <w:spacing w:line="276" w:lineRule="auto"/>
        <w:ind w:left="0" w:firstLine="709"/>
        <w:rPr>
          <w:rFonts w:eastAsia="Times New Roman"/>
          <w:bCs/>
          <w:sz w:val="28"/>
          <w:szCs w:val="28"/>
        </w:rPr>
      </w:pPr>
      <w:r w:rsidRPr="00D563A4">
        <w:rPr>
          <w:rFonts w:eastAsia="Times New Roman"/>
          <w:bCs/>
          <w:sz w:val="28"/>
          <w:szCs w:val="28"/>
        </w:rPr>
        <w:t xml:space="preserve">В составе котировочной заявки участник должен представить техническое предложение, оформленное по форме приложения № 4 к извещению, заверенное подписью и печатью (при ее наличии) участника, а также документы, предоставляемые в подтверждение соответствия предлагаемых участником товаров, работ, услуг в случае. В техническом предложении участника должны быть изложены характеристики товаров, работ, услуг, соответствующие требованиям технического задания, являющегося приложением № 2 к извещению. </w:t>
      </w:r>
    </w:p>
    <w:p w:rsidR="008633EF" w:rsidRPr="00D563A4" w:rsidRDefault="008633EF" w:rsidP="008633EF">
      <w:pPr>
        <w:pStyle w:val="af0"/>
        <w:spacing w:line="276" w:lineRule="auto"/>
        <w:ind w:firstLine="709"/>
        <w:rPr>
          <w:b w:val="0"/>
          <w:i w:val="0"/>
        </w:rPr>
      </w:pPr>
      <w:r w:rsidRPr="00D563A4">
        <w:rPr>
          <w:b w:val="0"/>
          <w:i w:val="0"/>
        </w:rPr>
        <w:t xml:space="preserve">Техническое предложение предоставляется на бумажном носителе в виде оригинала документа. </w:t>
      </w:r>
    </w:p>
    <w:p w:rsidR="008633EF" w:rsidRPr="00D563A4" w:rsidRDefault="008633EF" w:rsidP="008633EF">
      <w:pPr>
        <w:pStyle w:val="a5"/>
        <w:numPr>
          <w:ilvl w:val="2"/>
          <w:numId w:val="16"/>
        </w:numPr>
        <w:suppressAutoHyphens/>
        <w:spacing w:line="276" w:lineRule="auto"/>
        <w:ind w:left="0" w:firstLine="709"/>
        <w:rPr>
          <w:rFonts w:eastAsia="Times New Roman"/>
          <w:bCs/>
          <w:sz w:val="28"/>
          <w:szCs w:val="28"/>
        </w:rPr>
      </w:pPr>
      <w:r w:rsidRPr="00D563A4">
        <w:rPr>
          <w:rFonts w:eastAsia="Times New Roman"/>
          <w:bCs/>
          <w:sz w:val="28"/>
          <w:szCs w:val="28"/>
        </w:rPr>
        <w:t xml:space="preserve">Техническое предложение должно включать цену за единицу (если указание цены за единицу предусмотрено извещением) и общую цену предложения Участником должны быть указаны марки, модели, наименования предлагаемых товаров, работ, услуг. </w:t>
      </w:r>
    </w:p>
    <w:p w:rsidR="008633EF" w:rsidRPr="00D563A4" w:rsidRDefault="008633EF" w:rsidP="008633EF">
      <w:pPr>
        <w:pStyle w:val="a5"/>
        <w:numPr>
          <w:ilvl w:val="2"/>
          <w:numId w:val="16"/>
        </w:numPr>
        <w:suppressAutoHyphens/>
        <w:spacing w:line="276" w:lineRule="auto"/>
        <w:ind w:left="0" w:firstLine="709"/>
        <w:rPr>
          <w:rFonts w:eastAsia="Times New Roman"/>
          <w:bCs/>
          <w:sz w:val="28"/>
          <w:szCs w:val="28"/>
        </w:rPr>
      </w:pPr>
      <w:r w:rsidRPr="00D563A4">
        <w:rPr>
          <w:rFonts w:eastAsia="Times New Roman"/>
          <w:bCs/>
          <w:sz w:val="28"/>
          <w:szCs w:val="28"/>
        </w:rPr>
        <w:t xml:space="preserve">Цены необходимо приводить в драмах с учетом всех возможных расходов участника. </w:t>
      </w:r>
    </w:p>
    <w:p w:rsidR="008633EF" w:rsidRPr="00D563A4" w:rsidRDefault="008633EF" w:rsidP="008633EF">
      <w:pPr>
        <w:pStyle w:val="a5"/>
        <w:numPr>
          <w:ilvl w:val="2"/>
          <w:numId w:val="16"/>
        </w:numPr>
        <w:suppressAutoHyphens/>
        <w:spacing w:line="276" w:lineRule="auto"/>
        <w:ind w:left="0" w:firstLine="709"/>
        <w:rPr>
          <w:rFonts w:eastAsia="Times New Roman"/>
          <w:bCs/>
          <w:sz w:val="28"/>
          <w:szCs w:val="28"/>
        </w:rPr>
      </w:pPr>
      <w:r w:rsidRPr="00D563A4">
        <w:rPr>
          <w:rFonts w:eastAsia="Times New Roman"/>
          <w:bCs/>
          <w:sz w:val="28"/>
          <w:szCs w:val="28"/>
        </w:rPr>
        <w:t>Цены должны быть указаны с учетом НДС и без учета НДС.</w:t>
      </w:r>
    </w:p>
    <w:p w:rsidR="008633EF" w:rsidRPr="00D563A4" w:rsidRDefault="008633EF" w:rsidP="008633EF">
      <w:pPr>
        <w:pStyle w:val="a5"/>
        <w:numPr>
          <w:ilvl w:val="2"/>
          <w:numId w:val="16"/>
        </w:numPr>
        <w:suppressAutoHyphens/>
        <w:spacing w:line="276" w:lineRule="auto"/>
        <w:ind w:left="0" w:firstLine="709"/>
        <w:rPr>
          <w:rFonts w:eastAsia="Times New Roman"/>
          <w:bCs/>
          <w:sz w:val="28"/>
          <w:szCs w:val="28"/>
        </w:rPr>
      </w:pPr>
      <w:r w:rsidRPr="00D563A4">
        <w:rPr>
          <w:rFonts w:eastAsia="Times New Roman"/>
          <w:bCs/>
          <w:sz w:val="28"/>
          <w:szCs w:val="28"/>
        </w:rPr>
        <w:t>Для целей единообразного подхода к расчету сумм технического предложения суммы с учетом НДС необходимо рассчитывать следующим образом: цена единицы товаров, работ, услуг без учета НДС, округленная до двух знаков после запятой, умножается на количество, полученное значение округляется до двух знаков после запятой и умножается на 1,20 (либо иной коэффициент в зависимости от ставки НДС, применяемой в отношении участника).</w:t>
      </w:r>
    </w:p>
    <w:p w:rsidR="008633EF" w:rsidRPr="00D563A4" w:rsidRDefault="008633EF" w:rsidP="008633EF">
      <w:pPr>
        <w:pStyle w:val="a5"/>
        <w:numPr>
          <w:ilvl w:val="2"/>
          <w:numId w:val="16"/>
        </w:numPr>
        <w:suppressAutoHyphens/>
        <w:spacing w:line="276" w:lineRule="auto"/>
        <w:ind w:left="0" w:firstLine="709"/>
        <w:rPr>
          <w:rFonts w:eastAsia="Times New Roman"/>
          <w:bCs/>
          <w:sz w:val="28"/>
          <w:szCs w:val="28"/>
        </w:rPr>
      </w:pPr>
      <w:r w:rsidRPr="00D563A4">
        <w:rPr>
          <w:rFonts w:eastAsia="Times New Roman"/>
          <w:bCs/>
          <w:sz w:val="28"/>
          <w:szCs w:val="28"/>
        </w:rPr>
        <w:t>Техническое предложение должно содержать все показатели и характеристики товаров, работ, услуг, условия исполнения договора, предусмотренные извещением и необходимые для рассмотрения и оценки котировочной заявки участника. Характеристики товаров, работ, услуг должны быть изложены таким образом, чтобы при рассмотрении и оценке заявок не допускалось их неоднозначное толкование, числовые показатели при описании характеристик товаров, работ, услуг должны быть указаны в абсолютных величинах. Все условия котировочной заявки участника понимаются заказчиком буквально, в случае расхождений показателей, изложенных цифрами и прописью, приоритет имеют написанные прописью.</w:t>
      </w:r>
    </w:p>
    <w:p w:rsidR="008633EF" w:rsidRPr="00D563A4" w:rsidRDefault="008633EF" w:rsidP="008633EF">
      <w:pPr>
        <w:pStyle w:val="a5"/>
        <w:numPr>
          <w:ilvl w:val="2"/>
          <w:numId w:val="16"/>
        </w:numPr>
        <w:suppressAutoHyphens/>
        <w:spacing w:line="276" w:lineRule="auto"/>
        <w:ind w:left="0" w:firstLine="709"/>
        <w:rPr>
          <w:rFonts w:eastAsia="Times New Roman"/>
          <w:bCs/>
          <w:sz w:val="28"/>
          <w:szCs w:val="28"/>
        </w:rPr>
      </w:pPr>
      <w:r w:rsidRPr="00D563A4">
        <w:rPr>
          <w:rFonts w:eastAsia="Times New Roman"/>
          <w:bCs/>
          <w:sz w:val="28"/>
          <w:szCs w:val="28"/>
        </w:rPr>
        <w:t>Предложение участника о цене, содержащееся в техническом предложении не должно превышать начальную (максимальную) цену договора (цену лота), установленную в извещении (с учетом НДС и без учета НДС). Если в извещении указаны цены за единицу закупаемых товаров, работ, услуг, в техническом предложении должны быть указаны цены за единицу по каждому из предлагаемых участником товаров, работ, услуг. Цена за единицу, предложенная участником, не должна превышать цену за единицу, установленную в извещении (с учетом НДС и без учета НДС в драмах РА).</w:t>
      </w:r>
    </w:p>
    <w:p w:rsidR="008633EF" w:rsidRPr="00D563A4" w:rsidRDefault="008633EF" w:rsidP="008633EF">
      <w:pPr>
        <w:spacing w:line="276" w:lineRule="auto"/>
        <w:jc w:val="both"/>
        <w:rPr>
          <w:sz w:val="28"/>
          <w:szCs w:val="28"/>
        </w:rPr>
      </w:pPr>
    </w:p>
    <w:p w:rsidR="000B07B9" w:rsidRPr="00D563A4" w:rsidRDefault="000B07B9" w:rsidP="000B07B9">
      <w:pPr>
        <w:pStyle w:val="3"/>
        <w:numPr>
          <w:ilvl w:val="1"/>
          <w:numId w:val="1"/>
        </w:numPr>
        <w:spacing w:before="0" w:after="0" w:line="276" w:lineRule="auto"/>
        <w:ind w:left="0" w:hanging="371"/>
        <w:jc w:val="center"/>
        <w:rPr>
          <w:rFonts w:ascii="Times New Roman" w:hAnsi="Times New Roman" w:cs="Times New Roman"/>
          <w:sz w:val="28"/>
          <w:szCs w:val="28"/>
        </w:rPr>
      </w:pPr>
      <w:bookmarkStart w:id="34" w:name="_Toc128044844"/>
      <w:bookmarkStart w:id="35" w:name="_Toc48593633"/>
      <w:bookmarkStart w:id="36" w:name="_Toc48593636"/>
      <w:bookmarkStart w:id="37" w:name="_Toc128044847"/>
      <w:r w:rsidRPr="00D563A4">
        <w:rPr>
          <w:rFonts w:ascii="Times New Roman" w:hAnsi="Times New Roman" w:cs="Times New Roman"/>
          <w:sz w:val="28"/>
          <w:szCs w:val="28"/>
        </w:rPr>
        <w:t>Котировочная заявка запроса котировок</w:t>
      </w:r>
      <w:bookmarkEnd w:id="34"/>
      <w:r w:rsidRPr="00D563A4">
        <w:rPr>
          <w:rFonts w:ascii="Times New Roman" w:hAnsi="Times New Roman" w:cs="Times New Roman"/>
          <w:sz w:val="28"/>
          <w:szCs w:val="28"/>
        </w:rPr>
        <w:t xml:space="preserve"> </w:t>
      </w:r>
      <w:bookmarkEnd w:id="35"/>
    </w:p>
    <w:p w:rsidR="000B07B9" w:rsidRPr="00D563A4" w:rsidRDefault="000B07B9" w:rsidP="000B07B9">
      <w:pPr>
        <w:pStyle w:val="a5"/>
        <w:numPr>
          <w:ilvl w:val="2"/>
          <w:numId w:val="15"/>
        </w:numPr>
        <w:suppressAutoHyphens/>
        <w:spacing w:line="276" w:lineRule="auto"/>
        <w:ind w:left="0" w:firstLine="852"/>
        <w:rPr>
          <w:sz w:val="28"/>
          <w:szCs w:val="28"/>
        </w:rPr>
      </w:pPr>
      <w:r w:rsidRPr="00D563A4">
        <w:rPr>
          <w:sz w:val="28"/>
          <w:szCs w:val="28"/>
        </w:rPr>
        <w:t>Котировочная заявка на бумажном носителе подается по адресу и в сроки, указанные в пункте 2 извещения и может быть представлена как нарочно представителем участника, так и посредством почтовых отправлений.</w:t>
      </w:r>
    </w:p>
    <w:p w:rsidR="000B07B9" w:rsidRPr="00D563A4" w:rsidRDefault="000B07B9" w:rsidP="000B07B9">
      <w:pPr>
        <w:pStyle w:val="a5"/>
        <w:numPr>
          <w:ilvl w:val="2"/>
          <w:numId w:val="15"/>
        </w:numPr>
        <w:suppressAutoHyphens/>
        <w:spacing w:line="276" w:lineRule="auto"/>
        <w:ind w:left="0" w:firstLine="852"/>
        <w:rPr>
          <w:sz w:val="28"/>
          <w:szCs w:val="28"/>
        </w:rPr>
      </w:pPr>
      <w:r w:rsidRPr="00D563A4">
        <w:rPr>
          <w:sz w:val="28"/>
          <w:szCs w:val="28"/>
        </w:rPr>
        <w:t>Для подачи заявки на бумажном носителе представитель участника должен иметь при себе доверенность на право подачи документов,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предоставлены решение о назначении лица на должность или приказ о назначении на должность. Документы/копии документов должны быть заверены подписью и печатью (при ее наличии) участника. Представитель участника должен иметь при себе паспорт.</w:t>
      </w:r>
    </w:p>
    <w:p w:rsidR="000B07B9" w:rsidRPr="00D563A4" w:rsidRDefault="000B07B9" w:rsidP="000B07B9">
      <w:pPr>
        <w:pStyle w:val="a5"/>
        <w:numPr>
          <w:ilvl w:val="2"/>
          <w:numId w:val="15"/>
        </w:numPr>
        <w:suppressAutoHyphens/>
        <w:spacing w:line="276" w:lineRule="auto"/>
        <w:ind w:left="0" w:firstLine="852"/>
        <w:rPr>
          <w:sz w:val="28"/>
          <w:szCs w:val="28"/>
        </w:rPr>
      </w:pPr>
      <w:r w:rsidRPr="00D563A4">
        <w:rPr>
          <w:sz w:val="28"/>
          <w:szCs w:val="28"/>
        </w:rPr>
        <w:t>Заявки должны быть представлены в двух экземплярах (один оригинал и одна копия (содержит копии всех документов, вложенных в «Оригинал»)) в двух запечатанных конвертах, имеющих четкую маркировку «Оригинал» и «Копия».</w:t>
      </w:r>
    </w:p>
    <w:p w:rsidR="000B07B9" w:rsidRPr="00D563A4" w:rsidRDefault="000B07B9" w:rsidP="000B07B9">
      <w:pPr>
        <w:pStyle w:val="a5"/>
        <w:numPr>
          <w:ilvl w:val="2"/>
          <w:numId w:val="15"/>
        </w:numPr>
        <w:suppressAutoHyphens/>
        <w:spacing w:line="276" w:lineRule="auto"/>
        <w:ind w:left="0" w:firstLine="852"/>
        <w:rPr>
          <w:sz w:val="28"/>
          <w:szCs w:val="28"/>
        </w:rPr>
      </w:pPr>
      <w:r w:rsidRPr="00D563A4">
        <w:rPr>
          <w:sz w:val="28"/>
          <w:szCs w:val="28"/>
        </w:rPr>
        <w:t xml:space="preserve">В случае представления участником котировочных заявок по нескольким лотам допускается представление заявок в двух конвертах «Оригинал» и «Копия». </w:t>
      </w:r>
    </w:p>
    <w:p w:rsidR="000B07B9" w:rsidRPr="009A75A8" w:rsidRDefault="000B07B9" w:rsidP="000B07B9">
      <w:pPr>
        <w:pStyle w:val="a5"/>
        <w:numPr>
          <w:ilvl w:val="2"/>
          <w:numId w:val="15"/>
        </w:numPr>
        <w:suppressAutoHyphens/>
        <w:spacing w:line="276" w:lineRule="auto"/>
        <w:ind w:left="0" w:firstLine="852"/>
        <w:rPr>
          <w:sz w:val="28"/>
          <w:szCs w:val="28"/>
        </w:rPr>
      </w:pPr>
      <w:r w:rsidRPr="00D563A4">
        <w:rPr>
          <w:sz w:val="28"/>
          <w:szCs w:val="28"/>
        </w:rPr>
        <w:t xml:space="preserve">Предложения, должны предоставляться в запечатанных конвертах с маркировкой «оригинал» и «копия». Маркировка конвертов должна содержать слова </w:t>
      </w:r>
      <w:r w:rsidRPr="009A75A8">
        <w:rPr>
          <w:b/>
          <w:i/>
          <w:sz w:val="28"/>
          <w:szCs w:val="28"/>
          <w:highlight w:val="yellow"/>
        </w:rPr>
        <w:t>«Предложение участника указать наименование для участия номер и наименование процедуры за</w:t>
      </w:r>
      <w:r w:rsidR="003F4BE8">
        <w:rPr>
          <w:b/>
          <w:i/>
          <w:sz w:val="28"/>
          <w:szCs w:val="28"/>
          <w:highlight w:val="yellow"/>
        </w:rPr>
        <w:t>купки, номер. Не вскрывать до 17</w:t>
      </w:r>
      <w:r w:rsidRPr="009A75A8">
        <w:rPr>
          <w:b/>
          <w:i/>
          <w:sz w:val="28"/>
          <w:szCs w:val="28"/>
          <w:highlight w:val="yellow"/>
        </w:rPr>
        <w:t xml:space="preserve"> часов 00 времени </w:t>
      </w:r>
      <w:r w:rsidR="00865C95">
        <w:rPr>
          <w:b/>
          <w:i/>
          <w:sz w:val="28"/>
          <w:szCs w:val="28"/>
          <w:highlight w:val="yellow"/>
        </w:rPr>
        <w:t xml:space="preserve">             «</w:t>
      </w:r>
      <w:r w:rsidR="008D1978">
        <w:rPr>
          <w:b/>
          <w:i/>
          <w:sz w:val="28"/>
          <w:szCs w:val="28"/>
          <w:highlight w:val="yellow"/>
        </w:rPr>
        <w:t>23</w:t>
      </w:r>
      <w:r w:rsidRPr="009A75A8">
        <w:rPr>
          <w:b/>
          <w:i/>
          <w:sz w:val="28"/>
          <w:szCs w:val="28"/>
          <w:highlight w:val="yellow"/>
        </w:rPr>
        <w:t>»</w:t>
      </w:r>
      <w:r>
        <w:rPr>
          <w:b/>
          <w:i/>
          <w:sz w:val="28"/>
          <w:szCs w:val="28"/>
          <w:highlight w:val="yellow"/>
        </w:rPr>
        <w:t xml:space="preserve"> </w:t>
      </w:r>
      <w:r w:rsidR="00CA780F" w:rsidRPr="00CA780F">
        <w:rPr>
          <w:b/>
          <w:i/>
          <w:sz w:val="28"/>
          <w:szCs w:val="28"/>
          <w:highlight w:val="yellow"/>
        </w:rPr>
        <w:t>июня</w:t>
      </w:r>
      <w:r w:rsidR="00CA780F">
        <w:rPr>
          <w:b/>
          <w:i/>
          <w:sz w:val="28"/>
          <w:szCs w:val="28"/>
          <w:highlight w:val="yellow"/>
        </w:rPr>
        <w:t xml:space="preserve"> </w:t>
      </w:r>
      <w:r>
        <w:rPr>
          <w:b/>
          <w:i/>
          <w:sz w:val="28"/>
          <w:szCs w:val="28"/>
          <w:highlight w:val="yellow"/>
        </w:rPr>
        <w:t>2025</w:t>
      </w:r>
      <w:r w:rsidRPr="009A75A8">
        <w:rPr>
          <w:b/>
          <w:i/>
          <w:sz w:val="28"/>
          <w:szCs w:val="28"/>
          <w:highlight w:val="yellow"/>
        </w:rPr>
        <w:t>г.</w:t>
      </w:r>
    </w:p>
    <w:p w:rsidR="000B07B9" w:rsidRPr="00D563A4" w:rsidRDefault="000B07B9" w:rsidP="000B07B9">
      <w:pPr>
        <w:pStyle w:val="a5"/>
        <w:numPr>
          <w:ilvl w:val="2"/>
          <w:numId w:val="15"/>
        </w:numPr>
        <w:suppressAutoHyphens/>
        <w:spacing w:line="276" w:lineRule="auto"/>
        <w:ind w:left="0" w:firstLine="852"/>
        <w:rPr>
          <w:sz w:val="28"/>
          <w:szCs w:val="28"/>
        </w:rPr>
      </w:pPr>
      <w:r w:rsidRPr="00D563A4">
        <w:rPr>
          <w:sz w:val="28"/>
          <w:szCs w:val="28"/>
        </w:rPr>
        <w:t xml:space="preserve">Документы, представленные в составе каждого конверта, должны быть прошиты вместе с описью документов, скреплены печатью (при ее наличии) и заверены подписью уполномоченного лица участника. </w:t>
      </w:r>
    </w:p>
    <w:p w:rsidR="000B07B9" w:rsidRPr="00D563A4" w:rsidRDefault="000B07B9" w:rsidP="000B07B9">
      <w:pPr>
        <w:pStyle w:val="a5"/>
        <w:numPr>
          <w:ilvl w:val="2"/>
          <w:numId w:val="15"/>
        </w:numPr>
        <w:suppressAutoHyphens/>
        <w:spacing w:line="276" w:lineRule="auto"/>
        <w:ind w:left="0" w:firstLine="852"/>
        <w:rPr>
          <w:sz w:val="28"/>
          <w:szCs w:val="28"/>
        </w:rPr>
      </w:pPr>
      <w:r w:rsidRPr="00D563A4">
        <w:rPr>
          <w:sz w:val="28"/>
          <w:szCs w:val="28"/>
        </w:rPr>
        <w:t xml:space="preserve">Все листы котировочной заявки должны быть пронумерованы. </w:t>
      </w:r>
    </w:p>
    <w:p w:rsidR="000B07B9" w:rsidRPr="00D563A4" w:rsidRDefault="000B07B9" w:rsidP="000B07B9">
      <w:pPr>
        <w:pStyle w:val="a5"/>
        <w:numPr>
          <w:ilvl w:val="2"/>
          <w:numId w:val="15"/>
        </w:numPr>
        <w:suppressAutoHyphens/>
        <w:spacing w:line="276" w:lineRule="auto"/>
        <w:ind w:left="0" w:firstLine="852"/>
        <w:rPr>
          <w:sz w:val="28"/>
          <w:szCs w:val="28"/>
        </w:rPr>
      </w:pPr>
      <w:r w:rsidRPr="00D563A4">
        <w:rPr>
          <w:sz w:val="28"/>
          <w:szCs w:val="28"/>
        </w:rPr>
        <w:t>В случае несоответствия экземпляров котировочной заявки, представленных в конверте «Оригинал» и в конверте «Копия», преимущество имеет экземпляр, представленный в конверте «Оригинал».</w:t>
      </w:r>
    </w:p>
    <w:p w:rsidR="000B07B9" w:rsidRPr="00D563A4" w:rsidRDefault="000B07B9" w:rsidP="000B07B9">
      <w:pPr>
        <w:numPr>
          <w:ilvl w:val="2"/>
          <w:numId w:val="15"/>
        </w:numPr>
        <w:spacing w:line="276" w:lineRule="auto"/>
        <w:ind w:left="0" w:firstLine="852"/>
        <w:jc w:val="both"/>
        <w:rPr>
          <w:rFonts w:eastAsia="MS Mincho"/>
          <w:sz w:val="28"/>
          <w:szCs w:val="28"/>
        </w:rPr>
      </w:pPr>
      <w:r w:rsidRPr="00D563A4">
        <w:rPr>
          <w:rFonts w:eastAsia="MS Mincho"/>
          <w:sz w:val="28"/>
          <w:szCs w:val="28"/>
        </w:rPr>
        <w:t xml:space="preserve">Организатор закупок ЗАО «ЮКЖД» принимает конверты с заявками, за исключением конвертов, на которых отсутствует необходимая информация, либо незапечатанных конвертов, до истечения срока подачи заявок. Все конверты до приема организатором закупок подлежат проверке без вскрытия Службой безопасности ЗАО «ЮКЖД». </w:t>
      </w:r>
    </w:p>
    <w:p w:rsidR="000B07B9" w:rsidRPr="00D563A4" w:rsidRDefault="000B07B9" w:rsidP="000B07B9">
      <w:pPr>
        <w:pStyle w:val="a5"/>
        <w:numPr>
          <w:ilvl w:val="2"/>
          <w:numId w:val="15"/>
        </w:numPr>
        <w:suppressAutoHyphens/>
        <w:spacing w:line="276" w:lineRule="auto"/>
        <w:ind w:left="0" w:firstLine="852"/>
        <w:rPr>
          <w:sz w:val="28"/>
          <w:szCs w:val="28"/>
        </w:rPr>
      </w:pPr>
      <w:r w:rsidRPr="00D563A4">
        <w:rPr>
          <w:sz w:val="28"/>
          <w:szCs w:val="28"/>
        </w:rPr>
        <w:t>Все рукописные исправления, сделанные в котировочной заявке, должны быть завизированы лицом, подписавшим заявку на участие в запросе котировок.</w:t>
      </w:r>
    </w:p>
    <w:p w:rsidR="000B07B9" w:rsidRPr="00D563A4" w:rsidRDefault="000B07B9" w:rsidP="000B07B9">
      <w:pPr>
        <w:pStyle w:val="a5"/>
        <w:numPr>
          <w:ilvl w:val="2"/>
          <w:numId w:val="15"/>
        </w:numPr>
        <w:suppressAutoHyphens/>
        <w:spacing w:line="276" w:lineRule="auto"/>
        <w:ind w:left="0" w:firstLine="852"/>
        <w:rPr>
          <w:sz w:val="28"/>
          <w:szCs w:val="28"/>
        </w:rPr>
      </w:pPr>
      <w:r w:rsidRPr="00D563A4">
        <w:rPr>
          <w:sz w:val="28"/>
          <w:szCs w:val="28"/>
        </w:rPr>
        <w:t>Конверты с котировочными заявками принимаются до истечения срока подачи котировочных заявок, за исключением конвертов, на которых отсутствует необходимая информация либо не запечатанных конвертов.</w:t>
      </w:r>
    </w:p>
    <w:p w:rsidR="000B07B9" w:rsidRPr="00D563A4" w:rsidRDefault="000B07B9" w:rsidP="000B07B9">
      <w:pPr>
        <w:pStyle w:val="a5"/>
        <w:numPr>
          <w:ilvl w:val="2"/>
          <w:numId w:val="15"/>
        </w:numPr>
        <w:suppressAutoHyphens/>
        <w:spacing w:line="276" w:lineRule="auto"/>
        <w:ind w:left="0" w:firstLine="852"/>
        <w:rPr>
          <w:sz w:val="28"/>
          <w:szCs w:val="28"/>
        </w:rPr>
      </w:pPr>
      <w:r w:rsidRPr="00D563A4">
        <w:rPr>
          <w:sz w:val="28"/>
          <w:szCs w:val="28"/>
        </w:rPr>
        <w:t xml:space="preserve">В случае если маркировка конверта не соответствует требованиям извещения, конверт(ы) не запечатан(ы), котировочная заявка не принимается. </w:t>
      </w:r>
    </w:p>
    <w:p w:rsidR="000B07B9" w:rsidRDefault="000B07B9" w:rsidP="000B07B9">
      <w:pPr>
        <w:pStyle w:val="a5"/>
        <w:numPr>
          <w:ilvl w:val="2"/>
          <w:numId w:val="15"/>
        </w:numPr>
        <w:suppressAutoHyphens/>
        <w:spacing w:line="276" w:lineRule="auto"/>
        <w:ind w:left="0" w:firstLine="852"/>
        <w:rPr>
          <w:sz w:val="28"/>
          <w:szCs w:val="28"/>
        </w:rPr>
      </w:pPr>
      <w:r w:rsidRPr="00D563A4">
        <w:rPr>
          <w:sz w:val="28"/>
          <w:szCs w:val="28"/>
        </w:rPr>
        <w:t>По истечении срока подачи котировочных заявок конверты не принимаются. Конверт с котировочной заявкой, полученный заказчиком по истечении срока подачи котировочных заявок по почте, не вскрывается и не возвращается.</w:t>
      </w:r>
    </w:p>
    <w:p w:rsidR="000B07B9" w:rsidRPr="00412758" w:rsidRDefault="000B07B9" w:rsidP="000B07B9">
      <w:pPr>
        <w:pStyle w:val="a5"/>
        <w:suppressAutoHyphens/>
        <w:spacing w:line="276" w:lineRule="auto"/>
        <w:ind w:firstLine="0"/>
        <w:rPr>
          <w:sz w:val="28"/>
          <w:szCs w:val="28"/>
        </w:rPr>
      </w:pPr>
    </w:p>
    <w:p w:rsidR="008633EF" w:rsidRPr="00D563A4" w:rsidRDefault="008633EF" w:rsidP="008633EF">
      <w:pPr>
        <w:pStyle w:val="3"/>
        <w:numPr>
          <w:ilvl w:val="1"/>
          <w:numId w:val="16"/>
        </w:numPr>
        <w:spacing w:before="0" w:after="0" w:line="276" w:lineRule="auto"/>
        <w:ind w:left="0" w:hanging="371"/>
        <w:jc w:val="center"/>
        <w:rPr>
          <w:rFonts w:ascii="Times New Roman" w:hAnsi="Times New Roman" w:cs="Times New Roman"/>
          <w:sz w:val="28"/>
          <w:szCs w:val="28"/>
        </w:rPr>
      </w:pPr>
      <w:r w:rsidRPr="00D563A4">
        <w:rPr>
          <w:rFonts w:ascii="Times New Roman" w:hAnsi="Times New Roman" w:cs="Times New Roman"/>
          <w:sz w:val="28"/>
          <w:szCs w:val="28"/>
        </w:rPr>
        <w:t>Заключение договора</w:t>
      </w:r>
      <w:bookmarkEnd w:id="36"/>
      <w:bookmarkEnd w:id="37"/>
    </w:p>
    <w:p w:rsidR="008633EF" w:rsidRPr="00D563A4" w:rsidRDefault="008633EF" w:rsidP="008633EF">
      <w:pPr>
        <w:pStyle w:val="a5"/>
        <w:numPr>
          <w:ilvl w:val="2"/>
          <w:numId w:val="16"/>
        </w:numPr>
        <w:suppressAutoHyphens/>
        <w:spacing w:line="276" w:lineRule="auto"/>
        <w:ind w:left="0" w:firstLine="709"/>
        <w:rPr>
          <w:sz w:val="28"/>
          <w:szCs w:val="28"/>
        </w:rPr>
      </w:pPr>
      <w:r w:rsidRPr="00D563A4">
        <w:rPr>
          <w:sz w:val="28"/>
          <w:szCs w:val="28"/>
        </w:rPr>
        <w:t>Положения договора (условия, цена) не могут быть изменены по сравнению с извещением и котировочной заявкой победителя запроса котировок за исключением случаев, предусмотренных извещением. При невыполнении победителем запроса котировок требований данного пункта он признается уклонившимся от заключения договора. Договор в таком случае может быть заключен с участником, предложившим в котировочной заявке такую же цену, как и победитель в проведении запроса котировок, или с участником закупки, предложение о цене договора (цене лота) которого содержит лучшие условия по цене договора (цене лота), следующие после предложенных победителем в проведении запроса котировок условий, с учетом требований данного пункта.</w:t>
      </w:r>
    </w:p>
    <w:p w:rsidR="008633EF" w:rsidRDefault="008633EF" w:rsidP="008633EF">
      <w:pPr>
        <w:pStyle w:val="a5"/>
        <w:numPr>
          <w:ilvl w:val="2"/>
          <w:numId w:val="16"/>
        </w:numPr>
        <w:suppressAutoHyphens/>
        <w:spacing w:line="276" w:lineRule="auto"/>
        <w:ind w:left="0" w:firstLine="709"/>
        <w:rPr>
          <w:sz w:val="28"/>
          <w:szCs w:val="28"/>
        </w:rPr>
      </w:pPr>
      <w:r w:rsidRPr="00D563A4">
        <w:rPr>
          <w:sz w:val="28"/>
          <w:szCs w:val="28"/>
        </w:rPr>
        <w:t>Заказчик направляет участнику запроса котировок, с которым заключается договор проект договора в течение 7 (семи) календарных дней с даты опубликования итогов запроса котировок на сайтах.</w:t>
      </w:r>
    </w:p>
    <w:p w:rsidR="008633EF" w:rsidRPr="00CC25AC" w:rsidRDefault="008633EF" w:rsidP="008633EF">
      <w:pPr>
        <w:pStyle w:val="a5"/>
        <w:numPr>
          <w:ilvl w:val="2"/>
          <w:numId w:val="16"/>
        </w:numPr>
        <w:suppressAutoHyphens/>
        <w:spacing w:line="276" w:lineRule="auto"/>
        <w:ind w:left="0" w:firstLine="709"/>
        <w:rPr>
          <w:sz w:val="28"/>
          <w:szCs w:val="28"/>
        </w:rPr>
      </w:pPr>
      <w:r w:rsidRPr="00CC25AC">
        <w:rPr>
          <w:sz w:val="28"/>
          <w:szCs w:val="28"/>
        </w:rPr>
        <w:t xml:space="preserve">Участник, признанный победителем запроса </w:t>
      </w:r>
      <w:r w:rsidR="00F85F4C">
        <w:rPr>
          <w:sz w:val="28"/>
          <w:szCs w:val="28"/>
        </w:rPr>
        <w:t>котировок</w:t>
      </w:r>
      <w:r w:rsidRPr="00CC25AC">
        <w:rPr>
          <w:sz w:val="28"/>
          <w:szCs w:val="28"/>
        </w:rPr>
        <w:t>, при заключении договора должен представить сведения о своих реальных бенефициарах, зарегистрированных в соответствующем Агентстве страны участника.</w:t>
      </w:r>
    </w:p>
    <w:p w:rsidR="00F85F4C" w:rsidRDefault="008633EF" w:rsidP="00F85F4C">
      <w:pPr>
        <w:pStyle w:val="a5"/>
        <w:numPr>
          <w:ilvl w:val="2"/>
          <w:numId w:val="16"/>
        </w:numPr>
        <w:suppressAutoHyphens/>
        <w:spacing w:line="276" w:lineRule="auto"/>
        <w:ind w:left="0" w:firstLine="709"/>
        <w:rPr>
          <w:sz w:val="28"/>
          <w:szCs w:val="28"/>
        </w:rPr>
      </w:pPr>
      <w:r w:rsidRPr="00D563A4">
        <w:rPr>
          <w:sz w:val="28"/>
          <w:szCs w:val="28"/>
        </w:rPr>
        <w:t>Участник запроса котировок, с которым заключается договор, должен представить обеспечение исполнения договора (если требование об обеспечении исполнения договора установлено в извещении), иные документы, если извещением предусмотрено их представление на этапе заключения договора и подписанный со своей стороны договор не позднее 7 (семи)</w:t>
      </w:r>
      <w:r w:rsidRPr="00D563A4">
        <w:rPr>
          <w:b/>
          <w:i/>
          <w:sz w:val="28"/>
          <w:szCs w:val="28"/>
        </w:rPr>
        <w:t xml:space="preserve"> </w:t>
      </w:r>
      <w:r w:rsidRPr="00D563A4">
        <w:rPr>
          <w:sz w:val="28"/>
          <w:szCs w:val="28"/>
        </w:rPr>
        <w:t>календарных дней с даты получения проекта договора от заказчика. Участник запроса котировок, с которым заключается договор, должен при заключении договора по требованию заказчика представить документы, подтверждающие полномочия лица, подписавшего договор.</w:t>
      </w:r>
    </w:p>
    <w:p w:rsidR="00F85F4C" w:rsidRDefault="00F85F4C" w:rsidP="00F85F4C">
      <w:pPr>
        <w:pStyle w:val="a5"/>
        <w:numPr>
          <w:ilvl w:val="2"/>
          <w:numId w:val="16"/>
        </w:numPr>
        <w:suppressAutoHyphens/>
        <w:spacing w:line="276" w:lineRule="auto"/>
        <w:ind w:left="0" w:firstLine="709"/>
        <w:rPr>
          <w:sz w:val="28"/>
          <w:szCs w:val="28"/>
        </w:rPr>
      </w:pPr>
      <w:r w:rsidRPr="00F85F4C">
        <w:rPr>
          <w:sz w:val="28"/>
          <w:szCs w:val="28"/>
        </w:rPr>
        <w:t>Срок заключения договора не ранее чем 10 дней и не позднее чем через 20 дней с даты подписания конкурсной комиссией итогового протокола, составленного по результатам конкурентной закупки.</w:t>
      </w:r>
    </w:p>
    <w:p w:rsidR="008633EF" w:rsidRPr="00F85F4C" w:rsidRDefault="008633EF" w:rsidP="00F85F4C">
      <w:pPr>
        <w:pStyle w:val="a5"/>
        <w:numPr>
          <w:ilvl w:val="2"/>
          <w:numId w:val="16"/>
        </w:numPr>
        <w:suppressAutoHyphens/>
        <w:spacing w:line="276" w:lineRule="auto"/>
        <w:ind w:left="0" w:firstLine="709"/>
        <w:rPr>
          <w:sz w:val="28"/>
          <w:szCs w:val="28"/>
        </w:rPr>
      </w:pPr>
      <w:r w:rsidRPr="00F85F4C">
        <w:rPr>
          <w:sz w:val="28"/>
          <w:szCs w:val="28"/>
        </w:rPr>
        <w:t>В случае если победитель запроса котировок уклоняется от подписания договора в установленные сроки, договор может быть заключен с участником, предложившим в котировочной заявке цену такую же, как и победитель, или участником закупки, предложение о цене договора (цене лота) которого содержит лучшие условия по цене договора (цене лота), следующие после предложенных победителем в проведении запроса котировок условий.</w:t>
      </w:r>
    </w:p>
    <w:p w:rsidR="008633EF" w:rsidRPr="00D563A4" w:rsidRDefault="008633EF" w:rsidP="008633EF">
      <w:pPr>
        <w:pStyle w:val="a5"/>
        <w:numPr>
          <w:ilvl w:val="2"/>
          <w:numId w:val="16"/>
        </w:numPr>
        <w:suppressAutoHyphens/>
        <w:spacing w:line="276" w:lineRule="auto"/>
        <w:ind w:left="0" w:firstLine="709"/>
        <w:rPr>
          <w:sz w:val="28"/>
          <w:szCs w:val="28"/>
        </w:rPr>
      </w:pPr>
      <w:r w:rsidRPr="00D563A4">
        <w:rPr>
          <w:sz w:val="28"/>
          <w:szCs w:val="28"/>
        </w:rPr>
        <w:t>В случае признания победителя запроса котировок уклонившимся от заключения договора, договор может быть заключен с участником запроса котировок, который предложил такие же, как и победитель закупки, условия исполнения договора или предложение которого содержит лучшие условия исполнения договора, следующие после условий, предложенных победителем запроса котировок.</w:t>
      </w:r>
    </w:p>
    <w:p w:rsidR="008633EF" w:rsidRPr="00D563A4" w:rsidRDefault="008633EF" w:rsidP="008633EF">
      <w:pPr>
        <w:pStyle w:val="a5"/>
        <w:numPr>
          <w:ilvl w:val="2"/>
          <w:numId w:val="16"/>
        </w:numPr>
        <w:suppressAutoHyphens/>
        <w:spacing w:line="276" w:lineRule="auto"/>
        <w:ind w:left="0" w:firstLine="709"/>
        <w:rPr>
          <w:sz w:val="28"/>
          <w:szCs w:val="28"/>
        </w:rPr>
      </w:pPr>
      <w:r w:rsidRPr="00D563A4">
        <w:rPr>
          <w:sz w:val="28"/>
          <w:szCs w:val="28"/>
        </w:rPr>
        <w:t>Если заказчик отказался от заключения договора с победителем в связи с тем, что победитель не соответствует требованиям, указанным в извещении, и (или) предоставил недостоверную информацию в отношении своего соответствия таким требованиям, заказчик вправе заключить договор с участником, котировочной заявке которого присвоен второй номер.</w:t>
      </w:r>
    </w:p>
    <w:p w:rsidR="008633EF" w:rsidRPr="00D563A4" w:rsidRDefault="008633EF" w:rsidP="008633EF">
      <w:pPr>
        <w:pStyle w:val="a5"/>
        <w:numPr>
          <w:ilvl w:val="2"/>
          <w:numId w:val="16"/>
        </w:numPr>
        <w:suppressAutoHyphens/>
        <w:spacing w:line="276" w:lineRule="auto"/>
        <w:ind w:left="0" w:firstLine="709"/>
        <w:rPr>
          <w:sz w:val="28"/>
          <w:szCs w:val="28"/>
        </w:rPr>
      </w:pPr>
      <w:r w:rsidRPr="00D563A4">
        <w:rPr>
          <w:sz w:val="28"/>
          <w:szCs w:val="28"/>
        </w:rPr>
        <w:t>Участник запроса котировок, с которым заключается договор, обязан заключить договор на условиях извещения, котировочной заявки и своего технического предложения. Стоимость договора определяется на основании стоимости технического предложения такого участника без учета НДС, с учетом применяемой им системы налогообложения.</w:t>
      </w:r>
    </w:p>
    <w:p w:rsidR="008633EF" w:rsidRPr="00D563A4" w:rsidRDefault="008633EF" w:rsidP="008633EF">
      <w:pPr>
        <w:pStyle w:val="a5"/>
        <w:numPr>
          <w:ilvl w:val="2"/>
          <w:numId w:val="16"/>
        </w:numPr>
        <w:suppressAutoHyphens/>
        <w:spacing w:line="276" w:lineRule="auto"/>
        <w:ind w:left="0" w:firstLine="709"/>
        <w:rPr>
          <w:sz w:val="28"/>
          <w:szCs w:val="28"/>
        </w:rPr>
      </w:pPr>
      <w:r w:rsidRPr="00D563A4">
        <w:rPr>
          <w:sz w:val="28"/>
          <w:szCs w:val="28"/>
        </w:rPr>
        <w:t>По согласованию сторон договор может быть заключен с победителем, участником, с которым заключается договор, по цене ниже, чем указана в его заявке/предложении без изменения остальных условий договора.</w:t>
      </w:r>
    </w:p>
    <w:p w:rsidR="008633EF" w:rsidRPr="00D563A4" w:rsidRDefault="008633EF" w:rsidP="008633EF">
      <w:pPr>
        <w:pStyle w:val="a5"/>
        <w:numPr>
          <w:ilvl w:val="2"/>
          <w:numId w:val="16"/>
        </w:numPr>
        <w:suppressAutoHyphens/>
        <w:spacing w:line="276" w:lineRule="auto"/>
        <w:ind w:left="0" w:firstLine="709"/>
        <w:rPr>
          <w:sz w:val="28"/>
          <w:szCs w:val="28"/>
        </w:rPr>
      </w:pPr>
      <w:r w:rsidRPr="00D563A4">
        <w:rPr>
          <w:sz w:val="28"/>
          <w:szCs w:val="28"/>
        </w:rPr>
        <w:t xml:space="preserve">Срок выполнения обязательств по договору определяется на основании требований извещения и условий технического предложения. </w:t>
      </w:r>
    </w:p>
    <w:p w:rsidR="008633EF" w:rsidRPr="00D563A4" w:rsidRDefault="008633EF" w:rsidP="008633EF">
      <w:pPr>
        <w:pStyle w:val="a5"/>
        <w:numPr>
          <w:ilvl w:val="2"/>
          <w:numId w:val="16"/>
        </w:numPr>
        <w:suppressAutoHyphens/>
        <w:spacing w:line="276" w:lineRule="auto"/>
        <w:ind w:left="0" w:firstLine="709"/>
        <w:rPr>
          <w:sz w:val="28"/>
          <w:szCs w:val="28"/>
        </w:rPr>
      </w:pPr>
      <w:r w:rsidRPr="00D563A4">
        <w:rPr>
          <w:sz w:val="28"/>
          <w:szCs w:val="28"/>
        </w:rPr>
        <w:t>В срок, предусмотренный для заключения договора, заказчик вправе отказаться от заключения договора с победителем (участником, предложившим в котировочной заявке цену такую же, как и победитель или участником закупки, предложение о цене договора (цене лота) которого содержит лучшие условия по цене договора (цене лота), следующие после предложенных победителем в проведении запроса котировок условий), единственным участником, допущенным к участию в запросе котировок (в случае если принято решение о заключении договора с таким участником), в случае установления его несоответствия требованиям извещения или в связи с предоставлением участником недостоверной информации о своем соответствии таким требованиям.</w:t>
      </w:r>
    </w:p>
    <w:p w:rsidR="008633EF" w:rsidRPr="00D563A4" w:rsidRDefault="008633EF" w:rsidP="008633EF">
      <w:pPr>
        <w:pStyle w:val="a5"/>
        <w:numPr>
          <w:ilvl w:val="2"/>
          <w:numId w:val="16"/>
        </w:numPr>
        <w:suppressAutoHyphens/>
        <w:spacing w:line="276" w:lineRule="auto"/>
        <w:ind w:left="0" w:firstLine="709"/>
        <w:rPr>
          <w:sz w:val="28"/>
          <w:szCs w:val="28"/>
        </w:rPr>
      </w:pPr>
      <w:r w:rsidRPr="00D563A4">
        <w:rPr>
          <w:sz w:val="28"/>
          <w:szCs w:val="28"/>
        </w:rPr>
        <w:t>В случае отказа от заключения договора с победителем по основаниям, указанным в настоящем пункте извещения, договор в таком случае может быть заключен с участником, котировочной заявке которого присвоен второй номер.</w:t>
      </w:r>
    </w:p>
    <w:p w:rsidR="008633EF" w:rsidRPr="00D563A4" w:rsidRDefault="008633EF" w:rsidP="008633EF">
      <w:pPr>
        <w:pStyle w:val="a5"/>
        <w:numPr>
          <w:ilvl w:val="2"/>
          <w:numId w:val="16"/>
        </w:numPr>
        <w:suppressAutoHyphens/>
        <w:spacing w:line="276" w:lineRule="auto"/>
        <w:ind w:left="0" w:firstLine="709"/>
        <w:rPr>
          <w:sz w:val="28"/>
          <w:szCs w:val="28"/>
        </w:rPr>
      </w:pPr>
      <w:r w:rsidRPr="00D563A4">
        <w:rPr>
          <w:sz w:val="28"/>
          <w:szCs w:val="28"/>
        </w:rPr>
        <w:t>По итогам запроса котировок заказчик вправе заключить договоры с нескольк</w:t>
      </w:r>
      <w:r w:rsidRPr="00EB7D71">
        <w:rPr>
          <w:sz w:val="28"/>
          <w:szCs w:val="28"/>
        </w:rPr>
        <w:t>ими участниками запроса котировок в порядке и в случае, если это установлено под пунктом 2.3.</w:t>
      </w:r>
    </w:p>
    <w:p w:rsidR="008633EF" w:rsidRPr="00D563A4" w:rsidRDefault="008633EF" w:rsidP="008633EF">
      <w:pPr>
        <w:pStyle w:val="a3"/>
        <w:spacing w:line="276" w:lineRule="auto"/>
        <w:ind w:left="0"/>
        <w:jc w:val="both"/>
        <w:rPr>
          <w:sz w:val="28"/>
          <w:szCs w:val="28"/>
        </w:rPr>
      </w:pPr>
    </w:p>
    <w:p w:rsidR="008633EF" w:rsidRPr="00D563A4" w:rsidRDefault="008633EF" w:rsidP="008633EF">
      <w:pPr>
        <w:pStyle w:val="3"/>
        <w:numPr>
          <w:ilvl w:val="1"/>
          <w:numId w:val="16"/>
        </w:numPr>
        <w:spacing w:before="0" w:after="0" w:line="276" w:lineRule="auto"/>
        <w:ind w:left="0" w:hanging="371"/>
        <w:jc w:val="center"/>
        <w:rPr>
          <w:rFonts w:ascii="Times New Roman" w:hAnsi="Times New Roman" w:cs="Times New Roman"/>
          <w:sz w:val="28"/>
          <w:szCs w:val="28"/>
        </w:rPr>
      </w:pPr>
      <w:bookmarkStart w:id="38" w:name="_Toc48593637"/>
      <w:bookmarkStart w:id="39" w:name="_Toc128044848"/>
      <w:r w:rsidRPr="00D563A4">
        <w:rPr>
          <w:rFonts w:ascii="Times New Roman" w:hAnsi="Times New Roman" w:cs="Times New Roman"/>
          <w:sz w:val="28"/>
          <w:szCs w:val="28"/>
        </w:rPr>
        <w:t>Исполнение, изменение, расторжение договора</w:t>
      </w:r>
      <w:bookmarkEnd w:id="38"/>
      <w:bookmarkEnd w:id="39"/>
    </w:p>
    <w:p w:rsidR="008633EF" w:rsidRPr="00D563A4" w:rsidRDefault="008633EF" w:rsidP="008633EF">
      <w:pPr>
        <w:spacing w:line="276" w:lineRule="auto"/>
        <w:rPr>
          <w:sz w:val="28"/>
          <w:szCs w:val="28"/>
        </w:rPr>
      </w:pPr>
    </w:p>
    <w:p w:rsidR="008633EF" w:rsidRPr="00D563A4" w:rsidRDefault="008633EF" w:rsidP="008633EF">
      <w:pPr>
        <w:pStyle w:val="a5"/>
        <w:numPr>
          <w:ilvl w:val="2"/>
          <w:numId w:val="16"/>
        </w:numPr>
        <w:suppressAutoHyphens/>
        <w:spacing w:line="276" w:lineRule="auto"/>
        <w:ind w:left="0" w:firstLine="709"/>
        <w:rPr>
          <w:sz w:val="28"/>
          <w:szCs w:val="28"/>
        </w:rPr>
      </w:pPr>
      <w:r w:rsidRPr="00D563A4">
        <w:rPr>
          <w:sz w:val="28"/>
          <w:szCs w:val="28"/>
        </w:rPr>
        <w:t>Заказчик по согласованию с исполнителем договора вправе изменить или расторгнуть договор в случае существенного изменения обстоятельств, из которых они исходили при заключении договора, в порядке, предусмотренном Гражданским кодексом РА. В случае не достижения соглашения об изменении условий договора в соответствии с существенно изменившимися обстоятельствами или о его расторжении договор может быть расторгнут или изменен судом в порядке и по основаниям, предусмотренным Гражданским кодексом РА.</w:t>
      </w:r>
    </w:p>
    <w:p w:rsidR="008633EF" w:rsidRPr="00D563A4" w:rsidRDefault="008633EF" w:rsidP="008633EF">
      <w:pPr>
        <w:pStyle w:val="a5"/>
        <w:numPr>
          <w:ilvl w:val="2"/>
          <w:numId w:val="16"/>
        </w:numPr>
        <w:suppressAutoHyphens/>
        <w:spacing w:line="276" w:lineRule="auto"/>
        <w:ind w:left="0" w:firstLine="709"/>
        <w:rPr>
          <w:sz w:val="28"/>
          <w:szCs w:val="28"/>
        </w:rPr>
      </w:pPr>
      <w:r w:rsidRPr="00D563A4">
        <w:rPr>
          <w:sz w:val="28"/>
          <w:szCs w:val="28"/>
        </w:rPr>
        <w:t>Заказчик в одностороннем порядке может отказаться от исполнения обязательств по договору по основаниям, предусмотренным Гражданским кодексом РА.</w:t>
      </w:r>
    </w:p>
    <w:p w:rsidR="008633EF" w:rsidRPr="00D563A4" w:rsidRDefault="008633EF" w:rsidP="008633EF">
      <w:pPr>
        <w:pStyle w:val="a5"/>
        <w:numPr>
          <w:ilvl w:val="2"/>
          <w:numId w:val="16"/>
        </w:numPr>
        <w:suppressAutoHyphens/>
        <w:spacing w:line="276" w:lineRule="auto"/>
        <w:ind w:left="0" w:firstLine="709"/>
        <w:rPr>
          <w:sz w:val="28"/>
          <w:szCs w:val="28"/>
        </w:rPr>
      </w:pPr>
      <w:r w:rsidRPr="00D563A4">
        <w:rPr>
          <w:sz w:val="28"/>
          <w:szCs w:val="28"/>
        </w:rPr>
        <w:t>Заказчик по согласованию с исполнителем договора при заключении и/или в ходе исполнения договора вправе изменить количество всех предусмотренных договором товаров, объем предусмотренных работ, услуг при изменении потребности в товарах, работах, услугах, на поставку, выполнение, оказание которых заключен договор в пределах 30% (тридцати процентов) от начальной (максимальной) цены договора (цены лота), если иное не предусмотрено в извещении, а также при выявлении потребности в дополнительном объеме работ, услуг, товаров, не предусмотренных договором, но связанных с такими работами, услугами, товарами, предусмотренными договором.</w:t>
      </w:r>
    </w:p>
    <w:p w:rsidR="008633EF" w:rsidRPr="00D563A4" w:rsidRDefault="008633EF" w:rsidP="008633EF">
      <w:pPr>
        <w:pStyle w:val="a5"/>
        <w:numPr>
          <w:ilvl w:val="2"/>
          <w:numId w:val="16"/>
        </w:numPr>
        <w:suppressAutoHyphens/>
        <w:spacing w:line="276" w:lineRule="auto"/>
        <w:ind w:left="0" w:firstLine="709"/>
        <w:rPr>
          <w:sz w:val="28"/>
          <w:szCs w:val="28"/>
        </w:rPr>
      </w:pPr>
      <w:r w:rsidRPr="00D563A4">
        <w:rPr>
          <w:sz w:val="28"/>
          <w:szCs w:val="28"/>
        </w:rPr>
        <w:t>При поставке дополнительного количества таких товаров, выполнении дополнительного объема таких работ, оказании дополнительного объема таких услуг заказчик по согласованию с исполнителем договора вправе изменить первоначальную цену договора пропорционально количеству таких товаров, объему таких работ, услуг, а при внесении соответствующих изменений в договор в связи с сокращением потребности в поставки таких товаров, выполнении таких работ, оказании таких услуг заказчик в обязательном порядке меняет цену договора указанным образом.</w:t>
      </w:r>
    </w:p>
    <w:p w:rsidR="008633EF" w:rsidRPr="00D563A4" w:rsidRDefault="008633EF" w:rsidP="008633EF">
      <w:pPr>
        <w:pStyle w:val="a5"/>
        <w:numPr>
          <w:ilvl w:val="2"/>
          <w:numId w:val="16"/>
        </w:numPr>
        <w:suppressAutoHyphens/>
        <w:spacing w:line="276" w:lineRule="auto"/>
        <w:ind w:left="0" w:firstLine="709"/>
        <w:rPr>
          <w:sz w:val="28"/>
          <w:szCs w:val="28"/>
        </w:rPr>
      </w:pPr>
      <w:r w:rsidRPr="00D563A4">
        <w:rPr>
          <w:sz w:val="28"/>
          <w:szCs w:val="28"/>
        </w:rPr>
        <w:t>Лицо, с которым заключен договор, обязано информировать заказчика в сроки, установленные договором, о произошедших изменениях в сведениях в отношении всей цепочки собственников, включая бенефициаров (в том числе конечных), и о составе исполнительных органов, с подтверждением соответствующими документами.</w:t>
      </w:r>
    </w:p>
    <w:p w:rsidR="008633EF" w:rsidRPr="00D563A4" w:rsidRDefault="008633EF" w:rsidP="008633EF">
      <w:pPr>
        <w:pStyle w:val="a5"/>
        <w:numPr>
          <w:ilvl w:val="2"/>
          <w:numId w:val="16"/>
        </w:numPr>
        <w:suppressAutoHyphens/>
        <w:spacing w:line="276" w:lineRule="auto"/>
        <w:ind w:left="0" w:firstLine="709"/>
        <w:rPr>
          <w:sz w:val="28"/>
          <w:szCs w:val="28"/>
        </w:rPr>
      </w:pPr>
      <w:r w:rsidRPr="00D563A4">
        <w:rPr>
          <w:sz w:val="28"/>
          <w:szCs w:val="28"/>
        </w:rPr>
        <w:t>При исполнении договора не допускается перемена поставщика (исполнителя, подрядчика), за исключением случаев, если новый поставщик (исполнитель, подрядчик) является правопреемником поставщика (исполнителя, подрядчика) по такому договору вследствие реорганизации юридического лица в форме преобразования, слияния или присоединения. Новый поставщик (исполнитель, подрядчик) должен соответствовать требованиям к участникам запроса котировок, которые устанавливались в извещении.</w:t>
      </w:r>
    </w:p>
    <w:p w:rsidR="008633EF" w:rsidRPr="00092431" w:rsidRDefault="008633EF" w:rsidP="00092431">
      <w:pPr>
        <w:pStyle w:val="a5"/>
        <w:numPr>
          <w:ilvl w:val="2"/>
          <w:numId w:val="16"/>
        </w:numPr>
        <w:suppressAutoHyphens/>
        <w:spacing w:line="276" w:lineRule="auto"/>
        <w:ind w:left="0" w:firstLine="709"/>
        <w:rPr>
          <w:sz w:val="28"/>
          <w:szCs w:val="28"/>
        </w:rPr>
        <w:sectPr w:rsidR="008633EF" w:rsidRPr="00092431" w:rsidSect="007228D7">
          <w:headerReference w:type="default" r:id="rId13"/>
          <w:footerReference w:type="default" r:id="rId14"/>
          <w:pgSz w:w="11906" w:h="16838" w:code="9"/>
          <w:pgMar w:top="567" w:right="566" w:bottom="1134" w:left="1134" w:header="794" w:footer="794" w:gutter="0"/>
          <w:cols w:space="708"/>
          <w:titlePg/>
          <w:docGrid w:linePitch="360"/>
        </w:sectPr>
      </w:pPr>
      <w:r w:rsidRPr="00D563A4">
        <w:rPr>
          <w:sz w:val="28"/>
          <w:szCs w:val="28"/>
        </w:rPr>
        <w:t>При исполнении договора по согласованию с заказчиком допускается поставка товара, выполнение работы или оказание услуги, качество, технические и функциональные характеристики (потребительские свойства) которых являются улучшенными по сравнению с качеством и соответствующими техническими и функциональными характеристиками, указанными в договоре</w:t>
      </w:r>
      <w:r w:rsidRPr="00D563A4">
        <w:rPr>
          <w:i/>
          <w:sz w:val="28"/>
          <w:szCs w:val="28"/>
        </w:rPr>
        <w:t>.</w:t>
      </w:r>
      <w:r w:rsidRPr="00D563A4">
        <w:rPr>
          <w:sz w:val="28"/>
          <w:szCs w:val="28"/>
        </w:rPr>
        <w:t xml:space="preserve"> При этом стоимость поставляемого товара, выполняемых работ, оказываемых услуг не должна быть выше стоимости, указанной в договоре.</w:t>
      </w:r>
    </w:p>
    <w:p w:rsidR="001F08B9" w:rsidRPr="00C86A53" w:rsidRDefault="001F08B9" w:rsidP="001F08B9">
      <w:pPr>
        <w:pStyle w:val="3"/>
        <w:spacing w:before="0" w:after="0" w:line="276" w:lineRule="auto"/>
        <w:jc w:val="right"/>
        <w:rPr>
          <w:rFonts w:ascii="Times New Roman" w:hAnsi="Times New Roman" w:cs="Times New Roman"/>
          <w:b w:val="0"/>
          <w:sz w:val="28"/>
          <w:szCs w:val="28"/>
        </w:rPr>
      </w:pPr>
      <w:r w:rsidRPr="00C86A53">
        <w:rPr>
          <w:rFonts w:ascii="Times New Roman" w:hAnsi="Times New Roman" w:cs="Times New Roman"/>
          <w:b w:val="0"/>
          <w:sz w:val="28"/>
          <w:szCs w:val="28"/>
        </w:rPr>
        <w:t>Приложение № 2</w:t>
      </w:r>
    </w:p>
    <w:p w:rsidR="001F08B9" w:rsidRPr="00C86A53" w:rsidRDefault="001F08B9" w:rsidP="001F08B9">
      <w:pPr>
        <w:spacing w:line="276" w:lineRule="auto"/>
        <w:jc w:val="right"/>
        <w:rPr>
          <w:sz w:val="28"/>
          <w:szCs w:val="28"/>
        </w:rPr>
      </w:pPr>
      <w:r w:rsidRPr="00C86A53">
        <w:rPr>
          <w:sz w:val="28"/>
          <w:szCs w:val="28"/>
        </w:rPr>
        <w:t xml:space="preserve">     к извещению о проведении запроса котировок </w:t>
      </w:r>
    </w:p>
    <w:p w:rsidR="001F08B9" w:rsidRDefault="001F08B9" w:rsidP="001F08B9">
      <w:pPr>
        <w:spacing w:line="276" w:lineRule="auto"/>
        <w:jc w:val="right"/>
        <w:rPr>
          <w:sz w:val="28"/>
          <w:szCs w:val="28"/>
        </w:rPr>
      </w:pPr>
      <w:r w:rsidRPr="00C86A53">
        <w:rPr>
          <w:sz w:val="28"/>
          <w:szCs w:val="28"/>
        </w:rPr>
        <w:t xml:space="preserve">№ЮКЖД-ЗКЦ </w:t>
      </w:r>
      <w:r>
        <w:rPr>
          <w:sz w:val="28"/>
          <w:szCs w:val="28"/>
        </w:rPr>
        <w:t>025/0</w:t>
      </w:r>
      <w:r w:rsidR="00B9084A">
        <w:rPr>
          <w:sz w:val="28"/>
          <w:szCs w:val="28"/>
        </w:rPr>
        <w:t>55</w:t>
      </w:r>
      <w:r w:rsidRPr="00C86A53">
        <w:rPr>
          <w:sz w:val="28"/>
          <w:szCs w:val="28"/>
        </w:rPr>
        <w:t xml:space="preserve"> </w:t>
      </w:r>
    </w:p>
    <w:p w:rsidR="00D4325A" w:rsidRDefault="00D4325A" w:rsidP="001F08B9">
      <w:pPr>
        <w:spacing w:line="276" w:lineRule="auto"/>
        <w:jc w:val="right"/>
        <w:rPr>
          <w:sz w:val="28"/>
          <w:szCs w:val="28"/>
        </w:rPr>
      </w:pPr>
    </w:p>
    <w:p w:rsidR="001F08B9" w:rsidRDefault="001F08B9" w:rsidP="001F08B9">
      <w:pPr>
        <w:spacing w:after="160" w:line="259" w:lineRule="auto"/>
        <w:jc w:val="center"/>
        <w:rPr>
          <w:sz w:val="28"/>
          <w:szCs w:val="28"/>
        </w:rPr>
      </w:pPr>
      <w:r w:rsidRPr="001F08B9">
        <w:rPr>
          <w:sz w:val="28"/>
          <w:szCs w:val="28"/>
        </w:rPr>
        <w:t>ТЕХНИЧЕСКОЕ ЗАДАНИЕ</w:t>
      </w:r>
      <w:r>
        <w:rPr>
          <w:sz w:val="28"/>
          <w:szCs w:val="28"/>
        </w:rPr>
        <w:t xml:space="preserve"> НА ПОСТАВКУ</w:t>
      </w:r>
      <w:r w:rsidR="003D05AD">
        <w:rPr>
          <w:sz w:val="28"/>
          <w:szCs w:val="28"/>
        </w:rPr>
        <w:t xml:space="preserve"> </w:t>
      </w:r>
      <w:r w:rsidR="00B57A6E">
        <w:rPr>
          <w:sz w:val="28"/>
          <w:szCs w:val="28"/>
        </w:rPr>
        <w:t>СТАЛЬНЫХ КАНАТОВ</w:t>
      </w:r>
    </w:p>
    <w:p w:rsidR="00026915" w:rsidRDefault="00026915" w:rsidP="001F08B9">
      <w:pPr>
        <w:spacing w:after="160" w:line="259" w:lineRule="auto"/>
        <w:jc w:val="center"/>
        <w:rPr>
          <w:sz w:val="28"/>
          <w:szCs w:val="28"/>
        </w:rPr>
      </w:pPr>
    </w:p>
    <w:tbl>
      <w:tblPr>
        <w:tblpPr w:leftFromText="180" w:rightFromText="180" w:vertAnchor="text" w:horzAnchor="margin" w:tblpXSpec="center" w:tblpY="462"/>
        <w:tblW w:w="1598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55"/>
        <w:gridCol w:w="3268"/>
        <w:gridCol w:w="1139"/>
        <w:gridCol w:w="136"/>
        <w:gridCol w:w="1560"/>
        <w:gridCol w:w="1416"/>
        <w:gridCol w:w="1276"/>
        <w:gridCol w:w="1844"/>
        <w:gridCol w:w="1701"/>
        <w:gridCol w:w="1417"/>
        <w:gridCol w:w="1657"/>
        <w:gridCol w:w="14"/>
      </w:tblGrid>
      <w:tr w:rsidR="00B57A6E" w:rsidRPr="00200894" w:rsidTr="00B57A6E">
        <w:trPr>
          <w:trHeight w:val="790"/>
        </w:trPr>
        <w:tc>
          <w:tcPr>
            <w:tcW w:w="15983" w:type="dxa"/>
            <w:gridSpan w:val="12"/>
          </w:tcPr>
          <w:p w:rsidR="00B57A6E" w:rsidRPr="00200894" w:rsidRDefault="00B57A6E" w:rsidP="001F08B9">
            <w:pPr>
              <w:jc w:val="center"/>
              <w:rPr>
                <w:b/>
                <w:bCs/>
                <w:color w:val="000000"/>
                <w:sz w:val="20"/>
              </w:rPr>
            </w:pPr>
            <w:r w:rsidRPr="001F08B9">
              <w:rPr>
                <w:b/>
                <w:bCs/>
                <w:color w:val="000000"/>
                <w:sz w:val="20"/>
              </w:rPr>
              <w:t>1. Наименование закупаемых товаров, их количество (объем), цены за единицу товара и начальная (максимальная) цена договора</w:t>
            </w:r>
          </w:p>
        </w:tc>
      </w:tr>
      <w:tr w:rsidR="00B57A6E" w:rsidRPr="00200894" w:rsidTr="009332B5">
        <w:trPr>
          <w:gridAfter w:val="1"/>
          <w:wAfter w:w="14" w:type="dxa"/>
          <w:trHeight w:val="469"/>
        </w:trPr>
        <w:tc>
          <w:tcPr>
            <w:tcW w:w="555" w:type="dxa"/>
            <w:shd w:val="clear" w:color="auto" w:fill="auto"/>
            <w:vAlign w:val="center"/>
          </w:tcPr>
          <w:p w:rsidR="00B57A6E" w:rsidRPr="00200894" w:rsidRDefault="00B57A6E" w:rsidP="001F08B9">
            <w:pPr>
              <w:jc w:val="center"/>
              <w:rPr>
                <w:b/>
                <w:bCs/>
                <w:color w:val="000000"/>
                <w:sz w:val="20"/>
              </w:rPr>
            </w:pPr>
            <w:r w:rsidRPr="00200894">
              <w:rPr>
                <w:b/>
                <w:bCs/>
                <w:color w:val="000000"/>
                <w:sz w:val="20"/>
              </w:rPr>
              <w:t>П/п  №</w:t>
            </w:r>
          </w:p>
        </w:tc>
        <w:tc>
          <w:tcPr>
            <w:tcW w:w="3268" w:type="dxa"/>
            <w:shd w:val="clear" w:color="auto" w:fill="auto"/>
            <w:vAlign w:val="center"/>
          </w:tcPr>
          <w:p w:rsidR="00B57A6E" w:rsidRPr="00200894" w:rsidRDefault="00B57A6E" w:rsidP="001F08B9">
            <w:pPr>
              <w:jc w:val="center"/>
              <w:rPr>
                <w:b/>
                <w:bCs/>
                <w:color w:val="000000"/>
                <w:sz w:val="20"/>
              </w:rPr>
            </w:pPr>
            <w:r w:rsidRPr="00200894">
              <w:rPr>
                <w:b/>
                <w:bCs/>
                <w:color w:val="000000"/>
                <w:sz w:val="20"/>
              </w:rPr>
              <w:t>Наименование товара</w:t>
            </w:r>
          </w:p>
        </w:tc>
        <w:tc>
          <w:tcPr>
            <w:tcW w:w="1275" w:type="dxa"/>
            <w:gridSpan w:val="2"/>
          </w:tcPr>
          <w:p w:rsidR="00B57A6E" w:rsidRDefault="00B57A6E" w:rsidP="001F08B9">
            <w:pPr>
              <w:jc w:val="center"/>
              <w:rPr>
                <w:b/>
                <w:bCs/>
                <w:color w:val="000000"/>
                <w:sz w:val="20"/>
              </w:rPr>
            </w:pPr>
            <w:r>
              <w:rPr>
                <w:b/>
                <w:bCs/>
                <w:color w:val="000000"/>
                <w:sz w:val="20"/>
              </w:rPr>
              <w:t>Размер</w:t>
            </w:r>
          </w:p>
        </w:tc>
        <w:tc>
          <w:tcPr>
            <w:tcW w:w="1560" w:type="dxa"/>
          </w:tcPr>
          <w:p w:rsidR="00B57A6E" w:rsidRPr="00A774C2" w:rsidRDefault="00B57A6E" w:rsidP="001F08B9">
            <w:pPr>
              <w:jc w:val="center"/>
              <w:rPr>
                <w:b/>
                <w:bCs/>
                <w:color w:val="000000"/>
                <w:sz w:val="20"/>
              </w:rPr>
            </w:pPr>
            <w:r>
              <w:rPr>
                <w:b/>
                <w:bCs/>
                <w:color w:val="000000"/>
                <w:sz w:val="20"/>
              </w:rPr>
              <w:t>Марка</w:t>
            </w:r>
          </w:p>
        </w:tc>
        <w:tc>
          <w:tcPr>
            <w:tcW w:w="1416" w:type="dxa"/>
            <w:shd w:val="clear" w:color="auto" w:fill="auto"/>
            <w:vAlign w:val="center"/>
          </w:tcPr>
          <w:p w:rsidR="00B57A6E" w:rsidRPr="00200894" w:rsidRDefault="00B57A6E" w:rsidP="001F08B9">
            <w:pPr>
              <w:jc w:val="center"/>
              <w:rPr>
                <w:b/>
                <w:bCs/>
                <w:color w:val="000000"/>
                <w:sz w:val="20"/>
              </w:rPr>
            </w:pPr>
            <w:r w:rsidRPr="00200894">
              <w:rPr>
                <w:b/>
                <w:bCs/>
                <w:color w:val="000000"/>
                <w:sz w:val="20"/>
              </w:rPr>
              <w:t>Ед. изм.</w:t>
            </w:r>
          </w:p>
        </w:tc>
        <w:tc>
          <w:tcPr>
            <w:tcW w:w="1276" w:type="dxa"/>
            <w:shd w:val="clear" w:color="auto" w:fill="auto"/>
            <w:vAlign w:val="center"/>
          </w:tcPr>
          <w:p w:rsidR="00B57A6E" w:rsidRPr="00200894" w:rsidRDefault="00B57A6E" w:rsidP="001F08B9">
            <w:pPr>
              <w:jc w:val="center"/>
              <w:rPr>
                <w:b/>
                <w:bCs/>
                <w:color w:val="000000" w:themeColor="text1"/>
                <w:sz w:val="18"/>
              </w:rPr>
            </w:pPr>
            <w:r w:rsidRPr="00200894">
              <w:rPr>
                <w:b/>
                <w:bCs/>
                <w:color w:val="000000"/>
                <w:sz w:val="20"/>
              </w:rPr>
              <w:t xml:space="preserve">Кол-во </w:t>
            </w:r>
          </w:p>
        </w:tc>
        <w:tc>
          <w:tcPr>
            <w:tcW w:w="1844" w:type="dxa"/>
            <w:shd w:val="clear" w:color="auto" w:fill="auto"/>
            <w:vAlign w:val="center"/>
          </w:tcPr>
          <w:p w:rsidR="00B57A6E" w:rsidRPr="00200894" w:rsidRDefault="00B57A6E" w:rsidP="004A5D58">
            <w:pPr>
              <w:jc w:val="center"/>
              <w:rPr>
                <w:b/>
                <w:bCs/>
                <w:color w:val="000000"/>
                <w:sz w:val="20"/>
              </w:rPr>
            </w:pPr>
            <w:r w:rsidRPr="00D4325A">
              <w:rPr>
                <w:b/>
                <w:bCs/>
                <w:color w:val="000000"/>
                <w:sz w:val="20"/>
              </w:rPr>
              <w:t xml:space="preserve">Цена в  </w:t>
            </w:r>
            <w:r>
              <w:rPr>
                <w:b/>
                <w:bCs/>
                <w:color w:val="000000"/>
                <w:sz w:val="20"/>
              </w:rPr>
              <w:t xml:space="preserve">драмах РА </w:t>
            </w:r>
            <w:r w:rsidRPr="00D4325A">
              <w:rPr>
                <w:b/>
                <w:bCs/>
                <w:color w:val="000000"/>
                <w:sz w:val="20"/>
              </w:rPr>
              <w:t>без НДС</w:t>
            </w:r>
          </w:p>
        </w:tc>
        <w:tc>
          <w:tcPr>
            <w:tcW w:w="1701" w:type="dxa"/>
            <w:shd w:val="clear" w:color="auto" w:fill="auto"/>
            <w:vAlign w:val="center"/>
          </w:tcPr>
          <w:p w:rsidR="00B57A6E" w:rsidRPr="00200894" w:rsidRDefault="00B57A6E" w:rsidP="001F08B9">
            <w:pPr>
              <w:jc w:val="center"/>
              <w:rPr>
                <w:b/>
                <w:bCs/>
                <w:color w:val="000000"/>
                <w:sz w:val="20"/>
              </w:rPr>
            </w:pPr>
            <w:r>
              <w:rPr>
                <w:b/>
                <w:bCs/>
                <w:color w:val="000000"/>
                <w:sz w:val="20"/>
              </w:rPr>
              <w:t>Сумма в драмах РА без  НДС</w:t>
            </w:r>
          </w:p>
        </w:tc>
        <w:tc>
          <w:tcPr>
            <w:tcW w:w="1417" w:type="dxa"/>
          </w:tcPr>
          <w:p w:rsidR="00B57A6E" w:rsidRPr="00D4325A" w:rsidRDefault="00B57A6E" w:rsidP="001F08B9">
            <w:pPr>
              <w:jc w:val="center"/>
              <w:rPr>
                <w:b/>
                <w:bCs/>
                <w:color w:val="000000"/>
                <w:sz w:val="20"/>
              </w:rPr>
            </w:pPr>
            <w:r>
              <w:rPr>
                <w:b/>
                <w:bCs/>
                <w:color w:val="000000"/>
                <w:sz w:val="20"/>
              </w:rPr>
              <w:t>Цена в драмах  РА с НДС</w:t>
            </w:r>
          </w:p>
        </w:tc>
        <w:tc>
          <w:tcPr>
            <w:tcW w:w="1657" w:type="dxa"/>
            <w:shd w:val="clear" w:color="auto" w:fill="auto"/>
            <w:vAlign w:val="center"/>
          </w:tcPr>
          <w:p w:rsidR="00B57A6E" w:rsidRPr="00200894" w:rsidRDefault="00B57A6E" w:rsidP="004A5D58">
            <w:pPr>
              <w:jc w:val="center"/>
              <w:rPr>
                <w:b/>
                <w:bCs/>
                <w:color w:val="000000"/>
                <w:sz w:val="20"/>
              </w:rPr>
            </w:pPr>
            <w:r w:rsidRPr="00D4325A">
              <w:rPr>
                <w:b/>
                <w:bCs/>
                <w:color w:val="000000"/>
                <w:sz w:val="20"/>
              </w:rPr>
              <w:t xml:space="preserve">Сумма в  </w:t>
            </w:r>
            <w:r>
              <w:rPr>
                <w:b/>
                <w:bCs/>
                <w:color w:val="000000"/>
                <w:sz w:val="20"/>
              </w:rPr>
              <w:t xml:space="preserve">драмах РА с </w:t>
            </w:r>
            <w:r w:rsidRPr="00D4325A">
              <w:rPr>
                <w:b/>
                <w:bCs/>
                <w:color w:val="000000"/>
                <w:sz w:val="20"/>
              </w:rPr>
              <w:t>НДС</w:t>
            </w:r>
          </w:p>
        </w:tc>
      </w:tr>
      <w:tr w:rsidR="00B57A6E" w:rsidRPr="00200894" w:rsidTr="009332B5">
        <w:trPr>
          <w:gridAfter w:val="1"/>
          <w:wAfter w:w="14" w:type="dxa"/>
          <w:trHeight w:val="92"/>
        </w:trPr>
        <w:tc>
          <w:tcPr>
            <w:tcW w:w="555" w:type="dxa"/>
            <w:shd w:val="clear" w:color="auto" w:fill="auto"/>
            <w:vAlign w:val="center"/>
          </w:tcPr>
          <w:p w:rsidR="00B57A6E" w:rsidRPr="00200894" w:rsidRDefault="00B57A6E" w:rsidP="00B57A6E">
            <w:pPr>
              <w:pStyle w:val="a3"/>
              <w:numPr>
                <w:ilvl w:val="0"/>
                <w:numId w:val="18"/>
              </w:numPr>
              <w:tabs>
                <w:tab w:val="left" w:pos="360"/>
              </w:tabs>
              <w:ind w:hanging="720"/>
              <w:jc w:val="center"/>
              <w:rPr>
                <w:color w:val="FF0000"/>
                <w:sz w:val="20"/>
                <w:szCs w:val="20"/>
              </w:rPr>
            </w:pPr>
          </w:p>
        </w:tc>
        <w:tc>
          <w:tcPr>
            <w:tcW w:w="3268" w:type="dxa"/>
            <w:shd w:val="clear" w:color="auto" w:fill="auto"/>
            <w:vAlign w:val="center"/>
          </w:tcPr>
          <w:p w:rsidR="00B57A6E" w:rsidRPr="00B57A6E" w:rsidRDefault="00B57A6E" w:rsidP="00B57A6E">
            <w:pPr>
              <w:rPr>
                <w:bCs/>
                <w:color w:val="000000"/>
                <w:sz w:val="18"/>
                <w:szCs w:val="18"/>
              </w:rPr>
            </w:pPr>
            <w:r w:rsidRPr="00B57A6E">
              <w:rPr>
                <w:bCs/>
                <w:color w:val="000000"/>
                <w:sz w:val="18"/>
                <w:szCs w:val="18"/>
              </w:rPr>
              <w:t>КАНАТ СТАЛЬНОЙ ГРУЗОВОЙ ДВОЙНОЙ СВИВКИ</w:t>
            </w:r>
          </w:p>
        </w:tc>
        <w:tc>
          <w:tcPr>
            <w:tcW w:w="1275" w:type="dxa"/>
            <w:gridSpan w:val="2"/>
            <w:vAlign w:val="center"/>
          </w:tcPr>
          <w:p w:rsidR="00B57A6E" w:rsidRPr="00B57A6E" w:rsidRDefault="00B57A6E" w:rsidP="00B57A6E">
            <w:pPr>
              <w:jc w:val="center"/>
              <w:rPr>
                <w:color w:val="000000"/>
                <w:sz w:val="20"/>
                <w:szCs w:val="20"/>
              </w:rPr>
            </w:pPr>
            <w:r w:rsidRPr="00B57A6E">
              <w:rPr>
                <w:color w:val="000000"/>
                <w:sz w:val="20"/>
                <w:szCs w:val="20"/>
              </w:rPr>
              <w:t>13,5</w:t>
            </w:r>
          </w:p>
        </w:tc>
        <w:tc>
          <w:tcPr>
            <w:tcW w:w="1560" w:type="dxa"/>
            <w:vAlign w:val="center"/>
          </w:tcPr>
          <w:p w:rsidR="00B57A6E" w:rsidRPr="00B57A6E" w:rsidRDefault="00B57A6E" w:rsidP="00B57A6E">
            <w:pPr>
              <w:rPr>
                <w:color w:val="000000"/>
                <w:sz w:val="20"/>
                <w:szCs w:val="20"/>
              </w:rPr>
            </w:pPr>
            <w:r w:rsidRPr="00B57A6E">
              <w:rPr>
                <w:color w:val="000000"/>
                <w:sz w:val="20"/>
                <w:szCs w:val="20"/>
              </w:rPr>
              <w:t>T-I-O-P-1770</w:t>
            </w:r>
          </w:p>
        </w:tc>
        <w:tc>
          <w:tcPr>
            <w:tcW w:w="1416" w:type="dxa"/>
            <w:shd w:val="clear" w:color="auto" w:fill="auto"/>
            <w:vAlign w:val="center"/>
          </w:tcPr>
          <w:p w:rsidR="00B57A6E" w:rsidRPr="00B57A6E" w:rsidRDefault="00B57A6E" w:rsidP="00B57A6E">
            <w:pPr>
              <w:jc w:val="center"/>
              <w:rPr>
                <w:color w:val="000000"/>
                <w:sz w:val="20"/>
                <w:szCs w:val="20"/>
              </w:rPr>
            </w:pPr>
            <w:r w:rsidRPr="00B57A6E">
              <w:rPr>
                <w:color w:val="000000"/>
                <w:sz w:val="20"/>
                <w:szCs w:val="20"/>
              </w:rPr>
              <w:t>М</w:t>
            </w:r>
          </w:p>
        </w:tc>
        <w:tc>
          <w:tcPr>
            <w:tcW w:w="1276" w:type="dxa"/>
            <w:shd w:val="clear" w:color="auto" w:fill="auto"/>
            <w:vAlign w:val="center"/>
          </w:tcPr>
          <w:p w:rsidR="00B57A6E" w:rsidRPr="00B57A6E" w:rsidRDefault="00B57A6E" w:rsidP="00B57A6E">
            <w:pPr>
              <w:jc w:val="center"/>
              <w:rPr>
                <w:color w:val="000000"/>
                <w:sz w:val="20"/>
                <w:szCs w:val="20"/>
              </w:rPr>
            </w:pPr>
            <w:r w:rsidRPr="00B57A6E">
              <w:rPr>
                <w:color w:val="000000"/>
                <w:sz w:val="20"/>
                <w:szCs w:val="20"/>
              </w:rPr>
              <w:t>60</w:t>
            </w:r>
          </w:p>
        </w:tc>
        <w:tc>
          <w:tcPr>
            <w:tcW w:w="1844" w:type="dxa"/>
            <w:shd w:val="clear" w:color="auto" w:fill="auto"/>
            <w:vAlign w:val="center"/>
          </w:tcPr>
          <w:p w:rsidR="00B57A6E" w:rsidRPr="00B57A6E" w:rsidRDefault="00B57A6E" w:rsidP="00B57A6E">
            <w:pPr>
              <w:jc w:val="center"/>
              <w:rPr>
                <w:color w:val="000000"/>
                <w:sz w:val="20"/>
                <w:szCs w:val="20"/>
              </w:rPr>
            </w:pPr>
            <w:r w:rsidRPr="00B57A6E">
              <w:rPr>
                <w:color w:val="000000"/>
                <w:sz w:val="20"/>
                <w:szCs w:val="20"/>
              </w:rPr>
              <w:t>833,33</w:t>
            </w:r>
          </w:p>
        </w:tc>
        <w:tc>
          <w:tcPr>
            <w:tcW w:w="1701" w:type="dxa"/>
            <w:shd w:val="clear" w:color="auto" w:fill="auto"/>
            <w:vAlign w:val="center"/>
          </w:tcPr>
          <w:p w:rsidR="00B57A6E" w:rsidRPr="00B57A6E" w:rsidRDefault="00B57A6E" w:rsidP="00B57A6E">
            <w:pPr>
              <w:jc w:val="center"/>
              <w:rPr>
                <w:color w:val="000000"/>
                <w:sz w:val="20"/>
                <w:szCs w:val="20"/>
              </w:rPr>
            </w:pPr>
            <w:r w:rsidRPr="00B57A6E">
              <w:rPr>
                <w:color w:val="000000"/>
                <w:sz w:val="20"/>
                <w:szCs w:val="20"/>
              </w:rPr>
              <w:t>49 999,80</w:t>
            </w:r>
          </w:p>
        </w:tc>
        <w:tc>
          <w:tcPr>
            <w:tcW w:w="1417" w:type="dxa"/>
            <w:vAlign w:val="center"/>
          </w:tcPr>
          <w:p w:rsidR="00B57A6E" w:rsidRPr="00B57A6E" w:rsidRDefault="00B57A6E" w:rsidP="00B57A6E">
            <w:pPr>
              <w:jc w:val="center"/>
              <w:rPr>
                <w:color w:val="000000"/>
                <w:sz w:val="20"/>
                <w:szCs w:val="20"/>
              </w:rPr>
            </w:pPr>
            <w:r w:rsidRPr="00B57A6E">
              <w:rPr>
                <w:color w:val="000000"/>
                <w:sz w:val="20"/>
                <w:szCs w:val="20"/>
              </w:rPr>
              <w:t>999,99</w:t>
            </w:r>
          </w:p>
        </w:tc>
        <w:tc>
          <w:tcPr>
            <w:tcW w:w="1657" w:type="dxa"/>
            <w:shd w:val="clear" w:color="auto" w:fill="auto"/>
            <w:vAlign w:val="center"/>
          </w:tcPr>
          <w:p w:rsidR="00B57A6E" w:rsidRPr="00B57A6E" w:rsidRDefault="00B57A6E" w:rsidP="00B57A6E">
            <w:pPr>
              <w:jc w:val="center"/>
              <w:rPr>
                <w:color w:val="000000"/>
                <w:sz w:val="20"/>
                <w:szCs w:val="20"/>
              </w:rPr>
            </w:pPr>
            <w:r w:rsidRPr="00B57A6E">
              <w:rPr>
                <w:color w:val="000000"/>
                <w:sz w:val="20"/>
                <w:szCs w:val="20"/>
              </w:rPr>
              <w:t>59 999,76</w:t>
            </w:r>
          </w:p>
        </w:tc>
      </w:tr>
      <w:tr w:rsidR="00B57A6E" w:rsidRPr="00200894" w:rsidTr="009332B5">
        <w:trPr>
          <w:gridAfter w:val="1"/>
          <w:wAfter w:w="14" w:type="dxa"/>
          <w:trHeight w:val="92"/>
        </w:trPr>
        <w:tc>
          <w:tcPr>
            <w:tcW w:w="555" w:type="dxa"/>
            <w:shd w:val="clear" w:color="auto" w:fill="auto"/>
            <w:vAlign w:val="center"/>
          </w:tcPr>
          <w:p w:rsidR="00B57A6E" w:rsidRPr="00200894" w:rsidRDefault="00B57A6E" w:rsidP="00B57A6E">
            <w:pPr>
              <w:pStyle w:val="a3"/>
              <w:numPr>
                <w:ilvl w:val="0"/>
                <w:numId w:val="18"/>
              </w:numPr>
              <w:tabs>
                <w:tab w:val="left" w:pos="360"/>
              </w:tabs>
              <w:ind w:hanging="720"/>
              <w:jc w:val="center"/>
              <w:rPr>
                <w:color w:val="FF0000"/>
                <w:sz w:val="20"/>
                <w:szCs w:val="20"/>
              </w:rPr>
            </w:pPr>
          </w:p>
        </w:tc>
        <w:tc>
          <w:tcPr>
            <w:tcW w:w="3268" w:type="dxa"/>
            <w:shd w:val="clear" w:color="auto" w:fill="auto"/>
            <w:vAlign w:val="center"/>
          </w:tcPr>
          <w:p w:rsidR="00B57A6E" w:rsidRPr="00B57A6E" w:rsidRDefault="00B57A6E" w:rsidP="00B57A6E">
            <w:pPr>
              <w:rPr>
                <w:bCs/>
                <w:color w:val="000000"/>
                <w:sz w:val="18"/>
                <w:szCs w:val="18"/>
              </w:rPr>
            </w:pPr>
            <w:r w:rsidRPr="00B57A6E">
              <w:rPr>
                <w:bCs/>
                <w:color w:val="000000"/>
                <w:sz w:val="18"/>
                <w:szCs w:val="18"/>
              </w:rPr>
              <w:t>КАНАТ СТАЛЬНОЙ ГРУЗОВОЙ ДВОЙНОЙ СВИВКИ</w:t>
            </w:r>
          </w:p>
        </w:tc>
        <w:tc>
          <w:tcPr>
            <w:tcW w:w="1275" w:type="dxa"/>
            <w:gridSpan w:val="2"/>
            <w:vAlign w:val="center"/>
          </w:tcPr>
          <w:p w:rsidR="00B57A6E" w:rsidRPr="00B57A6E" w:rsidRDefault="00B57A6E" w:rsidP="00B57A6E">
            <w:pPr>
              <w:jc w:val="center"/>
              <w:rPr>
                <w:color w:val="000000"/>
                <w:sz w:val="20"/>
                <w:szCs w:val="20"/>
              </w:rPr>
            </w:pPr>
            <w:r w:rsidRPr="00B57A6E">
              <w:rPr>
                <w:color w:val="000000"/>
                <w:sz w:val="20"/>
                <w:szCs w:val="20"/>
              </w:rPr>
              <w:t>18</w:t>
            </w:r>
          </w:p>
        </w:tc>
        <w:tc>
          <w:tcPr>
            <w:tcW w:w="1560" w:type="dxa"/>
            <w:vAlign w:val="center"/>
          </w:tcPr>
          <w:p w:rsidR="00B57A6E" w:rsidRPr="00B57A6E" w:rsidRDefault="00B57A6E" w:rsidP="00B57A6E">
            <w:pPr>
              <w:rPr>
                <w:color w:val="000000"/>
                <w:sz w:val="20"/>
                <w:szCs w:val="20"/>
              </w:rPr>
            </w:pPr>
            <w:r w:rsidRPr="00B57A6E">
              <w:rPr>
                <w:color w:val="000000"/>
                <w:sz w:val="20"/>
                <w:szCs w:val="20"/>
              </w:rPr>
              <w:t>T-I-O-P-1770</w:t>
            </w:r>
          </w:p>
        </w:tc>
        <w:tc>
          <w:tcPr>
            <w:tcW w:w="1416" w:type="dxa"/>
            <w:shd w:val="clear" w:color="auto" w:fill="auto"/>
            <w:vAlign w:val="center"/>
          </w:tcPr>
          <w:p w:rsidR="00B57A6E" w:rsidRPr="00B57A6E" w:rsidRDefault="00B57A6E" w:rsidP="00B57A6E">
            <w:pPr>
              <w:jc w:val="center"/>
              <w:rPr>
                <w:color w:val="000000"/>
                <w:sz w:val="20"/>
                <w:szCs w:val="20"/>
              </w:rPr>
            </w:pPr>
            <w:r w:rsidRPr="00B57A6E">
              <w:rPr>
                <w:color w:val="000000"/>
                <w:sz w:val="20"/>
                <w:szCs w:val="20"/>
              </w:rPr>
              <w:t>М</w:t>
            </w:r>
          </w:p>
        </w:tc>
        <w:tc>
          <w:tcPr>
            <w:tcW w:w="1276" w:type="dxa"/>
            <w:shd w:val="clear" w:color="auto" w:fill="auto"/>
            <w:vAlign w:val="center"/>
          </w:tcPr>
          <w:p w:rsidR="00B57A6E" w:rsidRPr="00B57A6E" w:rsidRDefault="00B57A6E" w:rsidP="00B57A6E">
            <w:pPr>
              <w:jc w:val="center"/>
              <w:rPr>
                <w:color w:val="000000"/>
                <w:sz w:val="20"/>
                <w:szCs w:val="20"/>
              </w:rPr>
            </w:pPr>
            <w:r w:rsidRPr="00B57A6E">
              <w:rPr>
                <w:color w:val="000000"/>
                <w:sz w:val="20"/>
                <w:szCs w:val="20"/>
              </w:rPr>
              <w:t>385</w:t>
            </w:r>
          </w:p>
        </w:tc>
        <w:tc>
          <w:tcPr>
            <w:tcW w:w="1844" w:type="dxa"/>
            <w:shd w:val="clear" w:color="auto" w:fill="auto"/>
            <w:vAlign w:val="center"/>
          </w:tcPr>
          <w:p w:rsidR="00B57A6E" w:rsidRPr="00B57A6E" w:rsidRDefault="00B57A6E" w:rsidP="00B57A6E">
            <w:pPr>
              <w:jc w:val="center"/>
              <w:rPr>
                <w:color w:val="000000"/>
                <w:sz w:val="20"/>
                <w:szCs w:val="20"/>
              </w:rPr>
            </w:pPr>
            <w:r w:rsidRPr="00B57A6E">
              <w:rPr>
                <w:color w:val="000000"/>
                <w:sz w:val="20"/>
                <w:szCs w:val="20"/>
              </w:rPr>
              <w:t>1 466,67</w:t>
            </w:r>
          </w:p>
        </w:tc>
        <w:tc>
          <w:tcPr>
            <w:tcW w:w="1701" w:type="dxa"/>
            <w:shd w:val="clear" w:color="auto" w:fill="auto"/>
            <w:vAlign w:val="center"/>
          </w:tcPr>
          <w:p w:rsidR="00B57A6E" w:rsidRPr="00B57A6E" w:rsidRDefault="00B57A6E" w:rsidP="00B57A6E">
            <w:pPr>
              <w:jc w:val="center"/>
              <w:rPr>
                <w:color w:val="000000"/>
                <w:sz w:val="20"/>
                <w:szCs w:val="20"/>
              </w:rPr>
            </w:pPr>
            <w:r w:rsidRPr="00B57A6E">
              <w:rPr>
                <w:color w:val="000000"/>
                <w:sz w:val="20"/>
                <w:szCs w:val="20"/>
              </w:rPr>
              <w:t>564 667,95</w:t>
            </w:r>
          </w:p>
        </w:tc>
        <w:tc>
          <w:tcPr>
            <w:tcW w:w="1417" w:type="dxa"/>
            <w:vAlign w:val="center"/>
          </w:tcPr>
          <w:p w:rsidR="00B57A6E" w:rsidRPr="00B57A6E" w:rsidRDefault="00B57A6E" w:rsidP="00B57A6E">
            <w:pPr>
              <w:jc w:val="center"/>
              <w:rPr>
                <w:color w:val="000000"/>
                <w:sz w:val="20"/>
                <w:szCs w:val="20"/>
              </w:rPr>
            </w:pPr>
            <w:r w:rsidRPr="00B57A6E">
              <w:rPr>
                <w:color w:val="000000"/>
                <w:sz w:val="20"/>
                <w:szCs w:val="20"/>
              </w:rPr>
              <w:t>1 760,004</w:t>
            </w:r>
          </w:p>
        </w:tc>
        <w:tc>
          <w:tcPr>
            <w:tcW w:w="1657" w:type="dxa"/>
            <w:shd w:val="clear" w:color="auto" w:fill="auto"/>
            <w:vAlign w:val="center"/>
          </w:tcPr>
          <w:p w:rsidR="00B57A6E" w:rsidRPr="00B57A6E" w:rsidRDefault="00B57A6E" w:rsidP="00B57A6E">
            <w:pPr>
              <w:jc w:val="center"/>
              <w:rPr>
                <w:color w:val="000000"/>
                <w:sz w:val="20"/>
                <w:szCs w:val="20"/>
              </w:rPr>
            </w:pPr>
            <w:r w:rsidRPr="00B57A6E">
              <w:rPr>
                <w:color w:val="000000"/>
                <w:sz w:val="20"/>
                <w:szCs w:val="20"/>
              </w:rPr>
              <w:t>677 601,54</w:t>
            </w:r>
          </w:p>
        </w:tc>
      </w:tr>
      <w:tr w:rsidR="00B57A6E" w:rsidRPr="00200894" w:rsidTr="009332B5">
        <w:trPr>
          <w:gridAfter w:val="1"/>
          <w:wAfter w:w="14" w:type="dxa"/>
          <w:trHeight w:val="92"/>
        </w:trPr>
        <w:tc>
          <w:tcPr>
            <w:tcW w:w="555" w:type="dxa"/>
            <w:shd w:val="clear" w:color="auto" w:fill="auto"/>
            <w:vAlign w:val="center"/>
          </w:tcPr>
          <w:p w:rsidR="00B57A6E" w:rsidRPr="00200894" w:rsidRDefault="00B57A6E" w:rsidP="00B57A6E">
            <w:pPr>
              <w:pStyle w:val="a3"/>
              <w:numPr>
                <w:ilvl w:val="0"/>
                <w:numId w:val="18"/>
              </w:numPr>
              <w:tabs>
                <w:tab w:val="left" w:pos="360"/>
              </w:tabs>
              <w:ind w:hanging="720"/>
              <w:jc w:val="center"/>
              <w:rPr>
                <w:color w:val="FF0000"/>
                <w:sz w:val="20"/>
                <w:szCs w:val="20"/>
              </w:rPr>
            </w:pPr>
          </w:p>
        </w:tc>
        <w:tc>
          <w:tcPr>
            <w:tcW w:w="3268" w:type="dxa"/>
            <w:shd w:val="clear" w:color="auto" w:fill="auto"/>
            <w:vAlign w:val="center"/>
          </w:tcPr>
          <w:p w:rsidR="00B57A6E" w:rsidRPr="00B57A6E" w:rsidRDefault="00B57A6E" w:rsidP="00B57A6E">
            <w:pPr>
              <w:rPr>
                <w:bCs/>
                <w:color w:val="000000"/>
                <w:sz w:val="18"/>
                <w:szCs w:val="18"/>
              </w:rPr>
            </w:pPr>
            <w:r w:rsidRPr="00B57A6E">
              <w:rPr>
                <w:bCs/>
                <w:color w:val="000000"/>
                <w:sz w:val="18"/>
                <w:szCs w:val="18"/>
              </w:rPr>
              <w:t>КАНАТ СТАЛЬНОЙ ГРУЗОВОЙ ДВОЙНОЙ СВИВКИ</w:t>
            </w:r>
          </w:p>
        </w:tc>
        <w:tc>
          <w:tcPr>
            <w:tcW w:w="1275" w:type="dxa"/>
            <w:gridSpan w:val="2"/>
            <w:vAlign w:val="center"/>
          </w:tcPr>
          <w:p w:rsidR="00B57A6E" w:rsidRPr="00B57A6E" w:rsidRDefault="00B57A6E" w:rsidP="00B57A6E">
            <w:pPr>
              <w:jc w:val="center"/>
              <w:rPr>
                <w:color w:val="000000"/>
                <w:sz w:val="20"/>
                <w:szCs w:val="20"/>
              </w:rPr>
            </w:pPr>
            <w:r w:rsidRPr="00B57A6E">
              <w:rPr>
                <w:color w:val="000000"/>
                <w:sz w:val="20"/>
                <w:szCs w:val="20"/>
              </w:rPr>
              <w:t>20</w:t>
            </w:r>
          </w:p>
        </w:tc>
        <w:tc>
          <w:tcPr>
            <w:tcW w:w="1560" w:type="dxa"/>
            <w:vAlign w:val="center"/>
          </w:tcPr>
          <w:p w:rsidR="00B57A6E" w:rsidRPr="00B57A6E" w:rsidRDefault="00B57A6E" w:rsidP="00B57A6E">
            <w:pPr>
              <w:rPr>
                <w:color w:val="000000"/>
                <w:sz w:val="20"/>
                <w:szCs w:val="20"/>
              </w:rPr>
            </w:pPr>
            <w:r w:rsidRPr="00B57A6E">
              <w:rPr>
                <w:color w:val="000000"/>
                <w:sz w:val="20"/>
                <w:szCs w:val="20"/>
              </w:rPr>
              <w:t>T-I-O-P-1770</w:t>
            </w:r>
          </w:p>
        </w:tc>
        <w:tc>
          <w:tcPr>
            <w:tcW w:w="1416" w:type="dxa"/>
            <w:shd w:val="clear" w:color="auto" w:fill="auto"/>
            <w:vAlign w:val="center"/>
          </w:tcPr>
          <w:p w:rsidR="00B57A6E" w:rsidRPr="00B57A6E" w:rsidRDefault="00B57A6E" w:rsidP="00B57A6E">
            <w:pPr>
              <w:jc w:val="center"/>
              <w:rPr>
                <w:color w:val="000000"/>
                <w:sz w:val="20"/>
                <w:szCs w:val="20"/>
              </w:rPr>
            </w:pPr>
            <w:r w:rsidRPr="00B57A6E">
              <w:rPr>
                <w:color w:val="000000"/>
                <w:sz w:val="20"/>
                <w:szCs w:val="20"/>
              </w:rPr>
              <w:t>М</w:t>
            </w:r>
          </w:p>
        </w:tc>
        <w:tc>
          <w:tcPr>
            <w:tcW w:w="1276" w:type="dxa"/>
            <w:shd w:val="clear" w:color="auto" w:fill="auto"/>
            <w:vAlign w:val="center"/>
          </w:tcPr>
          <w:p w:rsidR="00B57A6E" w:rsidRPr="00B57A6E" w:rsidRDefault="00B57A6E" w:rsidP="00B57A6E">
            <w:pPr>
              <w:jc w:val="center"/>
              <w:rPr>
                <w:color w:val="000000"/>
                <w:sz w:val="20"/>
                <w:szCs w:val="20"/>
              </w:rPr>
            </w:pPr>
            <w:r w:rsidRPr="00B57A6E">
              <w:rPr>
                <w:color w:val="000000"/>
                <w:sz w:val="20"/>
                <w:szCs w:val="20"/>
              </w:rPr>
              <w:t>210</w:t>
            </w:r>
          </w:p>
        </w:tc>
        <w:tc>
          <w:tcPr>
            <w:tcW w:w="1844" w:type="dxa"/>
            <w:shd w:val="clear" w:color="auto" w:fill="auto"/>
            <w:vAlign w:val="center"/>
          </w:tcPr>
          <w:p w:rsidR="00B57A6E" w:rsidRPr="00B57A6E" w:rsidRDefault="00B57A6E" w:rsidP="00B57A6E">
            <w:pPr>
              <w:jc w:val="center"/>
              <w:rPr>
                <w:color w:val="000000"/>
                <w:sz w:val="20"/>
                <w:szCs w:val="20"/>
              </w:rPr>
            </w:pPr>
            <w:r w:rsidRPr="00B57A6E">
              <w:rPr>
                <w:color w:val="000000"/>
                <w:sz w:val="20"/>
                <w:szCs w:val="20"/>
              </w:rPr>
              <w:t>1922,22</w:t>
            </w:r>
          </w:p>
        </w:tc>
        <w:tc>
          <w:tcPr>
            <w:tcW w:w="1701" w:type="dxa"/>
            <w:shd w:val="clear" w:color="auto" w:fill="auto"/>
            <w:vAlign w:val="center"/>
          </w:tcPr>
          <w:p w:rsidR="00B57A6E" w:rsidRPr="00B57A6E" w:rsidRDefault="00B57A6E" w:rsidP="00B57A6E">
            <w:pPr>
              <w:jc w:val="center"/>
              <w:rPr>
                <w:color w:val="000000"/>
                <w:sz w:val="20"/>
                <w:szCs w:val="20"/>
              </w:rPr>
            </w:pPr>
            <w:r w:rsidRPr="00B57A6E">
              <w:rPr>
                <w:color w:val="000000"/>
                <w:sz w:val="20"/>
                <w:szCs w:val="20"/>
              </w:rPr>
              <w:t>403 666,20</w:t>
            </w:r>
          </w:p>
        </w:tc>
        <w:tc>
          <w:tcPr>
            <w:tcW w:w="1417" w:type="dxa"/>
            <w:vAlign w:val="center"/>
          </w:tcPr>
          <w:p w:rsidR="00B57A6E" w:rsidRPr="00B57A6E" w:rsidRDefault="00B57A6E" w:rsidP="00B57A6E">
            <w:pPr>
              <w:jc w:val="center"/>
              <w:rPr>
                <w:color w:val="000000"/>
                <w:sz w:val="20"/>
                <w:szCs w:val="20"/>
              </w:rPr>
            </w:pPr>
            <w:r w:rsidRPr="00B57A6E">
              <w:rPr>
                <w:color w:val="000000"/>
                <w:sz w:val="20"/>
                <w:szCs w:val="20"/>
              </w:rPr>
              <w:t>2306,66</w:t>
            </w:r>
          </w:p>
        </w:tc>
        <w:tc>
          <w:tcPr>
            <w:tcW w:w="1657" w:type="dxa"/>
            <w:shd w:val="clear" w:color="auto" w:fill="auto"/>
            <w:vAlign w:val="center"/>
          </w:tcPr>
          <w:p w:rsidR="00B57A6E" w:rsidRPr="00B57A6E" w:rsidRDefault="00B57A6E" w:rsidP="00B57A6E">
            <w:pPr>
              <w:jc w:val="center"/>
              <w:rPr>
                <w:color w:val="000000"/>
                <w:sz w:val="20"/>
                <w:szCs w:val="20"/>
              </w:rPr>
            </w:pPr>
            <w:r w:rsidRPr="00B57A6E">
              <w:rPr>
                <w:color w:val="000000"/>
                <w:sz w:val="20"/>
                <w:szCs w:val="20"/>
              </w:rPr>
              <w:t>484 399,44</w:t>
            </w:r>
          </w:p>
        </w:tc>
      </w:tr>
      <w:tr w:rsidR="00B57A6E" w:rsidRPr="00200894" w:rsidTr="00B57A6E">
        <w:trPr>
          <w:gridAfter w:val="1"/>
          <w:wAfter w:w="14" w:type="dxa"/>
          <w:trHeight w:val="92"/>
        </w:trPr>
        <w:tc>
          <w:tcPr>
            <w:tcW w:w="4962" w:type="dxa"/>
            <w:gridSpan w:val="3"/>
            <w:shd w:val="clear" w:color="auto" w:fill="auto"/>
            <w:vAlign w:val="center"/>
          </w:tcPr>
          <w:p w:rsidR="00B57A6E" w:rsidRPr="00713B51" w:rsidRDefault="00B57A6E" w:rsidP="00A774C2">
            <w:pPr>
              <w:jc w:val="center"/>
              <w:rPr>
                <w:b/>
                <w:sz w:val="22"/>
                <w:szCs w:val="22"/>
              </w:rPr>
            </w:pPr>
            <w:r w:rsidRPr="00713B51">
              <w:rPr>
                <w:b/>
                <w:sz w:val="22"/>
                <w:szCs w:val="22"/>
              </w:rPr>
              <w:t>Всего</w:t>
            </w:r>
          </w:p>
        </w:tc>
        <w:tc>
          <w:tcPr>
            <w:tcW w:w="6232" w:type="dxa"/>
            <w:gridSpan w:val="5"/>
            <w:shd w:val="clear" w:color="auto" w:fill="auto"/>
            <w:vAlign w:val="center"/>
          </w:tcPr>
          <w:p w:rsidR="00B57A6E" w:rsidRPr="00F97CFE" w:rsidRDefault="00B57A6E" w:rsidP="00F97CFE">
            <w:pPr>
              <w:jc w:val="center"/>
              <w:rPr>
                <w:color w:val="000000"/>
                <w:sz w:val="20"/>
                <w:szCs w:val="20"/>
              </w:rPr>
            </w:pPr>
          </w:p>
        </w:tc>
        <w:tc>
          <w:tcPr>
            <w:tcW w:w="1701" w:type="dxa"/>
            <w:shd w:val="clear" w:color="auto" w:fill="auto"/>
            <w:vAlign w:val="center"/>
          </w:tcPr>
          <w:p w:rsidR="00B57A6E" w:rsidRPr="00F97CFE" w:rsidRDefault="00B57A6E" w:rsidP="00F97CFE">
            <w:pPr>
              <w:jc w:val="center"/>
              <w:rPr>
                <w:b/>
                <w:color w:val="000000"/>
                <w:sz w:val="20"/>
                <w:szCs w:val="20"/>
              </w:rPr>
            </w:pPr>
            <w:r w:rsidRPr="002C7123">
              <w:rPr>
                <w:b/>
                <w:bCs/>
                <w:color w:val="000000"/>
                <w:sz w:val="18"/>
                <w:szCs w:val="18"/>
              </w:rPr>
              <w:t>1 018 333,92</w:t>
            </w:r>
          </w:p>
        </w:tc>
        <w:tc>
          <w:tcPr>
            <w:tcW w:w="1417" w:type="dxa"/>
          </w:tcPr>
          <w:p w:rsidR="00B57A6E" w:rsidRPr="00F97CFE" w:rsidRDefault="00B57A6E" w:rsidP="00A774C2">
            <w:pPr>
              <w:jc w:val="center"/>
              <w:rPr>
                <w:color w:val="000000"/>
                <w:sz w:val="20"/>
                <w:szCs w:val="20"/>
              </w:rPr>
            </w:pPr>
          </w:p>
        </w:tc>
        <w:tc>
          <w:tcPr>
            <w:tcW w:w="1657" w:type="dxa"/>
            <w:shd w:val="clear" w:color="auto" w:fill="auto"/>
            <w:vAlign w:val="center"/>
          </w:tcPr>
          <w:p w:rsidR="00B57A6E" w:rsidRPr="00F97CFE" w:rsidRDefault="00B57A6E" w:rsidP="00A774C2">
            <w:pPr>
              <w:jc w:val="center"/>
              <w:rPr>
                <w:b/>
                <w:color w:val="000000"/>
                <w:sz w:val="20"/>
                <w:szCs w:val="20"/>
              </w:rPr>
            </w:pPr>
            <w:r w:rsidRPr="00265A12">
              <w:rPr>
                <w:b/>
                <w:bCs/>
                <w:color w:val="000000"/>
                <w:sz w:val="18"/>
                <w:szCs w:val="18"/>
              </w:rPr>
              <w:t>1 222 000,70</w:t>
            </w:r>
          </w:p>
        </w:tc>
      </w:tr>
      <w:tr w:rsidR="00B57A6E" w:rsidRPr="00200894" w:rsidTr="00B57A6E">
        <w:trPr>
          <w:trHeight w:val="92"/>
        </w:trPr>
        <w:tc>
          <w:tcPr>
            <w:tcW w:w="4962" w:type="dxa"/>
            <w:gridSpan w:val="3"/>
            <w:shd w:val="clear" w:color="auto" w:fill="auto"/>
            <w:vAlign w:val="center"/>
          </w:tcPr>
          <w:p w:rsidR="00B57A6E" w:rsidRPr="00200894" w:rsidRDefault="00B57A6E" w:rsidP="00A774C2">
            <w:pPr>
              <w:rPr>
                <w:b/>
                <w:color w:val="000000"/>
              </w:rPr>
            </w:pPr>
            <w:r w:rsidRPr="00200894">
              <w:rPr>
                <w:b/>
                <w:color w:val="000000"/>
              </w:rPr>
              <w:t>Порядок формирования начальной (максимальной) цены договора</w:t>
            </w:r>
          </w:p>
        </w:tc>
        <w:tc>
          <w:tcPr>
            <w:tcW w:w="11021" w:type="dxa"/>
            <w:gridSpan w:val="9"/>
          </w:tcPr>
          <w:p w:rsidR="00B57A6E" w:rsidRPr="00200894" w:rsidRDefault="00B57A6E" w:rsidP="00A774C2">
            <w:pPr>
              <w:jc w:val="both"/>
              <w:rPr>
                <w:color w:val="000000" w:themeColor="text1"/>
              </w:rPr>
            </w:pPr>
            <w:r w:rsidRPr="00C82B38">
              <w:rPr>
                <w:color w:val="000000" w:themeColor="text1"/>
              </w:rPr>
              <w:t>Начальная (максимальная) цена договора</w:t>
            </w:r>
            <w:r w:rsidRPr="00200894">
              <w:rPr>
                <w:color w:val="000000" w:themeColor="text1"/>
              </w:rPr>
              <w:t xml:space="preserve"> определена и обоснована посредством применения </w:t>
            </w:r>
            <w:r w:rsidRPr="00EF2F74">
              <w:rPr>
                <w:color w:val="000000" w:themeColor="text1"/>
              </w:rPr>
              <w:t>метода сопоставимых рыночных цен</w:t>
            </w:r>
            <w:r>
              <w:rPr>
                <w:color w:val="000000" w:themeColor="text1"/>
              </w:rPr>
              <w:t xml:space="preserve"> и составляет</w:t>
            </w:r>
            <w:r w:rsidRPr="00EF2F74">
              <w:rPr>
                <w:color w:val="000000" w:themeColor="text1"/>
              </w:rPr>
              <w:t xml:space="preserve">: </w:t>
            </w:r>
            <w:r w:rsidRPr="00B57A6E">
              <w:rPr>
                <w:color w:val="000000" w:themeColor="text1"/>
              </w:rPr>
              <w:t>1 018 333, 92 (один миллион восемнадцать тысяч триста тридцать три) драм РА без НДС и девяносто две лумы или 1 222 000, 70 (один миллион двести двадцать две тысячи) драм РА с НДС и семьдесят лум.</w:t>
            </w:r>
          </w:p>
        </w:tc>
      </w:tr>
      <w:tr w:rsidR="00B57A6E" w:rsidRPr="00200894" w:rsidTr="00B57A6E">
        <w:trPr>
          <w:trHeight w:val="746"/>
        </w:trPr>
        <w:tc>
          <w:tcPr>
            <w:tcW w:w="15983" w:type="dxa"/>
            <w:gridSpan w:val="12"/>
          </w:tcPr>
          <w:p w:rsidR="00B57A6E" w:rsidRDefault="00B57A6E" w:rsidP="00A774C2">
            <w:pPr>
              <w:jc w:val="both"/>
              <w:rPr>
                <w:bCs/>
                <w:color w:val="000000" w:themeColor="text1"/>
              </w:rPr>
            </w:pPr>
            <w:r w:rsidRPr="00200894">
              <w:rPr>
                <w:bCs/>
                <w:color w:val="000000" w:themeColor="text1"/>
              </w:rPr>
              <w:t>Продукция должна быть маркирована и упакована в упаковку, обеспечивающую сохранность Продукции при перевозке и хранении, согласно ГОСТ, ТУ, ОСТ</w:t>
            </w:r>
            <w:r>
              <w:rPr>
                <w:bCs/>
                <w:color w:val="000000" w:themeColor="text1"/>
              </w:rPr>
              <w:t>.</w:t>
            </w:r>
          </w:p>
          <w:p w:rsidR="00B57A6E" w:rsidRDefault="00B57A6E" w:rsidP="00A774C2">
            <w:pPr>
              <w:jc w:val="both"/>
              <w:rPr>
                <w:bCs/>
                <w:color w:val="000000" w:themeColor="text1"/>
              </w:rPr>
            </w:pPr>
            <w:r>
              <w:rPr>
                <w:bCs/>
                <w:color w:val="000000" w:themeColor="text1"/>
              </w:rPr>
              <w:t>Каждое упаковочное место должно быть снабжено этикеткой или ярлыком, на котором нанесены наименования и количество.</w:t>
            </w:r>
          </w:p>
          <w:p w:rsidR="00B57A6E" w:rsidRDefault="00B57A6E" w:rsidP="00A774C2">
            <w:pPr>
              <w:jc w:val="both"/>
              <w:rPr>
                <w:bCs/>
              </w:rPr>
            </w:pPr>
            <w:r>
              <w:rPr>
                <w:bCs/>
              </w:rPr>
              <w:t>Поставщик в</w:t>
            </w:r>
            <w:r w:rsidRPr="00D64D54">
              <w:rPr>
                <w:bCs/>
              </w:rPr>
              <w:t xml:space="preserve">месте с товаром </w:t>
            </w:r>
            <w:r>
              <w:rPr>
                <w:bCs/>
              </w:rPr>
              <w:t xml:space="preserve">должен предоставить Сертификат </w:t>
            </w:r>
            <w:r w:rsidRPr="00D64D54">
              <w:rPr>
                <w:bCs/>
              </w:rPr>
              <w:t>соответствия на поставляемый товар</w:t>
            </w:r>
            <w:r>
              <w:rPr>
                <w:bCs/>
              </w:rPr>
              <w:t>.</w:t>
            </w:r>
          </w:p>
          <w:p w:rsidR="003B020A" w:rsidRPr="003B2DE1" w:rsidRDefault="003B020A" w:rsidP="00A774C2">
            <w:pPr>
              <w:jc w:val="both"/>
              <w:rPr>
                <w:bCs/>
                <w:color w:val="000000" w:themeColor="text1"/>
              </w:rPr>
            </w:pPr>
            <w:r>
              <w:rPr>
                <w:bCs/>
                <w:color w:val="000000" w:themeColor="text1"/>
              </w:rPr>
              <w:t>Срок изготовления товара не больше одного года на момент поставки.</w:t>
            </w:r>
          </w:p>
        </w:tc>
      </w:tr>
      <w:tr w:rsidR="00B57A6E" w:rsidRPr="00200894" w:rsidTr="00B57A6E">
        <w:trPr>
          <w:trHeight w:val="92"/>
        </w:trPr>
        <w:tc>
          <w:tcPr>
            <w:tcW w:w="15983" w:type="dxa"/>
            <w:gridSpan w:val="12"/>
          </w:tcPr>
          <w:p w:rsidR="00B57A6E" w:rsidRPr="00200894" w:rsidRDefault="00B57A6E" w:rsidP="00A774C2">
            <w:pPr>
              <w:jc w:val="center"/>
              <w:rPr>
                <w:b/>
                <w:bCs/>
                <w:color w:val="000000" w:themeColor="text1"/>
              </w:rPr>
            </w:pPr>
            <w:r>
              <w:rPr>
                <w:b/>
                <w:bCs/>
                <w:color w:val="000000" w:themeColor="text1"/>
              </w:rPr>
              <w:t>2</w:t>
            </w:r>
            <w:r w:rsidRPr="00200894">
              <w:rPr>
                <w:b/>
                <w:bCs/>
                <w:color w:val="000000" w:themeColor="text1"/>
              </w:rPr>
              <w:t>.</w:t>
            </w:r>
            <w:r w:rsidRPr="00200894">
              <w:rPr>
                <w:bCs/>
                <w:i/>
                <w:color w:val="000000" w:themeColor="text1"/>
              </w:rPr>
              <w:t xml:space="preserve"> </w:t>
            </w:r>
            <w:r w:rsidRPr="00200894">
              <w:rPr>
                <w:b/>
                <w:bCs/>
                <w:color w:val="000000" w:themeColor="text1"/>
              </w:rPr>
              <w:t>Место, условия и порядок поставки товаров</w:t>
            </w:r>
          </w:p>
        </w:tc>
      </w:tr>
      <w:tr w:rsidR="00B57A6E" w:rsidRPr="00200894" w:rsidTr="00B57A6E">
        <w:trPr>
          <w:trHeight w:val="92"/>
        </w:trPr>
        <w:tc>
          <w:tcPr>
            <w:tcW w:w="4962" w:type="dxa"/>
            <w:gridSpan w:val="3"/>
            <w:shd w:val="clear" w:color="auto" w:fill="auto"/>
          </w:tcPr>
          <w:p w:rsidR="00B57A6E" w:rsidRPr="00200894" w:rsidRDefault="00B57A6E" w:rsidP="00A774C2">
            <w:pPr>
              <w:jc w:val="both"/>
              <w:rPr>
                <w:bCs/>
                <w:color w:val="000000" w:themeColor="text1"/>
              </w:rPr>
            </w:pPr>
            <w:r w:rsidRPr="00200894">
              <w:rPr>
                <w:bCs/>
                <w:color w:val="000000" w:themeColor="text1"/>
              </w:rPr>
              <w:t>Место поставки товаров</w:t>
            </w:r>
          </w:p>
        </w:tc>
        <w:tc>
          <w:tcPr>
            <w:tcW w:w="11021" w:type="dxa"/>
            <w:gridSpan w:val="9"/>
          </w:tcPr>
          <w:p w:rsidR="00B57A6E" w:rsidRPr="00200894" w:rsidRDefault="00B57A6E" w:rsidP="00A774C2">
            <w:pPr>
              <w:jc w:val="both"/>
              <w:rPr>
                <w:bCs/>
                <w:color w:val="000000" w:themeColor="text1"/>
              </w:rPr>
            </w:pPr>
            <w:r w:rsidRPr="00200894">
              <w:rPr>
                <w:bCs/>
                <w:color w:val="000000" w:themeColor="text1"/>
              </w:rPr>
              <w:t xml:space="preserve"> г. Ереван, ул. Арцаха 32, Центральный склад ЗАО «ЮКЖД»</w:t>
            </w:r>
          </w:p>
        </w:tc>
      </w:tr>
      <w:tr w:rsidR="00B57A6E" w:rsidRPr="00200894" w:rsidTr="00B57A6E">
        <w:trPr>
          <w:trHeight w:val="92"/>
        </w:trPr>
        <w:tc>
          <w:tcPr>
            <w:tcW w:w="4962" w:type="dxa"/>
            <w:gridSpan w:val="3"/>
            <w:shd w:val="clear" w:color="auto" w:fill="auto"/>
          </w:tcPr>
          <w:p w:rsidR="00B57A6E" w:rsidRPr="00200894" w:rsidRDefault="00B57A6E" w:rsidP="00A774C2">
            <w:pPr>
              <w:jc w:val="both"/>
              <w:rPr>
                <w:bCs/>
                <w:color w:val="000000" w:themeColor="text1"/>
              </w:rPr>
            </w:pPr>
            <w:r>
              <w:rPr>
                <w:bCs/>
                <w:color w:val="000000" w:themeColor="text1"/>
              </w:rPr>
              <w:t>Сроки поставки товаров</w:t>
            </w:r>
          </w:p>
        </w:tc>
        <w:tc>
          <w:tcPr>
            <w:tcW w:w="11021" w:type="dxa"/>
            <w:gridSpan w:val="9"/>
          </w:tcPr>
          <w:p w:rsidR="00B57A6E" w:rsidRPr="00200894" w:rsidRDefault="00B57A6E" w:rsidP="00A774C2">
            <w:pPr>
              <w:jc w:val="both"/>
              <w:rPr>
                <w:bCs/>
                <w:color w:val="000000" w:themeColor="text1"/>
              </w:rPr>
            </w:pPr>
            <w:r>
              <w:rPr>
                <w:bCs/>
                <w:color w:val="000000" w:themeColor="text1"/>
              </w:rPr>
              <w:t>Срок поставки: в течение 30 рабочих дней после заключения договора</w:t>
            </w:r>
          </w:p>
        </w:tc>
      </w:tr>
      <w:tr w:rsidR="00B57A6E" w:rsidRPr="00200894" w:rsidTr="00B57A6E">
        <w:trPr>
          <w:trHeight w:val="92"/>
        </w:trPr>
        <w:tc>
          <w:tcPr>
            <w:tcW w:w="4962" w:type="dxa"/>
            <w:gridSpan w:val="3"/>
            <w:shd w:val="clear" w:color="auto" w:fill="auto"/>
          </w:tcPr>
          <w:p w:rsidR="00B57A6E" w:rsidRPr="00200894" w:rsidRDefault="00B57A6E" w:rsidP="00A774C2">
            <w:pPr>
              <w:jc w:val="both"/>
              <w:rPr>
                <w:bCs/>
                <w:color w:val="000000" w:themeColor="text1"/>
              </w:rPr>
            </w:pPr>
            <w:r>
              <w:rPr>
                <w:bCs/>
                <w:color w:val="000000" w:themeColor="text1"/>
              </w:rPr>
              <w:t>Сумма договора</w:t>
            </w:r>
          </w:p>
        </w:tc>
        <w:tc>
          <w:tcPr>
            <w:tcW w:w="11021" w:type="dxa"/>
            <w:gridSpan w:val="9"/>
          </w:tcPr>
          <w:p w:rsidR="00B57A6E" w:rsidRPr="00200894" w:rsidRDefault="00B57A6E" w:rsidP="00656A7D">
            <w:pPr>
              <w:spacing w:line="240" w:lineRule="atLeast"/>
              <w:jc w:val="both"/>
              <w:rPr>
                <w:bCs/>
                <w:color w:val="000000" w:themeColor="text1"/>
              </w:rPr>
            </w:pPr>
            <w:r>
              <w:rPr>
                <w:bCs/>
                <w:color w:val="000000" w:themeColor="text1"/>
              </w:rPr>
              <w:t>Указана без учета</w:t>
            </w:r>
            <w:r w:rsidRPr="00BD7F59">
              <w:rPr>
                <w:bCs/>
                <w:color w:val="000000" w:themeColor="text1"/>
              </w:rPr>
              <w:t xml:space="preserve"> д</w:t>
            </w:r>
            <w:r>
              <w:rPr>
                <w:bCs/>
                <w:color w:val="000000" w:themeColor="text1"/>
              </w:rPr>
              <w:t>оставки на склад ДМТО г. Ереван</w:t>
            </w:r>
          </w:p>
        </w:tc>
      </w:tr>
      <w:tr w:rsidR="00B57A6E" w:rsidRPr="00200894" w:rsidTr="00B57A6E">
        <w:trPr>
          <w:trHeight w:val="92"/>
        </w:trPr>
        <w:tc>
          <w:tcPr>
            <w:tcW w:w="15983" w:type="dxa"/>
            <w:gridSpan w:val="12"/>
          </w:tcPr>
          <w:p w:rsidR="00B57A6E" w:rsidRPr="00200894" w:rsidRDefault="00B57A6E" w:rsidP="00A774C2">
            <w:pPr>
              <w:jc w:val="center"/>
              <w:rPr>
                <w:b/>
                <w:bCs/>
                <w:color w:val="000000" w:themeColor="text1"/>
              </w:rPr>
            </w:pPr>
            <w:r>
              <w:rPr>
                <w:b/>
                <w:bCs/>
                <w:color w:val="000000" w:themeColor="text1"/>
              </w:rPr>
              <w:t>3</w:t>
            </w:r>
            <w:r w:rsidRPr="00200894">
              <w:rPr>
                <w:b/>
                <w:bCs/>
                <w:color w:val="000000" w:themeColor="text1"/>
              </w:rPr>
              <w:t>. Форма, сроки и порядок оплаты</w:t>
            </w:r>
          </w:p>
        </w:tc>
      </w:tr>
      <w:tr w:rsidR="00B57A6E" w:rsidRPr="00200894" w:rsidTr="00B57A6E">
        <w:trPr>
          <w:trHeight w:val="92"/>
        </w:trPr>
        <w:tc>
          <w:tcPr>
            <w:tcW w:w="4962" w:type="dxa"/>
            <w:gridSpan w:val="3"/>
            <w:shd w:val="clear" w:color="auto" w:fill="auto"/>
          </w:tcPr>
          <w:p w:rsidR="00B57A6E" w:rsidRPr="00200894" w:rsidRDefault="00B57A6E" w:rsidP="00A774C2">
            <w:pPr>
              <w:jc w:val="both"/>
              <w:rPr>
                <w:color w:val="000000" w:themeColor="text1"/>
              </w:rPr>
            </w:pPr>
            <w:r w:rsidRPr="00200894">
              <w:rPr>
                <w:bCs/>
                <w:color w:val="000000" w:themeColor="text1"/>
              </w:rPr>
              <w:t>Форма оплаты</w:t>
            </w:r>
          </w:p>
        </w:tc>
        <w:tc>
          <w:tcPr>
            <w:tcW w:w="11021" w:type="dxa"/>
            <w:gridSpan w:val="9"/>
          </w:tcPr>
          <w:p w:rsidR="00B57A6E" w:rsidRPr="00200894" w:rsidRDefault="00B57A6E" w:rsidP="00A774C2">
            <w:pPr>
              <w:jc w:val="both"/>
              <w:rPr>
                <w:color w:val="000000" w:themeColor="text1"/>
              </w:rPr>
            </w:pPr>
            <w:r w:rsidRPr="00200894">
              <w:rPr>
                <w:color w:val="000000" w:themeColor="text1"/>
              </w:rPr>
              <w:t>Оплата осуществляется в безналичной форме путем перечисления денежных средств на счет контрагента.</w:t>
            </w:r>
          </w:p>
        </w:tc>
      </w:tr>
      <w:tr w:rsidR="00B57A6E" w:rsidRPr="00200894" w:rsidTr="00B57A6E">
        <w:trPr>
          <w:trHeight w:val="92"/>
        </w:trPr>
        <w:tc>
          <w:tcPr>
            <w:tcW w:w="4962" w:type="dxa"/>
            <w:gridSpan w:val="3"/>
            <w:shd w:val="clear" w:color="auto" w:fill="auto"/>
          </w:tcPr>
          <w:p w:rsidR="00B57A6E" w:rsidRPr="00200894" w:rsidRDefault="00B57A6E" w:rsidP="00A774C2">
            <w:pPr>
              <w:jc w:val="both"/>
              <w:rPr>
                <w:color w:val="000000" w:themeColor="text1"/>
              </w:rPr>
            </w:pPr>
            <w:r w:rsidRPr="00200894">
              <w:rPr>
                <w:bCs/>
                <w:color w:val="000000" w:themeColor="text1"/>
              </w:rPr>
              <w:t>Авансирование</w:t>
            </w:r>
          </w:p>
        </w:tc>
        <w:tc>
          <w:tcPr>
            <w:tcW w:w="11021" w:type="dxa"/>
            <w:gridSpan w:val="9"/>
          </w:tcPr>
          <w:p w:rsidR="00B57A6E" w:rsidRPr="00200894" w:rsidRDefault="00B57A6E" w:rsidP="00A774C2">
            <w:pPr>
              <w:jc w:val="both"/>
              <w:rPr>
                <w:color w:val="000000" w:themeColor="text1"/>
              </w:rPr>
            </w:pPr>
            <w:r w:rsidRPr="00200894">
              <w:rPr>
                <w:color w:val="000000" w:themeColor="text1"/>
              </w:rPr>
              <w:t>По условиям запроса котировок предоплата не предусмотрена.</w:t>
            </w:r>
          </w:p>
        </w:tc>
      </w:tr>
      <w:tr w:rsidR="00B57A6E" w:rsidRPr="00200894" w:rsidTr="00B57A6E">
        <w:trPr>
          <w:trHeight w:val="272"/>
        </w:trPr>
        <w:tc>
          <w:tcPr>
            <w:tcW w:w="4962" w:type="dxa"/>
            <w:gridSpan w:val="3"/>
            <w:shd w:val="clear" w:color="auto" w:fill="auto"/>
          </w:tcPr>
          <w:p w:rsidR="00B57A6E" w:rsidRPr="00200894" w:rsidRDefault="00B57A6E" w:rsidP="00A774C2">
            <w:pPr>
              <w:jc w:val="both"/>
              <w:rPr>
                <w:bCs/>
                <w:color w:val="000000" w:themeColor="text1"/>
              </w:rPr>
            </w:pPr>
          </w:p>
          <w:p w:rsidR="00B57A6E" w:rsidRPr="00200894" w:rsidRDefault="00B57A6E" w:rsidP="00A774C2">
            <w:pPr>
              <w:jc w:val="both"/>
              <w:rPr>
                <w:bCs/>
                <w:color w:val="000000" w:themeColor="text1"/>
              </w:rPr>
            </w:pPr>
            <w:r w:rsidRPr="00200894">
              <w:rPr>
                <w:bCs/>
                <w:color w:val="000000" w:themeColor="text1"/>
              </w:rPr>
              <w:t>Срок и порядок оплаты</w:t>
            </w:r>
          </w:p>
        </w:tc>
        <w:tc>
          <w:tcPr>
            <w:tcW w:w="11021" w:type="dxa"/>
            <w:gridSpan w:val="9"/>
          </w:tcPr>
          <w:p w:rsidR="00B57A6E" w:rsidRPr="005E770D" w:rsidRDefault="00B57A6E" w:rsidP="00A774C2">
            <w:pPr>
              <w:jc w:val="both"/>
            </w:pPr>
            <w:r w:rsidRPr="005E770D">
              <w:t>Покупатель осу</w:t>
            </w:r>
            <w:r>
              <w:t>ществляет оплату в течение 15 (п</w:t>
            </w:r>
            <w:r w:rsidRPr="005E770D">
              <w:t>ятнадцать) рабочих дней с момента поставки товара.</w:t>
            </w:r>
          </w:p>
        </w:tc>
      </w:tr>
      <w:tr w:rsidR="00B57A6E" w:rsidRPr="00200894" w:rsidTr="00B57A6E">
        <w:trPr>
          <w:trHeight w:val="92"/>
        </w:trPr>
        <w:tc>
          <w:tcPr>
            <w:tcW w:w="4962" w:type="dxa"/>
            <w:gridSpan w:val="3"/>
            <w:shd w:val="clear" w:color="auto" w:fill="auto"/>
          </w:tcPr>
          <w:p w:rsidR="00B57A6E" w:rsidRPr="00200894" w:rsidRDefault="00B57A6E" w:rsidP="00A774C2">
            <w:pPr>
              <w:jc w:val="both"/>
              <w:rPr>
                <w:bCs/>
                <w:color w:val="000000" w:themeColor="text1"/>
              </w:rPr>
            </w:pPr>
          </w:p>
          <w:p w:rsidR="00B57A6E" w:rsidRPr="00200894" w:rsidRDefault="00B57A6E" w:rsidP="00A774C2">
            <w:pPr>
              <w:jc w:val="both"/>
              <w:rPr>
                <w:b/>
                <w:bCs/>
                <w:color w:val="000000" w:themeColor="text1"/>
              </w:rPr>
            </w:pPr>
            <w:r>
              <w:rPr>
                <w:b/>
                <w:bCs/>
                <w:color w:val="000000" w:themeColor="text1"/>
                <w:lang w:val="en-US"/>
              </w:rPr>
              <w:t>4</w:t>
            </w:r>
            <w:r w:rsidRPr="00200894">
              <w:rPr>
                <w:b/>
                <w:bCs/>
                <w:color w:val="000000" w:themeColor="text1"/>
                <w:lang w:val="en-US"/>
              </w:rPr>
              <w:t xml:space="preserve">. </w:t>
            </w:r>
            <w:r w:rsidRPr="00200894">
              <w:rPr>
                <w:b/>
                <w:bCs/>
                <w:color w:val="000000" w:themeColor="text1"/>
              </w:rPr>
              <w:t>Срок действия договора</w:t>
            </w:r>
          </w:p>
        </w:tc>
        <w:tc>
          <w:tcPr>
            <w:tcW w:w="11021" w:type="dxa"/>
            <w:gridSpan w:val="9"/>
          </w:tcPr>
          <w:p w:rsidR="00B57A6E" w:rsidRPr="005E770D" w:rsidRDefault="00B57A6E" w:rsidP="00A774C2">
            <w:pPr>
              <w:jc w:val="both"/>
              <w:rPr>
                <w:bCs/>
              </w:rPr>
            </w:pPr>
            <w:r w:rsidRPr="00395281">
              <w:rPr>
                <w:bCs/>
                <w:color w:val="000000" w:themeColor="text1"/>
              </w:rPr>
              <w:t xml:space="preserve">Договор действует один календарный год, с правом пролонгации на </w:t>
            </w:r>
            <w:r>
              <w:rPr>
                <w:bCs/>
                <w:color w:val="000000" w:themeColor="text1"/>
              </w:rPr>
              <w:t>каждый последующий год, в случае</w:t>
            </w:r>
            <w:r w:rsidRPr="00395281">
              <w:rPr>
                <w:bCs/>
                <w:color w:val="000000" w:themeColor="text1"/>
              </w:rPr>
              <w:t xml:space="preserve"> не увеличения стоимости за единицу товара</w:t>
            </w:r>
            <w:r>
              <w:rPr>
                <w:bCs/>
                <w:color w:val="000000" w:themeColor="text1"/>
              </w:rPr>
              <w:t>.</w:t>
            </w:r>
          </w:p>
        </w:tc>
      </w:tr>
      <w:tr w:rsidR="00B57A6E" w:rsidRPr="00200894" w:rsidTr="00B57A6E">
        <w:trPr>
          <w:trHeight w:val="92"/>
        </w:trPr>
        <w:tc>
          <w:tcPr>
            <w:tcW w:w="15983" w:type="dxa"/>
            <w:gridSpan w:val="12"/>
            <w:shd w:val="clear" w:color="auto" w:fill="auto"/>
          </w:tcPr>
          <w:p w:rsidR="00B57A6E" w:rsidRPr="005E770D" w:rsidRDefault="00B57A6E" w:rsidP="00A774C2">
            <w:pPr>
              <w:rPr>
                <w:b/>
                <w:bCs/>
              </w:rPr>
            </w:pPr>
            <w:r w:rsidRPr="005E770D">
              <w:rPr>
                <w:b/>
                <w:bCs/>
              </w:rPr>
              <w:t>5. Выбор победителя</w:t>
            </w:r>
          </w:p>
        </w:tc>
      </w:tr>
      <w:tr w:rsidR="00B57A6E" w:rsidRPr="00200894" w:rsidTr="00B57A6E">
        <w:trPr>
          <w:trHeight w:val="92"/>
        </w:trPr>
        <w:tc>
          <w:tcPr>
            <w:tcW w:w="15983" w:type="dxa"/>
            <w:gridSpan w:val="12"/>
            <w:shd w:val="clear" w:color="auto" w:fill="auto"/>
          </w:tcPr>
          <w:p w:rsidR="00B57A6E" w:rsidRPr="005E770D" w:rsidRDefault="00B57A6E" w:rsidP="00A774C2">
            <w:pPr>
              <w:rPr>
                <w:bCs/>
              </w:rPr>
            </w:pPr>
            <w:r w:rsidRPr="005E770D">
              <w:rPr>
                <w:bCs/>
              </w:rPr>
              <w:t>По итогам конкурентной закупки определяется один победитель.</w:t>
            </w:r>
          </w:p>
        </w:tc>
      </w:tr>
      <w:tr w:rsidR="00B57A6E" w:rsidRPr="00200894" w:rsidTr="00B57A6E">
        <w:trPr>
          <w:trHeight w:val="92"/>
        </w:trPr>
        <w:tc>
          <w:tcPr>
            <w:tcW w:w="15983" w:type="dxa"/>
            <w:gridSpan w:val="12"/>
            <w:shd w:val="clear" w:color="auto" w:fill="auto"/>
          </w:tcPr>
          <w:p w:rsidR="00B57A6E" w:rsidRPr="005E770D" w:rsidRDefault="00B57A6E" w:rsidP="00A774C2">
            <w:pPr>
              <w:rPr>
                <w:b/>
                <w:bCs/>
              </w:rPr>
            </w:pPr>
            <w:r w:rsidRPr="005E770D">
              <w:rPr>
                <w:b/>
                <w:bCs/>
              </w:rPr>
              <w:t>6. Количество договоров и их виды</w:t>
            </w:r>
          </w:p>
        </w:tc>
      </w:tr>
      <w:tr w:rsidR="00B57A6E" w:rsidRPr="00200894" w:rsidTr="00B57A6E">
        <w:trPr>
          <w:trHeight w:val="92"/>
        </w:trPr>
        <w:tc>
          <w:tcPr>
            <w:tcW w:w="15983" w:type="dxa"/>
            <w:gridSpan w:val="12"/>
            <w:shd w:val="clear" w:color="auto" w:fill="auto"/>
          </w:tcPr>
          <w:p w:rsidR="00B57A6E" w:rsidRPr="00200894" w:rsidRDefault="00B57A6E" w:rsidP="00A774C2">
            <w:pPr>
              <w:rPr>
                <w:bCs/>
                <w:color w:val="000000" w:themeColor="text1"/>
              </w:rPr>
            </w:pPr>
            <w:r w:rsidRPr="009B7E31">
              <w:rPr>
                <w:bCs/>
                <w:color w:val="000000" w:themeColor="text1"/>
              </w:rPr>
              <w:t xml:space="preserve">По итогам конкурентной закупки заключается </w:t>
            </w:r>
            <w:r>
              <w:rPr>
                <w:bCs/>
                <w:color w:val="000000" w:themeColor="text1"/>
              </w:rPr>
              <w:t>один договор</w:t>
            </w:r>
          </w:p>
        </w:tc>
      </w:tr>
      <w:tr w:rsidR="00B57A6E" w:rsidRPr="00200894" w:rsidTr="00B57A6E">
        <w:trPr>
          <w:trHeight w:val="92"/>
        </w:trPr>
        <w:tc>
          <w:tcPr>
            <w:tcW w:w="15983" w:type="dxa"/>
            <w:gridSpan w:val="12"/>
            <w:shd w:val="clear" w:color="auto" w:fill="auto"/>
          </w:tcPr>
          <w:p w:rsidR="00B57A6E" w:rsidRPr="00200894" w:rsidRDefault="00B57A6E" w:rsidP="00A774C2">
            <w:pPr>
              <w:tabs>
                <w:tab w:val="center" w:pos="4745"/>
              </w:tabs>
              <w:jc w:val="both"/>
              <w:rPr>
                <w:b/>
                <w:bCs/>
                <w:color w:val="000000" w:themeColor="text1"/>
              </w:rPr>
            </w:pPr>
            <w:r>
              <w:rPr>
                <w:b/>
                <w:bCs/>
                <w:color w:val="000000" w:themeColor="text1"/>
              </w:rPr>
              <w:t>7</w:t>
            </w:r>
            <w:r w:rsidRPr="00200894">
              <w:rPr>
                <w:b/>
                <w:bCs/>
                <w:color w:val="000000" w:themeColor="text1"/>
              </w:rPr>
              <w:t>. Постав</w:t>
            </w:r>
            <w:r>
              <w:rPr>
                <w:b/>
                <w:bCs/>
                <w:color w:val="000000" w:themeColor="text1"/>
              </w:rPr>
              <w:t>щик гарантирует качество товара</w:t>
            </w:r>
          </w:p>
        </w:tc>
      </w:tr>
      <w:tr w:rsidR="00B57A6E" w:rsidRPr="00200894" w:rsidTr="00B57A6E">
        <w:trPr>
          <w:trHeight w:val="92"/>
        </w:trPr>
        <w:tc>
          <w:tcPr>
            <w:tcW w:w="15983" w:type="dxa"/>
            <w:gridSpan w:val="12"/>
            <w:shd w:val="clear" w:color="auto" w:fill="auto"/>
          </w:tcPr>
          <w:p w:rsidR="00B57A6E" w:rsidRPr="00200894" w:rsidRDefault="00B57A6E" w:rsidP="00A774C2">
            <w:pPr>
              <w:tabs>
                <w:tab w:val="center" w:pos="4745"/>
              </w:tabs>
              <w:jc w:val="both"/>
              <w:rPr>
                <w:b/>
                <w:bCs/>
                <w:color w:val="000000" w:themeColor="text1"/>
              </w:rPr>
            </w:pPr>
            <w:r>
              <w:rPr>
                <w:b/>
                <w:bCs/>
                <w:color w:val="000000" w:themeColor="text1"/>
              </w:rPr>
              <w:t>8.</w:t>
            </w:r>
            <w:r w:rsidRPr="0012621D">
              <w:rPr>
                <w:b/>
                <w:bCs/>
                <w:color w:val="000000" w:themeColor="text1"/>
              </w:rPr>
              <w:t>Продукция должна быть новой, не бывшей в употреблении (эксплуатации, консервации)</w:t>
            </w:r>
          </w:p>
        </w:tc>
      </w:tr>
      <w:tr w:rsidR="00B57A6E" w:rsidRPr="00200894" w:rsidTr="00B57A6E">
        <w:trPr>
          <w:trHeight w:val="92"/>
        </w:trPr>
        <w:tc>
          <w:tcPr>
            <w:tcW w:w="15983" w:type="dxa"/>
            <w:gridSpan w:val="12"/>
            <w:shd w:val="clear" w:color="auto" w:fill="auto"/>
          </w:tcPr>
          <w:p w:rsidR="00B57A6E" w:rsidRPr="00200894" w:rsidRDefault="00B57A6E" w:rsidP="00A774C2">
            <w:pPr>
              <w:tabs>
                <w:tab w:val="center" w:pos="4745"/>
              </w:tabs>
              <w:jc w:val="both"/>
              <w:rPr>
                <w:b/>
                <w:bCs/>
                <w:color w:val="000000" w:themeColor="text1"/>
              </w:rPr>
            </w:pPr>
            <w:r>
              <w:rPr>
                <w:b/>
                <w:bCs/>
                <w:color w:val="000000" w:themeColor="text1"/>
              </w:rPr>
              <w:t>9.</w:t>
            </w:r>
            <w:r w:rsidRPr="005153B3">
              <w:rPr>
                <w:b/>
                <w:bCs/>
                <w:color w:val="000000" w:themeColor="text1"/>
              </w:rPr>
              <w:t>Продукция должна соо</w:t>
            </w:r>
            <w:r>
              <w:rPr>
                <w:b/>
                <w:bCs/>
                <w:color w:val="000000" w:themeColor="text1"/>
              </w:rPr>
              <w:t xml:space="preserve">тветствовать требованиям Марки, </w:t>
            </w:r>
            <w:r w:rsidRPr="005153B3">
              <w:rPr>
                <w:b/>
                <w:bCs/>
                <w:color w:val="000000" w:themeColor="text1"/>
              </w:rPr>
              <w:t>указанные в перечне или аналогу</w:t>
            </w:r>
          </w:p>
        </w:tc>
      </w:tr>
      <w:tr w:rsidR="00B57A6E" w:rsidRPr="00200894" w:rsidTr="00B57A6E">
        <w:trPr>
          <w:trHeight w:val="92"/>
        </w:trPr>
        <w:tc>
          <w:tcPr>
            <w:tcW w:w="15983" w:type="dxa"/>
            <w:gridSpan w:val="12"/>
            <w:shd w:val="clear" w:color="auto" w:fill="auto"/>
          </w:tcPr>
          <w:p w:rsidR="00B57A6E" w:rsidRPr="00200894" w:rsidRDefault="00B57A6E" w:rsidP="00A774C2">
            <w:pPr>
              <w:tabs>
                <w:tab w:val="center" w:pos="4745"/>
              </w:tabs>
              <w:jc w:val="both"/>
              <w:rPr>
                <w:b/>
                <w:bCs/>
                <w:color w:val="000000" w:themeColor="text1"/>
              </w:rPr>
            </w:pPr>
            <w:r>
              <w:rPr>
                <w:b/>
                <w:bCs/>
                <w:color w:val="000000" w:themeColor="text1"/>
              </w:rPr>
              <w:t>10.Вся документация и информация должна быть предоставлена в соответствии с ГОСТ или ТУ</w:t>
            </w:r>
          </w:p>
        </w:tc>
      </w:tr>
      <w:tr w:rsidR="00B57A6E" w:rsidRPr="00200894" w:rsidTr="00B57A6E">
        <w:trPr>
          <w:trHeight w:val="92"/>
        </w:trPr>
        <w:tc>
          <w:tcPr>
            <w:tcW w:w="15983" w:type="dxa"/>
            <w:gridSpan w:val="12"/>
            <w:shd w:val="clear" w:color="auto" w:fill="auto"/>
          </w:tcPr>
          <w:p w:rsidR="00B57A6E" w:rsidRPr="00200894" w:rsidRDefault="00B57A6E" w:rsidP="00A774C2">
            <w:pPr>
              <w:tabs>
                <w:tab w:val="center" w:pos="4745"/>
              </w:tabs>
              <w:jc w:val="both"/>
              <w:rPr>
                <w:b/>
                <w:bCs/>
                <w:color w:val="000000" w:themeColor="text1"/>
              </w:rPr>
            </w:pPr>
            <w:r>
              <w:rPr>
                <w:b/>
                <w:bCs/>
                <w:color w:val="000000" w:themeColor="text1"/>
              </w:rPr>
              <w:t>11. Продукция не должна быть обезличенный</w:t>
            </w:r>
          </w:p>
        </w:tc>
      </w:tr>
    </w:tbl>
    <w:p w:rsidR="00EF2F74" w:rsidRDefault="00EF2F74" w:rsidP="00EF2F74">
      <w:pPr>
        <w:tabs>
          <w:tab w:val="left" w:pos="1035"/>
        </w:tabs>
        <w:jc w:val="both"/>
        <w:rPr>
          <w:b/>
          <w:bCs/>
          <w:color w:val="000000" w:themeColor="text1"/>
        </w:rPr>
      </w:pPr>
      <w:r>
        <w:rPr>
          <w:b/>
          <w:bCs/>
          <w:color w:val="000000" w:themeColor="text1"/>
        </w:rPr>
        <w:tab/>
      </w:r>
    </w:p>
    <w:p w:rsidR="00EF2F74" w:rsidRDefault="00EF2F74" w:rsidP="00EF2F74">
      <w:pPr>
        <w:tabs>
          <w:tab w:val="left" w:pos="1035"/>
        </w:tabs>
        <w:jc w:val="both"/>
        <w:rPr>
          <w:b/>
          <w:bCs/>
          <w:color w:val="000000" w:themeColor="text1"/>
        </w:rPr>
      </w:pPr>
    </w:p>
    <w:p w:rsidR="001F08B9" w:rsidRPr="00EF2F74" w:rsidRDefault="00EF2F74" w:rsidP="00EF2F74">
      <w:pPr>
        <w:tabs>
          <w:tab w:val="left" w:pos="1035"/>
        </w:tabs>
        <w:sectPr w:rsidR="001F08B9" w:rsidRPr="00EF2F74" w:rsidSect="001F08B9">
          <w:pgSz w:w="16838" w:h="11906" w:orient="landscape" w:code="9"/>
          <w:pgMar w:top="1134" w:right="709" w:bottom="567" w:left="1134" w:header="794" w:footer="794" w:gutter="0"/>
          <w:cols w:space="708"/>
          <w:titlePg/>
          <w:docGrid w:linePitch="360"/>
        </w:sectPr>
      </w:pPr>
      <w:r>
        <w:tab/>
      </w:r>
    </w:p>
    <w:p w:rsidR="008633EF" w:rsidRPr="00712DA8" w:rsidRDefault="008633EF" w:rsidP="008633EF">
      <w:pPr>
        <w:shd w:val="clear" w:color="auto" w:fill="FFFFFF"/>
        <w:ind w:left="5"/>
        <w:jc w:val="center"/>
        <w:rPr>
          <w:b/>
          <w:bCs/>
          <w:sz w:val="28"/>
          <w:szCs w:val="28"/>
          <w:highlight w:val="yellow"/>
        </w:rPr>
      </w:pPr>
    </w:p>
    <w:p w:rsidR="008633EF" w:rsidRPr="005453EF" w:rsidRDefault="008633EF" w:rsidP="008633EF">
      <w:pPr>
        <w:spacing w:after="160" w:line="259" w:lineRule="auto"/>
        <w:jc w:val="right"/>
      </w:pPr>
      <w:bookmarkStart w:id="40" w:name="_Toc128044850"/>
      <w:r w:rsidRPr="00CD5931">
        <w:rPr>
          <w:b/>
          <w:sz w:val="28"/>
          <w:szCs w:val="28"/>
        </w:rPr>
        <w:t>Приложение № 2.1</w:t>
      </w:r>
      <w:bookmarkEnd w:id="40"/>
      <w:r w:rsidRPr="00CD5931">
        <w:rPr>
          <w:b/>
          <w:sz w:val="28"/>
          <w:szCs w:val="28"/>
        </w:rPr>
        <w:t xml:space="preserve"> </w:t>
      </w:r>
    </w:p>
    <w:p w:rsidR="008633EF" w:rsidRDefault="008633EF" w:rsidP="008633EF">
      <w:pPr>
        <w:spacing w:line="276" w:lineRule="auto"/>
        <w:jc w:val="right"/>
        <w:rPr>
          <w:sz w:val="28"/>
          <w:szCs w:val="28"/>
        </w:rPr>
      </w:pPr>
      <w:r>
        <w:rPr>
          <w:sz w:val="28"/>
          <w:szCs w:val="28"/>
        </w:rPr>
        <w:t xml:space="preserve">к извещению о проведении запроса котировок </w:t>
      </w:r>
    </w:p>
    <w:p w:rsidR="008633EF" w:rsidRPr="00EB7752" w:rsidRDefault="00E81508" w:rsidP="008633EF">
      <w:pPr>
        <w:spacing w:after="160" w:line="276" w:lineRule="auto"/>
        <w:jc w:val="right"/>
        <w:rPr>
          <w:rFonts w:eastAsia="Calibri"/>
          <w:b/>
          <w:bCs/>
          <w:iCs/>
          <w:lang w:eastAsia="en-US"/>
        </w:rPr>
      </w:pPr>
      <w:r>
        <w:rPr>
          <w:sz w:val="28"/>
          <w:szCs w:val="28"/>
        </w:rPr>
        <w:t xml:space="preserve">№ЮКЖД-ЗКЦ </w:t>
      </w:r>
      <w:r w:rsidR="00E244D3">
        <w:rPr>
          <w:sz w:val="28"/>
          <w:szCs w:val="28"/>
        </w:rPr>
        <w:t>025/0</w:t>
      </w:r>
      <w:r w:rsidR="005E0FC5">
        <w:rPr>
          <w:sz w:val="28"/>
          <w:szCs w:val="28"/>
        </w:rPr>
        <w:t>55</w:t>
      </w:r>
    </w:p>
    <w:p w:rsidR="008633EF" w:rsidRPr="00EB7752" w:rsidRDefault="008633EF" w:rsidP="008633EF">
      <w:pPr>
        <w:spacing w:after="160" w:line="276" w:lineRule="auto"/>
        <w:jc w:val="center"/>
        <w:rPr>
          <w:rFonts w:eastAsia="Calibri"/>
          <w:b/>
          <w:bCs/>
          <w:iCs/>
          <w:lang w:eastAsia="en-US"/>
        </w:rPr>
      </w:pPr>
      <w:r w:rsidRPr="00EB7752">
        <w:rPr>
          <w:rFonts w:eastAsia="Calibri"/>
          <w:b/>
          <w:bCs/>
          <w:iCs/>
          <w:lang w:eastAsia="en-US"/>
        </w:rPr>
        <w:t>Форма описи документов, представляемых для участия в Запросе котировок</w:t>
      </w:r>
    </w:p>
    <w:p w:rsidR="008633EF" w:rsidRPr="00EB7752" w:rsidRDefault="008633EF" w:rsidP="008633EF">
      <w:pPr>
        <w:spacing w:after="160" w:line="276" w:lineRule="auto"/>
        <w:jc w:val="center"/>
        <w:rPr>
          <w:rFonts w:eastAsia="Calibri"/>
          <w:bCs/>
          <w:lang w:eastAsia="en-US"/>
        </w:rPr>
      </w:pPr>
      <w:r w:rsidRPr="00EB7752">
        <w:rPr>
          <w:rFonts w:eastAsia="Calibri"/>
          <w:bCs/>
          <w:lang w:eastAsia="en-US"/>
        </w:rPr>
        <w:t>ОПИСЬ ДОКУМЕНТОВ,</w:t>
      </w:r>
    </w:p>
    <w:p w:rsidR="008633EF" w:rsidRPr="00EB7752" w:rsidRDefault="008633EF" w:rsidP="008633EF">
      <w:pPr>
        <w:spacing w:after="160" w:line="276" w:lineRule="auto"/>
        <w:jc w:val="both"/>
        <w:rPr>
          <w:rFonts w:eastAsia="Calibri"/>
          <w:bCs/>
          <w:lang w:eastAsia="en-US"/>
        </w:rPr>
      </w:pPr>
      <w:r w:rsidRPr="00EB7752">
        <w:rPr>
          <w:rFonts w:eastAsia="Calibri"/>
          <w:bCs/>
          <w:lang w:eastAsia="en-US"/>
        </w:rPr>
        <w:t xml:space="preserve">представляемых для участия в запросе котировок </w:t>
      </w:r>
    </w:p>
    <w:p w:rsidR="008633EF" w:rsidRPr="00EB7752" w:rsidRDefault="008633EF" w:rsidP="008633EF">
      <w:pPr>
        <w:spacing w:after="160" w:line="276" w:lineRule="auto"/>
        <w:jc w:val="both"/>
        <w:rPr>
          <w:rFonts w:eastAsia="Calibri"/>
          <w:bCs/>
          <w:lang w:eastAsia="en-US"/>
        </w:rPr>
      </w:pPr>
      <w:r w:rsidRPr="00EB7752">
        <w:rPr>
          <w:rFonts w:eastAsia="Calibri"/>
          <w:bCs/>
          <w:lang w:eastAsia="en-US"/>
        </w:rPr>
        <w:t>Настоящим____________________________________________________________________</w:t>
      </w:r>
    </w:p>
    <w:p w:rsidR="008633EF" w:rsidRPr="00EB7752" w:rsidRDefault="008633EF" w:rsidP="008633EF">
      <w:pPr>
        <w:spacing w:after="160" w:line="276" w:lineRule="auto"/>
        <w:jc w:val="both"/>
        <w:rPr>
          <w:rFonts w:eastAsia="Calibri"/>
          <w:lang w:eastAsia="en-US"/>
        </w:rPr>
      </w:pPr>
      <w:r w:rsidRPr="00EB7752">
        <w:rPr>
          <w:rFonts w:eastAsia="Calibri"/>
          <w:i/>
          <w:iCs/>
          <w:lang w:eastAsia="en-US"/>
        </w:rPr>
        <w:t>(наименование организации, индивидуального предпринимателя или физического лица – участника Запроса)</w:t>
      </w:r>
    </w:p>
    <w:p w:rsidR="008633EF" w:rsidRPr="00EB7752" w:rsidRDefault="008633EF" w:rsidP="008633EF">
      <w:pPr>
        <w:spacing w:after="160" w:line="276" w:lineRule="auto"/>
        <w:jc w:val="both"/>
        <w:rPr>
          <w:rFonts w:eastAsia="Calibri"/>
          <w:bCs/>
          <w:lang w:eastAsia="en-US"/>
        </w:rPr>
      </w:pPr>
      <w:r w:rsidRPr="00EB7752">
        <w:rPr>
          <w:rFonts w:eastAsia="Calibri"/>
          <w:bCs/>
          <w:lang w:eastAsia="en-US"/>
        </w:rPr>
        <w:t>подтверждает, что для участия в данном Запросе котировок нами направляются ниже перечисленные документы:</w:t>
      </w:r>
    </w:p>
    <w:tbl>
      <w:tblPr>
        <w:tblW w:w="9781" w:type="dxa"/>
        <w:tblInd w:w="182" w:type="dxa"/>
        <w:tblLayout w:type="fixed"/>
        <w:tblCellMar>
          <w:left w:w="40" w:type="dxa"/>
          <w:right w:w="40" w:type="dxa"/>
        </w:tblCellMar>
        <w:tblLook w:val="0000" w:firstRow="0" w:lastRow="0" w:firstColumn="0" w:lastColumn="0" w:noHBand="0" w:noVBand="0"/>
      </w:tblPr>
      <w:tblGrid>
        <w:gridCol w:w="519"/>
        <w:gridCol w:w="6144"/>
        <w:gridCol w:w="1982"/>
        <w:gridCol w:w="1136"/>
      </w:tblGrid>
      <w:tr w:rsidR="008633EF" w:rsidRPr="00EB7752" w:rsidTr="00C9146E">
        <w:trPr>
          <w:trHeight w:hRule="exact" w:val="860"/>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8633EF" w:rsidRPr="00EB7752" w:rsidRDefault="008633EF" w:rsidP="00C9146E">
            <w:pPr>
              <w:spacing w:after="160" w:line="276" w:lineRule="auto"/>
              <w:jc w:val="center"/>
              <w:rPr>
                <w:rFonts w:eastAsia="Calibri"/>
                <w:lang w:eastAsia="en-US"/>
              </w:rPr>
            </w:pPr>
            <w:r w:rsidRPr="00EB7752">
              <w:rPr>
                <w:rFonts w:eastAsia="Calibri"/>
                <w:lang w:eastAsia="en-US"/>
              </w:rPr>
              <w:t>№</w:t>
            </w:r>
          </w:p>
          <w:p w:rsidR="008633EF" w:rsidRPr="00EB7752" w:rsidRDefault="008633EF" w:rsidP="00C9146E">
            <w:pPr>
              <w:spacing w:after="160" w:line="276" w:lineRule="auto"/>
              <w:jc w:val="center"/>
              <w:rPr>
                <w:rFonts w:eastAsia="Calibri"/>
                <w:lang w:eastAsia="en-US"/>
              </w:rPr>
            </w:pPr>
            <w:r w:rsidRPr="00EB7752">
              <w:rPr>
                <w:rFonts w:eastAsia="Calibri"/>
                <w:lang w:eastAsia="en-US"/>
              </w:rPr>
              <w:t>п/п</w:t>
            </w:r>
          </w:p>
        </w:tc>
        <w:tc>
          <w:tcPr>
            <w:tcW w:w="6144" w:type="dxa"/>
            <w:tcBorders>
              <w:top w:val="single" w:sz="6" w:space="0" w:color="auto"/>
              <w:left w:val="single" w:sz="6" w:space="0" w:color="auto"/>
              <w:bottom w:val="single" w:sz="6" w:space="0" w:color="auto"/>
              <w:right w:val="single" w:sz="6" w:space="0" w:color="auto"/>
            </w:tcBorders>
            <w:shd w:val="clear" w:color="auto" w:fill="FFFFFF"/>
            <w:vAlign w:val="center"/>
          </w:tcPr>
          <w:p w:rsidR="008633EF" w:rsidRPr="00EB7752" w:rsidRDefault="008633EF" w:rsidP="00C9146E">
            <w:pPr>
              <w:spacing w:after="160" w:line="276" w:lineRule="auto"/>
              <w:jc w:val="center"/>
              <w:rPr>
                <w:rFonts w:eastAsia="Calibri"/>
                <w:bCs/>
                <w:lang w:eastAsia="en-US"/>
              </w:rPr>
            </w:pPr>
            <w:r w:rsidRPr="00EB7752">
              <w:rPr>
                <w:rFonts w:eastAsia="Calibri"/>
                <w:bCs/>
                <w:lang w:eastAsia="en-US"/>
              </w:rPr>
              <w:t>Наименование документов</w:t>
            </w: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rsidR="008633EF" w:rsidRPr="00EB7752" w:rsidRDefault="008633EF" w:rsidP="00C9146E">
            <w:pPr>
              <w:spacing w:after="160" w:line="276" w:lineRule="auto"/>
              <w:jc w:val="center"/>
              <w:rPr>
                <w:rFonts w:eastAsia="Calibri"/>
                <w:lang w:eastAsia="en-US"/>
              </w:rPr>
            </w:pPr>
            <w:r w:rsidRPr="00EB7752">
              <w:rPr>
                <w:rFonts w:eastAsia="Calibri"/>
                <w:lang w:eastAsia="en-US"/>
              </w:rPr>
              <w:t xml:space="preserve">Кол-во </w:t>
            </w:r>
            <w:r w:rsidRPr="00EB7752">
              <w:rPr>
                <w:rFonts w:eastAsia="Calibri"/>
                <w:lang w:eastAsia="en-US"/>
              </w:rPr>
              <w:br/>
              <w:t>страниц</w:t>
            </w: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rsidR="008633EF" w:rsidRPr="00EB7752" w:rsidRDefault="008633EF" w:rsidP="00C9146E">
            <w:pPr>
              <w:spacing w:after="160" w:line="276" w:lineRule="auto"/>
              <w:jc w:val="center"/>
              <w:rPr>
                <w:rFonts w:eastAsia="Calibri"/>
                <w:lang w:eastAsia="en-US"/>
              </w:rPr>
            </w:pPr>
            <w:r w:rsidRPr="00EB7752">
              <w:rPr>
                <w:rFonts w:eastAsia="Calibri"/>
                <w:lang w:eastAsia="en-US"/>
              </w:rPr>
              <w:t>Номер страницы</w:t>
            </w:r>
          </w:p>
        </w:tc>
      </w:tr>
      <w:tr w:rsidR="008633EF" w:rsidRPr="00EB7752" w:rsidTr="00C9146E">
        <w:trPr>
          <w:trHeight w:val="286"/>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8633EF" w:rsidRPr="00EB7752" w:rsidRDefault="008633EF" w:rsidP="00C9146E">
            <w:pPr>
              <w:spacing w:after="160" w:line="276" w:lineRule="auto"/>
              <w:jc w:val="center"/>
              <w:rPr>
                <w:rFonts w:eastAsia="Calibri"/>
                <w:lang w:eastAsia="en-US"/>
              </w:rPr>
            </w:pPr>
            <w:r w:rsidRPr="00EB7752">
              <w:rPr>
                <w:rFonts w:eastAsia="Calibri"/>
                <w:lang w:eastAsia="en-US"/>
              </w:rPr>
              <w:t>1.</w:t>
            </w:r>
          </w:p>
        </w:tc>
        <w:tc>
          <w:tcPr>
            <w:tcW w:w="6144" w:type="dxa"/>
            <w:tcBorders>
              <w:top w:val="single" w:sz="6" w:space="0" w:color="auto"/>
              <w:left w:val="single" w:sz="6" w:space="0" w:color="auto"/>
              <w:bottom w:val="single" w:sz="6" w:space="0" w:color="auto"/>
              <w:right w:val="single" w:sz="6" w:space="0" w:color="auto"/>
            </w:tcBorders>
            <w:shd w:val="clear" w:color="auto" w:fill="FFFFFF"/>
          </w:tcPr>
          <w:p w:rsidR="008633EF" w:rsidRPr="00EB7752" w:rsidRDefault="008633EF" w:rsidP="00C9146E">
            <w:pPr>
              <w:spacing w:after="160" w:line="276" w:lineRule="auto"/>
              <w:jc w:val="both"/>
              <w:rPr>
                <w:rFonts w:eastAsia="Calibri"/>
                <w:lang w:eastAsia="en-US"/>
              </w:rPr>
            </w:pP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rsidR="008633EF" w:rsidRPr="00EB7752" w:rsidRDefault="008633EF" w:rsidP="00C9146E">
            <w:pPr>
              <w:spacing w:after="160" w:line="276" w:lineRule="auto"/>
              <w:jc w:val="both"/>
              <w:rPr>
                <w:rFonts w:eastAsia="Calibri"/>
                <w:lang w:eastAsia="en-US"/>
              </w:rPr>
            </w:pP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rsidR="008633EF" w:rsidRPr="00EB7752" w:rsidRDefault="008633EF" w:rsidP="00C9146E">
            <w:pPr>
              <w:spacing w:after="160" w:line="276" w:lineRule="auto"/>
              <w:jc w:val="both"/>
              <w:rPr>
                <w:rFonts w:eastAsia="Calibri"/>
                <w:lang w:eastAsia="en-US"/>
              </w:rPr>
            </w:pPr>
          </w:p>
        </w:tc>
      </w:tr>
      <w:tr w:rsidR="008633EF" w:rsidRPr="00EB7752" w:rsidTr="00C9146E">
        <w:trPr>
          <w:trHeight w:val="286"/>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8633EF" w:rsidRPr="00EB7752" w:rsidRDefault="008633EF" w:rsidP="00C9146E">
            <w:pPr>
              <w:spacing w:after="160" w:line="276" w:lineRule="auto"/>
              <w:jc w:val="center"/>
              <w:rPr>
                <w:rFonts w:eastAsia="Calibri"/>
                <w:lang w:eastAsia="en-US"/>
              </w:rPr>
            </w:pPr>
            <w:r w:rsidRPr="00EB7752">
              <w:rPr>
                <w:rFonts w:eastAsia="Calibri"/>
                <w:lang w:eastAsia="en-US"/>
              </w:rPr>
              <w:t>2.</w:t>
            </w:r>
          </w:p>
        </w:tc>
        <w:tc>
          <w:tcPr>
            <w:tcW w:w="6144" w:type="dxa"/>
            <w:tcBorders>
              <w:top w:val="single" w:sz="6" w:space="0" w:color="auto"/>
              <w:left w:val="single" w:sz="6" w:space="0" w:color="auto"/>
              <w:bottom w:val="single" w:sz="6" w:space="0" w:color="auto"/>
              <w:right w:val="single" w:sz="6" w:space="0" w:color="auto"/>
            </w:tcBorders>
            <w:shd w:val="clear" w:color="auto" w:fill="FFFFFF"/>
          </w:tcPr>
          <w:p w:rsidR="008633EF" w:rsidRPr="00EB7752" w:rsidRDefault="008633EF" w:rsidP="00C9146E">
            <w:pPr>
              <w:spacing w:after="160" w:line="276" w:lineRule="auto"/>
              <w:jc w:val="both"/>
              <w:rPr>
                <w:rFonts w:eastAsia="Calibri"/>
                <w:lang w:eastAsia="en-US"/>
              </w:rPr>
            </w:pP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rsidR="008633EF" w:rsidRPr="00EB7752" w:rsidRDefault="008633EF" w:rsidP="00C9146E">
            <w:pPr>
              <w:spacing w:after="160" w:line="276" w:lineRule="auto"/>
              <w:jc w:val="both"/>
              <w:rPr>
                <w:rFonts w:eastAsia="Calibri"/>
                <w:lang w:eastAsia="en-US"/>
              </w:rPr>
            </w:pP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rsidR="008633EF" w:rsidRPr="00EB7752" w:rsidRDefault="008633EF" w:rsidP="00C9146E">
            <w:pPr>
              <w:spacing w:after="160" w:line="276" w:lineRule="auto"/>
              <w:jc w:val="both"/>
              <w:rPr>
                <w:rFonts w:eastAsia="Calibri"/>
                <w:lang w:eastAsia="en-US"/>
              </w:rPr>
            </w:pPr>
          </w:p>
        </w:tc>
      </w:tr>
      <w:tr w:rsidR="008633EF" w:rsidRPr="00EB7752" w:rsidTr="00C9146E">
        <w:trPr>
          <w:trHeight w:val="271"/>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8633EF" w:rsidRPr="00EB7752" w:rsidRDefault="008633EF" w:rsidP="00C9146E">
            <w:pPr>
              <w:spacing w:after="160" w:line="276" w:lineRule="auto"/>
              <w:jc w:val="center"/>
              <w:rPr>
                <w:rFonts w:eastAsia="Calibri"/>
                <w:lang w:eastAsia="en-US"/>
              </w:rPr>
            </w:pPr>
            <w:r w:rsidRPr="00EB7752">
              <w:rPr>
                <w:rFonts w:eastAsia="Calibri"/>
                <w:lang w:eastAsia="en-US"/>
              </w:rPr>
              <w:t>3.</w:t>
            </w:r>
          </w:p>
        </w:tc>
        <w:tc>
          <w:tcPr>
            <w:tcW w:w="6144" w:type="dxa"/>
            <w:tcBorders>
              <w:top w:val="single" w:sz="6" w:space="0" w:color="auto"/>
              <w:left w:val="single" w:sz="6" w:space="0" w:color="auto"/>
              <w:bottom w:val="single" w:sz="6" w:space="0" w:color="auto"/>
              <w:right w:val="single" w:sz="6" w:space="0" w:color="auto"/>
            </w:tcBorders>
            <w:shd w:val="clear" w:color="auto" w:fill="FFFFFF"/>
          </w:tcPr>
          <w:p w:rsidR="008633EF" w:rsidRPr="00EB7752" w:rsidRDefault="008633EF" w:rsidP="00C9146E">
            <w:pPr>
              <w:spacing w:after="160" w:line="276" w:lineRule="auto"/>
              <w:jc w:val="both"/>
              <w:rPr>
                <w:rFonts w:eastAsia="Calibri"/>
                <w:lang w:eastAsia="en-US"/>
              </w:rPr>
            </w:pP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rsidR="008633EF" w:rsidRPr="00EB7752" w:rsidRDefault="008633EF" w:rsidP="00C9146E">
            <w:pPr>
              <w:spacing w:after="160" w:line="276" w:lineRule="auto"/>
              <w:jc w:val="both"/>
              <w:rPr>
                <w:rFonts w:eastAsia="Calibri"/>
                <w:lang w:eastAsia="en-US"/>
              </w:rPr>
            </w:pP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rsidR="008633EF" w:rsidRPr="00EB7752" w:rsidRDefault="008633EF" w:rsidP="00C9146E">
            <w:pPr>
              <w:spacing w:after="160" w:line="276" w:lineRule="auto"/>
              <w:jc w:val="both"/>
              <w:rPr>
                <w:rFonts w:eastAsia="Calibri"/>
                <w:lang w:eastAsia="en-US"/>
              </w:rPr>
            </w:pPr>
          </w:p>
        </w:tc>
      </w:tr>
      <w:tr w:rsidR="008633EF" w:rsidRPr="00EB7752" w:rsidTr="00C9146E">
        <w:trPr>
          <w:trHeight w:val="350"/>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8633EF" w:rsidRPr="00EB7752" w:rsidRDefault="008633EF" w:rsidP="00C9146E">
            <w:pPr>
              <w:spacing w:after="160" w:line="276" w:lineRule="auto"/>
              <w:jc w:val="center"/>
              <w:rPr>
                <w:rFonts w:eastAsia="Calibri"/>
                <w:lang w:eastAsia="en-US"/>
              </w:rPr>
            </w:pPr>
            <w:r w:rsidRPr="00EB7752">
              <w:rPr>
                <w:rFonts w:eastAsia="Calibri"/>
                <w:lang w:eastAsia="en-US"/>
              </w:rPr>
              <w:t>4.</w:t>
            </w:r>
          </w:p>
        </w:tc>
        <w:tc>
          <w:tcPr>
            <w:tcW w:w="6144" w:type="dxa"/>
            <w:tcBorders>
              <w:top w:val="single" w:sz="6" w:space="0" w:color="auto"/>
              <w:left w:val="single" w:sz="6" w:space="0" w:color="auto"/>
              <w:bottom w:val="single" w:sz="6" w:space="0" w:color="auto"/>
              <w:right w:val="single" w:sz="6" w:space="0" w:color="auto"/>
            </w:tcBorders>
            <w:shd w:val="clear" w:color="auto" w:fill="FFFFFF"/>
          </w:tcPr>
          <w:p w:rsidR="008633EF" w:rsidRPr="00EB7752" w:rsidRDefault="008633EF" w:rsidP="00C9146E">
            <w:pPr>
              <w:spacing w:after="160" w:line="276" w:lineRule="auto"/>
              <w:jc w:val="both"/>
              <w:rPr>
                <w:rFonts w:eastAsia="Calibri"/>
                <w:lang w:eastAsia="en-US"/>
              </w:rPr>
            </w:pP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rsidR="008633EF" w:rsidRPr="00EB7752" w:rsidRDefault="008633EF" w:rsidP="00C9146E">
            <w:pPr>
              <w:spacing w:after="160" w:line="276" w:lineRule="auto"/>
              <w:jc w:val="both"/>
              <w:rPr>
                <w:rFonts w:eastAsia="Calibri"/>
                <w:lang w:eastAsia="en-US"/>
              </w:rPr>
            </w:pP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rsidR="008633EF" w:rsidRPr="00EB7752" w:rsidRDefault="008633EF" w:rsidP="00C9146E">
            <w:pPr>
              <w:spacing w:after="160" w:line="276" w:lineRule="auto"/>
              <w:jc w:val="both"/>
              <w:rPr>
                <w:rFonts w:eastAsia="Calibri"/>
                <w:lang w:eastAsia="en-US"/>
              </w:rPr>
            </w:pPr>
          </w:p>
        </w:tc>
      </w:tr>
      <w:tr w:rsidR="008633EF" w:rsidRPr="00EB7752" w:rsidTr="00C9146E">
        <w:trPr>
          <w:trHeight w:val="558"/>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8633EF" w:rsidRPr="00EB7752" w:rsidRDefault="008633EF" w:rsidP="00C9146E">
            <w:pPr>
              <w:spacing w:after="160" w:line="276" w:lineRule="auto"/>
              <w:jc w:val="center"/>
              <w:rPr>
                <w:rFonts w:eastAsia="Calibri"/>
                <w:lang w:eastAsia="en-US"/>
              </w:rPr>
            </w:pPr>
            <w:r w:rsidRPr="00EB7752">
              <w:rPr>
                <w:rFonts w:eastAsia="Calibri"/>
                <w:lang w:eastAsia="en-US"/>
              </w:rPr>
              <w:t>5.</w:t>
            </w:r>
          </w:p>
        </w:tc>
        <w:tc>
          <w:tcPr>
            <w:tcW w:w="6144" w:type="dxa"/>
            <w:tcBorders>
              <w:top w:val="single" w:sz="6" w:space="0" w:color="auto"/>
              <w:left w:val="single" w:sz="6" w:space="0" w:color="auto"/>
              <w:bottom w:val="single" w:sz="6" w:space="0" w:color="auto"/>
              <w:right w:val="single" w:sz="6" w:space="0" w:color="auto"/>
            </w:tcBorders>
            <w:shd w:val="clear" w:color="auto" w:fill="FFFFFF"/>
          </w:tcPr>
          <w:p w:rsidR="008633EF" w:rsidRPr="00EB7752" w:rsidRDefault="008633EF" w:rsidP="00C9146E">
            <w:pPr>
              <w:spacing w:after="160" w:line="276" w:lineRule="auto"/>
              <w:jc w:val="both"/>
              <w:rPr>
                <w:rFonts w:eastAsia="Calibri"/>
                <w:lang w:eastAsia="en-US"/>
              </w:rPr>
            </w:pP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rsidR="008633EF" w:rsidRPr="00EB7752" w:rsidRDefault="008633EF" w:rsidP="00C9146E">
            <w:pPr>
              <w:spacing w:after="160" w:line="276" w:lineRule="auto"/>
              <w:jc w:val="both"/>
              <w:rPr>
                <w:rFonts w:eastAsia="Calibri"/>
                <w:lang w:eastAsia="en-US"/>
              </w:rPr>
            </w:pP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rsidR="008633EF" w:rsidRPr="00EB7752" w:rsidRDefault="008633EF" w:rsidP="00C9146E">
            <w:pPr>
              <w:spacing w:after="160" w:line="276" w:lineRule="auto"/>
              <w:jc w:val="both"/>
              <w:rPr>
                <w:rFonts w:eastAsia="Calibri"/>
                <w:lang w:eastAsia="en-US"/>
              </w:rPr>
            </w:pPr>
          </w:p>
        </w:tc>
      </w:tr>
    </w:tbl>
    <w:p w:rsidR="008633EF" w:rsidRPr="00EB7752" w:rsidRDefault="008633EF" w:rsidP="008633EF">
      <w:pPr>
        <w:spacing w:after="160" w:line="276" w:lineRule="auto"/>
        <w:jc w:val="both"/>
        <w:rPr>
          <w:rFonts w:eastAsia="Calibri"/>
          <w:b/>
          <w:bCs/>
          <w:lang w:eastAsia="en-US"/>
        </w:rPr>
      </w:pPr>
    </w:p>
    <w:p w:rsidR="008633EF" w:rsidRPr="00EB7752" w:rsidRDefault="008633EF" w:rsidP="008633EF">
      <w:pPr>
        <w:spacing w:after="160" w:line="276" w:lineRule="auto"/>
        <w:ind w:firstLine="142"/>
        <w:jc w:val="both"/>
        <w:rPr>
          <w:rFonts w:eastAsia="Calibri"/>
          <w:lang w:eastAsia="en-US"/>
        </w:rPr>
      </w:pPr>
      <w:r w:rsidRPr="00EB7752">
        <w:rPr>
          <w:rFonts w:eastAsia="Calibri"/>
          <w:lang w:eastAsia="en-US"/>
        </w:rPr>
        <w:t>Подпись руководителя (уполномоченного лица)</w:t>
      </w:r>
    </w:p>
    <w:p w:rsidR="008633EF" w:rsidRPr="00EB7752" w:rsidRDefault="008633EF" w:rsidP="008633EF">
      <w:pPr>
        <w:spacing w:after="160" w:line="276" w:lineRule="auto"/>
        <w:ind w:firstLine="142"/>
        <w:jc w:val="both"/>
        <w:rPr>
          <w:rFonts w:eastAsia="Calibri"/>
          <w:lang w:eastAsia="en-US"/>
        </w:rPr>
      </w:pPr>
      <w:r w:rsidRPr="00EB7752">
        <w:rPr>
          <w:rFonts w:eastAsia="Calibri"/>
          <w:lang w:eastAsia="en-US"/>
        </w:rPr>
        <w:t>Участника Запроса котировок                                                                            /     ФИО    /</w:t>
      </w:r>
    </w:p>
    <w:p w:rsidR="008633EF" w:rsidRPr="00EB7752" w:rsidRDefault="008633EF" w:rsidP="008633EF">
      <w:pPr>
        <w:spacing w:after="160" w:line="276" w:lineRule="auto"/>
        <w:ind w:firstLine="142"/>
        <w:jc w:val="both"/>
        <w:rPr>
          <w:rFonts w:eastAsia="Calibri"/>
          <w:lang w:eastAsia="en-US"/>
        </w:rPr>
      </w:pPr>
      <w:r w:rsidRPr="00EB7752">
        <w:rPr>
          <w:rFonts w:eastAsia="Calibri"/>
          <w:lang w:eastAsia="en-US"/>
        </w:rPr>
        <w:t>м.п.</w:t>
      </w:r>
    </w:p>
    <w:p w:rsidR="008633EF" w:rsidRPr="00EB7752" w:rsidRDefault="008633EF" w:rsidP="008633EF">
      <w:pPr>
        <w:spacing w:line="276" w:lineRule="auto"/>
      </w:pPr>
    </w:p>
    <w:p w:rsidR="008633EF" w:rsidRPr="00EB7752" w:rsidRDefault="008633EF" w:rsidP="008633EF">
      <w:pPr>
        <w:contextualSpacing/>
        <w:rPr>
          <w:sz w:val="28"/>
          <w:szCs w:val="28"/>
        </w:rPr>
      </w:pPr>
    </w:p>
    <w:p w:rsidR="008633EF" w:rsidRPr="00EB7752" w:rsidRDefault="008633EF" w:rsidP="008633EF">
      <w:pPr>
        <w:contextualSpacing/>
        <w:rPr>
          <w:sz w:val="28"/>
          <w:szCs w:val="28"/>
        </w:rPr>
      </w:pPr>
    </w:p>
    <w:p w:rsidR="008633EF" w:rsidRPr="00EB7752" w:rsidRDefault="008633EF" w:rsidP="008633EF">
      <w:pPr>
        <w:contextualSpacing/>
        <w:rPr>
          <w:sz w:val="28"/>
          <w:szCs w:val="28"/>
        </w:rPr>
      </w:pPr>
    </w:p>
    <w:p w:rsidR="008633EF" w:rsidRPr="00EB7752" w:rsidRDefault="008633EF" w:rsidP="008633EF">
      <w:pPr>
        <w:contextualSpacing/>
        <w:rPr>
          <w:sz w:val="28"/>
          <w:szCs w:val="28"/>
        </w:rPr>
      </w:pPr>
    </w:p>
    <w:p w:rsidR="008633EF" w:rsidRPr="00EB7752" w:rsidRDefault="008633EF" w:rsidP="008633EF">
      <w:pPr>
        <w:contextualSpacing/>
        <w:rPr>
          <w:sz w:val="28"/>
          <w:szCs w:val="28"/>
        </w:rPr>
      </w:pPr>
    </w:p>
    <w:p w:rsidR="008633EF" w:rsidRPr="00EB7752" w:rsidRDefault="008633EF" w:rsidP="008633EF">
      <w:pPr>
        <w:contextualSpacing/>
        <w:rPr>
          <w:sz w:val="28"/>
          <w:szCs w:val="28"/>
        </w:rPr>
      </w:pPr>
    </w:p>
    <w:p w:rsidR="008633EF" w:rsidRDefault="008633EF" w:rsidP="008633EF">
      <w:pPr>
        <w:spacing w:after="160" w:line="259" w:lineRule="auto"/>
        <w:rPr>
          <w:sz w:val="28"/>
          <w:szCs w:val="28"/>
        </w:rPr>
      </w:pPr>
      <w:r>
        <w:rPr>
          <w:sz w:val="28"/>
          <w:szCs w:val="28"/>
        </w:rPr>
        <w:br w:type="page"/>
      </w:r>
    </w:p>
    <w:p w:rsidR="008633EF" w:rsidRDefault="008633EF" w:rsidP="008633EF">
      <w:pPr>
        <w:spacing w:line="276" w:lineRule="auto"/>
        <w:rPr>
          <w:bCs/>
          <w:sz w:val="28"/>
          <w:szCs w:val="28"/>
        </w:rPr>
      </w:pPr>
    </w:p>
    <w:p w:rsidR="008633EF" w:rsidRPr="00CD5931" w:rsidRDefault="008633EF" w:rsidP="008633EF">
      <w:pPr>
        <w:pStyle w:val="3"/>
        <w:spacing w:before="0" w:after="0" w:line="276" w:lineRule="auto"/>
        <w:jc w:val="right"/>
        <w:rPr>
          <w:rFonts w:ascii="Times New Roman" w:hAnsi="Times New Roman" w:cs="Times New Roman"/>
          <w:b w:val="0"/>
          <w:sz w:val="28"/>
          <w:szCs w:val="28"/>
        </w:rPr>
      </w:pPr>
      <w:bookmarkStart w:id="41" w:name="_Toc128044851"/>
      <w:r w:rsidRPr="00CD5931">
        <w:rPr>
          <w:rFonts w:ascii="Times New Roman" w:hAnsi="Times New Roman" w:cs="Times New Roman"/>
          <w:b w:val="0"/>
          <w:sz w:val="28"/>
          <w:szCs w:val="28"/>
        </w:rPr>
        <w:t>Приложение № 3</w:t>
      </w:r>
      <w:bookmarkEnd w:id="41"/>
    </w:p>
    <w:p w:rsidR="008633EF" w:rsidRDefault="008633EF" w:rsidP="008633EF">
      <w:pPr>
        <w:spacing w:line="276" w:lineRule="auto"/>
        <w:jc w:val="right"/>
        <w:rPr>
          <w:sz w:val="28"/>
          <w:szCs w:val="28"/>
        </w:rPr>
      </w:pPr>
      <w:r>
        <w:rPr>
          <w:sz w:val="28"/>
          <w:szCs w:val="28"/>
        </w:rPr>
        <w:t xml:space="preserve">к извещению о проведении запроса котировок </w:t>
      </w:r>
    </w:p>
    <w:p w:rsidR="008633EF" w:rsidRPr="00D563A4" w:rsidRDefault="008633EF" w:rsidP="008633EF">
      <w:pPr>
        <w:spacing w:line="276" w:lineRule="auto"/>
        <w:jc w:val="right"/>
        <w:rPr>
          <w:sz w:val="28"/>
          <w:szCs w:val="28"/>
        </w:rPr>
      </w:pPr>
      <w:r>
        <w:rPr>
          <w:sz w:val="28"/>
          <w:szCs w:val="28"/>
        </w:rPr>
        <w:t xml:space="preserve">№ЮКЖД-ЗКЦ </w:t>
      </w:r>
      <w:r w:rsidR="00E244D3">
        <w:rPr>
          <w:sz w:val="28"/>
          <w:szCs w:val="28"/>
        </w:rPr>
        <w:t>025/0</w:t>
      </w:r>
      <w:r w:rsidR="005E0FC5">
        <w:rPr>
          <w:sz w:val="28"/>
          <w:szCs w:val="28"/>
        </w:rPr>
        <w:t>55</w:t>
      </w:r>
    </w:p>
    <w:p w:rsidR="008633EF" w:rsidRPr="00D563A4" w:rsidRDefault="008633EF" w:rsidP="008633EF">
      <w:pPr>
        <w:spacing w:line="276" w:lineRule="auto"/>
        <w:jc w:val="right"/>
        <w:rPr>
          <w:sz w:val="28"/>
          <w:szCs w:val="28"/>
        </w:rPr>
      </w:pPr>
    </w:p>
    <w:p w:rsidR="008633EF" w:rsidRPr="00D563A4" w:rsidRDefault="008633EF" w:rsidP="008633EF">
      <w:pPr>
        <w:spacing w:line="276" w:lineRule="auto"/>
        <w:jc w:val="center"/>
        <w:rPr>
          <w:b/>
          <w:sz w:val="28"/>
          <w:szCs w:val="28"/>
        </w:rPr>
      </w:pPr>
      <w:r w:rsidRPr="00D563A4">
        <w:rPr>
          <w:b/>
          <w:sz w:val="28"/>
          <w:szCs w:val="28"/>
        </w:rPr>
        <w:t>Формы документов, предоставляемых в составе заявки участника</w:t>
      </w:r>
    </w:p>
    <w:p w:rsidR="008633EF" w:rsidRPr="00D563A4" w:rsidRDefault="008633EF" w:rsidP="008633EF">
      <w:pPr>
        <w:spacing w:line="276" w:lineRule="auto"/>
        <w:jc w:val="center"/>
        <w:rPr>
          <w:b/>
          <w:sz w:val="28"/>
          <w:szCs w:val="28"/>
        </w:rPr>
      </w:pPr>
    </w:p>
    <w:p w:rsidR="008633EF" w:rsidRPr="00D563A4" w:rsidRDefault="008633EF" w:rsidP="008633EF">
      <w:pPr>
        <w:spacing w:line="276" w:lineRule="auto"/>
        <w:jc w:val="center"/>
        <w:rPr>
          <w:b/>
          <w:sz w:val="28"/>
          <w:szCs w:val="28"/>
        </w:rPr>
      </w:pPr>
      <w:r w:rsidRPr="00D563A4">
        <w:rPr>
          <w:b/>
          <w:sz w:val="28"/>
          <w:szCs w:val="28"/>
        </w:rPr>
        <w:t xml:space="preserve"> Форма заявки участника</w:t>
      </w:r>
    </w:p>
    <w:p w:rsidR="008633EF" w:rsidRPr="00D563A4" w:rsidRDefault="008633EF" w:rsidP="008633EF">
      <w:pPr>
        <w:spacing w:line="276" w:lineRule="auto"/>
        <w:jc w:val="center"/>
        <w:rPr>
          <w:b/>
          <w:sz w:val="28"/>
          <w:szCs w:val="28"/>
        </w:rPr>
      </w:pPr>
    </w:p>
    <w:p w:rsidR="008633EF" w:rsidRPr="00D563A4" w:rsidRDefault="008633EF" w:rsidP="008633EF">
      <w:pPr>
        <w:spacing w:line="276" w:lineRule="auto"/>
        <w:jc w:val="center"/>
        <w:rPr>
          <w:sz w:val="28"/>
          <w:szCs w:val="28"/>
        </w:rPr>
      </w:pPr>
      <w:r w:rsidRPr="00D563A4">
        <w:rPr>
          <w:sz w:val="28"/>
          <w:szCs w:val="28"/>
        </w:rPr>
        <w:t>На бланке участника</w:t>
      </w:r>
    </w:p>
    <w:p w:rsidR="008633EF" w:rsidRPr="00550243" w:rsidRDefault="008633EF" w:rsidP="00882370">
      <w:pPr>
        <w:pStyle w:val="a5"/>
        <w:jc w:val="center"/>
        <w:rPr>
          <w:b/>
          <w:i/>
        </w:rPr>
      </w:pPr>
      <w:bookmarkStart w:id="42" w:name="_Toc48593638"/>
      <w:bookmarkStart w:id="43" w:name="_Toc48741182"/>
      <w:bookmarkStart w:id="44" w:name="_Toc51079436"/>
      <w:bookmarkStart w:id="45" w:name="_Toc128044852"/>
      <w:r w:rsidRPr="00D563A4">
        <w:t>ЗАЯВКА ______________ (</w:t>
      </w:r>
      <w:r w:rsidRPr="00D37E65">
        <w:t>наименование участника) НА УЧАСТИЕ</w:t>
      </w:r>
      <w:r w:rsidRPr="00D37E65">
        <w:br/>
        <w:t xml:space="preserve">В ЗАПРОСЕ КОТИРОВОК </w:t>
      </w:r>
      <w:bookmarkEnd w:id="42"/>
      <w:bookmarkEnd w:id="43"/>
      <w:bookmarkEnd w:id="44"/>
      <w:r w:rsidRPr="00D37E65">
        <w:t>№ЮК</w:t>
      </w:r>
      <w:r>
        <w:t xml:space="preserve">ЖД-ЗКЦ </w:t>
      </w:r>
      <w:bookmarkEnd w:id="45"/>
      <w:r w:rsidR="00E244D3">
        <w:t>025/0</w:t>
      </w:r>
      <w:r w:rsidR="005E0FC5">
        <w:t>55</w:t>
      </w:r>
    </w:p>
    <w:p w:rsidR="008633EF" w:rsidRPr="00D563A4" w:rsidRDefault="008633EF" w:rsidP="008633EF">
      <w:pPr>
        <w:spacing w:line="276" w:lineRule="auto"/>
        <w:rPr>
          <w:i/>
          <w:sz w:val="28"/>
          <w:szCs w:val="28"/>
        </w:rPr>
      </w:pPr>
    </w:p>
    <w:tbl>
      <w:tblPr>
        <w:tblW w:w="12003" w:type="dxa"/>
        <w:tblLook w:val="0000" w:firstRow="0" w:lastRow="0" w:firstColumn="0" w:lastColumn="0" w:noHBand="0" w:noVBand="0"/>
      </w:tblPr>
      <w:tblGrid>
        <w:gridCol w:w="7054"/>
        <w:gridCol w:w="4949"/>
      </w:tblGrid>
      <w:tr w:rsidR="008633EF" w:rsidRPr="00D563A4" w:rsidTr="00C9146E">
        <w:tc>
          <w:tcPr>
            <w:tcW w:w="7054" w:type="dxa"/>
          </w:tcPr>
          <w:p w:rsidR="008633EF" w:rsidRPr="00D563A4" w:rsidRDefault="008633EF" w:rsidP="00C9146E">
            <w:pPr>
              <w:pStyle w:val="af5"/>
              <w:spacing w:line="276" w:lineRule="auto"/>
              <w:ind w:left="0"/>
              <w:jc w:val="both"/>
              <w:rPr>
                <w:b/>
                <w:sz w:val="28"/>
                <w:szCs w:val="28"/>
              </w:rPr>
            </w:pPr>
          </w:p>
        </w:tc>
        <w:tc>
          <w:tcPr>
            <w:tcW w:w="4949" w:type="dxa"/>
          </w:tcPr>
          <w:p w:rsidR="008633EF" w:rsidRPr="00D563A4" w:rsidRDefault="008633EF" w:rsidP="00C9146E">
            <w:pPr>
              <w:pStyle w:val="af5"/>
              <w:spacing w:line="276" w:lineRule="auto"/>
              <w:ind w:left="0"/>
              <w:jc w:val="right"/>
              <w:rPr>
                <w:sz w:val="28"/>
                <w:szCs w:val="28"/>
              </w:rPr>
            </w:pPr>
          </w:p>
        </w:tc>
      </w:tr>
    </w:tbl>
    <w:p w:rsidR="003B1C21" w:rsidRPr="00D563A4" w:rsidRDefault="003B1C21" w:rsidP="003B1C21">
      <w:pPr>
        <w:pStyle w:val="111"/>
        <w:spacing w:line="276" w:lineRule="auto"/>
        <w:rPr>
          <w:b/>
          <w:szCs w:val="28"/>
        </w:rPr>
      </w:pPr>
      <w:r w:rsidRPr="00D563A4">
        <w:rPr>
          <w:szCs w:val="28"/>
        </w:rPr>
        <w:t xml:space="preserve">Будучи уполномоченным представлять и действовать от имени ________________ (далее - участник) </w:t>
      </w:r>
      <w:r w:rsidRPr="00D563A4">
        <w:rPr>
          <w:b/>
          <w:i/>
          <w:szCs w:val="28"/>
        </w:rPr>
        <w:t>(указать наименование участника или, в случае участия нескольких лиц на стороне одного участника, наименования таких лиц)</w:t>
      </w:r>
      <w:r w:rsidRPr="00D563A4">
        <w:rPr>
          <w:szCs w:val="28"/>
        </w:rPr>
        <w:t xml:space="preserve">, а также полностью изучив все извещение о проведении запроса котировок, я, нижеподписавшийся, настоящим подаю заявку на участие в запросе </w:t>
      </w:r>
      <w:r w:rsidRPr="00D563A4">
        <w:rPr>
          <w:b/>
          <w:szCs w:val="28"/>
        </w:rPr>
        <w:t xml:space="preserve">котировок </w:t>
      </w:r>
      <w:r w:rsidRPr="00D37E65">
        <w:rPr>
          <w:b/>
          <w:szCs w:val="28"/>
        </w:rPr>
        <w:t>№</w:t>
      </w:r>
      <w:r>
        <w:rPr>
          <w:b/>
          <w:bCs/>
          <w:szCs w:val="28"/>
        </w:rPr>
        <w:t xml:space="preserve">ЮКЖД-ЗКЦ </w:t>
      </w:r>
      <w:r w:rsidR="0028438E">
        <w:rPr>
          <w:b/>
          <w:bCs/>
          <w:szCs w:val="28"/>
        </w:rPr>
        <w:t>025/0</w:t>
      </w:r>
      <w:r w:rsidR="005E0FC5">
        <w:rPr>
          <w:b/>
          <w:bCs/>
          <w:szCs w:val="28"/>
        </w:rPr>
        <w:t>55</w:t>
      </w:r>
      <w:r>
        <w:rPr>
          <w:b/>
          <w:bCs/>
          <w:szCs w:val="28"/>
        </w:rPr>
        <w:t xml:space="preserve"> </w:t>
      </w:r>
      <w:r w:rsidRPr="00332220">
        <w:rPr>
          <w:b/>
          <w:bCs/>
          <w:szCs w:val="28"/>
        </w:rPr>
        <w:t>(</w:t>
      </w:r>
      <w:r w:rsidRPr="00D563A4">
        <w:rPr>
          <w:b/>
          <w:szCs w:val="28"/>
        </w:rPr>
        <w:t xml:space="preserve">далее – запрос котировок) на право заключения договора </w:t>
      </w:r>
      <w:r w:rsidRPr="00D563A4">
        <w:rPr>
          <w:b/>
          <w:i/>
          <w:szCs w:val="28"/>
          <w:u w:val="single"/>
        </w:rPr>
        <w:t>указать предмет договора</w:t>
      </w:r>
      <w:r w:rsidRPr="00D563A4">
        <w:rPr>
          <w:b/>
          <w:szCs w:val="28"/>
        </w:rPr>
        <w:t>.</w:t>
      </w:r>
    </w:p>
    <w:p w:rsidR="003B1C21" w:rsidRPr="00D563A4" w:rsidRDefault="003B1C21" w:rsidP="003B1C21">
      <w:pPr>
        <w:pStyle w:val="111"/>
        <w:spacing w:line="276" w:lineRule="auto"/>
        <w:rPr>
          <w:szCs w:val="28"/>
        </w:rPr>
      </w:pPr>
      <w:r w:rsidRPr="00D563A4">
        <w:rPr>
          <w:szCs w:val="28"/>
        </w:rPr>
        <w:t>Уполномоченным представителям заказчика настоящим предоставляются полномочия наводить справки или проводить исследования с целью изучения отчетов, документов и сведений, представленных в данной заявке, и обращаться к юридическим и физическим лицам, государственным органам и учреждениям, обслуживающим нас банкам за разъяснениями относительно финансовых и технических вопросов.</w:t>
      </w:r>
    </w:p>
    <w:p w:rsidR="003B1C21" w:rsidRPr="00D563A4" w:rsidRDefault="003B1C21" w:rsidP="003B1C21">
      <w:pPr>
        <w:pStyle w:val="111"/>
        <w:spacing w:line="276" w:lineRule="auto"/>
        <w:ind w:firstLine="708"/>
        <w:rPr>
          <w:szCs w:val="28"/>
        </w:rPr>
      </w:pPr>
      <w:r w:rsidRPr="00D563A4">
        <w:rPr>
          <w:szCs w:val="28"/>
        </w:rPr>
        <w:t>Настоящая заявка служит также разрешением любому лицу или уполномоченному представителю любого учреждения, на которое содержится ссылка в сопровождающей документации, представлять любую информацию, необходимую для проверки заявлений и сведений, содержащихся в настоящей заявке, или относящихся к ресурсам, опыту и компетенции участника.</w:t>
      </w:r>
    </w:p>
    <w:p w:rsidR="003B1C21" w:rsidRPr="00D563A4" w:rsidRDefault="003B1C21" w:rsidP="003B1C21">
      <w:pPr>
        <w:pStyle w:val="111"/>
        <w:spacing w:line="276" w:lineRule="auto"/>
        <w:ind w:firstLine="708"/>
        <w:rPr>
          <w:szCs w:val="28"/>
        </w:rPr>
      </w:pPr>
      <w:r w:rsidRPr="00D563A4">
        <w:rPr>
          <w:szCs w:val="28"/>
        </w:rPr>
        <w:t xml:space="preserve">Настоящим подтверждается, что </w:t>
      </w:r>
      <w:r w:rsidRPr="00D563A4">
        <w:rPr>
          <w:b/>
          <w:szCs w:val="28"/>
        </w:rPr>
        <w:t>_________ (</w:t>
      </w:r>
      <w:r w:rsidRPr="00D563A4">
        <w:rPr>
          <w:b/>
          <w:i/>
          <w:szCs w:val="28"/>
        </w:rPr>
        <w:t>наименование участника)</w:t>
      </w:r>
      <w:r w:rsidRPr="00D563A4">
        <w:rPr>
          <w:szCs w:val="28"/>
        </w:rPr>
        <w:t xml:space="preserve"> ознакомилось(ся) с условиями извещения о проведении запроса котировок, с ними согласно(ен) и возражений не имеет.</w:t>
      </w:r>
    </w:p>
    <w:p w:rsidR="003B1C21" w:rsidRPr="00D563A4" w:rsidRDefault="003B1C21" w:rsidP="003B1C21">
      <w:pPr>
        <w:pStyle w:val="111"/>
        <w:spacing w:line="276" w:lineRule="auto"/>
        <w:ind w:firstLine="709"/>
        <w:rPr>
          <w:szCs w:val="28"/>
        </w:rPr>
      </w:pPr>
      <w:r w:rsidRPr="00D563A4">
        <w:rPr>
          <w:szCs w:val="28"/>
        </w:rPr>
        <w:t xml:space="preserve">В частности, </w:t>
      </w:r>
      <w:r w:rsidRPr="00D563A4">
        <w:rPr>
          <w:b/>
          <w:szCs w:val="28"/>
        </w:rPr>
        <w:t>_______ (</w:t>
      </w:r>
      <w:r w:rsidRPr="00D563A4">
        <w:rPr>
          <w:b/>
          <w:i/>
          <w:szCs w:val="28"/>
        </w:rPr>
        <w:t>наименование участника)</w:t>
      </w:r>
      <w:r w:rsidRPr="00D563A4">
        <w:rPr>
          <w:b/>
          <w:szCs w:val="28"/>
        </w:rPr>
        <w:t>, подавая настоящую заявку, согласно(ен) с тем, что:</w:t>
      </w:r>
    </w:p>
    <w:p w:rsidR="003B1C21" w:rsidRPr="00D563A4" w:rsidRDefault="003B1C21" w:rsidP="003B1C21">
      <w:pPr>
        <w:pStyle w:val="af5"/>
        <w:widowControl w:val="0"/>
        <w:tabs>
          <w:tab w:val="left" w:pos="960"/>
          <w:tab w:val="left" w:pos="1080"/>
        </w:tabs>
        <w:spacing w:after="0" w:line="276" w:lineRule="auto"/>
        <w:ind w:left="0" w:firstLine="720"/>
        <w:jc w:val="both"/>
        <w:rPr>
          <w:sz w:val="28"/>
          <w:szCs w:val="28"/>
        </w:rPr>
      </w:pPr>
      <w:r w:rsidRPr="00D563A4">
        <w:rPr>
          <w:sz w:val="28"/>
          <w:szCs w:val="28"/>
        </w:rPr>
        <w:t xml:space="preserve">- результаты рассмотрения заявки зависят от проверки всех данных, представленных </w:t>
      </w:r>
      <w:r w:rsidRPr="00D563A4">
        <w:rPr>
          <w:b/>
          <w:i/>
          <w:sz w:val="28"/>
          <w:szCs w:val="28"/>
        </w:rPr>
        <w:t>______________ (наименование участника</w:t>
      </w:r>
      <w:r w:rsidRPr="00D563A4">
        <w:rPr>
          <w:i/>
          <w:sz w:val="28"/>
          <w:szCs w:val="28"/>
        </w:rPr>
        <w:t>)</w:t>
      </w:r>
      <w:r w:rsidRPr="00D563A4">
        <w:rPr>
          <w:sz w:val="28"/>
          <w:szCs w:val="28"/>
        </w:rPr>
        <w:t>, а также иных сведений, имеющихся в распоряжении заказчика;</w:t>
      </w:r>
    </w:p>
    <w:p w:rsidR="003B1C21" w:rsidRPr="00D563A4" w:rsidRDefault="003B1C21" w:rsidP="003B1C21">
      <w:pPr>
        <w:pStyle w:val="af5"/>
        <w:tabs>
          <w:tab w:val="left" w:pos="1080"/>
          <w:tab w:val="left" w:pos="7938"/>
        </w:tabs>
        <w:spacing w:after="0" w:line="276" w:lineRule="auto"/>
        <w:ind w:left="0" w:firstLine="720"/>
        <w:jc w:val="both"/>
        <w:rPr>
          <w:sz w:val="28"/>
          <w:szCs w:val="28"/>
        </w:rPr>
      </w:pPr>
      <w:r w:rsidRPr="00D563A4">
        <w:rPr>
          <w:sz w:val="28"/>
          <w:szCs w:val="28"/>
        </w:rPr>
        <w:t xml:space="preserve">- за любую ошибку или упущение в представленной </w:t>
      </w:r>
      <w:r w:rsidRPr="00D563A4">
        <w:rPr>
          <w:i/>
          <w:sz w:val="28"/>
          <w:szCs w:val="28"/>
        </w:rPr>
        <w:t xml:space="preserve">__________________ (наименование участника) </w:t>
      </w:r>
      <w:r w:rsidRPr="00D563A4">
        <w:rPr>
          <w:sz w:val="28"/>
          <w:szCs w:val="28"/>
        </w:rPr>
        <w:t xml:space="preserve">заявке ответственность целиком и полностью будет лежать на </w:t>
      </w:r>
      <w:r w:rsidRPr="00D563A4">
        <w:rPr>
          <w:i/>
          <w:sz w:val="28"/>
          <w:szCs w:val="28"/>
        </w:rPr>
        <w:t>__________________ (наименование участника)</w:t>
      </w:r>
      <w:r w:rsidRPr="00D563A4">
        <w:rPr>
          <w:sz w:val="28"/>
          <w:szCs w:val="28"/>
        </w:rPr>
        <w:t>;</w:t>
      </w:r>
    </w:p>
    <w:p w:rsidR="003B1C21" w:rsidRPr="00D563A4" w:rsidRDefault="003B1C21" w:rsidP="003B1C21">
      <w:pPr>
        <w:pStyle w:val="af5"/>
        <w:tabs>
          <w:tab w:val="left" w:pos="1080"/>
          <w:tab w:val="left" w:pos="7938"/>
        </w:tabs>
        <w:spacing w:after="0" w:line="276" w:lineRule="auto"/>
        <w:ind w:left="0" w:firstLine="720"/>
        <w:jc w:val="both"/>
        <w:rPr>
          <w:sz w:val="28"/>
          <w:szCs w:val="28"/>
        </w:rPr>
      </w:pPr>
      <w:r w:rsidRPr="00D563A4">
        <w:rPr>
          <w:sz w:val="28"/>
          <w:szCs w:val="28"/>
        </w:rPr>
        <w:t xml:space="preserve">- </w:t>
      </w:r>
      <w:r>
        <w:rPr>
          <w:sz w:val="28"/>
          <w:szCs w:val="28"/>
        </w:rPr>
        <w:t>ЗАО «ЮКЖД»</w:t>
      </w:r>
      <w:r w:rsidRPr="00DF208D">
        <w:rPr>
          <w:sz w:val="28"/>
          <w:szCs w:val="28"/>
        </w:rPr>
        <w:t xml:space="preserve"> </w:t>
      </w:r>
      <w:r w:rsidRPr="00D563A4">
        <w:rPr>
          <w:sz w:val="28"/>
          <w:szCs w:val="28"/>
        </w:rPr>
        <w:t>вправе отказаться от проведения запроса котировок в порядке, предусмотренном извещением о проведении запроса котировок объяснения причин;</w:t>
      </w:r>
    </w:p>
    <w:p w:rsidR="003B1C21" w:rsidRDefault="003B1C21" w:rsidP="003B1C21">
      <w:pPr>
        <w:pStyle w:val="af5"/>
        <w:tabs>
          <w:tab w:val="left" w:pos="1080"/>
          <w:tab w:val="left" w:pos="7938"/>
        </w:tabs>
        <w:spacing w:after="0" w:line="276" w:lineRule="auto"/>
        <w:ind w:left="0" w:firstLine="720"/>
        <w:jc w:val="both"/>
        <w:rPr>
          <w:sz w:val="28"/>
          <w:szCs w:val="28"/>
        </w:rPr>
      </w:pPr>
      <w:r w:rsidRPr="00D563A4">
        <w:rPr>
          <w:sz w:val="28"/>
          <w:szCs w:val="28"/>
        </w:rPr>
        <w:t xml:space="preserve">- при наличии в котировочной заявке арифметических ошибок в расчете цены с НДС, цена с НДС будет пересчитана экспертной группой в соответствии </w:t>
      </w:r>
      <w:r>
        <w:rPr>
          <w:sz w:val="28"/>
          <w:szCs w:val="28"/>
        </w:rPr>
        <w:t>с порядком расчета цены с НДС.</w:t>
      </w:r>
    </w:p>
    <w:p w:rsidR="003B1C21" w:rsidRPr="00D563A4" w:rsidRDefault="003B1C21" w:rsidP="003B1C21">
      <w:pPr>
        <w:pStyle w:val="af5"/>
        <w:tabs>
          <w:tab w:val="left" w:pos="1080"/>
          <w:tab w:val="left" w:pos="7938"/>
        </w:tabs>
        <w:spacing w:after="0" w:line="276" w:lineRule="auto"/>
        <w:ind w:left="0" w:firstLine="720"/>
        <w:jc w:val="both"/>
        <w:rPr>
          <w:sz w:val="28"/>
          <w:szCs w:val="28"/>
        </w:rPr>
      </w:pPr>
      <w:r w:rsidRPr="00D563A4">
        <w:rPr>
          <w:sz w:val="28"/>
          <w:szCs w:val="28"/>
        </w:rPr>
        <w:t xml:space="preserve">В случае признания _________ </w:t>
      </w:r>
      <w:r w:rsidRPr="00D563A4">
        <w:rPr>
          <w:i/>
          <w:sz w:val="28"/>
          <w:szCs w:val="28"/>
        </w:rPr>
        <w:t>(наименование участника)</w:t>
      </w:r>
      <w:r w:rsidRPr="00D563A4">
        <w:rPr>
          <w:sz w:val="28"/>
          <w:szCs w:val="28"/>
        </w:rPr>
        <w:t xml:space="preserve"> победителем мы обязуемся:</w:t>
      </w:r>
    </w:p>
    <w:p w:rsidR="003B1C21" w:rsidRPr="00D563A4" w:rsidRDefault="003B1C21" w:rsidP="003B1C21">
      <w:pPr>
        <w:numPr>
          <w:ilvl w:val="0"/>
          <w:numId w:val="2"/>
        </w:numPr>
        <w:spacing w:line="276" w:lineRule="auto"/>
        <w:ind w:left="0" w:firstLine="714"/>
        <w:jc w:val="both"/>
        <w:rPr>
          <w:sz w:val="28"/>
          <w:szCs w:val="28"/>
        </w:rPr>
      </w:pPr>
      <w:r w:rsidRPr="00D563A4">
        <w:rPr>
          <w:sz w:val="28"/>
          <w:szCs w:val="28"/>
        </w:rPr>
        <w:t>Подписать договор(ы) на условиях настоящей котировочной заявки и на условиях, объявленных в извещении о проведении запроса котировок.</w:t>
      </w:r>
    </w:p>
    <w:p w:rsidR="003B1C21" w:rsidRPr="00D563A4" w:rsidRDefault="003B1C21" w:rsidP="003B1C21">
      <w:pPr>
        <w:numPr>
          <w:ilvl w:val="0"/>
          <w:numId w:val="2"/>
        </w:numPr>
        <w:spacing w:line="276" w:lineRule="auto"/>
        <w:ind w:left="0" w:firstLine="714"/>
        <w:jc w:val="both"/>
        <w:rPr>
          <w:sz w:val="28"/>
          <w:szCs w:val="28"/>
        </w:rPr>
      </w:pPr>
      <w:r w:rsidRPr="00D563A4">
        <w:rPr>
          <w:sz w:val="28"/>
          <w:szCs w:val="28"/>
        </w:rPr>
        <w:t xml:space="preserve">Исполнять обязанности, предусмотренные заключенным договором, строго в соответствии с требованиями такого договора. </w:t>
      </w:r>
    </w:p>
    <w:p w:rsidR="003B1C21" w:rsidRPr="00D563A4" w:rsidRDefault="003B1C21" w:rsidP="003B1C21">
      <w:pPr>
        <w:numPr>
          <w:ilvl w:val="0"/>
          <w:numId w:val="2"/>
        </w:numPr>
        <w:spacing w:line="276" w:lineRule="auto"/>
        <w:ind w:left="0" w:firstLine="714"/>
        <w:jc w:val="both"/>
        <w:rPr>
          <w:sz w:val="28"/>
          <w:szCs w:val="28"/>
        </w:rPr>
      </w:pPr>
      <w:r w:rsidRPr="00D563A4">
        <w:rPr>
          <w:sz w:val="28"/>
          <w:szCs w:val="28"/>
        </w:rPr>
        <w:t>Не вносить в договор изменения, не предусмотренные условиями извещения о проведении запроса котировок.</w:t>
      </w:r>
    </w:p>
    <w:p w:rsidR="003B1C21" w:rsidRPr="00D563A4" w:rsidRDefault="003B1C21" w:rsidP="003B1C21">
      <w:pPr>
        <w:pStyle w:val="a5"/>
        <w:spacing w:line="276" w:lineRule="auto"/>
        <w:rPr>
          <w:rFonts w:eastAsia="Times New Roman"/>
          <w:sz w:val="28"/>
          <w:szCs w:val="28"/>
        </w:rPr>
      </w:pPr>
      <w:r w:rsidRPr="00D563A4">
        <w:rPr>
          <w:rFonts w:eastAsia="Times New Roman"/>
          <w:sz w:val="28"/>
          <w:szCs w:val="28"/>
        </w:rPr>
        <w:t>Настоящим подтверждаем, что:</w:t>
      </w:r>
    </w:p>
    <w:p w:rsidR="003B1C21" w:rsidRPr="00D563A4" w:rsidRDefault="003B1C21" w:rsidP="003B1C21">
      <w:pPr>
        <w:pStyle w:val="a5"/>
        <w:spacing w:line="276" w:lineRule="auto"/>
        <w:rPr>
          <w:rFonts w:eastAsia="Times New Roman"/>
          <w:sz w:val="28"/>
          <w:szCs w:val="28"/>
        </w:rPr>
      </w:pPr>
      <w:r w:rsidRPr="00D563A4">
        <w:rPr>
          <w:rFonts w:eastAsia="Times New Roman"/>
          <w:sz w:val="28"/>
          <w:szCs w:val="28"/>
        </w:rPr>
        <w:t xml:space="preserve">- товары, результаты работ, услуг, предлагаемые _______ </w:t>
      </w:r>
      <w:r w:rsidRPr="00D563A4">
        <w:rPr>
          <w:rFonts w:eastAsia="Times New Roman"/>
          <w:i/>
          <w:sz w:val="28"/>
          <w:szCs w:val="28"/>
        </w:rPr>
        <w:t>(наименование участника)</w:t>
      </w:r>
      <w:r w:rsidRPr="00D563A4">
        <w:rPr>
          <w:rFonts w:eastAsia="Times New Roman"/>
          <w:sz w:val="28"/>
          <w:szCs w:val="28"/>
        </w:rPr>
        <w:t xml:space="preserve">, свободны от любых прав со стороны третьих лиц, ________ </w:t>
      </w:r>
      <w:r w:rsidRPr="00D563A4">
        <w:rPr>
          <w:rFonts w:eastAsia="Times New Roman"/>
          <w:i/>
          <w:sz w:val="28"/>
          <w:szCs w:val="28"/>
        </w:rPr>
        <w:t>(наименование участника)</w:t>
      </w:r>
      <w:r w:rsidRPr="00D563A4">
        <w:rPr>
          <w:rFonts w:eastAsia="Times New Roman"/>
          <w:sz w:val="28"/>
          <w:szCs w:val="28"/>
        </w:rPr>
        <w:t xml:space="preserve"> согласно передать все права на товары, результаты работ, услуг в случае признания победителем заказчику;</w:t>
      </w:r>
    </w:p>
    <w:p w:rsidR="003B1C21" w:rsidRPr="00D563A4" w:rsidRDefault="003B1C21" w:rsidP="003B1C21">
      <w:pPr>
        <w:pStyle w:val="a5"/>
        <w:spacing w:line="276" w:lineRule="auto"/>
        <w:rPr>
          <w:rFonts w:eastAsia="Times New Roman"/>
          <w:sz w:val="28"/>
          <w:szCs w:val="28"/>
        </w:rPr>
      </w:pPr>
      <w:r w:rsidRPr="00D563A4">
        <w:rPr>
          <w:rFonts w:eastAsia="Times New Roman"/>
          <w:sz w:val="28"/>
          <w:szCs w:val="28"/>
        </w:rPr>
        <w:t xml:space="preserve">- поставляемый товар не является контрафактным </w:t>
      </w:r>
      <w:r w:rsidRPr="00D563A4">
        <w:rPr>
          <w:sz w:val="28"/>
          <w:szCs w:val="28"/>
        </w:rPr>
        <w:t>(применимо если условиями закупки предусмотрена поставка товара)</w:t>
      </w:r>
      <w:r w:rsidRPr="00D563A4">
        <w:rPr>
          <w:rFonts w:eastAsia="Times New Roman"/>
          <w:sz w:val="28"/>
          <w:szCs w:val="28"/>
        </w:rPr>
        <w:t>;</w:t>
      </w:r>
    </w:p>
    <w:p w:rsidR="003B1C21" w:rsidRPr="00D563A4" w:rsidRDefault="003B1C21" w:rsidP="003B1C21">
      <w:pPr>
        <w:pStyle w:val="ConsPlusNormal"/>
        <w:spacing w:line="276" w:lineRule="auto"/>
        <w:ind w:firstLine="709"/>
        <w:jc w:val="both"/>
      </w:pPr>
      <w:r w:rsidRPr="00D563A4">
        <w:t>- поставляемый товар является новым (не был в употреблении, в ремонте, в том числе который не был восстановлен, у которого не была осуществлена замена составных частей, не были восстановлены потребительские свойства) в случае, если иное не предусмотрено техническим заданием извещения о проведении запроса котировок (применимо если условиями закупки предусмотрена поставка товара);</w:t>
      </w:r>
    </w:p>
    <w:p w:rsidR="003B1C21" w:rsidRPr="00D563A4" w:rsidRDefault="003B1C21" w:rsidP="003B1C21">
      <w:pPr>
        <w:pStyle w:val="a5"/>
        <w:spacing w:line="276" w:lineRule="auto"/>
        <w:rPr>
          <w:rFonts w:eastAsia="Times New Roman"/>
          <w:sz w:val="28"/>
          <w:szCs w:val="28"/>
        </w:rPr>
      </w:pPr>
      <w:r w:rsidRPr="00D563A4">
        <w:rPr>
          <w:rFonts w:eastAsia="Times New Roman"/>
          <w:sz w:val="28"/>
          <w:szCs w:val="28"/>
        </w:rPr>
        <w:t xml:space="preserve">- </w:t>
      </w:r>
      <w:r w:rsidRPr="00D563A4">
        <w:rPr>
          <w:rFonts w:eastAsia="Times New Roman"/>
          <w:i/>
          <w:sz w:val="28"/>
          <w:szCs w:val="28"/>
        </w:rPr>
        <w:t xml:space="preserve">________ (наименование участника, лиц, выступающих на стороне участника) </w:t>
      </w:r>
      <w:r w:rsidRPr="00D563A4">
        <w:rPr>
          <w:rFonts w:eastAsia="Times New Roman"/>
          <w:sz w:val="28"/>
          <w:szCs w:val="28"/>
        </w:rPr>
        <w:t>не находится в процессе ликвидации;</w:t>
      </w:r>
    </w:p>
    <w:p w:rsidR="003B1C21" w:rsidRPr="00D563A4" w:rsidRDefault="003B1C21" w:rsidP="003B1C21">
      <w:pPr>
        <w:pStyle w:val="a5"/>
        <w:spacing w:line="276" w:lineRule="auto"/>
        <w:rPr>
          <w:rFonts w:eastAsia="Times New Roman"/>
          <w:sz w:val="28"/>
          <w:szCs w:val="28"/>
        </w:rPr>
      </w:pPr>
      <w:r w:rsidRPr="00D563A4">
        <w:rPr>
          <w:rFonts w:eastAsia="Times New Roman"/>
          <w:sz w:val="28"/>
          <w:szCs w:val="28"/>
        </w:rPr>
        <w:t xml:space="preserve">- в отношении </w:t>
      </w:r>
      <w:r w:rsidRPr="00D563A4">
        <w:rPr>
          <w:rFonts w:eastAsia="Times New Roman"/>
          <w:i/>
          <w:sz w:val="28"/>
          <w:szCs w:val="28"/>
        </w:rPr>
        <w:t>____ (наименование участника, лиц, выступающих на стороне участника)</w:t>
      </w:r>
      <w:r w:rsidRPr="00D563A4">
        <w:rPr>
          <w:rFonts w:eastAsia="Times New Roman"/>
          <w:sz w:val="28"/>
          <w:szCs w:val="28"/>
        </w:rPr>
        <w:t xml:space="preserve"> не открыто конкурсное производство;</w:t>
      </w:r>
    </w:p>
    <w:p w:rsidR="003B1C21" w:rsidRPr="00D563A4" w:rsidRDefault="003B1C21" w:rsidP="003B1C21">
      <w:pPr>
        <w:pStyle w:val="a5"/>
        <w:spacing w:line="276" w:lineRule="auto"/>
        <w:rPr>
          <w:rFonts w:eastAsia="Times New Roman"/>
          <w:sz w:val="28"/>
          <w:szCs w:val="28"/>
        </w:rPr>
      </w:pPr>
      <w:r w:rsidRPr="00D563A4">
        <w:rPr>
          <w:rFonts w:eastAsia="Times New Roman"/>
          <w:sz w:val="28"/>
          <w:szCs w:val="28"/>
        </w:rPr>
        <w:t xml:space="preserve">- на имущество ________ </w:t>
      </w:r>
      <w:r w:rsidRPr="00D563A4">
        <w:rPr>
          <w:rFonts w:eastAsia="Times New Roman"/>
          <w:i/>
          <w:sz w:val="28"/>
          <w:szCs w:val="28"/>
        </w:rPr>
        <w:t>(наименование участника, лиц, выступающих на стороне участника)</w:t>
      </w:r>
      <w:r w:rsidRPr="00D563A4">
        <w:rPr>
          <w:rFonts w:eastAsia="Times New Roman"/>
          <w:sz w:val="28"/>
          <w:szCs w:val="28"/>
        </w:rPr>
        <w:t xml:space="preserve"> не наложен арест, экономическая деятельность не приостановлена;</w:t>
      </w:r>
    </w:p>
    <w:p w:rsidR="003B1C21" w:rsidRDefault="003B1C21" w:rsidP="003B1C21">
      <w:pPr>
        <w:pStyle w:val="a5"/>
        <w:spacing w:line="276" w:lineRule="auto"/>
        <w:rPr>
          <w:rFonts w:eastAsia="Times New Roman"/>
          <w:sz w:val="28"/>
          <w:szCs w:val="28"/>
        </w:rPr>
      </w:pPr>
      <w:r w:rsidRPr="00D563A4">
        <w:rPr>
          <w:rFonts w:eastAsia="Times New Roman"/>
          <w:sz w:val="28"/>
          <w:szCs w:val="28"/>
        </w:rPr>
        <w:t xml:space="preserve">- у руководителей, членов коллегиального исполнительного органа и главного бухгалтера _____ </w:t>
      </w:r>
      <w:r w:rsidRPr="00D563A4">
        <w:rPr>
          <w:rFonts w:eastAsia="Times New Roman"/>
          <w:i/>
          <w:sz w:val="28"/>
          <w:szCs w:val="28"/>
        </w:rPr>
        <w:t>(наименование участника лиц, выступающих на стороне участника)</w:t>
      </w:r>
      <w:r w:rsidRPr="00D563A4">
        <w:rPr>
          <w:rFonts w:eastAsia="Times New Roman"/>
          <w:sz w:val="28"/>
          <w:szCs w:val="28"/>
        </w:rPr>
        <w:t xml:space="preserve"> отсутствуют непогашенные судимости за преступления в сфере экономики, в отношении указанных лиц не применялись наказание в виде лишения права занимать определенные должности или заниматься определенной деятельностью, которые связаны с поставкой товаров, выполнением работ, оказанием услуг, являющихся предметом запроса котировок, и административные наказания в виде дисквалификации;</w:t>
      </w:r>
    </w:p>
    <w:p w:rsidR="003B1C21" w:rsidRPr="00D563A4" w:rsidRDefault="003B1C21" w:rsidP="003B1C21">
      <w:pPr>
        <w:pStyle w:val="a5"/>
        <w:spacing w:line="276" w:lineRule="auto"/>
        <w:rPr>
          <w:rFonts w:eastAsia="Times New Roman"/>
          <w:sz w:val="28"/>
          <w:szCs w:val="28"/>
        </w:rPr>
      </w:pPr>
      <w:r>
        <w:rPr>
          <w:rFonts w:eastAsia="Times New Roman"/>
          <w:sz w:val="28"/>
          <w:szCs w:val="28"/>
        </w:rPr>
        <w:t>-у</w:t>
      </w:r>
      <w:r w:rsidRPr="00397A61">
        <w:rPr>
          <w:rFonts w:eastAsia="Times New Roman"/>
          <w:sz w:val="28"/>
          <w:szCs w:val="28"/>
        </w:rPr>
        <w:t xml:space="preserve"> </w:t>
      </w:r>
      <w:r w:rsidRPr="00D563A4">
        <w:rPr>
          <w:rFonts w:eastAsia="Times New Roman"/>
          <w:sz w:val="28"/>
          <w:szCs w:val="28"/>
        </w:rPr>
        <w:t xml:space="preserve">_____ </w:t>
      </w:r>
      <w:r w:rsidRPr="00D563A4">
        <w:rPr>
          <w:rFonts w:eastAsia="Times New Roman"/>
          <w:i/>
          <w:sz w:val="28"/>
          <w:szCs w:val="28"/>
        </w:rPr>
        <w:t>(наименование участника лиц, выступающих на стороне участника)</w:t>
      </w:r>
      <w:r w:rsidRPr="00D563A4">
        <w:rPr>
          <w:rFonts w:eastAsia="Times New Roman"/>
          <w:sz w:val="28"/>
          <w:szCs w:val="28"/>
        </w:rPr>
        <w:t xml:space="preserve"> </w:t>
      </w:r>
      <w:r w:rsidRPr="00397A61">
        <w:rPr>
          <w:rFonts w:eastAsia="Times New Roman"/>
          <w:sz w:val="28"/>
          <w:szCs w:val="28"/>
        </w:rPr>
        <w:t xml:space="preserve"> </w:t>
      </w:r>
      <w:r>
        <w:rPr>
          <w:rFonts w:eastAsia="Times New Roman"/>
          <w:sz w:val="28"/>
          <w:szCs w:val="28"/>
        </w:rPr>
        <w:t xml:space="preserve">отсутствуют </w:t>
      </w:r>
      <w:r w:rsidRPr="00397A61">
        <w:rPr>
          <w:rFonts w:eastAsia="Times New Roman"/>
          <w:sz w:val="28"/>
          <w:szCs w:val="28"/>
        </w:rPr>
        <w:t>недоимки по налогам, сборам, пеням, налоговым санкциям, а также просроченной задолженности по иным обязательным платежам в бюджеты всех уровней бюджетной системы и обязательных платежей в государственные внебюджетные фонды (за исключением сумм, на которые предоставлены отсрочка, рассрочка, инвестиционный налоговый кредит в соответствии с законодательством</w:t>
      </w:r>
      <w:r>
        <w:rPr>
          <w:rFonts w:eastAsia="Times New Roman"/>
          <w:sz w:val="28"/>
          <w:szCs w:val="28"/>
        </w:rPr>
        <w:t xml:space="preserve"> РА</w:t>
      </w:r>
      <w:r w:rsidRPr="00397A61">
        <w:rPr>
          <w:rFonts w:eastAsia="Times New Roman"/>
          <w:sz w:val="28"/>
          <w:szCs w:val="28"/>
        </w:rPr>
        <w:t xml:space="preserve"> о налогах и сборах, которые реструктурированы в соответствии с Законодательством</w:t>
      </w:r>
      <w:r>
        <w:rPr>
          <w:rFonts w:eastAsia="Times New Roman"/>
          <w:sz w:val="28"/>
          <w:szCs w:val="28"/>
        </w:rPr>
        <w:t xml:space="preserve"> РА</w:t>
      </w:r>
      <w:r w:rsidRPr="00397A61">
        <w:rPr>
          <w:rFonts w:eastAsia="Times New Roman"/>
          <w:sz w:val="28"/>
          <w:szCs w:val="28"/>
        </w:rPr>
        <w:t>,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Применимым законодательством о налогах и сборах).</w:t>
      </w:r>
    </w:p>
    <w:p w:rsidR="003B1C21" w:rsidRPr="00D563A4" w:rsidRDefault="003B1C21" w:rsidP="003B1C21">
      <w:pPr>
        <w:pStyle w:val="a5"/>
        <w:spacing w:line="276" w:lineRule="auto"/>
        <w:rPr>
          <w:rFonts w:eastAsia="Times New Roman"/>
          <w:sz w:val="28"/>
          <w:szCs w:val="28"/>
        </w:rPr>
      </w:pPr>
      <w:r w:rsidRPr="00D563A4">
        <w:rPr>
          <w:rFonts w:eastAsia="Times New Roman"/>
          <w:sz w:val="28"/>
          <w:szCs w:val="28"/>
        </w:rPr>
        <w:t>Настоящим ____________ (</w:t>
      </w:r>
      <w:r w:rsidRPr="00D563A4">
        <w:rPr>
          <w:rFonts w:eastAsia="Times New Roman"/>
          <w:i/>
          <w:sz w:val="28"/>
          <w:szCs w:val="28"/>
        </w:rPr>
        <w:t>наименование участника</w:t>
      </w:r>
      <w:r w:rsidRPr="00D563A4">
        <w:rPr>
          <w:rFonts w:eastAsia="Times New Roman"/>
          <w:sz w:val="28"/>
          <w:szCs w:val="28"/>
        </w:rPr>
        <w:t>) подтверждает и гарантирует подлинность всех документов, представленных в составе котировочной заявки.</w:t>
      </w:r>
    </w:p>
    <w:p w:rsidR="003B1C21" w:rsidRPr="00D563A4" w:rsidRDefault="003B1C21" w:rsidP="003B1C21">
      <w:pPr>
        <w:pStyle w:val="a5"/>
        <w:spacing w:line="276" w:lineRule="auto"/>
        <w:rPr>
          <w:rFonts w:eastAsia="Times New Roman"/>
          <w:sz w:val="28"/>
          <w:szCs w:val="28"/>
        </w:rPr>
      </w:pPr>
      <w:r w:rsidRPr="00D563A4">
        <w:rPr>
          <w:rFonts w:eastAsia="Times New Roman"/>
          <w:spacing w:val="-13"/>
          <w:sz w:val="28"/>
          <w:szCs w:val="28"/>
        </w:rPr>
        <w:t>Сведения об участнике:</w:t>
      </w:r>
    </w:p>
    <w:p w:rsidR="003B1C21" w:rsidRPr="00D563A4" w:rsidRDefault="003B1C21" w:rsidP="003B1C21">
      <w:pPr>
        <w:pStyle w:val="a5"/>
        <w:spacing w:line="276" w:lineRule="auto"/>
        <w:ind w:firstLine="720"/>
        <w:rPr>
          <w:i/>
          <w:sz w:val="28"/>
          <w:szCs w:val="28"/>
        </w:rPr>
      </w:pPr>
      <w:r w:rsidRPr="00D563A4">
        <w:rPr>
          <w:sz w:val="28"/>
          <w:szCs w:val="28"/>
        </w:rPr>
        <w:t xml:space="preserve">1. Юридический адрес (в случае участия физических лиц - место регистрации): </w:t>
      </w:r>
      <w:r w:rsidRPr="00D563A4">
        <w:rPr>
          <w:i/>
          <w:sz w:val="28"/>
          <w:szCs w:val="28"/>
        </w:rPr>
        <w:t xml:space="preserve">_ </w:t>
      </w:r>
      <w:r w:rsidRPr="00D563A4">
        <w:rPr>
          <w:sz w:val="28"/>
          <w:szCs w:val="28"/>
        </w:rPr>
        <w:t>у</w:t>
      </w:r>
      <w:r w:rsidRPr="00D563A4">
        <w:rPr>
          <w:i/>
          <w:sz w:val="28"/>
          <w:szCs w:val="28"/>
        </w:rPr>
        <w:t>казывается в отношении каждого лица, выступающего на стороне участника</w:t>
      </w:r>
    </w:p>
    <w:p w:rsidR="003B1C21" w:rsidRPr="00D563A4" w:rsidRDefault="003B1C21" w:rsidP="003B1C21">
      <w:pPr>
        <w:pStyle w:val="a5"/>
        <w:spacing w:line="276" w:lineRule="auto"/>
        <w:ind w:firstLine="720"/>
        <w:rPr>
          <w:i/>
          <w:sz w:val="28"/>
          <w:szCs w:val="28"/>
        </w:rPr>
      </w:pPr>
      <w:r w:rsidRPr="00D563A4">
        <w:rPr>
          <w:sz w:val="28"/>
          <w:szCs w:val="28"/>
        </w:rPr>
        <w:t>2. Фактическое местонахождения (в случае участия физических лиц – место жительства): _</w:t>
      </w:r>
      <w:r w:rsidRPr="00D563A4">
        <w:rPr>
          <w:i/>
          <w:sz w:val="28"/>
          <w:szCs w:val="28"/>
        </w:rPr>
        <w:t xml:space="preserve"> указывается в отношении каждого лица, выступающего на стороне участника</w:t>
      </w:r>
    </w:p>
    <w:p w:rsidR="003B1C21" w:rsidRPr="00D563A4" w:rsidRDefault="003B1C21" w:rsidP="003B1C21">
      <w:pPr>
        <w:pStyle w:val="a5"/>
        <w:spacing w:line="276" w:lineRule="auto"/>
        <w:ind w:firstLine="720"/>
        <w:rPr>
          <w:sz w:val="28"/>
          <w:szCs w:val="28"/>
        </w:rPr>
      </w:pPr>
      <w:r w:rsidRPr="00D563A4">
        <w:rPr>
          <w:sz w:val="28"/>
          <w:szCs w:val="28"/>
        </w:rPr>
        <w:t xml:space="preserve">3. Телефон: </w:t>
      </w:r>
      <w:r w:rsidRPr="00D563A4">
        <w:rPr>
          <w:i/>
          <w:sz w:val="28"/>
          <w:szCs w:val="28"/>
        </w:rPr>
        <w:t>указывается в отношении каждого лица, выступающего на стороне участника</w:t>
      </w:r>
      <w:r w:rsidRPr="00D563A4">
        <w:rPr>
          <w:sz w:val="28"/>
          <w:szCs w:val="28"/>
        </w:rPr>
        <w:t xml:space="preserve"> _</w:t>
      </w:r>
    </w:p>
    <w:p w:rsidR="003B1C21" w:rsidRPr="00D563A4" w:rsidRDefault="003B1C21" w:rsidP="003B1C21">
      <w:pPr>
        <w:pStyle w:val="a5"/>
        <w:spacing w:line="276" w:lineRule="auto"/>
        <w:ind w:firstLine="720"/>
        <w:rPr>
          <w:sz w:val="28"/>
          <w:szCs w:val="28"/>
        </w:rPr>
      </w:pPr>
      <w:r w:rsidRPr="00D563A4">
        <w:rPr>
          <w:sz w:val="28"/>
          <w:szCs w:val="28"/>
        </w:rPr>
        <w:t xml:space="preserve">4. Факс (при наличии): </w:t>
      </w:r>
      <w:r w:rsidRPr="00D563A4">
        <w:rPr>
          <w:i/>
          <w:sz w:val="28"/>
          <w:szCs w:val="28"/>
        </w:rPr>
        <w:t>указывается в отношении каждого лица, выступающего на стороне участника</w:t>
      </w:r>
      <w:r w:rsidRPr="00D563A4">
        <w:rPr>
          <w:sz w:val="28"/>
          <w:szCs w:val="28"/>
        </w:rPr>
        <w:t xml:space="preserve"> _</w:t>
      </w:r>
    </w:p>
    <w:p w:rsidR="003B1C21" w:rsidRPr="00D563A4" w:rsidRDefault="003B1C21" w:rsidP="003B1C21">
      <w:pPr>
        <w:pStyle w:val="a5"/>
        <w:spacing w:line="276" w:lineRule="auto"/>
        <w:ind w:firstLine="720"/>
        <w:rPr>
          <w:sz w:val="28"/>
          <w:szCs w:val="28"/>
        </w:rPr>
      </w:pPr>
      <w:r w:rsidRPr="00D563A4">
        <w:rPr>
          <w:sz w:val="28"/>
          <w:szCs w:val="28"/>
        </w:rPr>
        <w:t>5. Адрес электронной почты:</w:t>
      </w:r>
      <w:r w:rsidRPr="00D563A4">
        <w:rPr>
          <w:i/>
          <w:sz w:val="28"/>
          <w:szCs w:val="28"/>
        </w:rPr>
        <w:t xml:space="preserve"> указывается в отношении каждого лица, выступающего на стороне участника</w:t>
      </w:r>
      <w:r w:rsidRPr="00D563A4">
        <w:rPr>
          <w:sz w:val="28"/>
          <w:szCs w:val="28"/>
        </w:rPr>
        <w:t xml:space="preserve"> _</w:t>
      </w:r>
    </w:p>
    <w:p w:rsidR="003B1C21" w:rsidRPr="00D563A4" w:rsidRDefault="003B1C21" w:rsidP="003B1C21">
      <w:pPr>
        <w:pStyle w:val="a5"/>
        <w:tabs>
          <w:tab w:val="left" w:pos="1080"/>
        </w:tabs>
        <w:spacing w:line="276" w:lineRule="auto"/>
        <w:ind w:firstLine="720"/>
        <w:rPr>
          <w:sz w:val="28"/>
          <w:szCs w:val="28"/>
        </w:rPr>
      </w:pPr>
      <w:r w:rsidRPr="00D563A4">
        <w:rPr>
          <w:sz w:val="28"/>
          <w:szCs w:val="28"/>
        </w:rPr>
        <w:t>6. Руководитель:</w:t>
      </w:r>
      <w:r w:rsidRPr="00D563A4">
        <w:rPr>
          <w:i/>
          <w:sz w:val="28"/>
          <w:szCs w:val="28"/>
        </w:rPr>
        <w:t xml:space="preserve"> указывается в отношении каждого лица, выступающего на стороне участника</w:t>
      </w:r>
    </w:p>
    <w:p w:rsidR="003B1C21" w:rsidRPr="00D563A4" w:rsidRDefault="003B1C21" w:rsidP="003B1C21">
      <w:pPr>
        <w:pStyle w:val="a5"/>
        <w:tabs>
          <w:tab w:val="left" w:pos="1080"/>
        </w:tabs>
        <w:spacing w:line="276" w:lineRule="auto"/>
        <w:ind w:firstLine="720"/>
        <w:rPr>
          <w:sz w:val="28"/>
          <w:szCs w:val="28"/>
        </w:rPr>
      </w:pPr>
      <w:r w:rsidRPr="00D563A4">
        <w:rPr>
          <w:sz w:val="28"/>
          <w:szCs w:val="28"/>
        </w:rPr>
        <w:t>7. ИНН</w:t>
      </w:r>
      <w:r w:rsidRPr="00D563A4">
        <w:rPr>
          <w:i/>
          <w:sz w:val="28"/>
          <w:szCs w:val="28"/>
        </w:rPr>
        <w:t xml:space="preserve"> указывается в отношении каждого лица, выступающего на стороне участника</w:t>
      </w:r>
    </w:p>
    <w:p w:rsidR="003B1C21" w:rsidRPr="00D563A4" w:rsidRDefault="003B1C21" w:rsidP="003B1C21">
      <w:pPr>
        <w:tabs>
          <w:tab w:val="left" w:pos="9639"/>
        </w:tabs>
        <w:spacing w:before="160" w:line="276" w:lineRule="auto"/>
        <w:ind w:firstLine="709"/>
        <w:rPr>
          <w:sz w:val="28"/>
          <w:szCs w:val="28"/>
        </w:rPr>
      </w:pPr>
      <w:r w:rsidRPr="00D563A4">
        <w:rPr>
          <w:sz w:val="28"/>
          <w:szCs w:val="28"/>
        </w:rPr>
        <w:t>8. Контактные лица:</w:t>
      </w:r>
    </w:p>
    <w:p w:rsidR="003B1C21" w:rsidRPr="00D563A4" w:rsidRDefault="003B1C21" w:rsidP="003B1C21">
      <w:pPr>
        <w:spacing w:line="276" w:lineRule="auto"/>
        <w:ind w:firstLine="709"/>
        <w:jc w:val="both"/>
        <w:rPr>
          <w:sz w:val="28"/>
          <w:szCs w:val="28"/>
        </w:rPr>
      </w:pPr>
      <w:r w:rsidRPr="00D563A4">
        <w:rPr>
          <w:sz w:val="28"/>
          <w:szCs w:val="28"/>
        </w:rPr>
        <w:t>Уполномоченные представители заказчика могут связаться со следующими лицами для получения дополнительной информации об участнике:</w:t>
      </w:r>
    </w:p>
    <w:p w:rsidR="003B1C21" w:rsidRPr="00D563A4" w:rsidRDefault="003B1C21" w:rsidP="003B1C21">
      <w:pPr>
        <w:tabs>
          <w:tab w:val="left" w:pos="9639"/>
        </w:tabs>
        <w:spacing w:line="276" w:lineRule="auto"/>
        <w:ind w:left="284" w:hanging="284"/>
        <w:rPr>
          <w:sz w:val="28"/>
          <w:szCs w:val="28"/>
          <w:u w:val="single"/>
        </w:rPr>
      </w:pPr>
      <w:r w:rsidRPr="00D563A4">
        <w:rPr>
          <w:sz w:val="28"/>
          <w:szCs w:val="28"/>
          <w:u w:val="single"/>
        </w:rPr>
        <w:t>Справки по общим вопросам и вопросам управления</w:t>
      </w:r>
    </w:p>
    <w:p w:rsidR="003B1C21" w:rsidRPr="00D563A4" w:rsidRDefault="003B1C21" w:rsidP="003B1C21">
      <w:pPr>
        <w:tabs>
          <w:tab w:val="left" w:pos="9639"/>
        </w:tabs>
        <w:spacing w:line="276" w:lineRule="auto"/>
        <w:rPr>
          <w:sz w:val="28"/>
          <w:szCs w:val="28"/>
        </w:rPr>
      </w:pPr>
      <w:r w:rsidRPr="00D563A4">
        <w:rPr>
          <w:sz w:val="28"/>
          <w:szCs w:val="28"/>
        </w:rPr>
        <w:t>Контактное лицо (должность, ФИО, телефон)</w:t>
      </w:r>
    </w:p>
    <w:p w:rsidR="003B1C21" w:rsidRPr="00D563A4" w:rsidRDefault="003B1C21" w:rsidP="003B1C21">
      <w:pPr>
        <w:tabs>
          <w:tab w:val="left" w:pos="9639"/>
        </w:tabs>
        <w:spacing w:line="276" w:lineRule="auto"/>
        <w:rPr>
          <w:sz w:val="28"/>
          <w:szCs w:val="28"/>
          <w:u w:val="single"/>
        </w:rPr>
      </w:pPr>
      <w:r w:rsidRPr="00D563A4">
        <w:rPr>
          <w:sz w:val="28"/>
          <w:szCs w:val="28"/>
          <w:u w:val="single"/>
        </w:rPr>
        <w:t>Справки по кадровым вопросам</w:t>
      </w:r>
    </w:p>
    <w:p w:rsidR="003B1C21" w:rsidRPr="00D563A4" w:rsidRDefault="003B1C21" w:rsidP="003B1C21">
      <w:pPr>
        <w:tabs>
          <w:tab w:val="left" w:pos="9639"/>
        </w:tabs>
        <w:spacing w:line="276" w:lineRule="auto"/>
        <w:rPr>
          <w:sz w:val="28"/>
          <w:szCs w:val="28"/>
        </w:rPr>
      </w:pPr>
      <w:r w:rsidRPr="00D563A4">
        <w:rPr>
          <w:sz w:val="28"/>
          <w:szCs w:val="28"/>
        </w:rPr>
        <w:t>Контактное лицо (должность, ФИО, телефон)</w:t>
      </w:r>
    </w:p>
    <w:p w:rsidR="003B1C21" w:rsidRPr="00D563A4" w:rsidRDefault="003B1C21" w:rsidP="003B1C21">
      <w:pPr>
        <w:tabs>
          <w:tab w:val="left" w:pos="9639"/>
        </w:tabs>
        <w:spacing w:line="276" w:lineRule="auto"/>
        <w:rPr>
          <w:sz w:val="28"/>
          <w:szCs w:val="28"/>
          <w:u w:val="single"/>
        </w:rPr>
      </w:pPr>
      <w:r w:rsidRPr="00D563A4">
        <w:rPr>
          <w:sz w:val="28"/>
          <w:szCs w:val="28"/>
          <w:u w:val="single"/>
        </w:rPr>
        <w:t>Справки по техническим вопросам</w:t>
      </w:r>
    </w:p>
    <w:p w:rsidR="003B1C21" w:rsidRPr="00D563A4" w:rsidRDefault="003B1C21" w:rsidP="003B1C21">
      <w:pPr>
        <w:tabs>
          <w:tab w:val="left" w:pos="9639"/>
        </w:tabs>
        <w:spacing w:line="276" w:lineRule="auto"/>
        <w:rPr>
          <w:sz w:val="28"/>
          <w:szCs w:val="28"/>
        </w:rPr>
      </w:pPr>
      <w:r w:rsidRPr="00D563A4">
        <w:rPr>
          <w:sz w:val="28"/>
          <w:szCs w:val="28"/>
        </w:rPr>
        <w:t>Контактное лицо (должность, ФИО, телефон)</w:t>
      </w:r>
    </w:p>
    <w:p w:rsidR="003B1C21" w:rsidRPr="00D563A4" w:rsidRDefault="003B1C21" w:rsidP="003B1C21">
      <w:pPr>
        <w:tabs>
          <w:tab w:val="left" w:pos="9639"/>
        </w:tabs>
        <w:spacing w:line="276" w:lineRule="auto"/>
        <w:rPr>
          <w:sz w:val="28"/>
          <w:szCs w:val="28"/>
          <w:u w:val="single"/>
        </w:rPr>
      </w:pPr>
      <w:r w:rsidRPr="00D563A4">
        <w:rPr>
          <w:sz w:val="28"/>
          <w:szCs w:val="28"/>
          <w:u w:val="single"/>
        </w:rPr>
        <w:t>Справки по финансовым вопросам</w:t>
      </w:r>
    </w:p>
    <w:p w:rsidR="003B1C21" w:rsidRPr="00D563A4" w:rsidRDefault="003B1C21" w:rsidP="003B1C21">
      <w:pPr>
        <w:tabs>
          <w:tab w:val="left" w:pos="9639"/>
        </w:tabs>
        <w:spacing w:line="276" w:lineRule="auto"/>
        <w:rPr>
          <w:sz w:val="28"/>
          <w:szCs w:val="28"/>
        </w:rPr>
      </w:pPr>
      <w:r w:rsidRPr="00D563A4">
        <w:rPr>
          <w:sz w:val="28"/>
          <w:szCs w:val="28"/>
        </w:rPr>
        <w:t>Контактное лицо (должность, ФИО, телефон)</w:t>
      </w:r>
    </w:p>
    <w:p w:rsidR="003B1C21" w:rsidRPr="00D563A4" w:rsidRDefault="003B1C21" w:rsidP="003B1C21">
      <w:pPr>
        <w:pStyle w:val="111"/>
        <w:spacing w:line="276" w:lineRule="auto"/>
        <w:ind w:firstLine="709"/>
      </w:pPr>
      <w:r w:rsidRPr="00D563A4">
        <w:t>Нижеподписавшийся удостоверяет, что сделанные заявления и сведения, представленные в настоящей заявке, являются полными, точными и верными.</w:t>
      </w:r>
    </w:p>
    <w:p w:rsidR="003B1C21" w:rsidRPr="00D563A4" w:rsidRDefault="003B1C21" w:rsidP="003B1C21">
      <w:pPr>
        <w:pStyle w:val="111"/>
        <w:spacing w:line="276" w:lineRule="auto"/>
        <w:ind w:firstLine="709"/>
      </w:pPr>
      <w:r w:rsidRPr="00D563A4">
        <w:t>В подтверждение этого прилагаем все необходимые документы.</w:t>
      </w:r>
    </w:p>
    <w:p w:rsidR="003B1C21" w:rsidRPr="00D563A4" w:rsidRDefault="003B1C21" w:rsidP="003B1C21">
      <w:pPr>
        <w:pStyle w:val="111"/>
        <w:spacing w:line="276" w:lineRule="auto"/>
        <w:ind w:firstLine="0"/>
      </w:pPr>
    </w:p>
    <w:p w:rsidR="003B1C21" w:rsidRPr="00D563A4" w:rsidRDefault="003B1C21" w:rsidP="003B1C21">
      <w:pPr>
        <w:tabs>
          <w:tab w:val="left" w:pos="9639"/>
        </w:tabs>
        <w:spacing w:line="276" w:lineRule="auto"/>
        <w:rPr>
          <w:sz w:val="28"/>
          <w:szCs w:val="28"/>
        </w:rPr>
      </w:pPr>
      <w:bookmarkStart w:id="46" w:name="_Toc48593639"/>
      <w:r w:rsidRPr="00D563A4">
        <w:rPr>
          <w:sz w:val="28"/>
          <w:szCs w:val="28"/>
        </w:rPr>
        <w:t>Представитель, имеющий полномочия подписать заявку на участие от имени</w:t>
      </w:r>
      <w:bookmarkEnd w:id="46"/>
    </w:p>
    <w:p w:rsidR="003B1C21" w:rsidRPr="00D563A4" w:rsidRDefault="003B1C21" w:rsidP="003B1C21">
      <w:pPr>
        <w:tabs>
          <w:tab w:val="left" w:pos="8640"/>
        </w:tabs>
        <w:spacing w:line="276" w:lineRule="auto"/>
        <w:jc w:val="center"/>
        <w:rPr>
          <w:sz w:val="28"/>
          <w:szCs w:val="28"/>
        </w:rPr>
      </w:pPr>
      <w:r w:rsidRPr="00D563A4">
        <w:rPr>
          <w:sz w:val="28"/>
          <w:szCs w:val="28"/>
        </w:rPr>
        <w:t>__________________________________________________________________</w:t>
      </w:r>
    </w:p>
    <w:p w:rsidR="003B1C21" w:rsidRPr="00D563A4" w:rsidRDefault="003B1C21" w:rsidP="003B1C21">
      <w:pPr>
        <w:tabs>
          <w:tab w:val="left" w:pos="8640"/>
        </w:tabs>
        <w:spacing w:line="276" w:lineRule="auto"/>
        <w:rPr>
          <w:sz w:val="28"/>
          <w:szCs w:val="28"/>
        </w:rPr>
      </w:pPr>
      <w:r w:rsidRPr="00D563A4">
        <w:rPr>
          <w:sz w:val="28"/>
          <w:szCs w:val="28"/>
        </w:rPr>
        <w:t>(полное наименование участника)</w:t>
      </w:r>
    </w:p>
    <w:p w:rsidR="003B1C21" w:rsidRPr="00D563A4" w:rsidRDefault="003B1C21" w:rsidP="003B1C21">
      <w:pPr>
        <w:pStyle w:val="33"/>
        <w:spacing w:line="276" w:lineRule="auto"/>
        <w:rPr>
          <w:sz w:val="28"/>
          <w:szCs w:val="28"/>
        </w:rPr>
      </w:pPr>
      <w:r w:rsidRPr="00D563A4">
        <w:rPr>
          <w:sz w:val="28"/>
          <w:szCs w:val="28"/>
        </w:rPr>
        <w:t>___________________________________________</w:t>
      </w:r>
    </w:p>
    <w:p w:rsidR="003B1C21" w:rsidRPr="00D563A4" w:rsidRDefault="003B1C21" w:rsidP="003B1C21">
      <w:pPr>
        <w:spacing w:line="276" w:lineRule="auto"/>
        <w:rPr>
          <w:sz w:val="28"/>
          <w:szCs w:val="28"/>
        </w:rPr>
      </w:pPr>
      <w:r w:rsidRPr="00D563A4">
        <w:rPr>
          <w:sz w:val="28"/>
          <w:szCs w:val="28"/>
        </w:rPr>
        <w:t>(должность, подпись, ФИО)</w:t>
      </w:r>
    </w:p>
    <w:p w:rsidR="003B1C21" w:rsidRPr="00D563A4" w:rsidRDefault="003B1C21" w:rsidP="003B1C21">
      <w:pPr>
        <w:spacing w:line="276" w:lineRule="auto"/>
        <w:rPr>
          <w:sz w:val="28"/>
          <w:szCs w:val="28"/>
        </w:rPr>
      </w:pPr>
      <w:r w:rsidRPr="00D563A4">
        <w:rPr>
          <w:sz w:val="28"/>
          <w:szCs w:val="28"/>
        </w:rPr>
        <w:t>Печать (при наличии)</w:t>
      </w:r>
    </w:p>
    <w:p w:rsidR="003B1C21" w:rsidRPr="00D563A4" w:rsidRDefault="003B1C21" w:rsidP="003B1C21">
      <w:pPr>
        <w:spacing w:line="276" w:lineRule="auto"/>
        <w:rPr>
          <w:sz w:val="28"/>
          <w:szCs w:val="28"/>
        </w:rPr>
      </w:pPr>
    </w:p>
    <w:p w:rsidR="003B1C21" w:rsidRPr="00D563A4" w:rsidRDefault="003B1C21" w:rsidP="003B1C21">
      <w:pPr>
        <w:spacing w:line="276" w:lineRule="auto"/>
        <w:rPr>
          <w:sz w:val="28"/>
          <w:szCs w:val="28"/>
        </w:rPr>
      </w:pPr>
    </w:p>
    <w:p w:rsidR="003B1C21" w:rsidRPr="00D563A4" w:rsidRDefault="003B1C21" w:rsidP="003B1C21">
      <w:pPr>
        <w:pStyle w:val="33"/>
        <w:spacing w:line="276" w:lineRule="auto"/>
        <w:rPr>
          <w:sz w:val="28"/>
          <w:szCs w:val="28"/>
        </w:rPr>
      </w:pPr>
      <w:r w:rsidRPr="00D563A4">
        <w:rPr>
          <w:sz w:val="28"/>
          <w:szCs w:val="28"/>
        </w:rPr>
        <w:t>«____» _________ 20__ г.</w:t>
      </w:r>
    </w:p>
    <w:p w:rsidR="008633EF" w:rsidRPr="00D563A4" w:rsidRDefault="008633EF" w:rsidP="008633EF">
      <w:pPr>
        <w:pStyle w:val="33"/>
        <w:spacing w:line="276" w:lineRule="auto"/>
        <w:rPr>
          <w:sz w:val="28"/>
          <w:szCs w:val="28"/>
        </w:rPr>
        <w:sectPr w:rsidR="008633EF" w:rsidRPr="00D563A4" w:rsidSect="00866831">
          <w:pgSz w:w="11906" w:h="16838" w:code="9"/>
          <w:pgMar w:top="709" w:right="566" w:bottom="1134" w:left="1134" w:header="794" w:footer="794" w:gutter="0"/>
          <w:cols w:space="708"/>
          <w:titlePg/>
          <w:docGrid w:linePitch="360"/>
        </w:sectPr>
      </w:pPr>
    </w:p>
    <w:p w:rsidR="007E0B7C" w:rsidRPr="00CD5931" w:rsidRDefault="007E0B7C" w:rsidP="007E0B7C">
      <w:pPr>
        <w:pStyle w:val="3"/>
        <w:spacing w:before="0" w:after="0" w:line="276" w:lineRule="auto"/>
        <w:jc w:val="right"/>
        <w:rPr>
          <w:rFonts w:ascii="Times New Roman" w:hAnsi="Times New Roman" w:cs="Times New Roman"/>
          <w:b w:val="0"/>
          <w:sz w:val="28"/>
          <w:szCs w:val="28"/>
        </w:rPr>
      </w:pPr>
      <w:bookmarkStart w:id="47" w:name="_Toc128044853"/>
      <w:r w:rsidRPr="00CD5931">
        <w:rPr>
          <w:rFonts w:ascii="Times New Roman" w:hAnsi="Times New Roman" w:cs="Times New Roman"/>
          <w:b w:val="0"/>
          <w:sz w:val="28"/>
          <w:szCs w:val="28"/>
        </w:rPr>
        <w:t>Приложение № 4</w:t>
      </w:r>
      <w:bookmarkEnd w:id="47"/>
    </w:p>
    <w:p w:rsidR="007E0B7C" w:rsidRDefault="007E0B7C" w:rsidP="007E0B7C">
      <w:pPr>
        <w:spacing w:line="276" w:lineRule="auto"/>
        <w:jc w:val="right"/>
        <w:rPr>
          <w:sz w:val="28"/>
          <w:szCs w:val="28"/>
        </w:rPr>
      </w:pPr>
      <w:r>
        <w:rPr>
          <w:sz w:val="28"/>
          <w:szCs w:val="28"/>
        </w:rPr>
        <w:t xml:space="preserve">     к извещению о проведении запроса котировок </w:t>
      </w:r>
    </w:p>
    <w:p w:rsidR="007E0B7C" w:rsidRDefault="00357641" w:rsidP="007E0B7C">
      <w:pPr>
        <w:spacing w:line="276" w:lineRule="auto"/>
        <w:jc w:val="right"/>
        <w:rPr>
          <w:sz w:val="28"/>
          <w:szCs w:val="28"/>
        </w:rPr>
      </w:pPr>
      <w:r>
        <w:rPr>
          <w:sz w:val="28"/>
          <w:szCs w:val="28"/>
        </w:rPr>
        <w:t>№ЮКЖД-ЗКЦ 025/0</w:t>
      </w:r>
      <w:r w:rsidR="002259B2">
        <w:rPr>
          <w:sz w:val="28"/>
          <w:szCs w:val="28"/>
        </w:rPr>
        <w:t>55</w:t>
      </w:r>
    </w:p>
    <w:p w:rsidR="007E0B7C" w:rsidRDefault="007E0B7C" w:rsidP="007E0B7C">
      <w:pPr>
        <w:spacing w:line="276" w:lineRule="auto"/>
        <w:jc w:val="center"/>
        <w:rPr>
          <w:sz w:val="28"/>
          <w:szCs w:val="28"/>
        </w:rPr>
      </w:pPr>
    </w:p>
    <w:p w:rsidR="008633EF" w:rsidRPr="00DF208D" w:rsidRDefault="008633EF" w:rsidP="007E0B7C">
      <w:pPr>
        <w:spacing w:line="276" w:lineRule="auto"/>
        <w:jc w:val="center"/>
        <w:rPr>
          <w:sz w:val="28"/>
          <w:szCs w:val="28"/>
        </w:rPr>
      </w:pPr>
      <w:r>
        <w:rPr>
          <w:sz w:val="28"/>
          <w:szCs w:val="28"/>
        </w:rPr>
        <w:t xml:space="preserve">Форма </w:t>
      </w:r>
      <w:r w:rsidRPr="00DF208D">
        <w:rPr>
          <w:sz w:val="28"/>
          <w:szCs w:val="28"/>
        </w:rPr>
        <w:t>технического предложения участника.</w:t>
      </w:r>
    </w:p>
    <w:p w:rsidR="008633EF" w:rsidRPr="00DF208D" w:rsidRDefault="008633EF" w:rsidP="008633EF">
      <w:pPr>
        <w:spacing w:line="276" w:lineRule="auto"/>
        <w:jc w:val="center"/>
        <w:rPr>
          <w:bCs/>
          <w:sz w:val="28"/>
          <w:szCs w:val="28"/>
        </w:rPr>
      </w:pPr>
      <w:r w:rsidRPr="00DF208D">
        <w:rPr>
          <w:bCs/>
          <w:sz w:val="28"/>
          <w:szCs w:val="28"/>
        </w:rPr>
        <w:t>Техническое предложение</w:t>
      </w:r>
      <w:r w:rsidRPr="00DF208D">
        <w:rPr>
          <w:rStyle w:val="a7"/>
          <w:bCs/>
          <w:sz w:val="28"/>
          <w:szCs w:val="28"/>
        </w:rPr>
        <w:footnoteReference w:id="1"/>
      </w:r>
    </w:p>
    <w:p w:rsidR="008633EF" w:rsidRPr="00DF208D" w:rsidRDefault="008633EF" w:rsidP="008633EF">
      <w:pPr>
        <w:spacing w:line="276" w:lineRule="auto"/>
        <w:ind w:left="397"/>
        <w:rPr>
          <w:bCs/>
          <w:i/>
          <w:sz w:val="28"/>
          <w:szCs w:val="28"/>
        </w:rPr>
      </w:pPr>
      <w:r w:rsidRPr="00DF208D">
        <w:rPr>
          <w:bCs/>
          <w:i/>
          <w:sz w:val="28"/>
          <w:szCs w:val="28"/>
        </w:rPr>
        <w:t xml:space="preserve">Оформляется участником </w:t>
      </w:r>
    </w:p>
    <w:p w:rsidR="008633EF" w:rsidRDefault="008633EF" w:rsidP="008633EF">
      <w:pPr>
        <w:tabs>
          <w:tab w:val="left" w:pos="1905"/>
        </w:tabs>
        <w:spacing w:line="276" w:lineRule="auto"/>
        <w:ind w:left="397"/>
        <w:rPr>
          <w:bCs/>
          <w:sz w:val="22"/>
          <w:szCs w:val="22"/>
        </w:rPr>
      </w:pPr>
      <w:r>
        <w:rPr>
          <w:bCs/>
          <w:sz w:val="22"/>
          <w:szCs w:val="22"/>
        </w:rPr>
        <w:tab/>
      </w:r>
    </w:p>
    <w:p w:rsidR="008633EF" w:rsidRPr="004C27EC" w:rsidRDefault="008633EF" w:rsidP="004C27EC">
      <w:pPr>
        <w:pStyle w:val="33"/>
        <w:spacing w:line="276" w:lineRule="auto"/>
        <w:ind w:left="397"/>
        <w:rPr>
          <w:sz w:val="28"/>
          <w:szCs w:val="28"/>
        </w:rPr>
      </w:pPr>
      <w:r w:rsidRPr="00DF208D">
        <w:rPr>
          <w:sz w:val="28"/>
          <w:szCs w:val="28"/>
        </w:rPr>
        <w:t>«____» _________ 20__ г.</w:t>
      </w:r>
    </w:p>
    <w:p w:rsidR="008633EF" w:rsidRPr="00354533" w:rsidRDefault="008633EF" w:rsidP="008633EF">
      <w:pPr>
        <w:ind w:left="397"/>
        <w:rPr>
          <w:sz w:val="28"/>
          <w:szCs w:val="28"/>
        </w:rPr>
      </w:pPr>
      <w:r w:rsidRPr="00354533">
        <w:rPr>
          <w:b/>
          <w:sz w:val="28"/>
          <w:szCs w:val="28"/>
        </w:rPr>
        <w:t>Наименование участника:</w:t>
      </w:r>
      <w:r w:rsidRPr="00354533">
        <w:rPr>
          <w:sz w:val="28"/>
          <w:szCs w:val="28"/>
        </w:rPr>
        <w:t xml:space="preserve"> </w:t>
      </w:r>
    </w:p>
    <w:p w:rsidR="008633EF" w:rsidRPr="00354533" w:rsidRDefault="008633EF" w:rsidP="008633EF">
      <w:pPr>
        <w:ind w:left="397"/>
        <w:rPr>
          <w:i/>
          <w:sz w:val="28"/>
          <w:szCs w:val="28"/>
        </w:rPr>
      </w:pPr>
      <w:r w:rsidRPr="00354533">
        <w:rPr>
          <w:i/>
          <w:sz w:val="28"/>
          <w:szCs w:val="28"/>
        </w:rPr>
        <w:t>Наименование участника:</w:t>
      </w:r>
    </w:p>
    <w:p w:rsidR="008633EF" w:rsidRPr="00354533" w:rsidRDefault="008633EF" w:rsidP="008633EF">
      <w:pPr>
        <w:ind w:left="397"/>
        <w:rPr>
          <w:i/>
          <w:sz w:val="28"/>
          <w:szCs w:val="28"/>
        </w:rPr>
      </w:pPr>
      <w:r w:rsidRPr="00354533">
        <w:rPr>
          <w:i/>
          <w:sz w:val="28"/>
          <w:szCs w:val="28"/>
        </w:rPr>
        <w:t>Адрес:</w:t>
      </w:r>
    </w:p>
    <w:p w:rsidR="008633EF" w:rsidRPr="00354533" w:rsidRDefault="008633EF" w:rsidP="008633EF">
      <w:pPr>
        <w:ind w:left="397"/>
        <w:rPr>
          <w:i/>
          <w:sz w:val="28"/>
          <w:szCs w:val="28"/>
        </w:rPr>
      </w:pPr>
      <w:r w:rsidRPr="00354533">
        <w:rPr>
          <w:i/>
          <w:sz w:val="28"/>
          <w:szCs w:val="28"/>
        </w:rPr>
        <w:t>Тел:</w:t>
      </w:r>
    </w:p>
    <w:p w:rsidR="008633EF" w:rsidRDefault="008633EF" w:rsidP="008633EF">
      <w:pPr>
        <w:tabs>
          <w:tab w:val="left" w:pos="7110"/>
        </w:tabs>
        <w:ind w:left="397"/>
        <w:rPr>
          <w:i/>
          <w:sz w:val="28"/>
          <w:szCs w:val="28"/>
        </w:rPr>
      </w:pPr>
      <w:r>
        <w:rPr>
          <w:i/>
          <w:sz w:val="28"/>
          <w:szCs w:val="28"/>
        </w:rPr>
        <w:t>ИНН:</w:t>
      </w:r>
      <w:r>
        <w:rPr>
          <w:i/>
          <w:sz w:val="28"/>
          <w:szCs w:val="28"/>
        </w:rPr>
        <w:tab/>
      </w:r>
    </w:p>
    <w:p w:rsidR="008633EF" w:rsidRPr="00A27E22" w:rsidRDefault="008633EF" w:rsidP="008633EF">
      <w:pPr>
        <w:ind w:left="283"/>
        <w:rPr>
          <w:b/>
        </w:rPr>
      </w:pPr>
    </w:p>
    <w:p w:rsidR="000B4294" w:rsidRDefault="008633EF" w:rsidP="000B4294">
      <w:pPr>
        <w:ind w:left="283"/>
        <w:rPr>
          <w:b/>
          <w:bCs/>
        </w:rPr>
      </w:pPr>
      <w:r w:rsidRPr="00A27E22">
        <w:rPr>
          <w:b/>
        </w:rPr>
        <w:t>Но</w:t>
      </w:r>
      <w:r>
        <w:rPr>
          <w:b/>
        </w:rPr>
        <w:t>мер</w:t>
      </w:r>
      <w:r w:rsidR="004C27EC">
        <w:rPr>
          <w:b/>
        </w:rPr>
        <w:t xml:space="preserve"> и</w:t>
      </w:r>
      <w:r>
        <w:rPr>
          <w:b/>
        </w:rPr>
        <w:t xml:space="preserve"> </w:t>
      </w:r>
      <w:r w:rsidR="004C27EC">
        <w:rPr>
          <w:b/>
        </w:rPr>
        <w:t xml:space="preserve">предмет </w:t>
      </w:r>
      <w:r>
        <w:rPr>
          <w:b/>
        </w:rPr>
        <w:t xml:space="preserve">закупки </w:t>
      </w:r>
      <w:r w:rsidR="00E81508">
        <w:rPr>
          <w:b/>
          <w:bCs/>
        </w:rPr>
        <w:t xml:space="preserve">№ЮКЖД-ЗКЦ </w:t>
      </w:r>
      <w:r w:rsidR="00EB6AB1">
        <w:rPr>
          <w:b/>
          <w:bCs/>
        </w:rPr>
        <w:t>025/0</w:t>
      </w:r>
      <w:r w:rsidR="002259B2">
        <w:rPr>
          <w:b/>
          <w:bCs/>
        </w:rPr>
        <w:t>55</w:t>
      </w:r>
      <w:r w:rsidR="004C27EC">
        <w:rPr>
          <w:b/>
          <w:bCs/>
        </w:rPr>
        <w:t>; поставка</w:t>
      </w:r>
      <w:r w:rsidR="00CA38E0">
        <w:rPr>
          <w:b/>
          <w:bCs/>
        </w:rPr>
        <w:t xml:space="preserve"> </w:t>
      </w:r>
      <w:r w:rsidR="002B3C11">
        <w:rPr>
          <w:b/>
          <w:bCs/>
        </w:rPr>
        <w:t>стальных канатов</w:t>
      </w:r>
    </w:p>
    <w:p w:rsidR="008633EF" w:rsidRDefault="008633EF" w:rsidP="008633EF"/>
    <w:tbl>
      <w:tblPr>
        <w:tblpPr w:leftFromText="180" w:rightFromText="180" w:vertAnchor="text" w:horzAnchor="margin" w:tblpXSpec="center" w:tblpY="462"/>
        <w:tblW w:w="151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21"/>
        <w:gridCol w:w="2665"/>
        <w:gridCol w:w="1545"/>
        <w:gridCol w:w="1264"/>
        <w:gridCol w:w="983"/>
        <w:gridCol w:w="1124"/>
        <w:gridCol w:w="1774"/>
        <w:gridCol w:w="1843"/>
        <w:gridCol w:w="1559"/>
        <w:gridCol w:w="1990"/>
      </w:tblGrid>
      <w:tr w:rsidR="000A7C53" w:rsidRPr="00200894" w:rsidTr="00AE18B2">
        <w:trPr>
          <w:trHeight w:val="566"/>
        </w:trPr>
        <w:tc>
          <w:tcPr>
            <w:tcW w:w="15168" w:type="dxa"/>
            <w:gridSpan w:val="10"/>
          </w:tcPr>
          <w:p w:rsidR="000A7C53" w:rsidRPr="00200894" w:rsidRDefault="000A7C53" w:rsidP="00AD67E5">
            <w:pPr>
              <w:jc w:val="center"/>
              <w:rPr>
                <w:b/>
                <w:bCs/>
                <w:color w:val="000000"/>
                <w:sz w:val="20"/>
              </w:rPr>
            </w:pPr>
            <w:r w:rsidRPr="00200894">
              <w:rPr>
                <w:b/>
                <w:bCs/>
                <w:color w:val="000000"/>
              </w:rPr>
              <w:t>1. Наименование закупаемых товаров, их количество (объем), цены за единицу товара и начальная (максимальная) цена договора</w:t>
            </w:r>
          </w:p>
        </w:tc>
      </w:tr>
      <w:tr w:rsidR="00861202" w:rsidRPr="00200894" w:rsidTr="00861202">
        <w:trPr>
          <w:trHeight w:val="787"/>
        </w:trPr>
        <w:tc>
          <w:tcPr>
            <w:tcW w:w="421" w:type="dxa"/>
            <w:shd w:val="clear" w:color="auto" w:fill="auto"/>
            <w:vAlign w:val="center"/>
          </w:tcPr>
          <w:p w:rsidR="009A3199" w:rsidRPr="00200894" w:rsidRDefault="009A3199" w:rsidP="00AD67E5">
            <w:pPr>
              <w:jc w:val="center"/>
              <w:rPr>
                <w:b/>
                <w:bCs/>
                <w:color w:val="000000"/>
                <w:sz w:val="20"/>
              </w:rPr>
            </w:pPr>
            <w:r w:rsidRPr="00200894">
              <w:rPr>
                <w:b/>
                <w:bCs/>
                <w:color w:val="000000"/>
                <w:sz w:val="20"/>
              </w:rPr>
              <w:t>П/п  №</w:t>
            </w:r>
          </w:p>
        </w:tc>
        <w:tc>
          <w:tcPr>
            <w:tcW w:w="2665" w:type="dxa"/>
            <w:shd w:val="clear" w:color="auto" w:fill="auto"/>
            <w:vAlign w:val="center"/>
          </w:tcPr>
          <w:p w:rsidR="009A3199" w:rsidRPr="00200894" w:rsidRDefault="009A3199" w:rsidP="00AD67E5">
            <w:pPr>
              <w:jc w:val="center"/>
              <w:rPr>
                <w:b/>
                <w:bCs/>
                <w:color w:val="000000"/>
                <w:sz w:val="20"/>
              </w:rPr>
            </w:pPr>
            <w:r w:rsidRPr="00200894">
              <w:rPr>
                <w:b/>
                <w:bCs/>
                <w:color w:val="000000"/>
                <w:sz w:val="20"/>
              </w:rPr>
              <w:t>Наименование товара</w:t>
            </w:r>
          </w:p>
        </w:tc>
        <w:tc>
          <w:tcPr>
            <w:tcW w:w="1545" w:type="dxa"/>
            <w:vAlign w:val="center"/>
          </w:tcPr>
          <w:p w:rsidR="009A3199" w:rsidRPr="00200894" w:rsidRDefault="009A3199" w:rsidP="009A3199">
            <w:pPr>
              <w:jc w:val="center"/>
              <w:rPr>
                <w:b/>
                <w:bCs/>
                <w:color w:val="000000"/>
                <w:sz w:val="20"/>
              </w:rPr>
            </w:pPr>
            <w:r w:rsidRPr="009A3199">
              <w:rPr>
                <w:b/>
                <w:bCs/>
                <w:color w:val="000000"/>
                <w:sz w:val="20"/>
              </w:rPr>
              <w:t>Размер</w:t>
            </w:r>
            <w:r>
              <w:rPr>
                <w:b/>
                <w:bCs/>
                <w:color w:val="000000"/>
                <w:sz w:val="20"/>
              </w:rPr>
              <w:t xml:space="preserve"> </w:t>
            </w:r>
          </w:p>
        </w:tc>
        <w:tc>
          <w:tcPr>
            <w:tcW w:w="1264" w:type="dxa"/>
            <w:vAlign w:val="center"/>
          </w:tcPr>
          <w:p w:rsidR="009A3199" w:rsidRPr="00200894" w:rsidRDefault="009A3199" w:rsidP="00AD67E5">
            <w:pPr>
              <w:jc w:val="center"/>
              <w:rPr>
                <w:b/>
                <w:bCs/>
                <w:color w:val="000000"/>
                <w:sz w:val="20"/>
              </w:rPr>
            </w:pPr>
            <w:r>
              <w:rPr>
                <w:b/>
                <w:bCs/>
                <w:color w:val="000000"/>
                <w:sz w:val="20"/>
              </w:rPr>
              <w:t>Марка</w:t>
            </w:r>
          </w:p>
        </w:tc>
        <w:tc>
          <w:tcPr>
            <w:tcW w:w="983" w:type="dxa"/>
            <w:shd w:val="clear" w:color="auto" w:fill="auto"/>
            <w:vAlign w:val="center"/>
          </w:tcPr>
          <w:p w:rsidR="009A3199" w:rsidRPr="00200894" w:rsidRDefault="009A3199" w:rsidP="00AD67E5">
            <w:pPr>
              <w:jc w:val="center"/>
              <w:rPr>
                <w:b/>
                <w:bCs/>
                <w:color w:val="000000"/>
                <w:sz w:val="20"/>
              </w:rPr>
            </w:pPr>
            <w:r w:rsidRPr="00200894">
              <w:rPr>
                <w:b/>
                <w:bCs/>
                <w:color w:val="000000"/>
                <w:sz w:val="20"/>
              </w:rPr>
              <w:t>Ед. изм.</w:t>
            </w:r>
          </w:p>
        </w:tc>
        <w:tc>
          <w:tcPr>
            <w:tcW w:w="1124" w:type="dxa"/>
            <w:shd w:val="clear" w:color="auto" w:fill="auto"/>
            <w:vAlign w:val="center"/>
          </w:tcPr>
          <w:p w:rsidR="009A3199" w:rsidRPr="00200894" w:rsidRDefault="009A3199" w:rsidP="00AD67E5">
            <w:pPr>
              <w:jc w:val="center"/>
              <w:rPr>
                <w:b/>
                <w:bCs/>
                <w:color w:val="000000" w:themeColor="text1"/>
                <w:sz w:val="18"/>
              </w:rPr>
            </w:pPr>
            <w:r w:rsidRPr="00200894">
              <w:rPr>
                <w:b/>
                <w:bCs/>
                <w:color w:val="000000"/>
                <w:sz w:val="20"/>
              </w:rPr>
              <w:t xml:space="preserve">Кол-во </w:t>
            </w:r>
          </w:p>
        </w:tc>
        <w:tc>
          <w:tcPr>
            <w:tcW w:w="1774" w:type="dxa"/>
            <w:shd w:val="clear" w:color="auto" w:fill="auto"/>
            <w:vAlign w:val="center"/>
          </w:tcPr>
          <w:p w:rsidR="009A3199" w:rsidRPr="00200894" w:rsidRDefault="009A3199" w:rsidP="00945F30">
            <w:pPr>
              <w:jc w:val="center"/>
              <w:rPr>
                <w:b/>
                <w:bCs/>
                <w:color w:val="000000"/>
                <w:sz w:val="20"/>
              </w:rPr>
            </w:pPr>
            <w:r w:rsidRPr="00BA39E5">
              <w:rPr>
                <w:b/>
                <w:bCs/>
                <w:color w:val="000000"/>
                <w:sz w:val="20"/>
              </w:rPr>
              <w:t>Цена</w:t>
            </w:r>
            <w:r>
              <w:rPr>
                <w:b/>
                <w:bCs/>
                <w:color w:val="000000"/>
                <w:sz w:val="20"/>
              </w:rPr>
              <w:t xml:space="preserve">, драм РА </w:t>
            </w:r>
            <w:r w:rsidRPr="00BA39E5">
              <w:rPr>
                <w:b/>
                <w:bCs/>
                <w:color w:val="000000"/>
                <w:sz w:val="20"/>
              </w:rPr>
              <w:t>без НДС</w:t>
            </w:r>
          </w:p>
        </w:tc>
        <w:tc>
          <w:tcPr>
            <w:tcW w:w="1843" w:type="dxa"/>
            <w:shd w:val="clear" w:color="auto" w:fill="auto"/>
            <w:vAlign w:val="center"/>
          </w:tcPr>
          <w:p w:rsidR="009A3199" w:rsidRPr="00200894" w:rsidRDefault="009A3199" w:rsidP="00AD67E5">
            <w:pPr>
              <w:jc w:val="center"/>
              <w:rPr>
                <w:b/>
                <w:bCs/>
                <w:color w:val="000000"/>
                <w:sz w:val="20"/>
              </w:rPr>
            </w:pPr>
            <w:r w:rsidRPr="00200894">
              <w:rPr>
                <w:b/>
                <w:bCs/>
                <w:color w:val="000000"/>
                <w:sz w:val="20"/>
              </w:rPr>
              <w:t>С</w:t>
            </w:r>
            <w:r>
              <w:rPr>
                <w:b/>
                <w:bCs/>
                <w:color w:val="000000"/>
                <w:sz w:val="20"/>
              </w:rPr>
              <w:t>умма, драм РА</w:t>
            </w:r>
          </w:p>
          <w:p w:rsidR="009A3199" w:rsidRDefault="009A3199" w:rsidP="00AD67E5">
            <w:pPr>
              <w:jc w:val="center"/>
              <w:rPr>
                <w:b/>
                <w:bCs/>
                <w:color w:val="000000"/>
                <w:sz w:val="20"/>
              </w:rPr>
            </w:pPr>
            <w:r w:rsidRPr="00200894">
              <w:rPr>
                <w:b/>
                <w:bCs/>
                <w:color w:val="000000"/>
                <w:sz w:val="20"/>
              </w:rPr>
              <w:t>без НДС</w:t>
            </w:r>
          </w:p>
          <w:p w:rsidR="009A3199" w:rsidRPr="00200894" w:rsidRDefault="009A3199" w:rsidP="00AD67E5">
            <w:pPr>
              <w:jc w:val="center"/>
              <w:rPr>
                <w:b/>
                <w:bCs/>
                <w:color w:val="000000"/>
                <w:sz w:val="20"/>
              </w:rPr>
            </w:pPr>
          </w:p>
        </w:tc>
        <w:tc>
          <w:tcPr>
            <w:tcW w:w="1559" w:type="dxa"/>
            <w:vAlign w:val="center"/>
          </w:tcPr>
          <w:p w:rsidR="009A3199" w:rsidRDefault="009A3199" w:rsidP="00AD67E5">
            <w:pPr>
              <w:jc w:val="center"/>
              <w:rPr>
                <w:b/>
                <w:bCs/>
                <w:color w:val="000000"/>
                <w:sz w:val="20"/>
              </w:rPr>
            </w:pPr>
            <w:r>
              <w:rPr>
                <w:b/>
                <w:bCs/>
                <w:color w:val="000000"/>
                <w:sz w:val="20"/>
              </w:rPr>
              <w:t>Цена, драм РА с НДС</w:t>
            </w:r>
            <w:r>
              <w:rPr>
                <w:rStyle w:val="a7"/>
                <w:b/>
                <w:bCs/>
                <w:color w:val="000000"/>
                <w:sz w:val="20"/>
              </w:rPr>
              <w:footnoteReference w:id="2"/>
            </w:r>
          </w:p>
        </w:tc>
        <w:tc>
          <w:tcPr>
            <w:tcW w:w="1990" w:type="dxa"/>
            <w:vAlign w:val="center"/>
          </w:tcPr>
          <w:p w:rsidR="009A3199" w:rsidRDefault="009A3199" w:rsidP="00945F30">
            <w:pPr>
              <w:jc w:val="center"/>
              <w:rPr>
                <w:b/>
                <w:bCs/>
                <w:color w:val="000000"/>
                <w:sz w:val="20"/>
              </w:rPr>
            </w:pPr>
            <w:r>
              <w:rPr>
                <w:b/>
                <w:bCs/>
                <w:color w:val="000000"/>
                <w:sz w:val="20"/>
              </w:rPr>
              <w:t>Сумма, драм РА с НДС</w:t>
            </w:r>
          </w:p>
        </w:tc>
      </w:tr>
      <w:tr w:rsidR="00861202" w:rsidRPr="00200894" w:rsidTr="00861202">
        <w:trPr>
          <w:trHeight w:val="109"/>
        </w:trPr>
        <w:tc>
          <w:tcPr>
            <w:tcW w:w="421" w:type="dxa"/>
            <w:shd w:val="clear" w:color="auto" w:fill="auto"/>
            <w:vAlign w:val="center"/>
          </w:tcPr>
          <w:p w:rsidR="009A3199" w:rsidRPr="003E2193" w:rsidRDefault="009A3199" w:rsidP="009A3199">
            <w:pPr>
              <w:tabs>
                <w:tab w:val="left" w:pos="360"/>
              </w:tabs>
              <w:rPr>
                <w:sz w:val="20"/>
                <w:szCs w:val="20"/>
              </w:rPr>
            </w:pPr>
            <w:r w:rsidRPr="003E2193">
              <w:rPr>
                <w:sz w:val="20"/>
                <w:szCs w:val="20"/>
              </w:rPr>
              <w:t>1</w:t>
            </w:r>
          </w:p>
        </w:tc>
        <w:tc>
          <w:tcPr>
            <w:tcW w:w="2665" w:type="dxa"/>
            <w:shd w:val="clear" w:color="auto" w:fill="auto"/>
            <w:vAlign w:val="center"/>
          </w:tcPr>
          <w:p w:rsidR="009A3199" w:rsidRPr="000A7C53" w:rsidRDefault="000A7C53" w:rsidP="009A3199">
            <w:pPr>
              <w:rPr>
                <w:bCs/>
                <w:i/>
                <w:color w:val="000000"/>
                <w:sz w:val="20"/>
                <w:szCs w:val="20"/>
              </w:rPr>
            </w:pPr>
            <w:r>
              <w:rPr>
                <w:bCs/>
                <w:i/>
                <w:color w:val="000000"/>
                <w:sz w:val="20"/>
                <w:szCs w:val="20"/>
              </w:rPr>
              <w:t>Указать наименование</w:t>
            </w:r>
          </w:p>
        </w:tc>
        <w:tc>
          <w:tcPr>
            <w:tcW w:w="1545" w:type="dxa"/>
            <w:vAlign w:val="center"/>
          </w:tcPr>
          <w:p w:rsidR="009A3199" w:rsidRPr="00262285" w:rsidRDefault="00262285" w:rsidP="00144FDF">
            <w:pPr>
              <w:jc w:val="center"/>
              <w:rPr>
                <w:bCs/>
                <w:i/>
                <w:color w:val="000000"/>
                <w:sz w:val="20"/>
                <w:szCs w:val="20"/>
              </w:rPr>
            </w:pPr>
            <w:r w:rsidRPr="00262285">
              <w:rPr>
                <w:bCs/>
                <w:i/>
                <w:color w:val="000000"/>
                <w:sz w:val="20"/>
                <w:szCs w:val="20"/>
              </w:rPr>
              <w:t xml:space="preserve">Указать </w:t>
            </w:r>
            <w:r w:rsidR="00144FDF">
              <w:rPr>
                <w:bCs/>
                <w:i/>
                <w:color w:val="000000"/>
                <w:sz w:val="20"/>
                <w:szCs w:val="20"/>
              </w:rPr>
              <w:t>размер</w:t>
            </w:r>
          </w:p>
        </w:tc>
        <w:tc>
          <w:tcPr>
            <w:tcW w:w="1264" w:type="dxa"/>
            <w:vAlign w:val="center"/>
          </w:tcPr>
          <w:p w:rsidR="009A3199" w:rsidRPr="00262285" w:rsidRDefault="00144FDF" w:rsidP="009A3199">
            <w:pPr>
              <w:rPr>
                <w:bCs/>
                <w:i/>
                <w:color w:val="000000"/>
                <w:sz w:val="20"/>
                <w:szCs w:val="20"/>
              </w:rPr>
            </w:pPr>
            <w:r>
              <w:rPr>
                <w:bCs/>
                <w:i/>
                <w:color w:val="000000"/>
                <w:sz w:val="20"/>
                <w:szCs w:val="20"/>
              </w:rPr>
              <w:t>Указать марку</w:t>
            </w:r>
          </w:p>
        </w:tc>
        <w:tc>
          <w:tcPr>
            <w:tcW w:w="983" w:type="dxa"/>
            <w:shd w:val="clear" w:color="auto" w:fill="auto"/>
            <w:vAlign w:val="center"/>
          </w:tcPr>
          <w:p w:rsidR="009A3199" w:rsidRPr="00262285" w:rsidRDefault="004F76C0" w:rsidP="008846FF">
            <w:pPr>
              <w:jc w:val="center"/>
              <w:rPr>
                <w:bCs/>
                <w:i/>
                <w:color w:val="000000"/>
                <w:sz w:val="20"/>
                <w:szCs w:val="20"/>
              </w:rPr>
            </w:pPr>
            <w:r w:rsidRPr="004F76C0">
              <w:rPr>
                <w:bCs/>
                <w:i/>
                <w:color w:val="000000"/>
                <w:sz w:val="20"/>
                <w:szCs w:val="20"/>
              </w:rPr>
              <w:t xml:space="preserve">Указать </w:t>
            </w:r>
            <w:r w:rsidR="008846FF">
              <w:rPr>
                <w:bCs/>
                <w:i/>
                <w:color w:val="000000"/>
                <w:sz w:val="20"/>
                <w:szCs w:val="20"/>
              </w:rPr>
              <w:t>единицу измерения</w:t>
            </w:r>
          </w:p>
        </w:tc>
        <w:tc>
          <w:tcPr>
            <w:tcW w:w="1124" w:type="dxa"/>
            <w:shd w:val="clear" w:color="auto" w:fill="auto"/>
            <w:vAlign w:val="center"/>
          </w:tcPr>
          <w:p w:rsidR="009A3199" w:rsidRPr="008846FF" w:rsidRDefault="008846FF" w:rsidP="008846FF">
            <w:pPr>
              <w:jc w:val="center"/>
              <w:rPr>
                <w:bCs/>
                <w:i/>
                <w:color w:val="000000"/>
                <w:sz w:val="20"/>
                <w:szCs w:val="20"/>
              </w:rPr>
            </w:pPr>
            <w:r w:rsidRPr="008846FF">
              <w:rPr>
                <w:bCs/>
                <w:i/>
                <w:color w:val="000000"/>
                <w:sz w:val="20"/>
                <w:szCs w:val="20"/>
              </w:rPr>
              <w:t>Указать количество</w:t>
            </w:r>
          </w:p>
        </w:tc>
        <w:tc>
          <w:tcPr>
            <w:tcW w:w="1774" w:type="dxa"/>
            <w:tcBorders>
              <w:bottom w:val="single" w:sz="4" w:space="0" w:color="auto"/>
            </w:tcBorders>
            <w:shd w:val="clear" w:color="auto" w:fill="auto"/>
            <w:vAlign w:val="center"/>
          </w:tcPr>
          <w:p w:rsidR="009A3199" w:rsidRPr="00577370" w:rsidRDefault="009A3199" w:rsidP="009A3199">
            <w:pPr>
              <w:jc w:val="center"/>
              <w:rPr>
                <w:i/>
                <w:color w:val="000000" w:themeColor="text1"/>
                <w:sz w:val="22"/>
                <w:szCs w:val="22"/>
              </w:rPr>
            </w:pPr>
            <w:r>
              <w:rPr>
                <w:i/>
                <w:color w:val="000000" w:themeColor="text1"/>
                <w:sz w:val="22"/>
                <w:szCs w:val="22"/>
              </w:rPr>
              <w:t>Указать цену без НДС</w:t>
            </w:r>
          </w:p>
        </w:tc>
        <w:tc>
          <w:tcPr>
            <w:tcW w:w="1843" w:type="dxa"/>
            <w:tcBorders>
              <w:bottom w:val="single" w:sz="4" w:space="0" w:color="auto"/>
            </w:tcBorders>
            <w:shd w:val="clear" w:color="auto" w:fill="auto"/>
            <w:vAlign w:val="center"/>
          </w:tcPr>
          <w:p w:rsidR="009A3199" w:rsidRPr="00577370" w:rsidRDefault="009A3199" w:rsidP="009A3199">
            <w:pPr>
              <w:jc w:val="center"/>
              <w:rPr>
                <w:i/>
                <w:color w:val="000000" w:themeColor="text1"/>
                <w:sz w:val="22"/>
                <w:szCs w:val="22"/>
              </w:rPr>
            </w:pPr>
            <w:r>
              <w:rPr>
                <w:i/>
                <w:color w:val="000000" w:themeColor="text1"/>
                <w:sz w:val="22"/>
                <w:szCs w:val="22"/>
              </w:rPr>
              <w:t>Указать сумму без НДС</w:t>
            </w:r>
          </w:p>
        </w:tc>
        <w:tc>
          <w:tcPr>
            <w:tcW w:w="1559" w:type="dxa"/>
            <w:tcBorders>
              <w:bottom w:val="single" w:sz="4" w:space="0" w:color="auto"/>
            </w:tcBorders>
            <w:vAlign w:val="center"/>
          </w:tcPr>
          <w:p w:rsidR="009A3199" w:rsidRDefault="009A3199" w:rsidP="009A3199">
            <w:pPr>
              <w:jc w:val="center"/>
              <w:rPr>
                <w:i/>
                <w:color w:val="000000" w:themeColor="text1"/>
                <w:sz w:val="22"/>
                <w:szCs w:val="22"/>
              </w:rPr>
            </w:pPr>
            <w:r>
              <w:rPr>
                <w:i/>
                <w:color w:val="000000" w:themeColor="text1"/>
                <w:sz w:val="22"/>
                <w:szCs w:val="22"/>
              </w:rPr>
              <w:t>Указать цену с НДС</w:t>
            </w:r>
          </w:p>
        </w:tc>
        <w:tc>
          <w:tcPr>
            <w:tcW w:w="1990" w:type="dxa"/>
            <w:tcBorders>
              <w:bottom w:val="single" w:sz="4" w:space="0" w:color="auto"/>
            </w:tcBorders>
            <w:vAlign w:val="center"/>
          </w:tcPr>
          <w:p w:rsidR="009A3199" w:rsidRDefault="009A3199" w:rsidP="009A3199">
            <w:pPr>
              <w:jc w:val="center"/>
              <w:rPr>
                <w:i/>
                <w:color w:val="000000" w:themeColor="text1"/>
                <w:sz w:val="22"/>
                <w:szCs w:val="22"/>
              </w:rPr>
            </w:pPr>
            <w:r>
              <w:rPr>
                <w:i/>
                <w:color w:val="000000" w:themeColor="text1"/>
                <w:sz w:val="22"/>
                <w:szCs w:val="22"/>
              </w:rPr>
              <w:t>Указать сумму с НДС</w:t>
            </w:r>
          </w:p>
        </w:tc>
      </w:tr>
      <w:tr w:rsidR="00144FDF" w:rsidRPr="004F76C0" w:rsidTr="00E940FB">
        <w:trPr>
          <w:trHeight w:val="109"/>
        </w:trPr>
        <w:tc>
          <w:tcPr>
            <w:tcW w:w="421" w:type="dxa"/>
            <w:shd w:val="clear" w:color="auto" w:fill="auto"/>
            <w:vAlign w:val="center"/>
          </w:tcPr>
          <w:p w:rsidR="00144FDF" w:rsidRPr="003E2193" w:rsidRDefault="00144FDF" w:rsidP="00144FDF">
            <w:pPr>
              <w:tabs>
                <w:tab w:val="left" w:pos="360"/>
              </w:tabs>
              <w:rPr>
                <w:sz w:val="20"/>
                <w:szCs w:val="20"/>
              </w:rPr>
            </w:pPr>
            <w:r w:rsidRPr="003E2193">
              <w:rPr>
                <w:sz w:val="20"/>
                <w:szCs w:val="20"/>
              </w:rPr>
              <w:t>2</w:t>
            </w:r>
          </w:p>
        </w:tc>
        <w:tc>
          <w:tcPr>
            <w:tcW w:w="2665" w:type="dxa"/>
            <w:shd w:val="clear" w:color="auto" w:fill="auto"/>
            <w:vAlign w:val="center"/>
          </w:tcPr>
          <w:p w:rsidR="00144FDF" w:rsidRPr="000A7C53" w:rsidRDefault="00144FDF" w:rsidP="00144FDF">
            <w:pPr>
              <w:rPr>
                <w:bCs/>
                <w:i/>
                <w:color w:val="000000"/>
                <w:sz w:val="20"/>
                <w:szCs w:val="20"/>
              </w:rPr>
            </w:pPr>
            <w:r w:rsidRPr="000A7C53">
              <w:rPr>
                <w:bCs/>
                <w:i/>
                <w:color w:val="000000"/>
                <w:sz w:val="20"/>
                <w:szCs w:val="20"/>
              </w:rPr>
              <w:t>Указать наименование</w:t>
            </w:r>
          </w:p>
        </w:tc>
        <w:tc>
          <w:tcPr>
            <w:tcW w:w="1545" w:type="dxa"/>
            <w:vAlign w:val="center"/>
          </w:tcPr>
          <w:p w:rsidR="00144FDF" w:rsidRPr="00144FDF" w:rsidRDefault="00144FDF" w:rsidP="00144FDF">
            <w:pPr>
              <w:jc w:val="center"/>
              <w:rPr>
                <w:bCs/>
                <w:i/>
                <w:color w:val="000000"/>
                <w:sz w:val="20"/>
                <w:szCs w:val="20"/>
              </w:rPr>
            </w:pPr>
            <w:r w:rsidRPr="00144FDF">
              <w:rPr>
                <w:bCs/>
                <w:i/>
                <w:color w:val="000000"/>
                <w:sz w:val="20"/>
                <w:szCs w:val="20"/>
              </w:rPr>
              <w:t>Указать размер</w:t>
            </w:r>
          </w:p>
        </w:tc>
        <w:tc>
          <w:tcPr>
            <w:tcW w:w="1264" w:type="dxa"/>
          </w:tcPr>
          <w:p w:rsidR="00144FDF" w:rsidRPr="004F76C0" w:rsidRDefault="00144FDF" w:rsidP="00144FDF">
            <w:pPr>
              <w:rPr>
                <w:bCs/>
                <w:i/>
                <w:color w:val="000000"/>
                <w:sz w:val="20"/>
                <w:szCs w:val="20"/>
              </w:rPr>
            </w:pPr>
            <w:r w:rsidRPr="004F76C0">
              <w:rPr>
                <w:bCs/>
                <w:i/>
                <w:color w:val="000000"/>
                <w:sz w:val="20"/>
                <w:szCs w:val="20"/>
              </w:rPr>
              <w:t>Указать марку</w:t>
            </w:r>
          </w:p>
        </w:tc>
        <w:tc>
          <w:tcPr>
            <w:tcW w:w="983" w:type="dxa"/>
            <w:shd w:val="clear" w:color="auto" w:fill="auto"/>
            <w:vAlign w:val="center"/>
          </w:tcPr>
          <w:p w:rsidR="00144FDF" w:rsidRPr="004F76C0" w:rsidRDefault="008846FF" w:rsidP="00144FDF">
            <w:pPr>
              <w:jc w:val="center"/>
              <w:rPr>
                <w:bCs/>
                <w:i/>
                <w:color w:val="000000"/>
                <w:sz w:val="20"/>
                <w:szCs w:val="20"/>
              </w:rPr>
            </w:pPr>
            <w:r w:rsidRPr="008846FF">
              <w:rPr>
                <w:bCs/>
                <w:i/>
                <w:color w:val="000000"/>
                <w:sz w:val="20"/>
                <w:szCs w:val="20"/>
              </w:rPr>
              <w:t>Указать единицу измерения</w:t>
            </w:r>
          </w:p>
        </w:tc>
        <w:tc>
          <w:tcPr>
            <w:tcW w:w="1124" w:type="dxa"/>
            <w:shd w:val="clear" w:color="auto" w:fill="auto"/>
            <w:vAlign w:val="center"/>
          </w:tcPr>
          <w:p w:rsidR="00144FDF" w:rsidRPr="004F76C0" w:rsidRDefault="008846FF" w:rsidP="00144FDF">
            <w:pPr>
              <w:jc w:val="center"/>
              <w:rPr>
                <w:bCs/>
                <w:i/>
                <w:color w:val="000000"/>
                <w:sz w:val="20"/>
                <w:szCs w:val="20"/>
              </w:rPr>
            </w:pPr>
            <w:r w:rsidRPr="008846FF">
              <w:rPr>
                <w:bCs/>
                <w:i/>
                <w:color w:val="000000"/>
                <w:sz w:val="20"/>
                <w:szCs w:val="20"/>
              </w:rPr>
              <w:t>Указать количество</w:t>
            </w:r>
          </w:p>
        </w:tc>
        <w:tc>
          <w:tcPr>
            <w:tcW w:w="1774" w:type="dxa"/>
            <w:tcBorders>
              <w:bottom w:val="single" w:sz="4" w:space="0" w:color="auto"/>
            </w:tcBorders>
            <w:shd w:val="clear" w:color="auto" w:fill="auto"/>
            <w:vAlign w:val="center"/>
          </w:tcPr>
          <w:p w:rsidR="00144FDF" w:rsidRPr="004F76C0" w:rsidRDefault="00144FDF" w:rsidP="00144FDF">
            <w:pPr>
              <w:jc w:val="center"/>
              <w:rPr>
                <w:bCs/>
                <w:i/>
                <w:color w:val="000000"/>
                <w:sz w:val="20"/>
                <w:szCs w:val="20"/>
              </w:rPr>
            </w:pPr>
            <w:r w:rsidRPr="004F76C0">
              <w:rPr>
                <w:bCs/>
                <w:i/>
                <w:color w:val="000000"/>
                <w:sz w:val="20"/>
                <w:szCs w:val="20"/>
              </w:rPr>
              <w:t>Указать цену без НДС</w:t>
            </w:r>
          </w:p>
        </w:tc>
        <w:tc>
          <w:tcPr>
            <w:tcW w:w="1843" w:type="dxa"/>
            <w:tcBorders>
              <w:bottom w:val="single" w:sz="4" w:space="0" w:color="auto"/>
            </w:tcBorders>
            <w:shd w:val="clear" w:color="auto" w:fill="auto"/>
            <w:vAlign w:val="center"/>
          </w:tcPr>
          <w:p w:rsidR="00144FDF" w:rsidRPr="004F76C0" w:rsidRDefault="00144FDF" w:rsidP="00144FDF">
            <w:pPr>
              <w:jc w:val="center"/>
              <w:rPr>
                <w:bCs/>
                <w:i/>
                <w:color w:val="000000"/>
                <w:sz w:val="20"/>
                <w:szCs w:val="20"/>
              </w:rPr>
            </w:pPr>
            <w:r w:rsidRPr="004F76C0">
              <w:rPr>
                <w:bCs/>
                <w:i/>
                <w:color w:val="000000"/>
                <w:sz w:val="20"/>
                <w:szCs w:val="20"/>
              </w:rPr>
              <w:t>Указать сумму без НДС</w:t>
            </w:r>
          </w:p>
        </w:tc>
        <w:tc>
          <w:tcPr>
            <w:tcW w:w="1559" w:type="dxa"/>
            <w:tcBorders>
              <w:bottom w:val="single" w:sz="4" w:space="0" w:color="auto"/>
            </w:tcBorders>
            <w:vAlign w:val="center"/>
          </w:tcPr>
          <w:p w:rsidR="00144FDF" w:rsidRPr="004F76C0" w:rsidRDefault="00144FDF" w:rsidP="00144FDF">
            <w:pPr>
              <w:jc w:val="center"/>
              <w:rPr>
                <w:bCs/>
                <w:i/>
                <w:color w:val="000000"/>
                <w:sz w:val="20"/>
                <w:szCs w:val="20"/>
              </w:rPr>
            </w:pPr>
            <w:r w:rsidRPr="004F76C0">
              <w:rPr>
                <w:bCs/>
                <w:i/>
                <w:color w:val="000000"/>
                <w:sz w:val="20"/>
                <w:szCs w:val="20"/>
              </w:rPr>
              <w:t>Указать цену с НДС</w:t>
            </w:r>
          </w:p>
        </w:tc>
        <w:tc>
          <w:tcPr>
            <w:tcW w:w="1990" w:type="dxa"/>
            <w:tcBorders>
              <w:bottom w:val="single" w:sz="4" w:space="0" w:color="auto"/>
            </w:tcBorders>
            <w:vAlign w:val="center"/>
          </w:tcPr>
          <w:p w:rsidR="00144FDF" w:rsidRPr="004F76C0" w:rsidRDefault="00144FDF" w:rsidP="00144FDF">
            <w:pPr>
              <w:jc w:val="center"/>
              <w:rPr>
                <w:bCs/>
                <w:i/>
                <w:color w:val="000000"/>
                <w:sz w:val="20"/>
                <w:szCs w:val="20"/>
              </w:rPr>
            </w:pPr>
            <w:r w:rsidRPr="004F76C0">
              <w:rPr>
                <w:bCs/>
                <w:i/>
                <w:color w:val="000000"/>
                <w:sz w:val="20"/>
                <w:szCs w:val="20"/>
              </w:rPr>
              <w:t>Указать сумму с НДС</w:t>
            </w:r>
          </w:p>
        </w:tc>
      </w:tr>
      <w:tr w:rsidR="00144FDF" w:rsidRPr="004F76C0" w:rsidTr="00E940FB">
        <w:trPr>
          <w:trHeight w:val="109"/>
        </w:trPr>
        <w:tc>
          <w:tcPr>
            <w:tcW w:w="421" w:type="dxa"/>
            <w:shd w:val="clear" w:color="auto" w:fill="auto"/>
            <w:vAlign w:val="center"/>
          </w:tcPr>
          <w:p w:rsidR="00144FDF" w:rsidRPr="00F05EB9" w:rsidRDefault="00144FDF" w:rsidP="00144FDF">
            <w:pPr>
              <w:tabs>
                <w:tab w:val="left" w:pos="360"/>
              </w:tabs>
              <w:rPr>
                <w:color w:val="FF0000"/>
                <w:sz w:val="20"/>
                <w:szCs w:val="20"/>
              </w:rPr>
            </w:pPr>
            <w:r w:rsidRPr="003E2193">
              <w:rPr>
                <w:sz w:val="20"/>
                <w:szCs w:val="20"/>
              </w:rPr>
              <w:t>3</w:t>
            </w:r>
          </w:p>
        </w:tc>
        <w:tc>
          <w:tcPr>
            <w:tcW w:w="2665" w:type="dxa"/>
            <w:shd w:val="clear" w:color="auto" w:fill="auto"/>
            <w:vAlign w:val="center"/>
          </w:tcPr>
          <w:p w:rsidR="00144FDF" w:rsidRPr="000A7C53" w:rsidRDefault="00144FDF" w:rsidP="00144FDF">
            <w:pPr>
              <w:rPr>
                <w:bCs/>
                <w:i/>
                <w:color w:val="000000"/>
                <w:sz w:val="20"/>
                <w:szCs w:val="20"/>
              </w:rPr>
            </w:pPr>
            <w:r w:rsidRPr="000A7C53">
              <w:rPr>
                <w:bCs/>
                <w:i/>
                <w:color w:val="000000"/>
                <w:sz w:val="20"/>
                <w:szCs w:val="20"/>
              </w:rPr>
              <w:t>Указать наименование</w:t>
            </w:r>
          </w:p>
        </w:tc>
        <w:tc>
          <w:tcPr>
            <w:tcW w:w="1545" w:type="dxa"/>
            <w:vAlign w:val="center"/>
          </w:tcPr>
          <w:p w:rsidR="00144FDF" w:rsidRPr="00144FDF" w:rsidRDefault="00144FDF" w:rsidP="00144FDF">
            <w:pPr>
              <w:jc w:val="center"/>
              <w:rPr>
                <w:bCs/>
                <w:i/>
                <w:color w:val="000000"/>
                <w:sz w:val="20"/>
                <w:szCs w:val="20"/>
              </w:rPr>
            </w:pPr>
            <w:r w:rsidRPr="00144FDF">
              <w:rPr>
                <w:bCs/>
                <w:i/>
                <w:color w:val="000000"/>
                <w:sz w:val="20"/>
                <w:szCs w:val="20"/>
              </w:rPr>
              <w:t>Указать размер</w:t>
            </w:r>
          </w:p>
        </w:tc>
        <w:tc>
          <w:tcPr>
            <w:tcW w:w="1264" w:type="dxa"/>
          </w:tcPr>
          <w:p w:rsidR="00144FDF" w:rsidRPr="004F76C0" w:rsidRDefault="00144FDF" w:rsidP="00144FDF">
            <w:pPr>
              <w:rPr>
                <w:bCs/>
                <w:i/>
                <w:color w:val="000000"/>
                <w:sz w:val="20"/>
                <w:szCs w:val="20"/>
              </w:rPr>
            </w:pPr>
            <w:r w:rsidRPr="004F76C0">
              <w:rPr>
                <w:bCs/>
                <w:i/>
                <w:color w:val="000000"/>
                <w:sz w:val="20"/>
                <w:szCs w:val="20"/>
              </w:rPr>
              <w:t>Указать марку</w:t>
            </w:r>
          </w:p>
        </w:tc>
        <w:tc>
          <w:tcPr>
            <w:tcW w:w="983" w:type="dxa"/>
            <w:shd w:val="clear" w:color="auto" w:fill="auto"/>
            <w:vAlign w:val="center"/>
          </w:tcPr>
          <w:p w:rsidR="00144FDF" w:rsidRPr="004F76C0" w:rsidRDefault="008846FF" w:rsidP="00144FDF">
            <w:pPr>
              <w:jc w:val="center"/>
              <w:rPr>
                <w:bCs/>
                <w:i/>
                <w:color w:val="000000"/>
                <w:sz w:val="20"/>
                <w:szCs w:val="20"/>
              </w:rPr>
            </w:pPr>
            <w:r w:rsidRPr="008846FF">
              <w:rPr>
                <w:bCs/>
                <w:i/>
                <w:color w:val="000000"/>
                <w:sz w:val="20"/>
                <w:szCs w:val="20"/>
              </w:rPr>
              <w:t>Указать единицу измерения</w:t>
            </w:r>
          </w:p>
        </w:tc>
        <w:tc>
          <w:tcPr>
            <w:tcW w:w="1124" w:type="dxa"/>
            <w:shd w:val="clear" w:color="auto" w:fill="auto"/>
            <w:vAlign w:val="center"/>
          </w:tcPr>
          <w:p w:rsidR="00144FDF" w:rsidRPr="004F76C0" w:rsidRDefault="008846FF" w:rsidP="00144FDF">
            <w:pPr>
              <w:jc w:val="center"/>
              <w:rPr>
                <w:bCs/>
                <w:i/>
                <w:color w:val="000000"/>
                <w:sz w:val="20"/>
                <w:szCs w:val="20"/>
              </w:rPr>
            </w:pPr>
            <w:r w:rsidRPr="008846FF">
              <w:rPr>
                <w:bCs/>
                <w:i/>
                <w:color w:val="000000"/>
                <w:sz w:val="20"/>
                <w:szCs w:val="20"/>
              </w:rPr>
              <w:t>Указать количество</w:t>
            </w:r>
          </w:p>
        </w:tc>
        <w:tc>
          <w:tcPr>
            <w:tcW w:w="1774" w:type="dxa"/>
            <w:tcBorders>
              <w:bottom w:val="single" w:sz="4" w:space="0" w:color="auto"/>
            </w:tcBorders>
            <w:shd w:val="clear" w:color="auto" w:fill="auto"/>
            <w:vAlign w:val="center"/>
          </w:tcPr>
          <w:p w:rsidR="00144FDF" w:rsidRPr="004F76C0" w:rsidRDefault="00144FDF" w:rsidP="00144FDF">
            <w:pPr>
              <w:jc w:val="center"/>
              <w:rPr>
                <w:bCs/>
                <w:i/>
                <w:color w:val="000000"/>
                <w:sz w:val="20"/>
                <w:szCs w:val="20"/>
              </w:rPr>
            </w:pPr>
            <w:r w:rsidRPr="004F76C0">
              <w:rPr>
                <w:bCs/>
                <w:i/>
                <w:color w:val="000000"/>
                <w:sz w:val="20"/>
                <w:szCs w:val="20"/>
              </w:rPr>
              <w:t>Указать цену без НДС</w:t>
            </w:r>
          </w:p>
        </w:tc>
        <w:tc>
          <w:tcPr>
            <w:tcW w:w="1843" w:type="dxa"/>
            <w:tcBorders>
              <w:bottom w:val="single" w:sz="4" w:space="0" w:color="auto"/>
            </w:tcBorders>
            <w:shd w:val="clear" w:color="auto" w:fill="auto"/>
            <w:vAlign w:val="center"/>
          </w:tcPr>
          <w:p w:rsidR="00144FDF" w:rsidRPr="004F76C0" w:rsidRDefault="00144FDF" w:rsidP="00144FDF">
            <w:pPr>
              <w:jc w:val="center"/>
              <w:rPr>
                <w:bCs/>
                <w:i/>
                <w:color w:val="000000"/>
                <w:sz w:val="20"/>
                <w:szCs w:val="20"/>
              </w:rPr>
            </w:pPr>
            <w:r w:rsidRPr="004F76C0">
              <w:rPr>
                <w:bCs/>
                <w:i/>
                <w:color w:val="000000"/>
                <w:sz w:val="20"/>
                <w:szCs w:val="20"/>
              </w:rPr>
              <w:t>Указать сумму без НДС</w:t>
            </w:r>
          </w:p>
        </w:tc>
        <w:tc>
          <w:tcPr>
            <w:tcW w:w="1559" w:type="dxa"/>
            <w:tcBorders>
              <w:bottom w:val="single" w:sz="4" w:space="0" w:color="auto"/>
            </w:tcBorders>
            <w:vAlign w:val="center"/>
          </w:tcPr>
          <w:p w:rsidR="00144FDF" w:rsidRPr="004F76C0" w:rsidRDefault="00144FDF" w:rsidP="00144FDF">
            <w:pPr>
              <w:jc w:val="center"/>
              <w:rPr>
                <w:bCs/>
                <w:i/>
                <w:color w:val="000000"/>
                <w:sz w:val="20"/>
                <w:szCs w:val="20"/>
              </w:rPr>
            </w:pPr>
            <w:r w:rsidRPr="004F76C0">
              <w:rPr>
                <w:bCs/>
                <w:i/>
                <w:color w:val="000000"/>
                <w:sz w:val="20"/>
                <w:szCs w:val="20"/>
              </w:rPr>
              <w:t>Указать цену с НДС</w:t>
            </w:r>
          </w:p>
        </w:tc>
        <w:tc>
          <w:tcPr>
            <w:tcW w:w="1990" w:type="dxa"/>
            <w:tcBorders>
              <w:bottom w:val="single" w:sz="4" w:space="0" w:color="auto"/>
            </w:tcBorders>
            <w:vAlign w:val="center"/>
          </w:tcPr>
          <w:p w:rsidR="00144FDF" w:rsidRPr="004F76C0" w:rsidRDefault="00144FDF" w:rsidP="00144FDF">
            <w:pPr>
              <w:jc w:val="center"/>
              <w:rPr>
                <w:bCs/>
                <w:i/>
                <w:color w:val="000000"/>
                <w:sz w:val="20"/>
                <w:szCs w:val="20"/>
              </w:rPr>
            </w:pPr>
            <w:r w:rsidRPr="004F76C0">
              <w:rPr>
                <w:bCs/>
                <w:i/>
                <w:color w:val="000000"/>
                <w:sz w:val="20"/>
                <w:szCs w:val="20"/>
              </w:rPr>
              <w:t>Указать сумму с НДС</w:t>
            </w:r>
          </w:p>
        </w:tc>
      </w:tr>
      <w:tr w:rsidR="00B15B97" w:rsidRPr="00200894" w:rsidTr="00B15B97">
        <w:trPr>
          <w:trHeight w:val="958"/>
        </w:trPr>
        <w:tc>
          <w:tcPr>
            <w:tcW w:w="9776" w:type="dxa"/>
            <w:gridSpan w:val="7"/>
            <w:vAlign w:val="center"/>
          </w:tcPr>
          <w:p w:rsidR="00B15B97" w:rsidRPr="00200894" w:rsidRDefault="00B15B97" w:rsidP="003E2193">
            <w:pPr>
              <w:jc w:val="center"/>
              <w:rPr>
                <w:b/>
              </w:rPr>
            </w:pPr>
            <w:r w:rsidRPr="00200894">
              <w:rPr>
                <w:b/>
              </w:rPr>
              <w:t>Всего</w:t>
            </w:r>
          </w:p>
        </w:tc>
        <w:tc>
          <w:tcPr>
            <w:tcW w:w="1843" w:type="dxa"/>
            <w:shd w:val="clear" w:color="auto" w:fill="auto"/>
            <w:vAlign w:val="center"/>
          </w:tcPr>
          <w:p w:rsidR="00B15B97" w:rsidRPr="00200894" w:rsidRDefault="00B15B97" w:rsidP="003E2193">
            <w:pPr>
              <w:jc w:val="center"/>
              <w:rPr>
                <w:b/>
              </w:rPr>
            </w:pPr>
            <w:r>
              <w:rPr>
                <w:i/>
                <w:color w:val="000000" w:themeColor="text1"/>
                <w:sz w:val="22"/>
                <w:szCs w:val="22"/>
              </w:rPr>
              <w:t>Указать сумму без НДС</w:t>
            </w:r>
          </w:p>
        </w:tc>
        <w:tc>
          <w:tcPr>
            <w:tcW w:w="1559" w:type="dxa"/>
          </w:tcPr>
          <w:p w:rsidR="00B15B97" w:rsidRPr="00200894" w:rsidRDefault="00B15B97" w:rsidP="003E2193">
            <w:pPr>
              <w:tabs>
                <w:tab w:val="left" w:pos="1059"/>
              </w:tabs>
              <w:jc w:val="center"/>
              <w:rPr>
                <w:b/>
                <w:sz w:val="20"/>
                <w:szCs w:val="20"/>
              </w:rPr>
            </w:pPr>
          </w:p>
        </w:tc>
        <w:tc>
          <w:tcPr>
            <w:tcW w:w="1990" w:type="dxa"/>
            <w:vAlign w:val="center"/>
          </w:tcPr>
          <w:p w:rsidR="00B15B97" w:rsidRPr="00200894" w:rsidRDefault="00B15B97" w:rsidP="003E2193">
            <w:pPr>
              <w:tabs>
                <w:tab w:val="left" w:pos="1059"/>
              </w:tabs>
              <w:jc w:val="center"/>
              <w:rPr>
                <w:b/>
                <w:sz w:val="20"/>
                <w:szCs w:val="20"/>
              </w:rPr>
            </w:pPr>
            <w:r>
              <w:rPr>
                <w:i/>
                <w:color w:val="000000" w:themeColor="text1"/>
                <w:sz w:val="22"/>
                <w:szCs w:val="22"/>
              </w:rPr>
              <w:t>Указать сумму с НДС</w:t>
            </w:r>
          </w:p>
        </w:tc>
      </w:tr>
    </w:tbl>
    <w:tbl>
      <w:tblPr>
        <w:tblW w:w="15167"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552"/>
        <w:gridCol w:w="3969"/>
        <w:gridCol w:w="992"/>
        <w:gridCol w:w="7654"/>
      </w:tblGrid>
      <w:tr w:rsidR="00EC2865" w:rsidRPr="002B64DB" w:rsidTr="00205AA5">
        <w:trPr>
          <w:trHeight w:val="893"/>
        </w:trPr>
        <w:tc>
          <w:tcPr>
            <w:tcW w:w="6521" w:type="dxa"/>
            <w:gridSpan w:val="2"/>
            <w:shd w:val="clear" w:color="auto" w:fill="auto"/>
            <w:vAlign w:val="center"/>
          </w:tcPr>
          <w:p w:rsidR="00EC2865" w:rsidRPr="002108E2" w:rsidRDefault="00EC2865" w:rsidP="00205AA5">
            <w:pPr>
              <w:rPr>
                <w:b/>
                <w:color w:val="000000" w:themeColor="text1"/>
              </w:rPr>
            </w:pPr>
            <w:r w:rsidRPr="00C15AE2">
              <w:rPr>
                <w:b/>
                <w:color w:val="000000" w:themeColor="text1"/>
              </w:rPr>
              <w:t>П</w:t>
            </w:r>
            <w:r w:rsidRPr="00C15AE2">
              <w:rPr>
                <w:b/>
                <w:color w:val="000000" w:themeColor="text1"/>
              </w:rPr>
              <w:br w:type="page"/>
            </w:r>
            <w:r w:rsidRPr="002B64DB">
              <w:rPr>
                <w:b/>
                <w:color w:val="000000" w:themeColor="text1"/>
              </w:rPr>
              <w:t>орядок формирования на</w:t>
            </w:r>
            <w:r>
              <w:rPr>
                <w:b/>
                <w:color w:val="000000" w:themeColor="text1"/>
              </w:rPr>
              <w:t>чальной (максимальной) цены</w:t>
            </w:r>
          </w:p>
        </w:tc>
        <w:tc>
          <w:tcPr>
            <w:tcW w:w="8646" w:type="dxa"/>
            <w:gridSpan w:val="2"/>
            <w:shd w:val="clear" w:color="auto" w:fill="auto"/>
            <w:vAlign w:val="center"/>
          </w:tcPr>
          <w:p w:rsidR="00EC2865" w:rsidRPr="002B64DB" w:rsidRDefault="00EC2865" w:rsidP="00205AA5">
            <w:pPr>
              <w:jc w:val="both"/>
              <w:rPr>
                <w:i/>
                <w:color w:val="000000" w:themeColor="text1"/>
              </w:rPr>
            </w:pPr>
            <w:r w:rsidRPr="002B64DB">
              <w:rPr>
                <w:i/>
                <w:color w:val="000000" w:themeColor="text1"/>
              </w:rPr>
              <w:t>Цена договора включает (участник должен указать цену в соответствии с порядком формирования начальной (максимальной) цены, указанным в техническом задании документации</w:t>
            </w:r>
            <w:r>
              <w:rPr>
                <w:i/>
                <w:color w:val="000000" w:themeColor="text1"/>
              </w:rPr>
              <w:t>, указать условия поставки</w:t>
            </w:r>
            <w:r w:rsidRPr="002B64DB">
              <w:rPr>
                <w:i/>
                <w:color w:val="000000" w:themeColor="text1"/>
              </w:rPr>
              <w:t>.</w:t>
            </w:r>
            <w:r w:rsidRPr="002B64DB">
              <w:rPr>
                <w:b/>
                <w:bCs/>
                <w:color w:val="000000" w:themeColor="text1"/>
              </w:rPr>
              <w:t xml:space="preserve"> </w:t>
            </w:r>
          </w:p>
        </w:tc>
      </w:tr>
      <w:tr w:rsidR="00EC2865" w:rsidRPr="002B64DB" w:rsidTr="00205AA5">
        <w:trPr>
          <w:trHeight w:val="260"/>
        </w:trPr>
        <w:tc>
          <w:tcPr>
            <w:tcW w:w="15167" w:type="dxa"/>
            <w:gridSpan w:val="4"/>
          </w:tcPr>
          <w:p w:rsidR="00EC2865" w:rsidRPr="002B64DB" w:rsidRDefault="00EC2865" w:rsidP="00205AA5">
            <w:pPr>
              <w:rPr>
                <w:i/>
                <w:color w:val="000000" w:themeColor="text1"/>
              </w:rPr>
            </w:pPr>
            <w:r w:rsidRPr="002B64DB">
              <w:rPr>
                <w:b/>
                <w:bCs/>
                <w:color w:val="000000" w:themeColor="text1"/>
              </w:rPr>
              <w:t>Характеристики предлагаемых товаров</w:t>
            </w:r>
          </w:p>
        </w:tc>
      </w:tr>
      <w:tr w:rsidR="00EC2865" w:rsidRPr="002B64DB" w:rsidTr="00205AA5">
        <w:trPr>
          <w:trHeight w:val="310"/>
        </w:trPr>
        <w:tc>
          <w:tcPr>
            <w:tcW w:w="2552" w:type="dxa"/>
            <w:vMerge w:val="restart"/>
            <w:shd w:val="clear" w:color="auto" w:fill="auto"/>
            <w:vAlign w:val="center"/>
          </w:tcPr>
          <w:p w:rsidR="00EC2865" w:rsidRPr="002B64DB" w:rsidRDefault="00EC2865" w:rsidP="00205AA5">
            <w:pPr>
              <w:jc w:val="both"/>
              <w:rPr>
                <w:color w:val="000000" w:themeColor="text1"/>
              </w:rPr>
            </w:pPr>
            <w:r w:rsidRPr="002B64DB">
              <w:rPr>
                <w:color w:val="000000" w:themeColor="text1"/>
              </w:rPr>
              <w:t xml:space="preserve">Указать наименование товара. </w:t>
            </w:r>
          </w:p>
        </w:tc>
        <w:tc>
          <w:tcPr>
            <w:tcW w:w="3969" w:type="dxa"/>
            <w:shd w:val="clear" w:color="auto" w:fill="auto"/>
            <w:vAlign w:val="center"/>
          </w:tcPr>
          <w:p w:rsidR="00EC2865" w:rsidRPr="002B64DB" w:rsidRDefault="00EC2865" w:rsidP="00205AA5">
            <w:pPr>
              <w:jc w:val="both"/>
              <w:rPr>
                <w:b/>
                <w:i/>
                <w:color w:val="000000" w:themeColor="text1"/>
              </w:rPr>
            </w:pPr>
            <w:r w:rsidRPr="002B64DB">
              <w:rPr>
                <w:color w:val="000000" w:themeColor="text1"/>
              </w:rPr>
              <w:t>Нормативные документы, согласно которым установлены требования</w:t>
            </w:r>
          </w:p>
        </w:tc>
        <w:tc>
          <w:tcPr>
            <w:tcW w:w="8646" w:type="dxa"/>
            <w:gridSpan w:val="2"/>
            <w:shd w:val="clear" w:color="auto" w:fill="auto"/>
            <w:vAlign w:val="center"/>
          </w:tcPr>
          <w:p w:rsidR="00EC2865" w:rsidRPr="002B64DB" w:rsidRDefault="00EC2865" w:rsidP="00205AA5">
            <w:pPr>
              <w:jc w:val="both"/>
              <w:rPr>
                <w:b/>
                <w:i/>
                <w:color w:val="000000" w:themeColor="text1"/>
              </w:rPr>
            </w:pPr>
            <w:r w:rsidRPr="002B64DB">
              <w:rPr>
                <w:b/>
                <w:i/>
                <w:color w:val="000000" w:themeColor="text1"/>
              </w:rPr>
              <w:t>Колонка включается в случае, если заказчиком в техническом задании указаны документы, применяемые в национальной системе стандартизации.</w:t>
            </w:r>
          </w:p>
          <w:p w:rsidR="00EC2865" w:rsidRPr="002B64DB" w:rsidRDefault="00EC2865" w:rsidP="00205AA5">
            <w:pPr>
              <w:jc w:val="both"/>
              <w:rPr>
                <w:i/>
                <w:color w:val="000000" w:themeColor="text1"/>
              </w:rPr>
            </w:pPr>
            <w:r w:rsidRPr="002B64DB">
              <w:rPr>
                <w:i/>
                <w:color w:val="000000" w:themeColor="text1"/>
              </w:rPr>
              <w:t>Участник должен указать наименование и реквизиты регламентов, иных документов, применяемых в национальной системе стандартизации, которым соответствует предложенный товар (работа, услуга), в соответствии с требованиями тех</w:t>
            </w:r>
            <w:r>
              <w:rPr>
                <w:i/>
                <w:color w:val="000000" w:themeColor="text1"/>
              </w:rPr>
              <w:t>нического задания документации.</w:t>
            </w:r>
          </w:p>
          <w:p w:rsidR="00EC2865" w:rsidRPr="002B64DB" w:rsidRDefault="00EC2865" w:rsidP="00205AA5">
            <w:pPr>
              <w:jc w:val="both"/>
              <w:rPr>
                <w:i/>
                <w:color w:val="000000" w:themeColor="text1"/>
              </w:rPr>
            </w:pPr>
            <w:r w:rsidRPr="002B64DB">
              <w:rPr>
                <w:i/>
                <w:color w:val="000000" w:themeColor="text1"/>
              </w:rPr>
              <w:t>Участник вместо перечисления нормативных документов вправе указать: «_________ (указать наименование участника) настоящим подтверждает, что предлагаемый товар, работы, услуги соответствуют требованиям нормативных документов, указанных в техническом задании документации.».</w:t>
            </w:r>
          </w:p>
        </w:tc>
      </w:tr>
      <w:tr w:rsidR="00EC2865" w:rsidRPr="002B64DB" w:rsidTr="00205AA5">
        <w:trPr>
          <w:trHeight w:val="893"/>
        </w:trPr>
        <w:tc>
          <w:tcPr>
            <w:tcW w:w="2552" w:type="dxa"/>
            <w:vMerge/>
            <w:shd w:val="clear" w:color="auto" w:fill="auto"/>
            <w:vAlign w:val="center"/>
          </w:tcPr>
          <w:p w:rsidR="00EC2865" w:rsidRPr="002B64DB" w:rsidRDefault="00EC2865" w:rsidP="00205AA5">
            <w:pPr>
              <w:jc w:val="both"/>
              <w:rPr>
                <w:color w:val="000000" w:themeColor="text1"/>
              </w:rPr>
            </w:pPr>
          </w:p>
        </w:tc>
        <w:tc>
          <w:tcPr>
            <w:tcW w:w="3969" w:type="dxa"/>
            <w:tcBorders>
              <w:top w:val="single" w:sz="4" w:space="0" w:color="auto"/>
              <w:left w:val="single" w:sz="4" w:space="0" w:color="auto"/>
              <w:bottom w:val="single" w:sz="4" w:space="0" w:color="auto"/>
              <w:right w:val="single" w:sz="4" w:space="0" w:color="auto"/>
            </w:tcBorders>
          </w:tcPr>
          <w:p w:rsidR="00EC2865" w:rsidRPr="002B64DB" w:rsidRDefault="00EC2865" w:rsidP="00205AA5">
            <w:pPr>
              <w:jc w:val="both"/>
              <w:rPr>
                <w:b/>
                <w:bCs/>
                <w:i/>
              </w:rPr>
            </w:pPr>
            <w:r w:rsidRPr="002B64DB">
              <w:rPr>
                <w:bCs/>
              </w:rPr>
              <w:t>Технические и функциональные характеристики товара</w:t>
            </w:r>
          </w:p>
        </w:tc>
        <w:tc>
          <w:tcPr>
            <w:tcW w:w="8646" w:type="dxa"/>
            <w:gridSpan w:val="2"/>
            <w:tcBorders>
              <w:top w:val="single" w:sz="4" w:space="0" w:color="auto"/>
              <w:left w:val="single" w:sz="4" w:space="0" w:color="auto"/>
              <w:bottom w:val="single" w:sz="4" w:space="0" w:color="auto"/>
              <w:right w:val="single" w:sz="4" w:space="0" w:color="auto"/>
            </w:tcBorders>
          </w:tcPr>
          <w:p w:rsidR="00EC2865" w:rsidRPr="002B64DB" w:rsidRDefault="00EC2865" w:rsidP="00205AA5">
            <w:pPr>
              <w:jc w:val="both"/>
              <w:rPr>
                <w:b/>
                <w:bCs/>
                <w:i/>
              </w:rPr>
            </w:pPr>
            <w:r w:rsidRPr="002B64DB">
              <w:rPr>
                <w:b/>
                <w:bCs/>
                <w:i/>
              </w:rPr>
              <w:t>При поставке товаров указывается:</w:t>
            </w:r>
          </w:p>
          <w:p w:rsidR="00EC2865" w:rsidRPr="002B64DB" w:rsidRDefault="00EC2865" w:rsidP="00205AA5">
            <w:pPr>
              <w:jc w:val="both"/>
              <w:rPr>
                <w:bCs/>
                <w:i/>
              </w:rPr>
            </w:pPr>
            <w:r w:rsidRPr="002B64DB">
              <w:rPr>
                <w:bCs/>
                <w:i/>
              </w:rPr>
              <w:t>Участник должен перечислить характеристики товаров, работ, услуг в соответствии с требованиями технического задания документации и указать их конкретные значения.</w:t>
            </w:r>
          </w:p>
          <w:p w:rsidR="00EC2865" w:rsidRPr="002B64DB" w:rsidRDefault="00EC2865" w:rsidP="00205AA5">
            <w:pPr>
              <w:jc w:val="both"/>
              <w:rPr>
                <w:bCs/>
                <w:i/>
              </w:rPr>
            </w:pPr>
            <w:r w:rsidRPr="002B64DB">
              <w:rPr>
                <w:bCs/>
                <w:i/>
              </w:rPr>
              <w:t>Например,</w:t>
            </w:r>
          </w:p>
          <w:p w:rsidR="00EC2865" w:rsidRPr="002B64DB" w:rsidRDefault="00EC2865" w:rsidP="00205AA5">
            <w:pPr>
              <w:jc w:val="both"/>
              <w:rPr>
                <w:bCs/>
                <w:i/>
              </w:rPr>
            </w:pPr>
            <w:r w:rsidRPr="002B64DB">
              <w:rPr>
                <w:bCs/>
                <w:i/>
              </w:rPr>
              <w:t>«длина товара: составляет ___ см».</w:t>
            </w:r>
          </w:p>
        </w:tc>
      </w:tr>
      <w:tr w:rsidR="00EC2865" w:rsidRPr="002B64DB" w:rsidTr="00205AA5">
        <w:trPr>
          <w:trHeight w:val="893"/>
        </w:trPr>
        <w:tc>
          <w:tcPr>
            <w:tcW w:w="2552" w:type="dxa"/>
            <w:vMerge/>
            <w:shd w:val="clear" w:color="auto" w:fill="auto"/>
            <w:vAlign w:val="center"/>
          </w:tcPr>
          <w:p w:rsidR="00EC2865" w:rsidRPr="002B64DB" w:rsidRDefault="00EC2865" w:rsidP="00205AA5">
            <w:pPr>
              <w:jc w:val="both"/>
              <w:rPr>
                <w:color w:val="000000" w:themeColor="text1"/>
              </w:rPr>
            </w:pPr>
          </w:p>
        </w:tc>
        <w:tc>
          <w:tcPr>
            <w:tcW w:w="3969" w:type="dxa"/>
            <w:tcBorders>
              <w:top w:val="single" w:sz="4" w:space="0" w:color="auto"/>
              <w:left w:val="single" w:sz="4" w:space="0" w:color="auto"/>
              <w:bottom w:val="single" w:sz="4" w:space="0" w:color="auto"/>
              <w:right w:val="single" w:sz="4" w:space="0" w:color="auto"/>
            </w:tcBorders>
          </w:tcPr>
          <w:p w:rsidR="00EC2865" w:rsidRPr="002B64DB" w:rsidRDefault="00EC2865" w:rsidP="00205AA5">
            <w:pPr>
              <w:jc w:val="both"/>
              <w:rPr>
                <w:bCs/>
                <w:i/>
              </w:rPr>
            </w:pPr>
            <w:r w:rsidRPr="002B64DB">
              <w:rPr>
                <w:bCs/>
              </w:rPr>
              <w:t>Характеристики товаров, относящиеся к безопасности</w:t>
            </w:r>
          </w:p>
        </w:tc>
        <w:tc>
          <w:tcPr>
            <w:tcW w:w="8646" w:type="dxa"/>
            <w:gridSpan w:val="2"/>
            <w:tcBorders>
              <w:top w:val="single" w:sz="4" w:space="0" w:color="auto"/>
              <w:left w:val="single" w:sz="4" w:space="0" w:color="auto"/>
              <w:bottom w:val="single" w:sz="4" w:space="0" w:color="auto"/>
              <w:right w:val="single" w:sz="4" w:space="0" w:color="auto"/>
            </w:tcBorders>
          </w:tcPr>
          <w:p w:rsidR="00EC2865" w:rsidRPr="002B64DB" w:rsidRDefault="00EC2865" w:rsidP="00205AA5">
            <w:pPr>
              <w:jc w:val="both"/>
              <w:rPr>
                <w:bCs/>
                <w:i/>
              </w:rPr>
            </w:pPr>
            <w:r w:rsidRPr="002B64DB">
              <w:rPr>
                <w:bCs/>
                <w:i/>
              </w:rPr>
              <w:t>Участник должен указать характеристики товаров, в части их безопасности в соответствии с требованиями технического задания документации (при необходимости с указанием нормативно-правовых актов, которыми установлены требования).</w:t>
            </w:r>
          </w:p>
          <w:p w:rsidR="00EC2865" w:rsidRPr="002B64DB" w:rsidRDefault="00EC2865" w:rsidP="00205AA5">
            <w:pPr>
              <w:jc w:val="both"/>
              <w:rPr>
                <w:b/>
                <w:bCs/>
                <w:i/>
              </w:rPr>
            </w:pPr>
            <w:r w:rsidRPr="002B64DB">
              <w:rPr>
                <w:bCs/>
                <w:i/>
              </w:rPr>
              <w:t>Участник вместо перечисления характеристик вправе указать: «_________ (указать наименование участника) настоящим подтверждает, что предлагаемый товар, работы, услуги соответствует требованиям к безопасности товаров, указанным в техническом задании документации.».</w:t>
            </w:r>
          </w:p>
        </w:tc>
      </w:tr>
      <w:tr w:rsidR="00EC2865" w:rsidRPr="002B64DB" w:rsidTr="00205AA5">
        <w:trPr>
          <w:trHeight w:val="1263"/>
        </w:trPr>
        <w:tc>
          <w:tcPr>
            <w:tcW w:w="2552" w:type="dxa"/>
            <w:vMerge/>
            <w:shd w:val="clear" w:color="auto" w:fill="auto"/>
            <w:vAlign w:val="center"/>
          </w:tcPr>
          <w:p w:rsidR="00EC2865" w:rsidRPr="002B64DB" w:rsidRDefault="00EC2865" w:rsidP="00205AA5">
            <w:pPr>
              <w:jc w:val="both"/>
              <w:rPr>
                <w:color w:val="000000" w:themeColor="text1"/>
              </w:rPr>
            </w:pPr>
          </w:p>
        </w:tc>
        <w:tc>
          <w:tcPr>
            <w:tcW w:w="3969" w:type="dxa"/>
            <w:tcBorders>
              <w:top w:val="single" w:sz="4" w:space="0" w:color="auto"/>
              <w:left w:val="single" w:sz="4" w:space="0" w:color="auto"/>
              <w:bottom w:val="single" w:sz="4" w:space="0" w:color="auto"/>
              <w:right w:val="single" w:sz="4" w:space="0" w:color="auto"/>
            </w:tcBorders>
          </w:tcPr>
          <w:p w:rsidR="00EC2865" w:rsidRPr="002B64DB" w:rsidRDefault="00EC2865" w:rsidP="00205AA5">
            <w:pPr>
              <w:jc w:val="both"/>
              <w:rPr>
                <w:bCs/>
                <w:i/>
              </w:rPr>
            </w:pPr>
            <w:r w:rsidRPr="002B64DB">
              <w:rPr>
                <w:bCs/>
              </w:rPr>
              <w:t>Характеристики товаров, относящиеся к качеству</w:t>
            </w:r>
          </w:p>
        </w:tc>
        <w:tc>
          <w:tcPr>
            <w:tcW w:w="8646" w:type="dxa"/>
            <w:gridSpan w:val="2"/>
            <w:tcBorders>
              <w:top w:val="single" w:sz="4" w:space="0" w:color="auto"/>
              <w:left w:val="single" w:sz="4" w:space="0" w:color="auto"/>
              <w:bottom w:val="single" w:sz="4" w:space="0" w:color="auto"/>
              <w:right w:val="single" w:sz="4" w:space="0" w:color="auto"/>
            </w:tcBorders>
          </w:tcPr>
          <w:p w:rsidR="00EC2865" w:rsidRPr="002B64DB" w:rsidRDefault="00EC2865" w:rsidP="00205AA5">
            <w:pPr>
              <w:jc w:val="both"/>
              <w:rPr>
                <w:bCs/>
                <w:i/>
              </w:rPr>
            </w:pPr>
            <w:r w:rsidRPr="002B64DB">
              <w:rPr>
                <w:bCs/>
                <w:i/>
              </w:rPr>
              <w:t>Участник должен указать характеристики товаров, в части их качества в соответствии с требованиями технического задания документации (при необходимости с указанием нормативно-правовых актов, ко</w:t>
            </w:r>
            <w:r>
              <w:rPr>
                <w:bCs/>
                <w:i/>
              </w:rPr>
              <w:t>торыми установлены требования).</w:t>
            </w:r>
          </w:p>
          <w:p w:rsidR="00EC2865" w:rsidRPr="002B64DB" w:rsidRDefault="00EC2865" w:rsidP="00205AA5">
            <w:pPr>
              <w:jc w:val="both"/>
              <w:rPr>
                <w:bCs/>
                <w:i/>
              </w:rPr>
            </w:pPr>
            <w:r w:rsidRPr="002B64DB">
              <w:rPr>
                <w:bCs/>
                <w:i/>
              </w:rPr>
              <w:t>Участник вместо перечисления характеристик вправе указать: «_________ (указать наименование участника) настоящим подтверждает, что предлагаемый товар, работы, услуги соответствует требованиям к качеству товаров, указанным в техническом задании документации.».</w:t>
            </w:r>
          </w:p>
        </w:tc>
      </w:tr>
      <w:tr w:rsidR="00EC2865" w:rsidRPr="002B64DB" w:rsidTr="00205AA5">
        <w:trPr>
          <w:trHeight w:val="1025"/>
        </w:trPr>
        <w:tc>
          <w:tcPr>
            <w:tcW w:w="2552" w:type="dxa"/>
            <w:vMerge/>
            <w:shd w:val="clear" w:color="auto" w:fill="auto"/>
            <w:vAlign w:val="center"/>
          </w:tcPr>
          <w:p w:rsidR="00EC2865" w:rsidRPr="002B64DB" w:rsidRDefault="00EC2865" w:rsidP="00205AA5">
            <w:pPr>
              <w:jc w:val="both"/>
              <w:rPr>
                <w:color w:val="000000" w:themeColor="text1"/>
              </w:rPr>
            </w:pPr>
          </w:p>
        </w:tc>
        <w:tc>
          <w:tcPr>
            <w:tcW w:w="3969" w:type="dxa"/>
            <w:tcBorders>
              <w:top w:val="single" w:sz="4" w:space="0" w:color="auto"/>
              <w:left w:val="single" w:sz="4" w:space="0" w:color="auto"/>
              <w:bottom w:val="single" w:sz="4" w:space="0" w:color="auto"/>
              <w:right w:val="single" w:sz="4" w:space="0" w:color="auto"/>
            </w:tcBorders>
          </w:tcPr>
          <w:p w:rsidR="00EC2865" w:rsidRPr="002B64DB" w:rsidRDefault="00EC2865" w:rsidP="00205AA5">
            <w:pPr>
              <w:jc w:val="both"/>
              <w:rPr>
                <w:b/>
                <w:bCs/>
                <w:i/>
              </w:rPr>
            </w:pPr>
            <w:r w:rsidRPr="002B64DB">
              <w:rPr>
                <w:bCs/>
              </w:rPr>
              <w:t>Сведения об упаковке, отгрузке товара</w:t>
            </w:r>
          </w:p>
        </w:tc>
        <w:tc>
          <w:tcPr>
            <w:tcW w:w="8646" w:type="dxa"/>
            <w:gridSpan w:val="2"/>
            <w:tcBorders>
              <w:top w:val="single" w:sz="4" w:space="0" w:color="auto"/>
              <w:left w:val="single" w:sz="4" w:space="0" w:color="auto"/>
              <w:bottom w:val="single" w:sz="4" w:space="0" w:color="auto"/>
              <w:right w:val="single" w:sz="4" w:space="0" w:color="auto"/>
            </w:tcBorders>
          </w:tcPr>
          <w:p w:rsidR="00EC2865" w:rsidRPr="002B64DB" w:rsidRDefault="00EC2865" w:rsidP="00205AA5">
            <w:pPr>
              <w:jc w:val="both"/>
              <w:rPr>
                <w:b/>
                <w:bCs/>
                <w:i/>
              </w:rPr>
            </w:pPr>
            <w:r w:rsidRPr="002B64DB">
              <w:rPr>
                <w:b/>
                <w:bCs/>
                <w:i/>
              </w:rPr>
              <w:t>Колонка включается при закупке товаров.</w:t>
            </w:r>
          </w:p>
          <w:p w:rsidR="00EC2865" w:rsidRPr="002B64DB" w:rsidRDefault="00EC2865" w:rsidP="00205AA5">
            <w:pPr>
              <w:jc w:val="both"/>
              <w:rPr>
                <w:bCs/>
                <w:i/>
              </w:rPr>
            </w:pPr>
            <w:r w:rsidRPr="002B64DB">
              <w:rPr>
                <w:bCs/>
                <w:i/>
              </w:rPr>
              <w:t>Перечислить характеристики в соответствии с требованиями технического задания документации с указанием</w:t>
            </w:r>
            <w:r>
              <w:rPr>
                <w:bCs/>
                <w:i/>
              </w:rPr>
              <w:t xml:space="preserve"> конкретных значений.</w:t>
            </w:r>
          </w:p>
          <w:p w:rsidR="00EC2865" w:rsidRPr="002B64DB" w:rsidRDefault="00EC2865" w:rsidP="00205AA5">
            <w:pPr>
              <w:jc w:val="both"/>
              <w:rPr>
                <w:bCs/>
                <w:i/>
              </w:rPr>
            </w:pPr>
            <w:r w:rsidRPr="002B64DB">
              <w:rPr>
                <w:bCs/>
                <w:i/>
              </w:rPr>
              <w:t>Участник вместо перечисления характеристик вправе указать: «_________ (указать наименование участника) настоящим подтверждает, что предлагаемый товар соответствует требованиям к упаковке и отгрузке, указанным в техническом задании документации.</w:t>
            </w:r>
          </w:p>
        </w:tc>
      </w:tr>
      <w:tr w:rsidR="00EC2865" w:rsidRPr="002B64DB" w:rsidTr="00205AA5">
        <w:trPr>
          <w:trHeight w:val="893"/>
        </w:trPr>
        <w:tc>
          <w:tcPr>
            <w:tcW w:w="2552" w:type="dxa"/>
            <w:vMerge/>
            <w:shd w:val="clear" w:color="auto" w:fill="auto"/>
            <w:vAlign w:val="center"/>
          </w:tcPr>
          <w:p w:rsidR="00EC2865" w:rsidRPr="002B64DB" w:rsidRDefault="00EC2865" w:rsidP="00205AA5">
            <w:pPr>
              <w:jc w:val="both"/>
              <w:rPr>
                <w:color w:val="000000" w:themeColor="text1"/>
              </w:rPr>
            </w:pPr>
          </w:p>
        </w:tc>
        <w:tc>
          <w:tcPr>
            <w:tcW w:w="3969" w:type="dxa"/>
            <w:tcBorders>
              <w:top w:val="single" w:sz="4" w:space="0" w:color="auto"/>
              <w:left w:val="single" w:sz="4" w:space="0" w:color="auto"/>
              <w:bottom w:val="single" w:sz="4" w:space="0" w:color="auto"/>
              <w:right w:val="single" w:sz="4" w:space="0" w:color="auto"/>
            </w:tcBorders>
          </w:tcPr>
          <w:p w:rsidR="00EC2865" w:rsidRPr="002B64DB" w:rsidRDefault="00EC2865" w:rsidP="00205AA5">
            <w:pPr>
              <w:jc w:val="both"/>
              <w:rPr>
                <w:b/>
                <w:bCs/>
                <w:i/>
              </w:rPr>
            </w:pPr>
            <w:r w:rsidRPr="002B64DB">
              <w:t>Иные характеристики товаров</w:t>
            </w:r>
          </w:p>
        </w:tc>
        <w:tc>
          <w:tcPr>
            <w:tcW w:w="8646" w:type="dxa"/>
            <w:gridSpan w:val="2"/>
            <w:tcBorders>
              <w:top w:val="single" w:sz="4" w:space="0" w:color="auto"/>
              <w:left w:val="single" w:sz="4" w:space="0" w:color="auto"/>
              <w:bottom w:val="single" w:sz="4" w:space="0" w:color="auto"/>
              <w:right w:val="single" w:sz="4" w:space="0" w:color="auto"/>
            </w:tcBorders>
          </w:tcPr>
          <w:p w:rsidR="00EC2865" w:rsidRPr="002B64DB" w:rsidRDefault="00EC2865" w:rsidP="00205AA5">
            <w:pPr>
              <w:jc w:val="both"/>
              <w:rPr>
                <w:b/>
                <w:bCs/>
                <w:i/>
              </w:rPr>
            </w:pPr>
            <w:r w:rsidRPr="002B64DB">
              <w:rPr>
                <w:b/>
                <w:bCs/>
                <w:i/>
              </w:rPr>
              <w:t xml:space="preserve">Колонка включается в случае, если в техническом задании указаны иные требования к товарам, работам, услугам. </w:t>
            </w:r>
          </w:p>
          <w:p w:rsidR="00EC2865" w:rsidRPr="002B64DB" w:rsidRDefault="00EC2865" w:rsidP="00205AA5">
            <w:pPr>
              <w:jc w:val="both"/>
              <w:rPr>
                <w:b/>
                <w:bCs/>
                <w:i/>
              </w:rPr>
            </w:pPr>
            <w:r w:rsidRPr="002B64DB">
              <w:rPr>
                <w:b/>
                <w:bCs/>
                <w:i/>
              </w:rPr>
              <w:t>При поставке товаров, выполнении работ, оказании услуг указывается:</w:t>
            </w:r>
          </w:p>
          <w:p w:rsidR="00EC2865" w:rsidRPr="002B64DB" w:rsidRDefault="00EC2865" w:rsidP="00205AA5">
            <w:pPr>
              <w:jc w:val="both"/>
              <w:rPr>
                <w:bCs/>
                <w:i/>
              </w:rPr>
            </w:pPr>
            <w:r w:rsidRPr="002B64DB">
              <w:rPr>
                <w:bCs/>
                <w:i/>
              </w:rPr>
              <w:t>Участник должен перечислить характеристики в соответствии с требованиями технического задания документации и  указать их конкретные значения.</w:t>
            </w:r>
          </w:p>
        </w:tc>
      </w:tr>
      <w:tr w:rsidR="00EC2865" w:rsidRPr="002B64DB" w:rsidTr="00205AA5">
        <w:trPr>
          <w:trHeight w:val="222"/>
        </w:trPr>
        <w:tc>
          <w:tcPr>
            <w:tcW w:w="15167" w:type="dxa"/>
            <w:gridSpan w:val="4"/>
            <w:tcBorders>
              <w:top w:val="single" w:sz="4" w:space="0" w:color="auto"/>
              <w:left w:val="single" w:sz="4" w:space="0" w:color="auto"/>
              <w:bottom w:val="single" w:sz="4" w:space="0" w:color="auto"/>
              <w:right w:val="single" w:sz="4" w:space="0" w:color="auto"/>
            </w:tcBorders>
          </w:tcPr>
          <w:p w:rsidR="00EC2865" w:rsidRPr="002B64DB" w:rsidRDefault="00EC2865" w:rsidP="00205AA5">
            <w:pPr>
              <w:jc w:val="both"/>
              <w:rPr>
                <w:b/>
                <w:i/>
                <w:sz w:val="28"/>
                <w:szCs w:val="28"/>
              </w:rPr>
            </w:pPr>
            <w:r w:rsidRPr="002B64DB">
              <w:rPr>
                <w:b/>
                <w:bCs/>
                <w:sz w:val="28"/>
                <w:szCs w:val="28"/>
              </w:rPr>
              <w:t>Результат поставки товаров</w:t>
            </w:r>
          </w:p>
        </w:tc>
      </w:tr>
      <w:tr w:rsidR="00EC2865" w:rsidRPr="002B64DB" w:rsidTr="00205AA5">
        <w:trPr>
          <w:trHeight w:val="222"/>
        </w:trPr>
        <w:tc>
          <w:tcPr>
            <w:tcW w:w="15167" w:type="dxa"/>
            <w:gridSpan w:val="4"/>
          </w:tcPr>
          <w:p w:rsidR="00EC2865" w:rsidRPr="002B64DB" w:rsidRDefault="00EC2865" w:rsidP="00205AA5">
            <w:pPr>
              <w:rPr>
                <w:bCs/>
                <w:i/>
                <w:color w:val="000000" w:themeColor="text1"/>
              </w:rPr>
            </w:pPr>
            <w:r w:rsidRPr="002B64DB">
              <w:rPr>
                <w:bCs/>
                <w:i/>
                <w:color w:val="000000" w:themeColor="text1"/>
              </w:rPr>
              <w:t>Участник должен указать гарантируемый результат и согласие с условиями технического задания документации.</w:t>
            </w:r>
          </w:p>
          <w:p w:rsidR="00EC2865" w:rsidRPr="002B64DB" w:rsidRDefault="00EC2865" w:rsidP="00205AA5">
            <w:pPr>
              <w:rPr>
                <w:bCs/>
                <w:i/>
                <w:color w:val="000000" w:themeColor="text1"/>
              </w:rPr>
            </w:pPr>
            <w:r w:rsidRPr="002B64DB">
              <w:rPr>
                <w:bCs/>
                <w:i/>
                <w:color w:val="000000" w:themeColor="text1"/>
              </w:rPr>
              <w:t>Например:</w:t>
            </w:r>
          </w:p>
          <w:p w:rsidR="00EC2865" w:rsidRPr="002B64DB" w:rsidRDefault="00EC2865" w:rsidP="00205AA5">
            <w:pPr>
              <w:rPr>
                <w:bCs/>
                <w:i/>
                <w:color w:val="000000" w:themeColor="text1"/>
              </w:rPr>
            </w:pPr>
            <w:r w:rsidRPr="002B64DB">
              <w:rPr>
                <w:bCs/>
                <w:i/>
                <w:color w:val="000000" w:themeColor="text1"/>
              </w:rPr>
              <w:t>при поставке товаров:</w:t>
            </w:r>
          </w:p>
          <w:p w:rsidR="00EC2865" w:rsidRPr="002B64DB" w:rsidRDefault="00EC2865" w:rsidP="00205AA5">
            <w:pPr>
              <w:rPr>
                <w:bCs/>
                <w:i/>
                <w:color w:val="000000" w:themeColor="text1"/>
              </w:rPr>
            </w:pPr>
            <w:r w:rsidRPr="002B64DB">
              <w:rPr>
                <w:bCs/>
                <w:i/>
                <w:color w:val="000000" w:themeColor="text1"/>
              </w:rPr>
              <w:t>«Товары будут поставлены в полном объеме, в установленный срок и в соответствии с предъявляемым требованиям технического задания документации, договора».</w:t>
            </w:r>
          </w:p>
        </w:tc>
      </w:tr>
      <w:tr w:rsidR="00EC2865" w:rsidRPr="002B64DB" w:rsidTr="00205AA5">
        <w:trPr>
          <w:trHeight w:val="222"/>
        </w:trPr>
        <w:tc>
          <w:tcPr>
            <w:tcW w:w="15167" w:type="dxa"/>
            <w:gridSpan w:val="4"/>
          </w:tcPr>
          <w:p w:rsidR="00EC2865" w:rsidRPr="002B64DB" w:rsidRDefault="00EC2865" w:rsidP="00205AA5">
            <w:pPr>
              <w:rPr>
                <w:b/>
                <w:bCs/>
                <w:color w:val="000000" w:themeColor="text1"/>
              </w:rPr>
            </w:pPr>
            <w:r w:rsidRPr="002B64DB">
              <w:rPr>
                <w:b/>
                <w:bCs/>
                <w:color w:val="000000" w:themeColor="text1"/>
              </w:rPr>
              <w:t>Технические требования</w:t>
            </w:r>
          </w:p>
        </w:tc>
      </w:tr>
      <w:tr w:rsidR="00EC2865" w:rsidRPr="002B64DB" w:rsidTr="00205AA5">
        <w:trPr>
          <w:trHeight w:val="222"/>
        </w:trPr>
        <w:tc>
          <w:tcPr>
            <w:tcW w:w="15167" w:type="dxa"/>
            <w:gridSpan w:val="4"/>
          </w:tcPr>
          <w:p w:rsidR="00EC2865" w:rsidRPr="002B64DB" w:rsidRDefault="00EC2865" w:rsidP="00205AA5">
            <w:pPr>
              <w:jc w:val="both"/>
              <w:rPr>
                <w:i/>
                <w:color w:val="000000" w:themeColor="text1"/>
              </w:rPr>
            </w:pPr>
            <w:r w:rsidRPr="002B64DB">
              <w:rPr>
                <w:i/>
                <w:color w:val="000000" w:themeColor="text1"/>
              </w:rPr>
              <w:t>Участник должен перечислить характеристики товаров в соответствии с требованиями технического задания документации и указать их конкретные значения.</w:t>
            </w:r>
          </w:p>
          <w:p w:rsidR="00EC2865" w:rsidRPr="002B64DB" w:rsidRDefault="00EC2865" w:rsidP="00205AA5">
            <w:pPr>
              <w:jc w:val="both"/>
              <w:rPr>
                <w:i/>
                <w:color w:val="000000" w:themeColor="text1"/>
              </w:rPr>
            </w:pPr>
            <w:r w:rsidRPr="002B64DB">
              <w:rPr>
                <w:i/>
                <w:color w:val="000000" w:themeColor="text1"/>
              </w:rPr>
              <w:t>Например,</w:t>
            </w:r>
          </w:p>
          <w:p w:rsidR="00EC2865" w:rsidRPr="002B64DB" w:rsidRDefault="00EC2865" w:rsidP="00205AA5">
            <w:pPr>
              <w:jc w:val="both"/>
              <w:rPr>
                <w:color w:val="000000" w:themeColor="text1"/>
              </w:rPr>
            </w:pPr>
            <w:r w:rsidRPr="002B64DB">
              <w:rPr>
                <w:i/>
                <w:color w:val="000000" w:themeColor="text1"/>
              </w:rPr>
              <w:t>«длина товара: составляет ___ см».</w:t>
            </w:r>
          </w:p>
        </w:tc>
      </w:tr>
      <w:tr w:rsidR="00EC2865" w:rsidRPr="002B64DB" w:rsidTr="00205AA5">
        <w:trPr>
          <w:trHeight w:val="222"/>
        </w:trPr>
        <w:tc>
          <w:tcPr>
            <w:tcW w:w="15167" w:type="dxa"/>
            <w:gridSpan w:val="4"/>
          </w:tcPr>
          <w:p w:rsidR="00EC2865" w:rsidRPr="002B64DB" w:rsidRDefault="00EC2865" w:rsidP="00205AA5">
            <w:pPr>
              <w:rPr>
                <w:b/>
                <w:bCs/>
                <w:color w:val="000000" w:themeColor="text1"/>
              </w:rPr>
            </w:pPr>
            <w:r w:rsidRPr="002B64DB">
              <w:rPr>
                <w:b/>
                <w:bCs/>
                <w:color w:val="000000" w:themeColor="text1"/>
              </w:rPr>
              <w:t>Гарантийные обязательства.</w:t>
            </w:r>
          </w:p>
        </w:tc>
      </w:tr>
      <w:tr w:rsidR="00EC2865" w:rsidRPr="002B64DB" w:rsidTr="00205AA5">
        <w:trPr>
          <w:trHeight w:val="222"/>
        </w:trPr>
        <w:tc>
          <w:tcPr>
            <w:tcW w:w="15167" w:type="dxa"/>
            <w:gridSpan w:val="4"/>
          </w:tcPr>
          <w:p w:rsidR="00EC2865" w:rsidRPr="002B64DB" w:rsidRDefault="00EC2865" w:rsidP="00205AA5">
            <w:pPr>
              <w:rPr>
                <w:i/>
                <w:color w:val="000000" w:themeColor="text1"/>
              </w:rPr>
            </w:pPr>
            <w:r w:rsidRPr="002B64DB">
              <w:rPr>
                <w:i/>
                <w:color w:val="000000" w:themeColor="text1"/>
              </w:rPr>
              <w:t>Изготовитель должен гарантировать качество товара в соответствии с требованиями настоящего Технического задания.</w:t>
            </w:r>
          </w:p>
        </w:tc>
      </w:tr>
      <w:tr w:rsidR="00EC2865" w:rsidRPr="002B64DB" w:rsidTr="00205AA5">
        <w:trPr>
          <w:trHeight w:val="222"/>
        </w:trPr>
        <w:tc>
          <w:tcPr>
            <w:tcW w:w="15167" w:type="dxa"/>
            <w:gridSpan w:val="4"/>
          </w:tcPr>
          <w:p w:rsidR="00EC2865" w:rsidRPr="002B64DB" w:rsidRDefault="00EC2865" w:rsidP="00205AA5">
            <w:pPr>
              <w:rPr>
                <w:color w:val="000000" w:themeColor="text1"/>
              </w:rPr>
            </w:pPr>
            <w:r w:rsidRPr="002B64DB">
              <w:rPr>
                <w:i/>
                <w:color w:val="000000" w:themeColor="text1"/>
              </w:rPr>
              <w:t>Гарантийные обязательства оформляются отдельным пунктом в договоре</w:t>
            </w:r>
            <w:r w:rsidRPr="002B64DB">
              <w:rPr>
                <w:color w:val="000000" w:themeColor="text1"/>
              </w:rPr>
              <w:t>.</w:t>
            </w:r>
          </w:p>
        </w:tc>
      </w:tr>
      <w:tr w:rsidR="00EC2865" w:rsidRPr="002B64DB" w:rsidTr="00205AA5">
        <w:trPr>
          <w:trHeight w:val="222"/>
        </w:trPr>
        <w:tc>
          <w:tcPr>
            <w:tcW w:w="15167" w:type="dxa"/>
            <w:gridSpan w:val="4"/>
          </w:tcPr>
          <w:p w:rsidR="00EC2865" w:rsidRPr="002B64DB" w:rsidRDefault="00EC2865" w:rsidP="00205AA5">
            <w:pPr>
              <w:rPr>
                <w:b/>
                <w:bCs/>
                <w:color w:val="000000" w:themeColor="text1"/>
              </w:rPr>
            </w:pPr>
            <w:r w:rsidRPr="002B64DB">
              <w:rPr>
                <w:b/>
                <w:bCs/>
                <w:color w:val="000000" w:themeColor="text1"/>
              </w:rPr>
              <w:t>Место, условия и порядок поставки товаров</w:t>
            </w:r>
          </w:p>
        </w:tc>
      </w:tr>
      <w:tr w:rsidR="00EC2865" w:rsidRPr="002B64DB" w:rsidTr="00205AA5">
        <w:trPr>
          <w:trHeight w:val="222"/>
        </w:trPr>
        <w:tc>
          <w:tcPr>
            <w:tcW w:w="7513" w:type="dxa"/>
            <w:gridSpan w:val="3"/>
            <w:shd w:val="clear" w:color="auto" w:fill="auto"/>
            <w:vAlign w:val="center"/>
          </w:tcPr>
          <w:p w:rsidR="00EC2865" w:rsidRPr="002B64DB" w:rsidRDefault="00EC2865" w:rsidP="00205AA5">
            <w:pPr>
              <w:jc w:val="both"/>
              <w:rPr>
                <w:bCs/>
                <w:i/>
                <w:color w:val="000000" w:themeColor="text1"/>
              </w:rPr>
            </w:pPr>
            <w:r w:rsidRPr="002B64DB">
              <w:rPr>
                <w:bCs/>
                <w:color w:val="000000" w:themeColor="text1"/>
              </w:rPr>
              <w:t>Место поставки товаров</w:t>
            </w:r>
          </w:p>
        </w:tc>
        <w:tc>
          <w:tcPr>
            <w:tcW w:w="7654" w:type="dxa"/>
          </w:tcPr>
          <w:p w:rsidR="00EC2865" w:rsidRPr="002B64DB" w:rsidRDefault="00EC2865" w:rsidP="00205AA5">
            <w:pPr>
              <w:jc w:val="both"/>
              <w:rPr>
                <w:bCs/>
                <w:i/>
                <w:color w:val="000000" w:themeColor="text1"/>
              </w:rPr>
            </w:pPr>
            <w:r w:rsidRPr="002B64DB">
              <w:rPr>
                <w:bCs/>
                <w:i/>
                <w:color w:val="000000" w:themeColor="text1"/>
              </w:rPr>
              <w:t>Участник должен указать место поставки товара в соответствии с требованиями технического задания.</w:t>
            </w:r>
          </w:p>
          <w:p w:rsidR="00EC2865" w:rsidRPr="002B64DB" w:rsidRDefault="00EC2865" w:rsidP="00205AA5">
            <w:pPr>
              <w:jc w:val="both"/>
              <w:rPr>
                <w:i/>
                <w:color w:val="000000" w:themeColor="text1"/>
              </w:rPr>
            </w:pPr>
            <w:r w:rsidRPr="002B64DB">
              <w:rPr>
                <w:bCs/>
                <w:i/>
                <w:color w:val="000000" w:themeColor="text1"/>
              </w:rPr>
              <w:t>Участник вместо указания места поставки товаров вправе указать: «_________ (указать наименование участника) настоящим подтверждает, что поставит товар в месте(ах), указанном(ых) в техническом задании документации».</w:t>
            </w:r>
          </w:p>
        </w:tc>
      </w:tr>
      <w:tr w:rsidR="00EC2865" w:rsidRPr="002B64DB" w:rsidTr="00205AA5">
        <w:trPr>
          <w:trHeight w:val="222"/>
        </w:trPr>
        <w:tc>
          <w:tcPr>
            <w:tcW w:w="7513" w:type="dxa"/>
            <w:gridSpan w:val="3"/>
            <w:shd w:val="clear" w:color="auto" w:fill="auto"/>
            <w:vAlign w:val="center"/>
          </w:tcPr>
          <w:p w:rsidR="00EC2865" w:rsidRPr="002B64DB" w:rsidRDefault="00EC2865" w:rsidP="00205AA5">
            <w:pPr>
              <w:jc w:val="both"/>
              <w:rPr>
                <w:bCs/>
                <w:i/>
                <w:color w:val="000000" w:themeColor="text1"/>
              </w:rPr>
            </w:pPr>
            <w:r w:rsidRPr="002B64DB">
              <w:rPr>
                <w:bCs/>
                <w:color w:val="000000" w:themeColor="text1"/>
              </w:rPr>
              <w:t>Условия поставки товаров</w:t>
            </w:r>
          </w:p>
        </w:tc>
        <w:tc>
          <w:tcPr>
            <w:tcW w:w="7654" w:type="dxa"/>
          </w:tcPr>
          <w:p w:rsidR="00EC2865" w:rsidRPr="002B64DB" w:rsidRDefault="00EC2865" w:rsidP="00205AA5">
            <w:pPr>
              <w:jc w:val="both"/>
              <w:rPr>
                <w:bCs/>
                <w:i/>
                <w:color w:val="000000" w:themeColor="text1"/>
              </w:rPr>
            </w:pPr>
            <w:r w:rsidRPr="002B64DB">
              <w:rPr>
                <w:bCs/>
                <w:i/>
                <w:color w:val="000000" w:themeColor="text1"/>
              </w:rPr>
              <w:t>Участник должен указать условия поставки товара в соответствии с требованиями технического задания.</w:t>
            </w:r>
          </w:p>
          <w:p w:rsidR="00EC2865" w:rsidRPr="002B64DB" w:rsidRDefault="00EC2865" w:rsidP="00205AA5">
            <w:pPr>
              <w:jc w:val="both"/>
              <w:rPr>
                <w:i/>
                <w:color w:val="000000" w:themeColor="text1"/>
              </w:rPr>
            </w:pPr>
            <w:r w:rsidRPr="002B64DB">
              <w:rPr>
                <w:bCs/>
                <w:i/>
                <w:color w:val="000000" w:themeColor="text1"/>
              </w:rPr>
              <w:t>Участник вместо указания условий поставки товаров вправе указать: «_________ (указать наименование участника) настоящим подтверждает, что поставит товар в соответствии с условиями поставки товаров указанными в техническом задании документации.</w:t>
            </w:r>
          </w:p>
        </w:tc>
      </w:tr>
      <w:tr w:rsidR="00EC2865" w:rsidRPr="002B64DB" w:rsidTr="00205AA5">
        <w:trPr>
          <w:trHeight w:val="222"/>
        </w:trPr>
        <w:tc>
          <w:tcPr>
            <w:tcW w:w="7513" w:type="dxa"/>
            <w:gridSpan w:val="3"/>
            <w:shd w:val="clear" w:color="auto" w:fill="auto"/>
            <w:vAlign w:val="center"/>
          </w:tcPr>
          <w:p w:rsidR="00EC2865" w:rsidRPr="002B64DB" w:rsidRDefault="00EC2865" w:rsidP="00205AA5">
            <w:pPr>
              <w:jc w:val="both"/>
              <w:rPr>
                <w:bCs/>
                <w:i/>
                <w:color w:val="000000" w:themeColor="text1"/>
              </w:rPr>
            </w:pPr>
            <w:r w:rsidRPr="002B64DB">
              <w:rPr>
                <w:bCs/>
                <w:color w:val="000000" w:themeColor="text1"/>
              </w:rPr>
              <w:t>Сроки поставки товаров</w:t>
            </w:r>
          </w:p>
        </w:tc>
        <w:tc>
          <w:tcPr>
            <w:tcW w:w="7654" w:type="dxa"/>
          </w:tcPr>
          <w:p w:rsidR="00EC2865" w:rsidRPr="002B64DB" w:rsidRDefault="00EC2865" w:rsidP="00205AA5">
            <w:pPr>
              <w:jc w:val="both"/>
              <w:rPr>
                <w:bCs/>
                <w:i/>
                <w:color w:val="000000" w:themeColor="text1"/>
              </w:rPr>
            </w:pPr>
            <w:r w:rsidRPr="002B64DB">
              <w:rPr>
                <w:bCs/>
                <w:i/>
                <w:color w:val="000000" w:themeColor="text1"/>
              </w:rPr>
              <w:t>Участник должен указать сроки поставки товара в соответствии с требованиями технического задания в формате: ДД.ММ.ГГГГ.</w:t>
            </w:r>
          </w:p>
          <w:p w:rsidR="00EC2865" w:rsidRPr="002B64DB" w:rsidRDefault="00EC2865" w:rsidP="00205AA5">
            <w:pPr>
              <w:jc w:val="both"/>
              <w:rPr>
                <w:bCs/>
                <w:i/>
                <w:color w:val="000000" w:themeColor="text1"/>
              </w:rPr>
            </w:pPr>
            <w:r w:rsidRPr="002B64DB">
              <w:rPr>
                <w:bCs/>
                <w:i/>
                <w:color w:val="000000" w:themeColor="text1"/>
              </w:rPr>
              <w:t>Участник вместо указания сроков поставки товаров вправе указать: «_________ (указать наименование участника) настоящим подтверждает, что поставит товар окажет услуги в сроки, указанные в техническом задании документации.</w:t>
            </w:r>
          </w:p>
          <w:p w:rsidR="00EC2865" w:rsidRPr="002B64DB" w:rsidRDefault="00EC2865" w:rsidP="00205AA5">
            <w:pPr>
              <w:jc w:val="both"/>
              <w:rPr>
                <w:i/>
                <w:color w:val="000000" w:themeColor="text1"/>
              </w:rPr>
            </w:pPr>
            <w:r w:rsidRPr="002B64DB">
              <w:rPr>
                <w:bCs/>
                <w:i/>
                <w:color w:val="000000" w:themeColor="text1"/>
              </w:rPr>
              <w:t>В случае, если участнику предоставлялось право указать желаемый срок поставки товара указывается: Участник должен указать срок поставки товара, но не больше срока, установленного в техническом задании: «Срок поставки товара составляет __ дней (указать конкретное значение)».</w:t>
            </w:r>
          </w:p>
        </w:tc>
      </w:tr>
      <w:tr w:rsidR="00EC2865" w:rsidRPr="002B64DB" w:rsidTr="00205AA5">
        <w:trPr>
          <w:trHeight w:val="222"/>
        </w:trPr>
        <w:tc>
          <w:tcPr>
            <w:tcW w:w="15167" w:type="dxa"/>
            <w:gridSpan w:val="4"/>
          </w:tcPr>
          <w:p w:rsidR="00EC2865" w:rsidRPr="002B64DB" w:rsidRDefault="00EC2865" w:rsidP="00205AA5">
            <w:pPr>
              <w:rPr>
                <w:b/>
                <w:bCs/>
                <w:color w:val="000000" w:themeColor="text1"/>
              </w:rPr>
            </w:pPr>
            <w:r w:rsidRPr="002B64DB">
              <w:rPr>
                <w:b/>
                <w:bCs/>
                <w:color w:val="000000" w:themeColor="text1"/>
              </w:rPr>
              <w:t xml:space="preserve"> Форма, сроки и порядок оплаты</w:t>
            </w:r>
          </w:p>
        </w:tc>
      </w:tr>
      <w:tr w:rsidR="00EC2865" w:rsidRPr="002B64DB" w:rsidTr="00205AA5">
        <w:trPr>
          <w:trHeight w:val="361"/>
        </w:trPr>
        <w:tc>
          <w:tcPr>
            <w:tcW w:w="7513" w:type="dxa"/>
            <w:gridSpan w:val="3"/>
            <w:shd w:val="clear" w:color="auto" w:fill="auto"/>
            <w:vAlign w:val="center"/>
          </w:tcPr>
          <w:p w:rsidR="00EC2865" w:rsidRPr="002B64DB" w:rsidRDefault="00EC2865" w:rsidP="00205AA5">
            <w:pPr>
              <w:rPr>
                <w:bCs/>
                <w:i/>
                <w:color w:val="000000" w:themeColor="text1"/>
              </w:rPr>
            </w:pPr>
            <w:r w:rsidRPr="002B64DB">
              <w:rPr>
                <w:bCs/>
                <w:color w:val="000000" w:themeColor="text1"/>
              </w:rPr>
              <w:t>Форма оплаты</w:t>
            </w:r>
          </w:p>
        </w:tc>
        <w:tc>
          <w:tcPr>
            <w:tcW w:w="7654" w:type="dxa"/>
            <w:shd w:val="clear" w:color="auto" w:fill="auto"/>
            <w:vAlign w:val="center"/>
          </w:tcPr>
          <w:p w:rsidR="00EC2865" w:rsidRDefault="00EC2865" w:rsidP="00205AA5">
            <w:pPr>
              <w:rPr>
                <w:bCs/>
                <w:i/>
                <w:color w:val="000000" w:themeColor="text1"/>
              </w:rPr>
            </w:pPr>
            <w:r w:rsidRPr="002B64DB">
              <w:rPr>
                <w:bCs/>
                <w:i/>
                <w:color w:val="000000" w:themeColor="text1"/>
              </w:rPr>
              <w:t>Участник должен указать форму оплаты по договору в соответствии с тре</w:t>
            </w:r>
            <w:r>
              <w:rPr>
                <w:bCs/>
                <w:i/>
                <w:color w:val="000000" w:themeColor="text1"/>
              </w:rPr>
              <w:t>бованиями технического задания.</w:t>
            </w:r>
            <w:r w:rsidRPr="002B64DB">
              <w:rPr>
                <w:bCs/>
                <w:i/>
                <w:color w:val="000000" w:themeColor="text1"/>
              </w:rPr>
              <w:t xml:space="preserve"> </w:t>
            </w:r>
          </w:p>
          <w:p w:rsidR="00EC2865" w:rsidRPr="002B64DB" w:rsidRDefault="00EC2865" w:rsidP="00205AA5">
            <w:pPr>
              <w:rPr>
                <w:bCs/>
                <w:i/>
                <w:color w:val="000000" w:themeColor="text1"/>
              </w:rPr>
            </w:pPr>
            <w:r w:rsidRPr="002B64DB">
              <w:rPr>
                <w:bCs/>
                <w:i/>
                <w:color w:val="000000" w:themeColor="text1"/>
              </w:rPr>
              <w:t>Участник вместо указания формы оплаты вправе указать: «_________ (указать наименование участника) настоящим подтверждает, что согласен с формой оплаты, указанной в техническом задании документации.</w:t>
            </w:r>
          </w:p>
          <w:p w:rsidR="00EC2865" w:rsidRPr="002B64DB" w:rsidRDefault="00EC2865" w:rsidP="00205AA5">
            <w:pPr>
              <w:rPr>
                <w:bCs/>
                <w:i/>
                <w:color w:val="000000" w:themeColor="text1"/>
              </w:rPr>
            </w:pPr>
          </w:p>
        </w:tc>
      </w:tr>
      <w:tr w:rsidR="00EC2865" w:rsidRPr="002B64DB" w:rsidTr="00205AA5">
        <w:trPr>
          <w:trHeight w:val="336"/>
        </w:trPr>
        <w:tc>
          <w:tcPr>
            <w:tcW w:w="7513" w:type="dxa"/>
            <w:gridSpan w:val="3"/>
            <w:shd w:val="clear" w:color="auto" w:fill="auto"/>
            <w:vAlign w:val="center"/>
          </w:tcPr>
          <w:p w:rsidR="00EC2865" w:rsidRPr="002B64DB" w:rsidRDefault="00EC2865" w:rsidP="00205AA5">
            <w:pPr>
              <w:rPr>
                <w:bCs/>
                <w:i/>
                <w:color w:val="000000" w:themeColor="text1"/>
              </w:rPr>
            </w:pPr>
            <w:r w:rsidRPr="002B64DB">
              <w:rPr>
                <w:bCs/>
                <w:color w:val="000000" w:themeColor="text1"/>
              </w:rPr>
              <w:t>Срок и порядок оплаты</w:t>
            </w:r>
          </w:p>
        </w:tc>
        <w:tc>
          <w:tcPr>
            <w:tcW w:w="7654" w:type="dxa"/>
            <w:shd w:val="clear" w:color="auto" w:fill="auto"/>
            <w:vAlign w:val="center"/>
          </w:tcPr>
          <w:p w:rsidR="00EC2865" w:rsidRPr="002B64DB" w:rsidRDefault="00EC2865" w:rsidP="00205AA5">
            <w:pPr>
              <w:rPr>
                <w:bCs/>
                <w:i/>
                <w:color w:val="000000" w:themeColor="text1"/>
              </w:rPr>
            </w:pPr>
            <w:r w:rsidRPr="002B64DB">
              <w:rPr>
                <w:bCs/>
                <w:i/>
                <w:color w:val="000000" w:themeColor="text1"/>
              </w:rPr>
              <w:t>Участник вместо указания срока и порядка оплаты вправе указать: «_________ (указать наименование участника) настоящим подтверждает, что согласен со сроками и порядком оплаты, указанными в техническом задании документации.</w:t>
            </w:r>
          </w:p>
        </w:tc>
      </w:tr>
      <w:tr w:rsidR="00EC2865" w:rsidRPr="002B64DB" w:rsidTr="00205AA5">
        <w:trPr>
          <w:trHeight w:val="222"/>
        </w:trPr>
        <w:tc>
          <w:tcPr>
            <w:tcW w:w="15167" w:type="dxa"/>
            <w:gridSpan w:val="4"/>
          </w:tcPr>
          <w:p w:rsidR="00EC2865" w:rsidRPr="002B64DB" w:rsidRDefault="00EC2865" w:rsidP="00205AA5">
            <w:pPr>
              <w:rPr>
                <w:b/>
                <w:bCs/>
                <w:color w:val="000000" w:themeColor="text1"/>
              </w:rPr>
            </w:pPr>
            <w:r w:rsidRPr="002B64DB">
              <w:rPr>
                <w:b/>
                <w:bCs/>
                <w:color w:val="000000" w:themeColor="text1"/>
              </w:rPr>
              <w:t xml:space="preserve"> Расчет стоимости товара</w:t>
            </w:r>
          </w:p>
        </w:tc>
      </w:tr>
    </w:tbl>
    <w:p w:rsidR="00EC2865" w:rsidRPr="00440423" w:rsidRDefault="00EC2865" w:rsidP="00EC2865"/>
    <w:p w:rsidR="00EC2865" w:rsidRPr="00440423" w:rsidRDefault="00EC2865" w:rsidP="00EC2865">
      <w:pPr>
        <w:ind w:left="340"/>
        <w:rPr>
          <w:sz w:val="28"/>
          <w:szCs w:val="28"/>
        </w:rPr>
      </w:pPr>
      <w:r w:rsidRPr="00440423">
        <w:rPr>
          <w:sz w:val="28"/>
          <w:szCs w:val="28"/>
        </w:rPr>
        <w:t>Имеющий полномочия подписать техническое предложение участника от имени ________________________________________________________</w:t>
      </w:r>
    </w:p>
    <w:p w:rsidR="00EC2865" w:rsidRPr="00440423" w:rsidRDefault="00EC2865" w:rsidP="00EC2865">
      <w:pPr>
        <w:ind w:left="340"/>
        <w:rPr>
          <w:sz w:val="28"/>
          <w:szCs w:val="28"/>
        </w:rPr>
      </w:pPr>
      <w:r w:rsidRPr="00440423">
        <w:rPr>
          <w:sz w:val="28"/>
          <w:szCs w:val="28"/>
        </w:rPr>
        <w:t>(Полное наименование участника)</w:t>
      </w:r>
    </w:p>
    <w:p w:rsidR="00EC2865" w:rsidRPr="00440423" w:rsidRDefault="00EC2865" w:rsidP="00EC2865">
      <w:pPr>
        <w:ind w:left="340"/>
        <w:rPr>
          <w:sz w:val="28"/>
          <w:szCs w:val="28"/>
        </w:rPr>
      </w:pPr>
      <w:r w:rsidRPr="00440423">
        <w:rPr>
          <w:sz w:val="28"/>
          <w:szCs w:val="28"/>
        </w:rPr>
        <w:t>_______________________________________________________</w:t>
      </w:r>
    </w:p>
    <w:p w:rsidR="00EC2865" w:rsidRDefault="00EC2865" w:rsidP="00791573">
      <w:pPr>
        <w:ind w:left="340"/>
        <w:rPr>
          <w:sz w:val="28"/>
          <w:szCs w:val="28"/>
        </w:rPr>
      </w:pPr>
      <w:r w:rsidRPr="00440423">
        <w:rPr>
          <w:sz w:val="28"/>
          <w:szCs w:val="28"/>
        </w:rPr>
        <w:t xml:space="preserve">(Должность, подпись, ФИО)                                                                                 </w:t>
      </w:r>
    </w:p>
    <w:p w:rsidR="00092051" w:rsidRDefault="00EC2865" w:rsidP="00791573">
      <w:pPr>
        <w:ind w:left="340"/>
        <w:rPr>
          <w:sz w:val="28"/>
          <w:szCs w:val="28"/>
        </w:rPr>
      </w:pPr>
      <w:r w:rsidRPr="00440423">
        <w:rPr>
          <w:sz w:val="28"/>
          <w:szCs w:val="28"/>
        </w:rPr>
        <w:t>(Печать при наличии)</w:t>
      </w:r>
    </w:p>
    <w:p w:rsidR="008633EF" w:rsidRDefault="008B59D3" w:rsidP="008B59D3">
      <w:pPr>
        <w:spacing w:after="160" w:line="259" w:lineRule="auto"/>
        <w:rPr>
          <w:sz w:val="28"/>
          <w:szCs w:val="28"/>
        </w:rPr>
        <w:sectPr w:rsidR="008633EF" w:rsidSect="00D1536A">
          <w:headerReference w:type="default" r:id="rId15"/>
          <w:footerReference w:type="default" r:id="rId16"/>
          <w:pgSz w:w="16838" w:h="11906" w:orient="landscape"/>
          <w:pgMar w:top="720" w:right="720" w:bottom="720" w:left="720" w:header="709" w:footer="0" w:gutter="0"/>
          <w:cols w:space="708"/>
          <w:docGrid w:linePitch="360"/>
        </w:sectPr>
      </w:pPr>
      <w:r>
        <w:rPr>
          <w:sz w:val="28"/>
          <w:szCs w:val="28"/>
        </w:rPr>
        <w:br w:type="page"/>
      </w:r>
    </w:p>
    <w:p w:rsidR="008B59D3" w:rsidRPr="00B47174" w:rsidRDefault="008B59D3" w:rsidP="008B59D3">
      <w:pPr>
        <w:pStyle w:val="3"/>
        <w:spacing w:before="0" w:after="0" w:line="276" w:lineRule="auto"/>
        <w:jc w:val="right"/>
        <w:rPr>
          <w:rFonts w:ascii="Times New Roman" w:hAnsi="Times New Roman" w:cs="Times New Roman"/>
          <w:b w:val="0"/>
          <w:sz w:val="28"/>
          <w:szCs w:val="28"/>
        </w:rPr>
      </w:pPr>
      <w:bookmarkStart w:id="48" w:name="_Toc128044854"/>
      <w:r w:rsidRPr="00B47174">
        <w:rPr>
          <w:rFonts w:ascii="Times New Roman" w:hAnsi="Times New Roman" w:cs="Times New Roman"/>
          <w:b w:val="0"/>
          <w:sz w:val="28"/>
          <w:szCs w:val="28"/>
        </w:rPr>
        <w:t xml:space="preserve">Приложение №5 </w:t>
      </w:r>
    </w:p>
    <w:p w:rsidR="008B59D3" w:rsidRPr="00B47174" w:rsidRDefault="008B59D3" w:rsidP="008B59D3">
      <w:pPr>
        <w:spacing w:line="276" w:lineRule="auto"/>
        <w:jc w:val="right"/>
        <w:rPr>
          <w:sz w:val="28"/>
          <w:szCs w:val="28"/>
        </w:rPr>
      </w:pPr>
      <w:r w:rsidRPr="00B47174">
        <w:rPr>
          <w:szCs w:val="28"/>
        </w:rPr>
        <w:t xml:space="preserve">     </w:t>
      </w:r>
      <w:r w:rsidRPr="00B47174">
        <w:rPr>
          <w:sz w:val="28"/>
          <w:szCs w:val="28"/>
        </w:rPr>
        <w:t xml:space="preserve">к извещению о проведении запроса котировок </w:t>
      </w:r>
    </w:p>
    <w:p w:rsidR="008B59D3" w:rsidRDefault="008B59D3" w:rsidP="008B59D3">
      <w:pPr>
        <w:spacing w:after="160"/>
        <w:jc w:val="right"/>
        <w:rPr>
          <w:sz w:val="28"/>
          <w:szCs w:val="28"/>
        </w:rPr>
      </w:pPr>
      <w:r w:rsidRPr="00B47174">
        <w:rPr>
          <w:sz w:val="28"/>
          <w:szCs w:val="28"/>
        </w:rPr>
        <w:t xml:space="preserve">№ЮКЖД-ЗКЦ </w:t>
      </w:r>
      <w:r>
        <w:rPr>
          <w:sz w:val="28"/>
          <w:szCs w:val="28"/>
        </w:rPr>
        <w:t>025/0</w:t>
      </w:r>
      <w:r w:rsidR="00D359B9">
        <w:rPr>
          <w:sz w:val="28"/>
          <w:szCs w:val="28"/>
        </w:rPr>
        <w:t>55</w:t>
      </w:r>
    </w:p>
    <w:p w:rsidR="008B59D3" w:rsidRDefault="008B59D3" w:rsidP="004157F3">
      <w:pPr>
        <w:pStyle w:val="3"/>
        <w:spacing w:before="0" w:after="0" w:line="276" w:lineRule="auto"/>
        <w:jc w:val="center"/>
        <w:rPr>
          <w:rFonts w:ascii="Times New Roman" w:hAnsi="Times New Roman" w:cs="Times New Roman"/>
          <w:b w:val="0"/>
          <w:sz w:val="28"/>
          <w:szCs w:val="28"/>
        </w:rPr>
      </w:pPr>
      <w:r w:rsidRPr="008B59D3">
        <w:rPr>
          <w:rFonts w:ascii="Times New Roman" w:hAnsi="Times New Roman" w:cs="Times New Roman"/>
          <w:b w:val="0"/>
          <w:sz w:val="28"/>
          <w:szCs w:val="28"/>
        </w:rPr>
        <w:t xml:space="preserve">Проект договора для </w:t>
      </w:r>
      <w:r w:rsidR="000A161F">
        <w:rPr>
          <w:rFonts w:ascii="Times New Roman" w:hAnsi="Times New Roman" w:cs="Times New Roman"/>
          <w:b w:val="0"/>
          <w:sz w:val="28"/>
          <w:szCs w:val="28"/>
        </w:rPr>
        <w:t>резидентов РА</w:t>
      </w:r>
    </w:p>
    <w:p w:rsidR="006A4B85" w:rsidRPr="006A4B85" w:rsidRDefault="006A4B85" w:rsidP="006A4B85"/>
    <w:tbl>
      <w:tblPr>
        <w:tblW w:w="10348" w:type="dxa"/>
        <w:tblInd w:w="279" w:type="dxa"/>
        <w:tblLayout w:type="fixed"/>
        <w:tblLook w:val="04A0" w:firstRow="1" w:lastRow="0" w:firstColumn="1" w:lastColumn="0" w:noHBand="0" w:noVBand="1"/>
      </w:tblPr>
      <w:tblGrid>
        <w:gridCol w:w="5245"/>
        <w:gridCol w:w="5103"/>
      </w:tblGrid>
      <w:tr w:rsidR="00092051" w:rsidRPr="005D3854" w:rsidTr="00BB757A">
        <w:trPr>
          <w:trHeight w:val="1793"/>
        </w:trPr>
        <w:tc>
          <w:tcPr>
            <w:tcW w:w="10348" w:type="dxa"/>
            <w:gridSpan w:val="2"/>
            <w:tcBorders>
              <w:top w:val="single" w:sz="4" w:space="0" w:color="auto"/>
              <w:left w:val="single" w:sz="4" w:space="0" w:color="auto"/>
              <w:bottom w:val="single" w:sz="4" w:space="0" w:color="auto"/>
              <w:right w:val="single" w:sz="4" w:space="0" w:color="auto"/>
            </w:tcBorders>
            <w:vAlign w:val="center"/>
          </w:tcPr>
          <w:p w:rsidR="00092051" w:rsidRPr="004F56B8" w:rsidRDefault="00092051" w:rsidP="00F05EB9">
            <w:pPr>
              <w:ind w:right="35"/>
              <w:rPr>
                <w:rFonts w:ascii="Sylfaen" w:hAnsi="Sylfaen"/>
                <w:b/>
              </w:rPr>
            </w:pPr>
            <w:r w:rsidRPr="004F56B8">
              <w:rPr>
                <w:rFonts w:ascii="Sylfaen" w:eastAsia="Calibri" w:hAnsi="Sylfaen" w:cs="Sylfaen"/>
                <w:b/>
                <w:lang w:val="hy-AM"/>
              </w:rPr>
              <w:t>ՄԱՏԱԿԱՐԱՐՄԱՆ</w:t>
            </w:r>
            <w:r w:rsidRPr="004F56B8">
              <w:rPr>
                <w:rFonts w:ascii="Sylfaen" w:eastAsia="Calibri" w:hAnsi="Sylfaen"/>
                <w:b/>
                <w:lang w:val="hy-AM"/>
              </w:rPr>
              <w:t xml:space="preserve"> </w:t>
            </w:r>
            <w:r w:rsidRPr="004F56B8">
              <w:rPr>
                <w:rFonts w:ascii="Sylfaen" w:eastAsia="Calibri" w:hAnsi="Sylfaen" w:cs="Sylfaen"/>
                <w:b/>
                <w:lang w:val="hy-AM"/>
              </w:rPr>
              <w:t>ՊԱՅՄԱՆԱԳԻՐ</w:t>
            </w:r>
            <w:r w:rsidRPr="004F56B8">
              <w:rPr>
                <w:rFonts w:ascii="Sylfaen" w:hAnsi="Sylfaen"/>
                <w:b/>
              </w:rPr>
              <w:t xml:space="preserve">                                         </w:t>
            </w:r>
          </w:p>
          <w:p w:rsidR="00092051" w:rsidRPr="00436C9D" w:rsidRDefault="00092051" w:rsidP="00F05EB9">
            <w:pPr>
              <w:ind w:right="35"/>
              <w:rPr>
                <w:rFonts w:ascii="Sylfaen" w:eastAsia="Calibri" w:hAnsi="Sylfaen"/>
                <w:b/>
                <w:bCs/>
              </w:rPr>
            </w:pPr>
            <w:r w:rsidRPr="00436C9D">
              <w:rPr>
                <w:rFonts w:ascii="Sylfaen" w:hAnsi="Sylfaen"/>
                <w:b/>
              </w:rPr>
              <w:t xml:space="preserve">                                                                     </w:t>
            </w:r>
            <w:r w:rsidRPr="004F56B8">
              <w:rPr>
                <w:rFonts w:ascii="Sylfaen" w:hAnsi="Sylfaen"/>
                <w:b/>
              </w:rPr>
              <w:t xml:space="preserve">                      </w:t>
            </w:r>
            <w:r>
              <w:rPr>
                <w:rFonts w:ascii="Sylfaen" w:hAnsi="Sylfaen"/>
                <w:b/>
              </w:rPr>
              <w:t xml:space="preserve">        </w:t>
            </w:r>
            <w:r w:rsidRPr="004F56B8">
              <w:rPr>
                <w:rFonts w:ascii="Sylfaen" w:hAnsi="Sylfaen"/>
                <w:b/>
              </w:rPr>
              <w:t>№</w:t>
            </w:r>
            <w:r w:rsidRPr="004F56B8">
              <w:rPr>
                <w:rFonts w:ascii="Sylfaen" w:hAnsi="Sylfaen"/>
                <w:b/>
                <w:lang w:val="hy-AM"/>
              </w:rPr>
              <w:t xml:space="preserve"> </w:t>
            </w:r>
            <w:r w:rsidRPr="004F56B8">
              <w:rPr>
                <w:rFonts w:ascii="Sylfaen" w:eastAsia="Calibri" w:hAnsi="Sylfaen"/>
                <w:b/>
                <w:bCs/>
              </w:rPr>
              <w:t>НЮ –</w:t>
            </w:r>
            <w:r w:rsidRPr="00436C9D">
              <w:rPr>
                <w:rFonts w:ascii="Sylfaen" w:eastAsia="Calibri" w:hAnsi="Sylfaen"/>
                <w:b/>
                <w:bCs/>
              </w:rPr>
              <w:t xml:space="preserve"> </w:t>
            </w:r>
            <w:r w:rsidRPr="00436C9D">
              <w:rPr>
                <w:rFonts w:ascii="Sylfaen" w:eastAsia="Calibri" w:hAnsi="Sylfaen"/>
                <w:b/>
                <w:bCs/>
              </w:rPr>
              <w:softHyphen/>
            </w:r>
            <w:r w:rsidRPr="00436C9D">
              <w:rPr>
                <w:rFonts w:ascii="Sylfaen" w:eastAsia="Calibri" w:hAnsi="Sylfaen"/>
                <w:b/>
                <w:bCs/>
              </w:rPr>
              <w:softHyphen/>
            </w:r>
            <w:r w:rsidRPr="00436C9D">
              <w:rPr>
                <w:rFonts w:ascii="Sylfaen" w:eastAsia="Calibri" w:hAnsi="Sylfaen"/>
                <w:b/>
                <w:bCs/>
              </w:rPr>
              <w:softHyphen/>
            </w:r>
            <w:r w:rsidRPr="00436C9D">
              <w:rPr>
                <w:rFonts w:ascii="Sylfaen" w:eastAsia="Calibri" w:hAnsi="Sylfaen"/>
                <w:b/>
                <w:bCs/>
              </w:rPr>
              <w:softHyphen/>
            </w:r>
            <w:r w:rsidRPr="00436C9D">
              <w:rPr>
                <w:rFonts w:ascii="Sylfaen" w:eastAsia="Calibri" w:hAnsi="Sylfaen"/>
                <w:b/>
                <w:bCs/>
              </w:rPr>
              <w:softHyphen/>
            </w:r>
            <w:r w:rsidRPr="00436C9D">
              <w:rPr>
                <w:rFonts w:ascii="Sylfaen" w:eastAsia="Calibri" w:hAnsi="Sylfaen"/>
                <w:b/>
                <w:bCs/>
              </w:rPr>
              <w:softHyphen/>
            </w:r>
            <w:r w:rsidRPr="00436C9D">
              <w:rPr>
                <w:rFonts w:ascii="Sylfaen" w:eastAsia="Calibri" w:hAnsi="Sylfaen"/>
                <w:b/>
                <w:bCs/>
              </w:rPr>
              <w:softHyphen/>
            </w:r>
            <w:r w:rsidRPr="00436C9D">
              <w:rPr>
                <w:rFonts w:ascii="Sylfaen" w:eastAsia="Calibri" w:hAnsi="Sylfaen"/>
                <w:b/>
                <w:bCs/>
              </w:rPr>
              <w:softHyphen/>
            </w:r>
            <w:r w:rsidRPr="00436C9D">
              <w:rPr>
                <w:rFonts w:ascii="Sylfaen" w:eastAsia="Calibri" w:hAnsi="Sylfaen"/>
                <w:b/>
                <w:bCs/>
              </w:rPr>
              <w:softHyphen/>
            </w:r>
            <w:r w:rsidRPr="00436C9D">
              <w:rPr>
                <w:rFonts w:ascii="Sylfaen" w:eastAsia="Calibri" w:hAnsi="Sylfaen"/>
                <w:b/>
                <w:bCs/>
              </w:rPr>
              <w:softHyphen/>
            </w:r>
            <w:r w:rsidRPr="00436C9D">
              <w:rPr>
                <w:rFonts w:ascii="Sylfaen" w:eastAsia="Calibri" w:hAnsi="Sylfaen"/>
                <w:b/>
                <w:bCs/>
              </w:rPr>
              <w:softHyphen/>
              <w:t>_______________________</w:t>
            </w:r>
          </w:p>
          <w:p w:rsidR="00092051" w:rsidRPr="004F56B8" w:rsidRDefault="00092051" w:rsidP="00F05EB9">
            <w:pPr>
              <w:jc w:val="both"/>
              <w:rPr>
                <w:rFonts w:ascii="Sylfaen" w:eastAsia="Calibri" w:hAnsi="Sylfaen"/>
                <w:sz w:val="20"/>
                <w:szCs w:val="20"/>
              </w:rPr>
            </w:pPr>
            <w:r w:rsidRPr="00436C9D">
              <w:rPr>
                <w:rFonts w:ascii="Sylfaen" w:hAnsi="Sylfaen"/>
                <w:b/>
              </w:rPr>
              <w:t xml:space="preserve">ДОГОВОР ПОСТАВКИ </w:t>
            </w:r>
            <w:r w:rsidRPr="004F56B8">
              <w:rPr>
                <w:rFonts w:ascii="Sylfaen" w:eastAsia="Calibri" w:hAnsi="Sylfaen"/>
                <w:sz w:val="20"/>
                <w:szCs w:val="20"/>
              </w:rPr>
              <w:t>թ</w:t>
            </w:r>
          </w:p>
          <w:p w:rsidR="00092051" w:rsidRPr="004F56B8" w:rsidRDefault="00092051" w:rsidP="00F05EB9">
            <w:pPr>
              <w:jc w:val="both"/>
              <w:rPr>
                <w:rFonts w:ascii="Sylfaen" w:eastAsia="Calibri" w:hAnsi="Sylfaen"/>
                <w:sz w:val="20"/>
                <w:szCs w:val="20"/>
              </w:rPr>
            </w:pPr>
            <w:r w:rsidRPr="004F56B8">
              <w:rPr>
                <w:rFonts w:ascii="Sylfaen" w:eastAsia="Calibri" w:hAnsi="Sylfaen"/>
                <w:sz w:val="20"/>
                <w:szCs w:val="20"/>
              </w:rPr>
              <w:t xml:space="preserve">  </w:t>
            </w:r>
            <w:r w:rsidRPr="004F56B8">
              <w:rPr>
                <w:rFonts w:ascii="Sylfaen" w:eastAsia="Calibri" w:hAnsi="Sylfaen"/>
                <w:sz w:val="20"/>
                <w:szCs w:val="20"/>
                <w:lang w:val="hy-AM"/>
              </w:rPr>
              <w:t>ք.</w:t>
            </w:r>
            <w:r w:rsidRPr="004F56B8">
              <w:rPr>
                <w:rFonts w:ascii="Sylfaen" w:eastAsia="Calibri" w:hAnsi="Sylfaen"/>
                <w:sz w:val="20"/>
                <w:szCs w:val="20"/>
              </w:rPr>
              <w:t xml:space="preserve"> </w:t>
            </w:r>
            <w:r w:rsidRPr="004F56B8">
              <w:rPr>
                <w:rFonts w:ascii="Sylfaen" w:eastAsia="Calibri" w:hAnsi="Sylfaen"/>
                <w:sz w:val="20"/>
                <w:szCs w:val="20"/>
                <w:lang w:val="hy-AM"/>
              </w:rPr>
              <w:t>Եր</w:t>
            </w:r>
            <w:r w:rsidRPr="004F56B8">
              <w:rPr>
                <w:rFonts w:ascii="Sylfaen" w:eastAsia="Calibri" w:hAnsi="Sylfaen"/>
                <w:sz w:val="20"/>
                <w:szCs w:val="20"/>
              </w:rPr>
              <w:t>և</w:t>
            </w:r>
            <w:r w:rsidRPr="004F56B8">
              <w:rPr>
                <w:rFonts w:ascii="Sylfaen" w:eastAsia="Calibri" w:hAnsi="Sylfaen"/>
                <w:sz w:val="20"/>
                <w:szCs w:val="20"/>
                <w:lang w:val="hy-AM"/>
              </w:rPr>
              <w:t>ան</w:t>
            </w:r>
            <w:r w:rsidRPr="004F56B8">
              <w:rPr>
                <w:rFonts w:ascii="Sylfaen" w:eastAsia="Calibri" w:hAnsi="Sylfaen"/>
                <w:sz w:val="20"/>
                <w:szCs w:val="20"/>
              </w:rPr>
              <w:t xml:space="preserve">/ г. Ереван                                    </w:t>
            </w:r>
            <w:r w:rsidRPr="004F56B8">
              <w:rPr>
                <w:rFonts w:ascii="Sylfaen" w:eastAsia="Calibri" w:hAnsi="Sylfaen"/>
                <w:sz w:val="20"/>
                <w:szCs w:val="20"/>
                <w:lang w:val="hy-AM"/>
              </w:rPr>
              <w:t xml:space="preserve">                                </w:t>
            </w:r>
            <w:r w:rsidRPr="004F56B8">
              <w:rPr>
                <w:rFonts w:ascii="Sylfaen" w:eastAsia="Calibri" w:hAnsi="Sylfaen"/>
                <w:sz w:val="20"/>
                <w:szCs w:val="20"/>
              </w:rPr>
              <w:t xml:space="preserve">        </w:t>
            </w:r>
            <w:r w:rsidRPr="004F56B8">
              <w:rPr>
                <w:rFonts w:ascii="Sylfaen" w:eastAsia="Calibri" w:hAnsi="Sylfaen"/>
                <w:sz w:val="20"/>
                <w:szCs w:val="20"/>
                <w:lang w:val="hy-AM"/>
              </w:rPr>
              <w:t xml:space="preserve">   </w:t>
            </w:r>
            <w:r>
              <w:rPr>
                <w:rFonts w:ascii="Sylfaen" w:eastAsia="Calibri" w:hAnsi="Sylfaen"/>
                <w:sz w:val="20"/>
                <w:szCs w:val="20"/>
              </w:rPr>
              <w:t xml:space="preserve">               </w:t>
            </w:r>
            <w:r w:rsidRPr="004F56B8">
              <w:rPr>
                <w:rFonts w:ascii="Sylfaen" w:eastAsia="Calibri" w:hAnsi="Sylfaen"/>
                <w:sz w:val="20"/>
                <w:szCs w:val="20"/>
              </w:rPr>
              <w:t xml:space="preserve">     “_____  ” ______________ 20</w:t>
            </w:r>
            <w:r>
              <w:rPr>
                <w:rFonts w:ascii="Sylfaen" w:hAnsi="Sylfaen"/>
                <w:color w:val="000000"/>
                <w:sz w:val="20"/>
                <w:szCs w:val="20"/>
              </w:rPr>
              <w:t>25</w:t>
            </w:r>
            <w:r w:rsidRPr="004F56B8">
              <w:rPr>
                <w:rFonts w:ascii="Sylfaen" w:eastAsia="Calibri" w:hAnsi="Sylfaen"/>
                <w:sz w:val="20"/>
                <w:szCs w:val="20"/>
              </w:rPr>
              <w:t>/г.</w:t>
            </w:r>
          </w:p>
          <w:p w:rsidR="00092051" w:rsidRPr="004F56B8" w:rsidRDefault="00092051" w:rsidP="00F05EB9">
            <w:pPr>
              <w:rPr>
                <w:rFonts w:ascii="Sylfaen" w:eastAsia="Calibri" w:hAnsi="Sylfaen"/>
                <w:sz w:val="20"/>
                <w:szCs w:val="20"/>
              </w:rPr>
            </w:pPr>
          </w:p>
        </w:tc>
      </w:tr>
      <w:bookmarkEnd w:id="48"/>
      <w:tr w:rsidR="00BB757A" w:rsidRPr="00BB757A" w:rsidTr="00BB757A">
        <w:tc>
          <w:tcPr>
            <w:tcW w:w="5245" w:type="dxa"/>
            <w:tcBorders>
              <w:top w:val="single" w:sz="4" w:space="0" w:color="auto"/>
              <w:left w:val="nil"/>
              <w:bottom w:val="nil"/>
              <w:right w:val="nil"/>
            </w:tcBorders>
          </w:tcPr>
          <w:p w:rsidR="00BB757A" w:rsidRPr="00BB757A" w:rsidRDefault="00BB757A" w:rsidP="00BB757A">
            <w:pPr>
              <w:jc w:val="both"/>
              <w:rPr>
                <w:rFonts w:ascii="Sylfaen" w:hAnsi="Sylfaen"/>
                <w:sz w:val="20"/>
                <w:szCs w:val="20"/>
                <w:lang w:eastAsia="en-US"/>
              </w:rPr>
            </w:pPr>
          </w:p>
          <w:p w:rsidR="00BB757A" w:rsidRPr="00BB757A" w:rsidRDefault="00BB757A" w:rsidP="00BB757A">
            <w:pPr>
              <w:shd w:val="clear" w:color="auto" w:fill="FFFFFF" w:themeFill="background1"/>
              <w:spacing w:after="160"/>
              <w:jc w:val="both"/>
              <w:rPr>
                <w:rFonts w:ascii="Sylfaen" w:eastAsia="Calibri" w:hAnsi="Sylfaen"/>
                <w:sz w:val="20"/>
                <w:szCs w:val="20"/>
                <w:lang w:val="hy-AM" w:eastAsia="en-US"/>
              </w:rPr>
            </w:pPr>
            <w:r w:rsidRPr="00BB757A">
              <w:rPr>
                <w:rFonts w:ascii="Sylfaen" w:eastAsia="Calibri" w:hAnsi="Sylfaen" w:cs="Sylfaen"/>
                <w:sz w:val="20"/>
                <w:szCs w:val="20"/>
                <w:lang w:val="hy-AM" w:eastAsia="en-US"/>
              </w:rPr>
              <w:t xml:space="preserve">  </w:t>
            </w:r>
            <w:r w:rsidRPr="00BB757A">
              <w:rPr>
                <w:rFonts w:ascii="Sylfaen" w:eastAsia="Calibri" w:hAnsi="Sylfaen" w:cs="Sylfaen"/>
                <w:sz w:val="21"/>
                <w:szCs w:val="21"/>
                <w:lang w:val="hy-AM" w:eastAsia="en-US"/>
              </w:rPr>
              <w:t xml:space="preserve">  </w:t>
            </w:r>
            <w:r w:rsidRPr="00BB757A">
              <w:rPr>
                <w:rFonts w:ascii="Sylfaen" w:eastAsia="Calibri" w:hAnsi="Sylfaen" w:cs="Sylfaen"/>
                <w:sz w:val="20"/>
                <w:szCs w:val="20"/>
                <w:lang w:val="hy-AM" w:eastAsia="en-US"/>
              </w:rPr>
              <w:t>«Հարավկովկասյան</w:t>
            </w:r>
            <w:r w:rsidRPr="00BB757A">
              <w:rPr>
                <w:rFonts w:ascii="Sylfaen" w:eastAsia="Calibri" w:hAnsi="Sylfaen"/>
                <w:sz w:val="20"/>
                <w:szCs w:val="20"/>
                <w:lang w:val="hy-AM" w:eastAsia="en-US"/>
              </w:rPr>
              <w:t xml:space="preserve"> </w:t>
            </w:r>
            <w:r w:rsidRPr="00BB757A">
              <w:rPr>
                <w:rFonts w:ascii="Sylfaen" w:eastAsia="Calibri" w:hAnsi="Sylfaen" w:cs="Sylfaen"/>
                <w:sz w:val="20"/>
                <w:szCs w:val="20"/>
                <w:lang w:val="hy-AM" w:eastAsia="en-US"/>
              </w:rPr>
              <w:t>երկաթուղի</w:t>
            </w:r>
            <w:r w:rsidRPr="00BB757A">
              <w:rPr>
                <w:rFonts w:ascii="Sylfaen" w:eastAsia="Calibri" w:hAnsi="Sylfaen"/>
                <w:sz w:val="20"/>
                <w:szCs w:val="20"/>
                <w:lang w:val="hy-AM" w:eastAsia="en-US"/>
              </w:rPr>
              <w:t xml:space="preserve">» </w:t>
            </w:r>
            <w:r w:rsidRPr="00BB757A">
              <w:rPr>
                <w:rFonts w:ascii="Sylfaen" w:eastAsia="Calibri" w:hAnsi="Sylfaen" w:cs="Sylfaen"/>
                <w:sz w:val="20"/>
                <w:szCs w:val="20"/>
                <w:lang w:val="hy-AM" w:eastAsia="en-US"/>
              </w:rPr>
              <w:t>ՓԲԸ</w:t>
            </w:r>
            <w:r w:rsidRPr="00BB757A">
              <w:rPr>
                <w:rFonts w:ascii="Sylfaen" w:eastAsia="Calibri" w:hAnsi="Sylfaen"/>
                <w:sz w:val="20"/>
                <w:szCs w:val="20"/>
                <w:lang w:val="hy-AM" w:eastAsia="en-US"/>
              </w:rPr>
              <w:t xml:space="preserve">, </w:t>
            </w:r>
            <w:r w:rsidRPr="00BB757A">
              <w:rPr>
                <w:rFonts w:ascii="Sylfaen" w:eastAsia="Calibri" w:hAnsi="Sylfaen" w:cs="Sylfaen"/>
                <w:sz w:val="20"/>
                <w:szCs w:val="20"/>
                <w:lang w:val="hy-AM" w:eastAsia="en-US"/>
              </w:rPr>
              <w:t>այսուհետ՝</w:t>
            </w:r>
            <w:r w:rsidRPr="00BB757A">
              <w:rPr>
                <w:rFonts w:ascii="Sylfaen" w:eastAsia="Calibri" w:hAnsi="Sylfaen"/>
                <w:sz w:val="20"/>
                <w:szCs w:val="20"/>
                <w:lang w:val="hy-AM" w:eastAsia="en-US"/>
              </w:rPr>
              <w:t xml:space="preserve"> «</w:t>
            </w:r>
            <w:r w:rsidRPr="00BB757A">
              <w:rPr>
                <w:rFonts w:ascii="Sylfaen" w:eastAsia="Calibri" w:hAnsi="Sylfaen" w:cs="Sylfaen"/>
                <w:sz w:val="20"/>
                <w:szCs w:val="20"/>
                <w:lang w:val="hy-AM" w:eastAsia="en-US"/>
              </w:rPr>
              <w:t>Գնորդ</w:t>
            </w:r>
            <w:r w:rsidRPr="00BB757A">
              <w:rPr>
                <w:rFonts w:ascii="Sylfaen" w:eastAsia="Calibri" w:hAnsi="Sylfaen"/>
                <w:sz w:val="20"/>
                <w:szCs w:val="20"/>
                <w:lang w:val="hy-AM" w:eastAsia="en-US"/>
              </w:rPr>
              <w:t xml:space="preserve">», </w:t>
            </w:r>
            <w:r w:rsidRPr="00BB757A">
              <w:rPr>
                <w:rFonts w:ascii="Sylfaen" w:eastAsia="Calibri" w:hAnsi="Sylfaen" w:cs="Sylfaen"/>
                <w:sz w:val="20"/>
                <w:szCs w:val="20"/>
                <w:lang w:val="hy-AM" w:eastAsia="en-US"/>
              </w:rPr>
              <w:t>ի</w:t>
            </w:r>
            <w:r w:rsidRPr="00BB757A">
              <w:rPr>
                <w:rFonts w:ascii="Sylfaen" w:eastAsia="Calibri" w:hAnsi="Sylfaen"/>
                <w:sz w:val="20"/>
                <w:szCs w:val="20"/>
                <w:lang w:val="hy-AM" w:eastAsia="en-US"/>
              </w:rPr>
              <w:t xml:space="preserve"> </w:t>
            </w:r>
            <w:r w:rsidRPr="00BB757A">
              <w:rPr>
                <w:rFonts w:ascii="Sylfaen" w:eastAsia="Calibri" w:hAnsi="Sylfaen" w:cs="Sylfaen"/>
                <w:sz w:val="20"/>
                <w:szCs w:val="20"/>
                <w:lang w:val="hy-AM" w:eastAsia="en-US"/>
              </w:rPr>
              <w:t>դեմս</w:t>
            </w:r>
            <w:r w:rsidRPr="00BB757A">
              <w:rPr>
                <w:rFonts w:ascii="Sylfaen" w:eastAsia="Calibri" w:hAnsi="Sylfaen"/>
                <w:sz w:val="20"/>
                <w:szCs w:val="20"/>
                <w:lang w:val="hy-AM" w:eastAsia="en-US"/>
              </w:rPr>
              <w:t xml:space="preserve">  </w:t>
            </w:r>
            <w:sdt>
              <w:sdtPr>
                <w:rPr>
                  <w:rFonts w:ascii="Sylfaen" w:eastAsia="Calibri" w:hAnsi="Sylfaen"/>
                  <w:sz w:val="20"/>
                  <w:szCs w:val="20"/>
                  <w:lang w:val="en-US" w:eastAsia="en-US"/>
                </w:rPr>
                <w:id w:val="2000160597"/>
                <w:placeholder>
                  <w:docPart w:val="318E7DB60DC3447593ED8550E919949B"/>
                </w:placeholder>
              </w:sdtPr>
              <w:sdtContent>
                <w:r w:rsidRPr="00BB757A">
                  <w:rPr>
                    <w:rFonts w:ascii="Sylfaen" w:hAnsi="Sylfaen"/>
                    <w:sz w:val="20"/>
                    <w:szCs w:val="20"/>
                    <w:lang w:val="hy-AM" w:eastAsia="en-US"/>
                  </w:rPr>
                  <w:t xml:space="preserve">գլխավոր  տնօրեն՝ </w:t>
                </w:r>
                <w:r w:rsidRPr="00BB757A">
                  <w:rPr>
                    <w:rFonts w:ascii="Sylfaen" w:hAnsi="Sylfaen" w:cs="Sylfaen"/>
                    <w:sz w:val="20"/>
                    <w:szCs w:val="20"/>
                    <w:lang w:val="hy-AM" w:eastAsia="en-US"/>
                  </w:rPr>
                  <w:t>Ալեքսեյ</w:t>
                </w:r>
                <w:r w:rsidRPr="00BB757A">
                  <w:rPr>
                    <w:rFonts w:ascii="Sylfaen" w:hAnsi="Sylfaen"/>
                    <w:sz w:val="20"/>
                    <w:szCs w:val="20"/>
                    <w:lang w:val="hy-AM" w:eastAsia="en-US"/>
                  </w:rPr>
                  <w:t xml:space="preserve"> </w:t>
                </w:r>
                <w:r w:rsidRPr="00BB757A">
                  <w:rPr>
                    <w:rFonts w:ascii="Sylfaen" w:hAnsi="Sylfaen" w:cs="Sylfaen"/>
                    <w:sz w:val="20"/>
                    <w:szCs w:val="20"/>
                    <w:lang w:val="hy-AM" w:eastAsia="en-US"/>
                  </w:rPr>
                  <w:t>Վալերիի</w:t>
                </w:r>
                <w:r w:rsidRPr="00BB757A">
                  <w:rPr>
                    <w:rFonts w:ascii="Sylfaen" w:hAnsi="Sylfaen"/>
                    <w:sz w:val="20"/>
                    <w:szCs w:val="20"/>
                    <w:lang w:val="hy-AM" w:eastAsia="en-US"/>
                  </w:rPr>
                  <w:t xml:space="preserve"> </w:t>
                </w:r>
                <w:r w:rsidRPr="00BB757A">
                  <w:rPr>
                    <w:rFonts w:ascii="Sylfaen" w:hAnsi="Sylfaen" w:cs="Sylfaen"/>
                    <w:sz w:val="20"/>
                    <w:szCs w:val="20"/>
                    <w:lang w:val="hy-AM" w:eastAsia="en-US"/>
                  </w:rPr>
                  <w:t>Մելնիկովի</w:t>
                </w:r>
              </w:sdtContent>
            </w:sdt>
            <w:r w:rsidRPr="00BB757A">
              <w:rPr>
                <w:rFonts w:ascii="Sylfaen" w:eastAsia="Calibri" w:hAnsi="Sylfaen"/>
                <w:sz w:val="20"/>
                <w:szCs w:val="20"/>
                <w:lang w:val="hy-AM" w:eastAsia="en-US"/>
              </w:rPr>
              <w:t xml:space="preserve">, </w:t>
            </w:r>
            <w:r w:rsidRPr="00BB757A">
              <w:rPr>
                <w:rFonts w:ascii="Sylfaen" w:eastAsia="Calibri" w:hAnsi="Sylfaen" w:cs="Sylfaen"/>
                <w:sz w:val="20"/>
                <w:szCs w:val="20"/>
                <w:lang w:val="hy-AM" w:eastAsia="en-US"/>
              </w:rPr>
              <w:t>ով</w:t>
            </w:r>
            <w:r w:rsidRPr="00BB757A">
              <w:rPr>
                <w:rFonts w:ascii="Sylfaen" w:eastAsia="Calibri" w:hAnsi="Sylfaen"/>
                <w:sz w:val="20"/>
                <w:szCs w:val="20"/>
                <w:lang w:val="hy-AM" w:eastAsia="en-US"/>
              </w:rPr>
              <w:t xml:space="preserve"> </w:t>
            </w:r>
            <w:r w:rsidRPr="00BB757A">
              <w:rPr>
                <w:rFonts w:ascii="Sylfaen" w:eastAsia="Calibri" w:hAnsi="Sylfaen" w:cs="Sylfaen"/>
                <w:sz w:val="20"/>
                <w:szCs w:val="20"/>
                <w:lang w:val="hy-AM" w:eastAsia="en-US"/>
              </w:rPr>
              <w:t>գործում</w:t>
            </w:r>
            <w:r w:rsidRPr="00BB757A">
              <w:rPr>
                <w:rFonts w:ascii="Sylfaen" w:eastAsia="Calibri" w:hAnsi="Sylfaen"/>
                <w:sz w:val="20"/>
                <w:szCs w:val="20"/>
                <w:lang w:val="hy-AM" w:eastAsia="en-US"/>
              </w:rPr>
              <w:t xml:space="preserve"> </w:t>
            </w:r>
            <w:r w:rsidRPr="00BB757A">
              <w:rPr>
                <w:rFonts w:ascii="Sylfaen" w:eastAsia="Calibri" w:hAnsi="Sylfaen" w:cs="Sylfaen"/>
                <w:sz w:val="20"/>
                <w:szCs w:val="20"/>
                <w:lang w:val="hy-AM" w:eastAsia="en-US"/>
              </w:rPr>
              <w:t>է</w:t>
            </w:r>
            <w:r w:rsidRPr="00BB757A">
              <w:rPr>
                <w:rFonts w:ascii="Sylfaen" w:eastAsia="Calibri" w:hAnsi="Sylfaen"/>
                <w:sz w:val="20"/>
                <w:szCs w:val="20"/>
                <w:lang w:val="hy-AM" w:eastAsia="en-US"/>
              </w:rPr>
              <w:t xml:space="preserve"> </w:t>
            </w:r>
            <w:sdt>
              <w:sdtPr>
                <w:rPr>
                  <w:rFonts w:ascii="Sylfaen" w:eastAsia="Calibri" w:hAnsi="Sylfaen"/>
                  <w:sz w:val="20"/>
                  <w:szCs w:val="20"/>
                  <w:lang w:val="en-US" w:eastAsia="en-US"/>
                </w:rPr>
                <w:id w:val="-1712567467"/>
                <w:placeholder>
                  <w:docPart w:val="318E7DB60DC3447593ED8550E919949B"/>
                </w:placeholder>
              </w:sdtPr>
              <w:sdtContent>
                <w:r w:rsidRPr="00BB757A">
                  <w:rPr>
                    <w:rFonts w:ascii="Sylfaen" w:eastAsia="Calibri" w:hAnsi="Sylfaen" w:cs="Sylfaen"/>
                    <w:sz w:val="20"/>
                    <w:szCs w:val="20"/>
                    <w:lang w:val="hy-AM" w:eastAsia="en-US"/>
                  </w:rPr>
                  <w:t>Կանոնադրության</w:t>
                </w:r>
                <w:r w:rsidRPr="00BB757A">
                  <w:rPr>
                    <w:rFonts w:ascii="Sylfaen" w:eastAsia="Calibri" w:hAnsi="Sylfaen"/>
                    <w:sz w:val="20"/>
                    <w:szCs w:val="20"/>
                    <w:lang w:val="hy-AM" w:eastAsia="en-US"/>
                  </w:rPr>
                  <w:t xml:space="preserve"> </w:t>
                </w:r>
                <w:r w:rsidRPr="00BB757A">
                  <w:rPr>
                    <w:rFonts w:ascii="Sylfaen" w:eastAsia="Calibri" w:hAnsi="Sylfaen" w:cs="Sylfaen"/>
                    <w:sz w:val="20"/>
                    <w:szCs w:val="20"/>
                    <w:lang w:val="hy-AM" w:eastAsia="en-US"/>
                  </w:rPr>
                  <w:t>հիման</w:t>
                </w:r>
                <w:r w:rsidRPr="00BB757A">
                  <w:rPr>
                    <w:rFonts w:ascii="Sylfaen" w:eastAsia="Calibri" w:hAnsi="Sylfaen"/>
                    <w:sz w:val="20"/>
                    <w:szCs w:val="20"/>
                    <w:lang w:val="hy-AM" w:eastAsia="en-US"/>
                  </w:rPr>
                  <w:t xml:space="preserve"> </w:t>
                </w:r>
                <w:r w:rsidRPr="00BB757A">
                  <w:rPr>
                    <w:rFonts w:ascii="Sylfaen" w:eastAsia="Calibri" w:hAnsi="Sylfaen" w:cs="Sylfaen"/>
                    <w:sz w:val="20"/>
                    <w:szCs w:val="20"/>
                    <w:lang w:val="hy-AM" w:eastAsia="en-US"/>
                  </w:rPr>
                  <w:t>վրա,</w:t>
                </w:r>
              </w:sdtContent>
            </w:sdt>
            <w:r w:rsidRPr="00BB757A">
              <w:rPr>
                <w:rFonts w:ascii="Sylfaen" w:eastAsia="Calibri" w:hAnsi="Sylfaen"/>
                <w:sz w:val="20"/>
                <w:szCs w:val="20"/>
                <w:lang w:val="hy-AM" w:eastAsia="en-US"/>
              </w:rPr>
              <w:t xml:space="preserve"> </w:t>
            </w:r>
            <w:r w:rsidRPr="00BB757A">
              <w:rPr>
                <w:rFonts w:ascii="Sylfaen" w:eastAsia="Calibri" w:hAnsi="Sylfaen" w:cs="Sylfaen"/>
                <w:sz w:val="20"/>
                <w:szCs w:val="20"/>
                <w:lang w:val="hy-AM" w:eastAsia="en-US"/>
              </w:rPr>
              <w:t>մի</w:t>
            </w:r>
            <w:r w:rsidRPr="00BB757A">
              <w:rPr>
                <w:rFonts w:ascii="Sylfaen" w:eastAsia="Calibri" w:hAnsi="Sylfaen"/>
                <w:sz w:val="20"/>
                <w:szCs w:val="20"/>
                <w:lang w:val="hy-AM" w:eastAsia="en-US"/>
              </w:rPr>
              <w:t xml:space="preserve"> </w:t>
            </w:r>
            <w:r w:rsidRPr="00BB757A">
              <w:rPr>
                <w:rFonts w:ascii="Sylfaen" w:eastAsia="Calibri" w:hAnsi="Sylfaen" w:cs="Sylfaen"/>
                <w:sz w:val="20"/>
                <w:szCs w:val="20"/>
                <w:lang w:val="hy-AM" w:eastAsia="en-US"/>
              </w:rPr>
              <w:t>կողմից</w:t>
            </w:r>
            <w:r w:rsidRPr="00BB757A">
              <w:rPr>
                <w:rFonts w:ascii="Sylfaen" w:eastAsia="Calibri" w:hAnsi="Sylfaen"/>
                <w:sz w:val="20"/>
                <w:szCs w:val="20"/>
                <w:lang w:val="hy-AM" w:eastAsia="en-US"/>
              </w:rPr>
              <w:t xml:space="preserve">  </w:t>
            </w:r>
            <w:r w:rsidRPr="00BB757A">
              <w:rPr>
                <w:rFonts w:ascii="Sylfaen" w:eastAsia="Calibri" w:hAnsi="Sylfaen" w:cs="Sylfaen"/>
                <w:sz w:val="20"/>
                <w:szCs w:val="20"/>
                <w:lang w:val="hy-AM" w:eastAsia="en-US"/>
              </w:rPr>
              <w:t>և</w:t>
            </w:r>
            <w:r w:rsidRPr="00BB757A">
              <w:rPr>
                <w:rFonts w:ascii="Sylfaen" w:eastAsia="Calibri" w:hAnsi="Sylfaen"/>
                <w:sz w:val="20"/>
                <w:szCs w:val="20"/>
                <w:lang w:val="hy-AM" w:eastAsia="en-US"/>
              </w:rPr>
              <w:t xml:space="preserve"> </w:t>
            </w:r>
            <w:sdt>
              <w:sdtPr>
                <w:rPr>
                  <w:rFonts w:ascii="Sylfaen" w:eastAsia="Calibri" w:hAnsi="Sylfaen"/>
                  <w:sz w:val="20"/>
                  <w:szCs w:val="20"/>
                  <w:lang w:val="en-US" w:eastAsia="en-US"/>
                </w:rPr>
                <w:id w:val="-2096314342"/>
                <w:placeholder>
                  <w:docPart w:val="3C0214D6A0244F69B714974B2B867F57"/>
                </w:placeholder>
              </w:sdtPr>
              <w:sdtContent>
                <w:r w:rsidRPr="00BB757A">
                  <w:rPr>
                    <w:rFonts w:ascii="Sylfaen" w:eastAsia="Calibri" w:hAnsi="Sylfaen"/>
                    <w:sz w:val="20"/>
                    <w:szCs w:val="20"/>
                    <w:lang w:val="hy-AM" w:eastAsia="en-US"/>
                  </w:rPr>
                  <w:t>«------------«</w:t>
                </w:r>
              </w:sdtContent>
            </w:sdt>
            <w:r w:rsidRPr="00BB757A">
              <w:rPr>
                <w:rFonts w:ascii="Sylfaen" w:eastAsia="Calibri" w:hAnsi="Sylfaen" w:cs="Sylfaen"/>
                <w:sz w:val="20"/>
                <w:szCs w:val="20"/>
                <w:lang w:val="hy-AM" w:eastAsia="en-US"/>
              </w:rPr>
              <w:t xml:space="preserve"> այսուհետ՝</w:t>
            </w:r>
            <w:r w:rsidRPr="00BB757A">
              <w:rPr>
                <w:rFonts w:ascii="Sylfaen" w:eastAsia="Calibri" w:hAnsi="Sylfaen"/>
                <w:sz w:val="20"/>
                <w:szCs w:val="20"/>
                <w:lang w:val="hy-AM" w:eastAsia="en-US"/>
              </w:rPr>
              <w:t xml:space="preserve"> «</w:t>
            </w:r>
            <w:r w:rsidRPr="00BB757A">
              <w:rPr>
                <w:rFonts w:ascii="Sylfaen" w:eastAsia="Calibri" w:hAnsi="Sylfaen" w:cs="Sylfaen"/>
                <w:sz w:val="20"/>
                <w:szCs w:val="20"/>
                <w:lang w:val="hy-AM" w:eastAsia="en-US"/>
              </w:rPr>
              <w:t>Մատակարար</w:t>
            </w:r>
            <w:r w:rsidRPr="00BB757A">
              <w:rPr>
                <w:rFonts w:ascii="Sylfaen" w:eastAsia="Calibri" w:hAnsi="Sylfaen"/>
                <w:sz w:val="20"/>
                <w:szCs w:val="20"/>
                <w:lang w:val="hy-AM" w:eastAsia="en-US"/>
              </w:rPr>
              <w:t xml:space="preserve">», </w:t>
            </w:r>
            <w:r w:rsidRPr="00BB757A">
              <w:rPr>
                <w:rFonts w:ascii="Sylfaen" w:eastAsia="Calibri" w:hAnsi="Sylfaen" w:cs="Sylfaen"/>
                <w:sz w:val="20"/>
                <w:szCs w:val="20"/>
                <w:lang w:val="hy-AM" w:eastAsia="en-US"/>
              </w:rPr>
              <w:t>ի</w:t>
            </w:r>
            <w:r w:rsidRPr="00BB757A">
              <w:rPr>
                <w:rFonts w:ascii="Sylfaen" w:eastAsia="Calibri" w:hAnsi="Sylfaen"/>
                <w:sz w:val="20"/>
                <w:szCs w:val="20"/>
                <w:lang w:val="hy-AM" w:eastAsia="en-US"/>
              </w:rPr>
              <w:t xml:space="preserve"> </w:t>
            </w:r>
            <w:r w:rsidRPr="00BB757A">
              <w:rPr>
                <w:rFonts w:ascii="Sylfaen" w:eastAsia="Calibri" w:hAnsi="Sylfaen" w:cs="Sylfaen"/>
                <w:sz w:val="20"/>
                <w:szCs w:val="20"/>
                <w:lang w:val="hy-AM" w:eastAsia="en-US"/>
              </w:rPr>
              <w:t>դեմս</w:t>
            </w:r>
            <w:r w:rsidRPr="00BB757A">
              <w:rPr>
                <w:rFonts w:ascii="Sylfaen" w:eastAsia="Calibri" w:hAnsi="Sylfaen"/>
                <w:sz w:val="20"/>
                <w:szCs w:val="20"/>
                <w:lang w:val="hy-AM" w:eastAsia="en-US"/>
              </w:rPr>
              <w:t xml:space="preserve"> </w:t>
            </w:r>
            <w:r w:rsidRPr="00BB757A">
              <w:rPr>
                <w:rFonts w:ascii="Sylfaen" w:eastAsia="Calibri" w:hAnsi="Sylfaen" w:cs="Sylfaen"/>
                <w:sz w:val="20"/>
                <w:szCs w:val="20"/>
                <w:lang w:val="hy-AM" w:eastAsia="en-US"/>
              </w:rPr>
              <w:t xml:space="preserve">տնօրեն՝ </w:t>
            </w:r>
            <w:sdt>
              <w:sdtPr>
                <w:rPr>
                  <w:rFonts w:ascii="Sylfaen" w:eastAsia="Calibri" w:hAnsi="Sylfaen"/>
                  <w:sz w:val="20"/>
                  <w:szCs w:val="20"/>
                  <w:lang w:val="en-US" w:eastAsia="en-US"/>
                </w:rPr>
                <w:id w:val="18741241"/>
                <w:placeholder>
                  <w:docPart w:val="0AC6A6895D93418CBDBB60FC06B5092B"/>
                </w:placeholder>
              </w:sdtPr>
              <w:sdtContent>
                <w:r w:rsidRPr="00BB757A">
                  <w:rPr>
                    <w:rFonts w:ascii="Sylfaen" w:eastAsia="Calibri" w:hAnsi="Sylfaen"/>
                    <w:sz w:val="20"/>
                    <w:szCs w:val="20"/>
                    <w:lang w:val="hy-AM" w:eastAsia="en-US"/>
                  </w:rPr>
                  <w:t xml:space="preserve"> -------------------</w:t>
                </w:r>
              </w:sdtContent>
            </w:sdt>
            <w:r w:rsidRPr="00BB757A">
              <w:rPr>
                <w:rFonts w:ascii="Sylfaen" w:eastAsia="Calibri" w:hAnsi="Sylfaen"/>
                <w:sz w:val="20"/>
                <w:szCs w:val="20"/>
                <w:lang w:val="hy-AM" w:eastAsia="en-US"/>
              </w:rPr>
              <w:t>,</w:t>
            </w:r>
            <w:r w:rsidRPr="00BB757A">
              <w:rPr>
                <w:rFonts w:ascii="Sylfaen" w:eastAsia="Calibri" w:hAnsi="Sylfaen" w:cs="Sylfaen"/>
                <w:sz w:val="20"/>
                <w:szCs w:val="20"/>
                <w:lang w:val="hy-AM" w:eastAsia="en-US"/>
              </w:rPr>
              <w:t xml:space="preserve"> ով   գործում է </w:t>
            </w:r>
            <w:sdt>
              <w:sdtPr>
                <w:rPr>
                  <w:rFonts w:ascii="Sylfaen" w:eastAsia="Calibri" w:hAnsi="Sylfaen" w:cs="Sylfaen"/>
                  <w:sz w:val="20"/>
                  <w:szCs w:val="20"/>
                  <w:lang w:val="hy-AM" w:eastAsia="en-US"/>
                </w:rPr>
                <w:id w:val="1415983040"/>
                <w:placeholder>
                  <w:docPart w:val="CE3EA386FCA74FE0B9D9CF113E832DC6"/>
                </w:placeholder>
              </w:sdtPr>
              <w:sdtContent>
                <w:r w:rsidRPr="00BB757A">
                  <w:rPr>
                    <w:rFonts w:ascii="Sylfaen" w:eastAsia="Calibri" w:hAnsi="Sylfaen" w:cs="Sylfaen"/>
                    <w:sz w:val="20"/>
                    <w:szCs w:val="20"/>
                    <w:lang w:val="hy-AM" w:eastAsia="en-US"/>
                  </w:rPr>
                  <w:t>Կանոնադրության</w:t>
                </w:r>
              </w:sdtContent>
            </w:sdt>
            <w:r w:rsidRPr="00BB757A">
              <w:rPr>
                <w:rFonts w:ascii="Sylfaen" w:eastAsia="Calibri" w:hAnsi="Sylfaen" w:cs="Sylfaen"/>
                <w:sz w:val="20"/>
                <w:szCs w:val="20"/>
                <w:lang w:val="hy-AM" w:eastAsia="en-US"/>
              </w:rPr>
              <w:t xml:space="preserve"> հիման վրա,  մյուս կողմից, այսուհետ միասին անվանվելով «Կողմեր»,</w:t>
            </w:r>
            <w:r w:rsidRPr="00BB757A">
              <w:rPr>
                <w:rFonts w:ascii="Sylfaen" w:eastAsia="Calibri" w:hAnsi="Sylfaen"/>
                <w:sz w:val="20"/>
                <w:szCs w:val="20"/>
                <w:lang w:val="hy-AM" w:eastAsia="en-US"/>
              </w:rPr>
              <w:t xml:space="preserve"> /«ՀԿԵ» ՓԲԸ </w:t>
            </w:r>
            <w:r w:rsidRPr="00BB757A">
              <w:rPr>
                <w:rFonts w:ascii="Sylfaen" w:eastAsia="Calibri" w:hAnsi="Sylfaen" w:cs="Sylfaen"/>
                <w:sz w:val="20"/>
                <w:szCs w:val="20"/>
                <w:lang w:val="hy-AM" w:eastAsia="en-US"/>
              </w:rPr>
              <w:t>մրցութային</w:t>
            </w:r>
            <w:r w:rsidRPr="00BB757A">
              <w:rPr>
                <w:rFonts w:ascii="Sylfaen" w:eastAsia="Calibri" w:hAnsi="Sylfaen"/>
                <w:sz w:val="20"/>
                <w:szCs w:val="20"/>
                <w:lang w:val="hy-AM" w:eastAsia="en-US"/>
              </w:rPr>
              <w:t xml:space="preserve"> </w:t>
            </w:r>
            <w:r w:rsidRPr="00BB757A">
              <w:rPr>
                <w:rFonts w:ascii="Sylfaen" w:eastAsia="Calibri" w:hAnsi="Sylfaen" w:cs="Sylfaen"/>
                <w:sz w:val="20"/>
                <w:szCs w:val="20"/>
                <w:lang w:val="hy-AM" w:eastAsia="en-US"/>
              </w:rPr>
              <w:t xml:space="preserve">հանձնաժողով առ </w:t>
            </w:r>
            <w:r w:rsidRPr="00BB757A">
              <w:rPr>
                <w:rFonts w:ascii="Sylfaen" w:eastAsia="Calibri" w:hAnsi="Sylfaen"/>
                <w:sz w:val="20"/>
                <w:szCs w:val="20"/>
                <w:lang w:val="hy-AM" w:eastAsia="en-US"/>
              </w:rPr>
              <w:t xml:space="preserve"> 00.00.2025</w:t>
            </w:r>
            <w:r w:rsidRPr="00BB757A">
              <w:rPr>
                <w:rFonts w:ascii="Sylfaen" w:eastAsia="Calibri" w:hAnsi="Sylfaen" w:cs="Sylfaen"/>
                <w:sz w:val="20"/>
                <w:szCs w:val="20"/>
                <w:lang w:val="hy-AM" w:eastAsia="en-US"/>
              </w:rPr>
              <w:t>թ</w:t>
            </w:r>
            <w:r w:rsidRPr="00BB757A">
              <w:rPr>
                <w:rFonts w:ascii="Sylfaen" w:eastAsia="Calibri" w:hAnsi="Sylfaen"/>
                <w:sz w:val="20"/>
                <w:szCs w:val="20"/>
                <w:lang w:val="hy-AM" w:eastAsia="en-US"/>
              </w:rPr>
              <w:t xml:space="preserve">. </w:t>
            </w:r>
            <w:r w:rsidRPr="00BB757A">
              <w:rPr>
                <w:rFonts w:ascii="Sylfaen" w:eastAsia="Calibri" w:hAnsi="Sylfaen" w:cs="Sylfaen"/>
                <w:sz w:val="20"/>
                <w:szCs w:val="20"/>
                <w:lang w:val="hy-AM" w:eastAsia="en-US"/>
              </w:rPr>
              <w:t>№</w:t>
            </w:r>
            <w:r w:rsidRPr="00BB757A">
              <w:rPr>
                <w:rFonts w:ascii="Sylfaen" w:eastAsia="Calibri" w:hAnsi="Sylfaen"/>
                <w:sz w:val="20"/>
                <w:szCs w:val="20"/>
                <w:lang w:val="hy-AM" w:eastAsia="en-US"/>
              </w:rPr>
              <w:t xml:space="preserve"> </w:t>
            </w:r>
            <w:r w:rsidRPr="00BB757A">
              <w:rPr>
                <w:rFonts w:ascii="Sylfaen" w:eastAsia="Calibri" w:hAnsi="Sylfaen" w:cs="Sylfaen"/>
                <w:sz w:val="20"/>
                <w:szCs w:val="20"/>
                <w:lang w:val="hy-AM" w:eastAsia="en-US"/>
              </w:rPr>
              <w:t>հիման</w:t>
            </w:r>
            <w:r w:rsidRPr="00BB757A">
              <w:rPr>
                <w:rFonts w:ascii="Sylfaen" w:eastAsia="Calibri" w:hAnsi="Sylfaen"/>
                <w:sz w:val="20"/>
                <w:szCs w:val="20"/>
                <w:lang w:val="hy-AM" w:eastAsia="en-US"/>
              </w:rPr>
              <w:t xml:space="preserve"> </w:t>
            </w:r>
            <w:r w:rsidRPr="00BB757A">
              <w:rPr>
                <w:rFonts w:ascii="Sylfaen" w:eastAsia="Calibri" w:hAnsi="Sylfaen" w:cs="Sylfaen"/>
                <w:sz w:val="20"/>
                <w:szCs w:val="20"/>
                <w:lang w:val="hy-AM" w:eastAsia="en-US"/>
              </w:rPr>
              <w:t>վրա</w:t>
            </w:r>
            <w:r w:rsidRPr="00BB757A">
              <w:rPr>
                <w:rFonts w:ascii="Sylfaen" w:eastAsia="Calibri" w:hAnsi="Sylfaen"/>
                <w:sz w:val="20"/>
                <w:szCs w:val="20"/>
                <w:lang w:val="hy-AM" w:eastAsia="en-US"/>
              </w:rPr>
              <w:t xml:space="preserve">/, </w:t>
            </w:r>
            <w:r w:rsidRPr="00BB757A">
              <w:rPr>
                <w:rFonts w:ascii="Sylfaen" w:eastAsia="Calibri" w:hAnsi="Sylfaen" w:cs="Sylfaen"/>
                <w:sz w:val="20"/>
                <w:szCs w:val="20"/>
                <w:lang w:val="hy-AM" w:eastAsia="en-US"/>
              </w:rPr>
              <w:t>կնքեցին սույն</w:t>
            </w:r>
            <w:r w:rsidRPr="00BB757A">
              <w:rPr>
                <w:rFonts w:ascii="Sylfaen" w:eastAsia="Calibri" w:hAnsi="Sylfaen"/>
                <w:sz w:val="20"/>
                <w:szCs w:val="20"/>
                <w:lang w:val="hy-AM" w:eastAsia="en-US"/>
              </w:rPr>
              <w:t xml:space="preserve"> </w:t>
            </w:r>
            <w:r w:rsidRPr="00BB757A">
              <w:rPr>
                <w:rFonts w:ascii="Sylfaen" w:eastAsia="Calibri" w:hAnsi="Sylfaen" w:cs="Sylfaen"/>
                <w:sz w:val="20"/>
                <w:szCs w:val="20"/>
                <w:lang w:val="hy-AM" w:eastAsia="en-US"/>
              </w:rPr>
              <w:t>Պայմանագիրը</w:t>
            </w:r>
            <w:r w:rsidRPr="00BB757A">
              <w:rPr>
                <w:rFonts w:ascii="Sylfaen" w:eastAsia="Calibri" w:hAnsi="Sylfaen"/>
                <w:sz w:val="20"/>
                <w:szCs w:val="20"/>
                <w:lang w:val="hy-AM" w:eastAsia="en-US"/>
              </w:rPr>
              <w:t xml:space="preserve"> (այսուհետ՝ Պայմանագիր) </w:t>
            </w:r>
            <w:r w:rsidRPr="00BB757A">
              <w:rPr>
                <w:rFonts w:ascii="Sylfaen" w:eastAsia="Calibri" w:hAnsi="Sylfaen" w:cs="Sylfaen"/>
                <w:sz w:val="20"/>
                <w:szCs w:val="20"/>
                <w:lang w:val="hy-AM" w:eastAsia="en-US"/>
              </w:rPr>
              <w:t>հետևյալի</w:t>
            </w:r>
            <w:r w:rsidRPr="00BB757A">
              <w:rPr>
                <w:rFonts w:ascii="Sylfaen" w:eastAsia="Calibri" w:hAnsi="Sylfaen"/>
                <w:sz w:val="20"/>
                <w:szCs w:val="20"/>
                <w:lang w:val="hy-AM" w:eastAsia="en-US"/>
              </w:rPr>
              <w:t xml:space="preserve"> </w:t>
            </w:r>
            <w:r w:rsidRPr="00BB757A">
              <w:rPr>
                <w:rFonts w:ascii="Sylfaen" w:eastAsia="Calibri" w:hAnsi="Sylfaen" w:cs="Sylfaen"/>
                <w:sz w:val="20"/>
                <w:szCs w:val="20"/>
                <w:lang w:val="hy-AM" w:eastAsia="en-US"/>
              </w:rPr>
              <w:t>մասին.</w:t>
            </w:r>
          </w:p>
        </w:tc>
        <w:tc>
          <w:tcPr>
            <w:tcW w:w="5103" w:type="dxa"/>
            <w:tcBorders>
              <w:top w:val="single" w:sz="4" w:space="0" w:color="auto"/>
              <w:left w:val="nil"/>
              <w:bottom w:val="nil"/>
              <w:right w:val="nil"/>
            </w:tcBorders>
          </w:tcPr>
          <w:p w:rsidR="00BB757A" w:rsidRPr="00BB757A" w:rsidRDefault="00BB757A" w:rsidP="00BB757A">
            <w:pPr>
              <w:jc w:val="both"/>
              <w:rPr>
                <w:rFonts w:ascii="Sylfaen" w:hAnsi="Sylfaen"/>
                <w:sz w:val="20"/>
                <w:szCs w:val="20"/>
                <w:lang w:val="hy-AM" w:eastAsia="en-US"/>
              </w:rPr>
            </w:pPr>
          </w:p>
          <w:p w:rsidR="00BB757A" w:rsidRPr="00BB757A" w:rsidRDefault="00BB757A" w:rsidP="00BB757A">
            <w:pPr>
              <w:jc w:val="both"/>
              <w:rPr>
                <w:rFonts w:ascii="Sylfaen" w:hAnsi="Sylfaen"/>
                <w:sz w:val="20"/>
                <w:szCs w:val="20"/>
                <w:lang w:eastAsia="en-US"/>
              </w:rPr>
            </w:pPr>
            <w:r w:rsidRPr="00BB757A">
              <w:rPr>
                <w:rFonts w:ascii="Sylfaen" w:hAnsi="Sylfaen"/>
                <w:sz w:val="20"/>
                <w:szCs w:val="20"/>
                <w:lang w:val="hy-AM" w:eastAsia="en-US"/>
              </w:rPr>
              <w:t xml:space="preserve">   </w:t>
            </w:r>
            <w:r w:rsidRPr="00BB757A">
              <w:rPr>
                <w:rFonts w:ascii="Sylfaen" w:hAnsi="Sylfaen"/>
                <w:sz w:val="20"/>
                <w:szCs w:val="20"/>
                <w:lang w:eastAsia="en-US"/>
              </w:rPr>
              <w:t xml:space="preserve">ЗАО «Южно-Кавказская железная дорога», далее – «Покупатель», в лице генерального директора Алексея Валерьевича Мельникова,  действующего на основании  </w:t>
            </w:r>
            <w:sdt>
              <w:sdtPr>
                <w:rPr>
                  <w:rFonts w:ascii="Sylfaen" w:hAnsi="Sylfaen"/>
                  <w:sz w:val="20"/>
                  <w:szCs w:val="20"/>
                  <w:lang w:val="en-US" w:eastAsia="en-US"/>
                </w:rPr>
                <w:id w:val="-2047363488"/>
                <w:placeholder>
                  <w:docPart w:val="D8201BC7CC3D4384A450BE0FAE902BD2"/>
                </w:placeholder>
              </w:sdtPr>
              <w:sdtContent>
                <w:r w:rsidRPr="00BB757A">
                  <w:rPr>
                    <w:rFonts w:ascii="Sylfaen" w:hAnsi="Sylfaen"/>
                    <w:sz w:val="20"/>
                    <w:szCs w:val="20"/>
                    <w:lang w:eastAsia="en-US"/>
                  </w:rPr>
                  <w:t>Устава,</w:t>
                </w:r>
              </w:sdtContent>
            </w:sdt>
            <w:r w:rsidRPr="00BB757A">
              <w:rPr>
                <w:rFonts w:ascii="Sylfaen" w:hAnsi="Sylfaen"/>
                <w:sz w:val="20"/>
                <w:szCs w:val="20"/>
                <w:lang w:eastAsia="en-US"/>
              </w:rPr>
              <w:t xml:space="preserve"> с одной стороны, и            «----------------», далее – «Поставщик», в лице </w:t>
            </w:r>
            <w:r w:rsidRPr="00BB757A">
              <w:rPr>
                <w:rFonts w:ascii="Sylfaen" w:eastAsia="Calibri" w:hAnsi="Sylfaen"/>
                <w:color w:val="000000" w:themeColor="text1"/>
                <w:sz w:val="20"/>
                <w:szCs w:val="20"/>
                <w:lang w:val="hy-AM" w:eastAsia="en-US"/>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директора</w:t>
            </w:r>
            <w:r w:rsidRPr="00BB757A">
              <w:rPr>
                <w:rFonts w:ascii="Sylfaen" w:hAnsi="Sylfaen"/>
                <w:sz w:val="20"/>
                <w:szCs w:val="20"/>
                <w:lang w:eastAsia="en-US"/>
              </w:rPr>
              <w:t xml:space="preserve"> ----------------------</w:t>
            </w:r>
            <w:r w:rsidRPr="00BB757A">
              <w:rPr>
                <w:rFonts w:ascii="Sylfaen" w:hAnsi="Sylfaen"/>
                <w:color w:val="000000" w:themeColor="text1"/>
                <w:sz w:val="20"/>
                <w:szCs w:val="20"/>
                <w:lang w:eastAsia="en-US"/>
              </w:rPr>
              <w:t xml:space="preserve">, </w:t>
            </w:r>
            <w:r w:rsidRPr="00BB757A">
              <w:rPr>
                <w:rFonts w:ascii="Sylfaen" w:hAnsi="Sylfaen"/>
                <w:sz w:val="20"/>
                <w:szCs w:val="20"/>
                <w:lang w:eastAsia="en-US"/>
              </w:rPr>
              <w:t xml:space="preserve">действующего на основании  </w:t>
            </w:r>
            <w:r w:rsidRPr="00BB757A">
              <w:rPr>
                <w:rFonts w:ascii="Sylfaen" w:eastAsia="Calibri" w:hAnsi="Sylfaen"/>
                <w:color w:val="000000" w:themeColor="text1"/>
                <w:sz w:val="20"/>
                <w:szCs w:val="20"/>
                <w:lang w:eastAsia="en-US"/>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Устава</w:t>
            </w:r>
            <w:r w:rsidRPr="00BB757A">
              <w:rPr>
                <w:rFonts w:ascii="Sylfaen" w:hAnsi="Sylfaen"/>
                <w:color w:val="000000" w:themeColor="text1"/>
                <w:sz w:val="20"/>
                <w:szCs w:val="20"/>
                <w:lang w:eastAsia="en-US"/>
              </w:rPr>
              <w:t xml:space="preserve">, </w:t>
            </w:r>
            <w:r w:rsidRPr="00BB757A">
              <w:rPr>
                <w:rFonts w:ascii="Sylfaen" w:hAnsi="Sylfaen"/>
                <w:sz w:val="20"/>
                <w:szCs w:val="20"/>
                <w:lang w:eastAsia="en-US"/>
              </w:rPr>
              <w:t>с другой стороны</w:t>
            </w:r>
            <w:sdt>
              <w:sdtPr>
                <w:rPr>
                  <w:rFonts w:ascii="Sylfaen" w:hAnsi="Sylfaen"/>
                  <w:sz w:val="20"/>
                  <w:szCs w:val="20"/>
                  <w:lang w:val="en-US" w:eastAsia="en-US"/>
                </w:rPr>
                <w:id w:val="-671641431"/>
                <w:placeholder>
                  <w:docPart w:val="D8201BC7CC3D4384A450BE0FAE902BD2"/>
                </w:placeholder>
              </w:sdtPr>
              <w:sdtContent>
                <w:r w:rsidRPr="00BB757A">
                  <w:rPr>
                    <w:rFonts w:ascii="Sylfaen" w:hAnsi="Sylfaen"/>
                    <w:sz w:val="20"/>
                    <w:szCs w:val="20"/>
                    <w:lang w:eastAsia="en-US"/>
                  </w:rPr>
                  <w:t>, далее совместно именуемые «Стороны»,</w:t>
                </w:r>
                <w:r w:rsidRPr="00BB757A">
                  <w:rPr>
                    <w:sz w:val="26"/>
                    <w:szCs w:val="26"/>
                    <w:lang w:eastAsia="en-US"/>
                  </w:rPr>
                  <w:t xml:space="preserve"> </w:t>
                </w:r>
                <w:r w:rsidRPr="00BB757A">
                  <w:rPr>
                    <w:rFonts w:ascii="Sylfaen" w:hAnsi="Sylfaen"/>
                    <w:sz w:val="20"/>
                    <w:szCs w:val="20"/>
                    <w:lang w:eastAsia="en-US"/>
                  </w:rPr>
                  <w:t xml:space="preserve">/на основании протокола конкурсной комиссии ЗАО «ЮКЖД» </w:t>
                </w:r>
                <w:r w:rsidRPr="00BB757A">
                  <w:rPr>
                    <w:rFonts w:ascii="Sylfaen" w:hAnsi="Sylfaen"/>
                    <w:color w:val="000000" w:themeColor="text1"/>
                    <w:sz w:val="20"/>
                    <w:szCs w:val="20"/>
                    <w:lang w:eastAsia="en-US"/>
                  </w:rPr>
                  <w:t>№</w:t>
                </w:r>
                <w:r w:rsidRPr="00BB757A">
                  <w:rPr>
                    <w:rFonts w:ascii="Sylfaen" w:eastAsia="Calibri" w:hAnsi="Sylfaen"/>
                    <w:color w:val="000000" w:themeColor="text1"/>
                    <w:sz w:val="20"/>
                    <w:szCs w:val="20"/>
                    <w:lang w:val="hy-AM" w:eastAsia="en-US"/>
                  </w:rPr>
                  <w:t xml:space="preserve"> </w:t>
                </w:r>
                <w:r w:rsidRPr="00BB757A">
                  <w:rPr>
                    <w:rFonts w:ascii="Sylfaen" w:eastAsia="Calibri" w:hAnsi="Sylfaen"/>
                    <w:color w:val="000000" w:themeColor="text1"/>
                    <w:sz w:val="20"/>
                    <w:szCs w:val="20"/>
                    <w:lang w:eastAsia="en-US"/>
                  </w:rPr>
                  <w:t xml:space="preserve"> 00 </w:t>
                </w:r>
                <w:r w:rsidRPr="00BB757A">
                  <w:rPr>
                    <w:rFonts w:ascii="Sylfaen" w:hAnsi="Sylfaen"/>
                    <w:color w:val="000000" w:themeColor="text1"/>
                    <w:sz w:val="20"/>
                    <w:szCs w:val="20"/>
                    <w:lang w:eastAsia="en-US"/>
                  </w:rPr>
                  <w:t>от</w:t>
                </w:r>
                <w:r w:rsidRPr="00BB757A">
                  <w:rPr>
                    <w:rFonts w:ascii="Sylfaen" w:eastAsia="Calibri" w:hAnsi="Sylfaen"/>
                    <w:color w:val="000000" w:themeColor="text1"/>
                    <w:sz w:val="20"/>
                    <w:szCs w:val="20"/>
                    <w:lang w:val="hy-AM" w:eastAsia="en-US"/>
                  </w:rPr>
                  <w:t xml:space="preserve"> </w:t>
                </w:r>
                <w:r w:rsidRPr="00BB757A">
                  <w:rPr>
                    <w:rFonts w:ascii="Sylfaen" w:eastAsia="Calibri" w:hAnsi="Sylfaen"/>
                    <w:sz w:val="20"/>
                    <w:szCs w:val="20"/>
                    <w:lang w:val="hy-AM" w:eastAsia="en-US"/>
                  </w:rPr>
                  <w:t xml:space="preserve"> </w:t>
                </w:r>
                <w:r w:rsidRPr="00BB757A">
                  <w:rPr>
                    <w:rFonts w:ascii="Sylfaen" w:eastAsia="Calibri" w:hAnsi="Sylfaen"/>
                    <w:sz w:val="20"/>
                    <w:szCs w:val="20"/>
                    <w:lang w:eastAsia="en-US"/>
                  </w:rPr>
                  <w:t xml:space="preserve">00.00. 2025г./ </w:t>
                </w:r>
              </w:sdtContent>
            </w:sdt>
            <w:r w:rsidRPr="00BB757A">
              <w:rPr>
                <w:rFonts w:ascii="Sylfaen" w:hAnsi="Sylfaen"/>
                <w:sz w:val="20"/>
                <w:szCs w:val="20"/>
                <w:lang w:eastAsia="en-US"/>
              </w:rPr>
              <w:t xml:space="preserve">заключили настоящий Договор </w:t>
            </w:r>
            <w:r w:rsidRPr="00BB757A">
              <w:rPr>
                <w:sz w:val="20"/>
                <w:szCs w:val="20"/>
              </w:rPr>
              <w:t>(далее - Договор)</w:t>
            </w:r>
            <w:r w:rsidRPr="00BB757A">
              <w:rPr>
                <w:sz w:val="20"/>
                <w:szCs w:val="20"/>
                <w:lang w:val="hy-AM"/>
              </w:rPr>
              <w:t xml:space="preserve"> </w:t>
            </w:r>
            <w:r w:rsidRPr="00BB757A">
              <w:rPr>
                <w:rFonts w:ascii="Sylfaen" w:hAnsi="Sylfaen"/>
                <w:sz w:val="20"/>
                <w:szCs w:val="20"/>
                <w:lang w:eastAsia="en-US"/>
              </w:rPr>
              <w:t>о нижеследующем:</w:t>
            </w:r>
          </w:p>
          <w:p w:rsidR="00BB757A" w:rsidRPr="00BB757A" w:rsidRDefault="00BB757A" w:rsidP="00BB757A">
            <w:pPr>
              <w:jc w:val="both"/>
              <w:rPr>
                <w:rFonts w:ascii="Sylfaen" w:hAnsi="Sylfaen"/>
                <w:color w:val="000000"/>
                <w:sz w:val="20"/>
                <w:szCs w:val="20"/>
                <w:lang w:val="hy-AM" w:eastAsia="en-US"/>
              </w:rPr>
            </w:pPr>
          </w:p>
        </w:tc>
      </w:tr>
      <w:tr w:rsidR="00BB757A" w:rsidRPr="00BB757A" w:rsidTr="00BB757A">
        <w:trPr>
          <w:trHeight w:val="2176"/>
        </w:trPr>
        <w:tc>
          <w:tcPr>
            <w:tcW w:w="5245" w:type="dxa"/>
            <w:tcBorders>
              <w:top w:val="nil"/>
              <w:left w:val="nil"/>
              <w:bottom w:val="nil"/>
              <w:right w:val="nil"/>
            </w:tcBorders>
          </w:tcPr>
          <w:p w:rsidR="00BB757A" w:rsidRPr="00162834" w:rsidRDefault="00BB757A" w:rsidP="00BB757A">
            <w:pPr>
              <w:spacing w:before="120"/>
              <w:jc w:val="center"/>
              <w:rPr>
                <w:rFonts w:ascii="Sylfaen" w:hAnsi="Sylfaen" w:cs="Sylfaen"/>
                <w:b/>
                <w:sz w:val="21"/>
                <w:szCs w:val="21"/>
                <w:lang w:eastAsia="en-US"/>
              </w:rPr>
            </w:pPr>
            <w:r w:rsidRPr="00162834">
              <w:rPr>
                <w:rFonts w:ascii="Sylfaen" w:hAnsi="Sylfaen" w:cs="Sylfaen"/>
                <w:b/>
                <w:sz w:val="21"/>
                <w:szCs w:val="21"/>
                <w:lang w:eastAsia="en-US"/>
              </w:rPr>
              <w:t>1</w:t>
            </w:r>
            <w:r w:rsidRPr="00162834">
              <w:rPr>
                <w:rFonts w:ascii="Sylfaen" w:hAnsi="Sylfaen"/>
                <w:b/>
                <w:sz w:val="21"/>
                <w:szCs w:val="21"/>
                <w:lang w:eastAsia="en-US"/>
              </w:rPr>
              <w:t xml:space="preserve">.  </w:t>
            </w:r>
            <w:r w:rsidRPr="00BB757A">
              <w:rPr>
                <w:rFonts w:ascii="Sylfaen" w:hAnsi="Sylfaen" w:cs="Sylfaen"/>
                <w:b/>
                <w:sz w:val="21"/>
                <w:szCs w:val="21"/>
                <w:lang w:val="en-US" w:eastAsia="en-US"/>
              </w:rPr>
              <w:t>Պայմանագրի</w:t>
            </w:r>
            <w:r w:rsidRPr="00162834">
              <w:rPr>
                <w:rFonts w:ascii="Sylfaen" w:hAnsi="Sylfaen"/>
                <w:b/>
                <w:sz w:val="21"/>
                <w:szCs w:val="21"/>
                <w:lang w:eastAsia="en-US"/>
              </w:rPr>
              <w:t xml:space="preserve"> </w:t>
            </w:r>
            <w:r w:rsidRPr="00BB757A">
              <w:rPr>
                <w:rFonts w:ascii="Sylfaen" w:hAnsi="Sylfaen" w:cs="Sylfaen"/>
                <w:b/>
                <w:sz w:val="21"/>
                <w:szCs w:val="21"/>
                <w:lang w:val="en-US" w:eastAsia="en-US"/>
              </w:rPr>
              <w:t>առարկան</w:t>
            </w:r>
          </w:p>
          <w:p w:rsidR="00BB757A" w:rsidRPr="00162834" w:rsidRDefault="00BB757A" w:rsidP="00BB757A">
            <w:pPr>
              <w:shd w:val="clear" w:color="auto" w:fill="FFFFFF" w:themeFill="background1"/>
              <w:jc w:val="both"/>
              <w:rPr>
                <w:rFonts w:ascii="Sylfaen" w:eastAsia="Calibri" w:hAnsi="Sylfaen"/>
                <w:sz w:val="21"/>
                <w:szCs w:val="21"/>
                <w:lang w:eastAsia="en-US"/>
              </w:rPr>
            </w:pPr>
            <w:r w:rsidRPr="00162834">
              <w:rPr>
                <w:rFonts w:ascii="Sylfaen" w:hAnsi="Sylfaen" w:cs="Sylfaen"/>
                <w:sz w:val="21"/>
                <w:szCs w:val="21"/>
                <w:lang w:eastAsia="en-US"/>
              </w:rPr>
              <w:t>1.1.</w:t>
            </w:r>
            <w:r w:rsidRPr="00BB757A">
              <w:rPr>
                <w:lang w:val="en-US" w:eastAsia="en-US"/>
              </w:rPr>
              <w:t> </w:t>
            </w:r>
            <w:r w:rsidRPr="00BB757A">
              <w:rPr>
                <w:rFonts w:ascii="Sylfaen" w:eastAsia="Calibri" w:hAnsi="Sylfaen" w:cs="Sylfaen"/>
                <w:sz w:val="21"/>
                <w:szCs w:val="21"/>
                <w:lang w:val="en-US" w:eastAsia="en-US"/>
              </w:rPr>
              <w:t>Մատակարարը</w:t>
            </w:r>
            <w:r w:rsidRPr="00162834">
              <w:rPr>
                <w:rFonts w:ascii="Sylfaen" w:eastAsia="Calibri" w:hAnsi="Sylfaen"/>
                <w:sz w:val="21"/>
                <w:szCs w:val="21"/>
                <w:lang w:eastAsia="en-US"/>
              </w:rPr>
              <w:t xml:space="preserve"> </w:t>
            </w:r>
            <w:r w:rsidRPr="00BB757A">
              <w:rPr>
                <w:rFonts w:ascii="Sylfaen" w:eastAsia="Calibri" w:hAnsi="Sylfaen" w:cs="Sylfaen"/>
                <w:sz w:val="21"/>
                <w:szCs w:val="21"/>
                <w:lang w:val="hy-AM" w:eastAsia="en-US"/>
              </w:rPr>
              <w:t>պ</w:t>
            </w:r>
            <w:r w:rsidRPr="00BB757A">
              <w:rPr>
                <w:rFonts w:ascii="Sylfaen" w:eastAsia="Calibri" w:hAnsi="Sylfaen" w:cs="Sylfaen"/>
                <w:sz w:val="21"/>
                <w:szCs w:val="21"/>
                <w:lang w:val="en-US" w:eastAsia="en-US"/>
              </w:rPr>
              <w:t>արտավորվում</w:t>
            </w:r>
            <w:r w:rsidRPr="00162834">
              <w:rPr>
                <w:rFonts w:ascii="Sylfaen" w:eastAsia="Calibri" w:hAnsi="Sylfaen"/>
                <w:sz w:val="21"/>
                <w:szCs w:val="21"/>
                <w:lang w:eastAsia="en-US"/>
              </w:rPr>
              <w:t xml:space="preserve"> </w:t>
            </w:r>
            <w:r w:rsidRPr="00BB757A">
              <w:rPr>
                <w:rFonts w:ascii="Sylfaen" w:eastAsia="Calibri" w:hAnsi="Sylfaen" w:cs="Sylfaen"/>
                <w:sz w:val="21"/>
                <w:szCs w:val="21"/>
                <w:lang w:val="en-US" w:eastAsia="en-US"/>
              </w:rPr>
              <w:t>է</w:t>
            </w:r>
            <w:r w:rsidRPr="00162834">
              <w:rPr>
                <w:rFonts w:ascii="Sylfaen" w:eastAsia="Calibri" w:hAnsi="Sylfaen"/>
                <w:sz w:val="21"/>
                <w:szCs w:val="21"/>
                <w:lang w:eastAsia="en-US"/>
              </w:rPr>
              <w:t xml:space="preserve"> </w:t>
            </w:r>
            <w:r w:rsidRPr="00BB757A">
              <w:rPr>
                <w:rFonts w:ascii="Sylfaen" w:eastAsia="Calibri" w:hAnsi="Sylfaen" w:cs="Sylfaen"/>
                <w:sz w:val="21"/>
                <w:szCs w:val="21"/>
                <w:lang w:val="en-US" w:eastAsia="en-US"/>
              </w:rPr>
              <w:t>Գնորդին</w:t>
            </w:r>
            <w:r w:rsidRPr="00162834">
              <w:rPr>
                <w:rFonts w:ascii="Sylfaen" w:eastAsia="Calibri" w:hAnsi="Sylfaen"/>
                <w:sz w:val="21"/>
                <w:szCs w:val="21"/>
                <w:lang w:eastAsia="en-US"/>
              </w:rPr>
              <w:t xml:space="preserve"> </w:t>
            </w:r>
            <w:r w:rsidRPr="00BB757A">
              <w:rPr>
                <w:rFonts w:ascii="Sylfaen" w:eastAsia="Calibri" w:hAnsi="Sylfaen" w:cs="Sylfaen"/>
                <w:sz w:val="21"/>
                <w:szCs w:val="21"/>
                <w:lang w:val="en-US" w:eastAsia="en-US"/>
              </w:rPr>
              <w:t>մատակարարել</w:t>
            </w:r>
            <w:r w:rsidRPr="00162834">
              <w:rPr>
                <w:rFonts w:ascii="Sylfaen" w:eastAsia="Calibri" w:hAnsi="Sylfaen" w:cs="Sylfaen"/>
                <w:sz w:val="21"/>
                <w:szCs w:val="21"/>
                <w:lang w:eastAsia="en-US"/>
              </w:rPr>
              <w:t xml:space="preserve"> </w:t>
            </w:r>
            <w:r w:rsidRPr="00BB757A">
              <w:rPr>
                <w:rFonts w:ascii="Sylfaen" w:eastAsia="Calibri" w:hAnsi="Sylfaen" w:cs="Sylfaen"/>
                <w:sz w:val="21"/>
                <w:szCs w:val="21"/>
                <w:lang w:val="hy-AM" w:eastAsia="en-US"/>
              </w:rPr>
              <w:t>պատշաճ</w:t>
            </w:r>
            <w:r w:rsidRPr="00BB757A">
              <w:rPr>
                <w:rFonts w:ascii="Sylfaen" w:eastAsia="Calibri" w:hAnsi="Sylfaen"/>
                <w:sz w:val="21"/>
                <w:szCs w:val="21"/>
                <w:lang w:val="hy-AM" w:eastAsia="en-US"/>
              </w:rPr>
              <w:t xml:space="preserve"> </w:t>
            </w:r>
            <w:r w:rsidRPr="00BB757A">
              <w:rPr>
                <w:rFonts w:ascii="Sylfaen" w:eastAsia="Calibri" w:hAnsi="Sylfaen" w:cs="Sylfaen"/>
                <w:sz w:val="21"/>
                <w:szCs w:val="21"/>
                <w:lang w:val="hy-AM" w:eastAsia="en-US"/>
              </w:rPr>
              <w:t>որակի</w:t>
            </w:r>
            <w:r w:rsidRPr="00BB757A">
              <w:rPr>
                <w:rFonts w:ascii="Sylfaen" w:eastAsia="Calibri" w:hAnsi="Sylfaen"/>
                <w:sz w:val="21"/>
                <w:szCs w:val="21"/>
                <w:lang w:val="hy-AM" w:eastAsia="en-US"/>
              </w:rPr>
              <w:t xml:space="preserve"> </w:t>
            </w:r>
            <w:r w:rsidRPr="00BB757A">
              <w:rPr>
                <w:rFonts w:ascii="Sylfaen" w:eastAsia="Calibri" w:hAnsi="Sylfaen" w:cs="Sylfaen"/>
                <w:sz w:val="21"/>
                <w:szCs w:val="21"/>
                <w:lang w:val="hy-AM" w:eastAsia="en-US"/>
              </w:rPr>
              <w:t>և</w:t>
            </w:r>
            <w:r w:rsidRPr="00BB757A">
              <w:rPr>
                <w:rFonts w:ascii="Sylfaen" w:eastAsia="Calibri" w:hAnsi="Sylfaen"/>
                <w:sz w:val="21"/>
                <w:szCs w:val="21"/>
                <w:lang w:val="hy-AM" w:eastAsia="en-US"/>
              </w:rPr>
              <w:t xml:space="preserve"> </w:t>
            </w:r>
            <w:r w:rsidRPr="00162834">
              <w:rPr>
                <w:rFonts w:ascii="Sylfaen" w:hAnsi="Sylfaen"/>
                <w:sz w:val="20"/>
                <w:szCs w:val="20"/>
                <w:lang w:eastAsia="en-US"/>
              </w:rPr>
              <w:t>«----------------»,</w:t>
            </w:r>
            <w:r w:rsidRPr="00BB757A">
              <w:rPr>
                <w:rFonts w:ascii="Sylfaen" w:eastAsia="Calibri" w:hAnsi="Sylfaen" w:cs="Sylfaen"/>
                <w:i/>
                <w:color w:val="1F4E79" w:themeColor="accent1" w:themeShade="80"/>
                <w:sz w:val="21"/>
                <w:szCs w:val="21"/>
                <w:lang w:val="hy-AM" w:eastAsia="en-US"/>
              </w:rPr>
              <w:t xml:space="preserve"> </w:t>
            </w:r>
            <w:r w:rsidRPr="00BB757A">
              <w:rPr>
                <w:rFonts w:ascii="Sylfaen" w:eastAsia="Calibri" w:hAnsi="Sylfaen"/>
                <w:sz w:val="21"/>
                <w:szCs w:val="21"/>
                <w:lang w:val="hy-AM" w:eastAsia="en-US"/>
              </w:rPr>
              <w:t>/</w:t>
            </w:r>
            <w:r w:rsidRPr="00BB757A">
              <w:rPr>
                <w:rFonts w:ascii="Sylfaen" w:eastAsia="Calibri" w:hAnsi="Sylfaen" w:cs="Sylfaen"/>
                <w:sz w:val="21"/>
                <w:szCs w:val="21"/>
                <w:lang w:val="en-US" w:eastAsia="en-US"/>
              </w:rPr>
              <w:t>այսուհետ</w:t>
            </w:r>
            <w:r w:rsidRPr="00BB757A">
              <w:rPr>
                <w:rFonts w:ascii="Sylfaen" w:eastAsia="Calibri" w:hAnsi="Sylfaen" w:cs="Sylfaen"/>
                <w:sz w:val="21"/>
                <w:szCs w:val="21"/>
                <w:lang w:val="hy-AM" w:eastAsia="en-US"/>
              </w:rPr>
              <w:t>՝</w:t>
            </w:r>
            <w:r w:rsidRPr="00162834">
              <w:rPr>
                <w:rFonts w:ascii="Sylfaen" w:eastAsia="Calibri" w:hAnsi="Sylfaen"/>
                <w:sz w:val="21"/>
                <w:szCs w:val="21"/>
                <w:lang w:eastAsia="en-US"/>
              </w:rPr>
              <w:t xml:space="preserve"> </w:t>
            </w:r>
            <w:r w:rsidRPr="00BB757A">
              <w:rPr>
                <w:rFonts w:ascii="Sylfaen" w:eastAsia="Calibri" w:hAnsi="Sylfaen" w:cs="Sylfaen"/>
                <w:color w:val="000000" w:themeColor="text1"/>
                <w:sz w:val="21"/>
                <w:szCs w:val="21"/>
                <w:lang w:val="hy-AM" w:eastAsia="en-US"/>
              </w:rPr>
              <w:t>Ա</w:t>
            </w:r>
            <w:r w:rsidRPr="00BB757A">
              <w:rPr>
                <w:rFonts w:ascii="Sylfaen" w:eastAsia="Calibri" w:hAnsi="Sylfaen" w:cs="Sylfaen"/>
                <w:color w:val="000000" w:themeColor="text1"/>
                <w:sz w:val="21"/>
                <w:szCs w:val="21"/>
                <w:lang w:val="en-US" w:eastAsia="en-US"/>
              </w:rPr>
              <w:t>պրանք</w:t>
            </w:r>
            <w:r w:rsidRPr="00BB757A">
              <w:rPr>
                <w:rFonts w:ascii="Sylfaen" w:eastAsia="Calibri" w:hAnsi="Sylfaen"/>
                <w:color w:val="000000" w:themeColor="text1"/>
                <w:sz w:val="21"/>
                <w:szCs w:val="21"/>
                <w:lang w:val="hy-AM" w:eastAsia="en-US"/>
              </w:rPr>
              <w:t>/</w:t>
            </w:r>
            <w:r w:rsidRPr="00162834">
              <w:rPr>
                <w:rFonts w:ascii="Sylfaen" w:eastAsia="Calibri" w:hAnsi="Sylfaen"/>
                <w:color w:val="000000" w:themeColor="text1"/>
                <w:sz w:val="21"/>
                <w:szCs w:val="21"/>
                <w:lang w:eastAsia="en-US"/>
              </w:rPr>
              <w:t xml:space="preserve"> </w:t>
            </w:r>
            <w:r w:rsidRPr="00BB757A">
              <w:rPr>
                <w:rFonts w:ascii="Sylfaen" w:eastAsia="Calibri" w:hAnsi="Sylfaen" w:cs="Sylfaen"/>
                <w:sz w:val="21"/>
                <w:szCs w:val="21"/>
                <w:lang w:val="en-US" w:eastAsia="en-US"/>
              </w:rPr>
              <w:t>Պայմանագրի</w:t>
            </w:r>
            <w:r w:rsidRPr="00BB757A">
              <w:rPr>
                <w:rFonts w:ascii="Sylfaen" w:eastAsia="Calibri" w:hAnsi="Sylfaen" w:cs="Sylfaen"/>
                <w:sz w:val="21"/>
                <w:szCs w:val="21"/>
                <w:lang w:val="hy-AM" w:eastAsia="en-US"/>
              </w:rPr>
              <w:t>ն կից</w:t>
            </w:r>
            <w:r w:rsidRPr="00162834">
              <w:rPr>
                <w:rFonts w:ascii="Sylfaen" w:eastAsia="Calibri" w:hAnsi="Sylfaen"/>
                <w:sz w:val="21"/>
                <w:szCs w:val="21"/>
                <w:lang w:eastAsia="en-US"/>
              </w:rPr>
              <w:t xml:space="preserve"> </w:t>
            </w:r>
            <w:r w:rsidRPr="00162834">
              <w:rPr>
                <w:rFonts w:ascii="Sylfaen" w:hAnsi="Sylfaen"/>
                <w:sz w:val="21"/>
                <w:szCs w:val="21"/>
                <w:lang w:eastAsia="en-US"/>
              </w:rPr>
              <w:t>№</w:t>
            </w:r>
            <w:r w:rsidRPr="00BB757A">
              <w:rPr>
                <w:rFonts w:ascii="Sylfaen" w:eastAsia="Calibri" w:hAnsi="Sylfaen"/>
                <w:sz w:val="21"/>
                <w:szCs w:val="21"/>
                <w:lang w:val="hy-AM" w:eastAsia="en-US"/>
              </w:rPr>
              <w:t>1</w:t>
            </w:r>
            <w:r w:rsidRPr="00162834">
              <w:rPr>
                <w:rFonts w:ascii="Sylfaen" w:eastAsia="Calibri" w:hAnsi="Sylfaen"/>
                <w:sz w:val="21"/>
                <w:szCs w:val="21"/>
                <w:lang w:eastAsia="en-US"/>
              </w:rPr>
              <w:t xml:space="preserve"> </w:t>
            </w:r>
            <w:r w:rsidRPr="00BB757A">
              <w:rPr>
                <w:rFonts w:ascii="Sylfaen" w:eastAsia="Calibri" w:hAnsi="Sylfaen" w:cs="Sylfaen"/>
                <w:sz w:val="21"/>
                <w:szCs w:val="21"/>
                <w:lang w:val="en-US" w:eastAsia="en-US"/>
              </w:rPr>
              <w:t>Հավելված</w:t>
            </w:r>
            <w:r w:rsidRPr="00BB757A">
              <w:rPr>
                <w:rFonts w:ascii="Sylfaen" w:eastAsia="Calibri" w:hAnsi="Sylfaen" w:cs="Sylfaen"/>
                <w:sz w:val="21"/>
                <w:szCs w:val="21"/>
                <w:lang w:val="hy-AM" w:eastAsia="en-US"/>
              </w:rPr>
              <w:t xml:space="preserve">ներով </w:t>
            </w:r>
            <w:r w:rsidRPr="00162834">
              <w:rPr>
                <w:rFonts w:ascii="Sylfaen" w:eastAsia="Calibri" w:hAnsi="Sylfaen" w:cs="Sylfaen"/>
                <w:sz w:val="21"/>
                <w:szCs w:val="21"/>
                <w:lang w:eastAsia="en-US"/>
              </w:rPr>
              <w:t>(</w:t>
            </w:r>
            <w:r w:rsidRPr="00BB757A">
              <w:rPr>
                <w:rFonts w:ascii="Sylfaen" w:eastAsia="Calibri" w:hAnsi="Sylfaen" w:cs="Sylfaen"/>
                <w:sz w:val="21"/>
                <w:szCs w:val="21"/>
                <w:lang w:val="hy-AM" w:eastAsia="en-US"/>
              </w:rPr>
              <w:t xml:space="preserve">Մասնագիր </w:t>
            </w:r>
            <w:r w:rsidRPr="00162834">
              <w:rPr>
                <w:rFonts w:ascii="Sylfaen" w:hAnsi="Sylfaen"/>
                <w:sz w:val="21"/>
                <w:szCs w:val="21"/>
                <w:lang w:eastAsia="en-US"/>
              </w:rPr>
              <w:t>№</w:t>
            </w:r>
            <w:r w:rsidRPr="00BB757A">
              <w:rPr>
                <w:rFonts w:ascii="Sylfaen" w:hAnsi="Sylfaen"/>
                <w:sz w:val="21"/>
                <w:szCs w:val="21"/>
                <w:lang w:val="hy-AM" w:eastAsia="en-US"/>
              </w:rPr>
              <w:t>1</w:t>
            </w:r>
            <w:r w:rsidRPr="00162834">
              <w:rPr>
                <w:rFonts w:ascii="Sylfaen" w:hAnsi="Sylfaen"/>
                <w:sz w:val="21"/>
                <w:szCs w:val="21"/>
                <w:lang w:eastAsia="en-US"/>
              </w:rPr>
              <w:t>)</w:t>
            </w:r>
            <w:r w:rsidRPr="00162834">
              <w:rPr>
                <w:rFonts w:ascii="Sylfaen" w:eastAsia="Calibri" w:hAnsi="Sylfaen"/>
                <w:sz w:val="21"/>
                <w:szCs w:val="21"/>
                <w:lang w:eastAsia="en-US"/>
              </w:rPr>
              <w:t xml:space="preserve">  </w:t>
            </w:r>
            <w:r w:rsidRPr="00BB757A">
              <w:rPr>
                <w:rFonts w:ascii="Sylfaen" w:eastAsia="Calibri" w:hAnsi="Sylfaen" w:cs="Sylfaen"/>
                <w:sz w:val="21"/>
                <w:szCs w:val="21"/>
                <w:lang w:val="en-US" w:eastAsia="en-US"/>
              </w:rPr>
              <w:t>նախատեսված</w:t>
            </w:r>
            <w:r w:rsidRPr="00BB757A">
              <w:rPr>
                <w:rFonts w:ascii="Sylfaen" w:eastAsia="Calibri" w:hAnsi="Sylfaen"/>
                <w:sz w:val="21"/>
                <w:szCs w:val="21"/>
                <w:lang w:val="hy-AM" w:eastAsia="en-US"/>
              </w:rPr>
              <w:t>,</w:t>
            </w:r>
            <w:r w:rsidRPr="00162834">
              <w:rPr>
                <w:rFonts w:ascii="Sylfaen" w:eastAsia="Calibri" w:hAnsi="Sylfaen"/>
                <w:sz w:val="21"/>
                <w:szCs w:val="21"/>
                <w:lang w:eastAsia="en-US"/>
              </w:rPr>
              <w:t xml:space="preserve"> </w:t>
            </w:r>
            <w:r w:rsidRPr="00BB757A">
              <w:rPr>
                <w:rFonts w:ascii="Sylfaen" w:eastAsia="Calibri" w:hAnsi="Sylfaen" w:cs="Sylfaen"/>
                <w:sz w:val="21"/>
                <w:szCs w:val="21"/>
                <w:lang w:val="en-US" w:eastAsia="en-US"/>
              </w:rPr>
              <w:t>իսկ</w:t>
            </w:r>
            <w:r w:rsidRPr="00162834">
              <w:rPr>
                <w:rFonts w:ascii="Sylfaen" w:eastAsia="Calibri" w:hAnsi="Sylfaen"/>
                <w:sz w:val="21"/>
                <w:szCs w:val="21"/>
                <w:lang w:eastAsia="en-US"/>
              </w:rPr>
              <w:t xml:space="preserve"> </w:t>
            </w:r>
            <w:r w:rsidRPr="00BB757A">
              <w:rPr>
                <w:rFonts w:ascii="Sylfaen" w:eastAsia="Calibri" w:hAnsi="Sylfaen" w:cs="Sylfaen"/>
                <w:sz w:val="21"/>
                <w:szCs w:val="21"/>
                <w:lang w:val="en-US" w:eastAsia="en-US"/>
              </w:rPr>
              <w:t>Գնորդը</w:t>
            </w:r>
            <w:r w:rsidRPr="00162834">
              <w:rPr>
                <w:rFonts w:ascii="Sylfaen" w:eastAsia="Calibri" w:hAnsi="Sylfaen"/>
                <w:sz w:val="21"/>
                <w:szCs w:val="21"/>
                <w:lang w:eastAsia="en-US"/>
              </w:rPr>
              <w:t xml:space="preserve"> </w:t>
            </w:r>
            <w:r w:rsidRPr="00BB757A">
              <w:rPr>
                <w:rFonts w:ascii="Sylfaen" w:eastAsia="Calibri" w:hAnsi="Sylfaen" w:cs="Sylfaen"/>
                <w:sz w:val="21"/>
                <w:szCs w:val="21"/>
                <w:lang w:val="en-US" w:eastAsia="en-US"/>
              </w:rPr>
              <w:t>պարտավոր</w:t>
            </w:r>
            <w:r w:rsidRPr="00162834">
              <w:rPr>
                <w:rFonts w:ascii="Sylfaen" w:eastAsia="Calibri" w:hAnsi="Sylfaen"/>
                <w:sz w:val="21"/>
                <w:szCs w:val="21"/>
                <w:lang w:eastAsia="en-US"/>
              </w:rPr>
              <w:t xml:space="preserve"> </w:t>
            </w:r>
            <w:r w:rsidRPr="00BB757A">
              <w:rPr>
                <w:rFonts w:ascii="Sylfaen" w:eastAsia="Calibri" w:hAnsi="Sylfaen" w:cs="Sylfaen"/>
                <w:sz w:val="21"/>
                <w:szCs w:val="21"/>
                <w:lang w:val="en-US" w:eastAsia="en-US"/>
              </w:rPr>
              <w:t>է</w:t>
            </w:r>
            <w:r w:rsidRPr="00162834">
              <w:rPr>
                <w:rFonts w:ascii="Sylfaen" w:eastAsia="Calibri" w:hAnsi="Sylfaen"/>
                <w:sz w:val="21"/>
                <w:szCs w:val="21"/>
                <w:lang w:eastAsia="en-US"/>
              </w:rPr>
              <w:t xml:space="preserve"> </w:t>
            </w:r>
            <w:r w:rsidRPr="00BB757A">
              <w:rPr>
                <w:rFonts w:ascii="Sylfaen" w:eastAsia="Calibri" w:hAnsi="Sylfaen" w:cs="Sylfaen"/>
                <w:sz w:val="21"/>
                <w:szCs w:val="21"/>
                <w:lang w:val="hy-AM" w:eastAsia="en-US"/>
              </w:rPr>
              <w:t>ընդունել</w:t>
            </w:r>
            <w:r w:rsidRPr="00BB757A">
              <w:rPr>
                <w:rFonts w:ascii="Sylfaen" w:eastAsia="Calibri" w:hAnsi="Sylfaen"/>
                <w:sz w:val="21"/>
                <w:szCs w:val="21"/>
                <w:lang w:val="hy-AM" w:eastAsia="en-US"/>
              </w:rPr>
              <w:t xml:space="preserve"> և </w:t>
            </w:r>
            <w:r w:rsidRPr="00BB757A">
              <w:rPr>
                <w:rFonts w:ascii="Sylfaen" w:eastAsia="Calibri" w:hAnsi="Sylfaen" w:cs="Sylfaen"/>
                <w:sz w:val="21"/>
                <w:szCs w:val="21"/>
                <w:lang w:val="en-US" w:eastAsia="en-US"/>
              </w:rPr>
              <w:t>վճարել</w:t>
            </w:r>
            <w:r w:rsidRPr="00162834">
              <w:rPr>
                <w:rFonts w:ascii="Sylfaen" w:eastAsia="Calibri" w:hAnsi="Sylfaen"/>
                <w:sz w:val="21"/>
                <w:szCs w:val="21"/>
                <w:lang w:eastAsia="en-US"/>
              </w:rPr>
              <w:t xml:space="preserve"> </w:t>
            </w:r>
            <w:r w:rsidRPr="00BB757A">
              <w:rPr>
                <w:rFonts w:ascii="Sylfaen" w:eastAsia="Calibri" w:hAnsi="Sylfaen" w:cs="Sylfaen"/>
                <w:sz w:val="21"/>
                <w:szCs w:val="21"/>
                <w:lang w:val="en-US" w:eastAsia="en-US"/>
              </w:rPr>
              <w:t>մատակարարված</w:t>
            </w:r>
            <w:r w:rsidRPr="00162834">
              <w:rPr>
                <w:rFonts w:ascii="Sylfaen" w:eastAsia="Calibri" w:hAnsi="Sylfaen"/>
                <w:sz w:val="21"/>
                <w:szCs w:val="21"/>
                <w:lang w:eastAsia="en-US"/>
              </w:rPr>
              <w:t xml:space="preserve"> </w:t>
            </w:r>
            <w:r w:rsidRPr="00BB757A">
              <w:rPr>
                <w:rFonts w:ascii="Sylfaen" w:eastAsia="Calibri" w:hAnsi="Sylfaen" w:cs="Sylfaen"/>
                <w:sz w:val="21"/>
                <w:szCs w:val="21"/>
                <w:lang w:val="en-US" w:eastAsia="en-US"/>
              </w:rPr>
              <w:t>Ապրանքի</w:t>
            </w:r>
            <w:r w:rsidRPr="00162834">
              <w:rPr>
                <w:rFonts w:ascii="Sylfaen" w:eastAsia="Calibri" w:hAnsi="Sylfaen"/>
                <w:sz w:val="21"/>
                <w:szCs w:val="21"/>
                <w:lang w:eastAsia="en-US"/>
              </w:rPr>
              <w:t xml:space="preserve"> </w:t>
            </w:r>
            <w:r w:rsidRPr="00BB757A">
              <w:rPr>
                <w:rFonts w:ascii="Sylfaen" w:eastAsia="Calibri" w:hAnsi="Sylfaen" w:cs="Sylfaen"/>
                <w:sz w:val="21"/>
                <w:szCs w:val="21"/>
                <w:lang w:val="en-US" w:eastAsia="en-US"/>
              </w:rPr>
              <w:t>համար</w:t>
            </w:r>
            <w:r w:rsidRPr="00162834">
              <w:rPr>
                <w:rFonts w:ascii="Sylfaen" w:eastAsia="Calibri" w:hAnsi="Sylfaen"/>
                <w:sz w:val="21"/>
                <w:szCs w:val="21"/>
                <w:lang w:eastAsia="en-US"/>
              </w:rPr>
              <w:t>:</w:t>
            </w:r>
          </w:p>
        </w:tc>
        <w:tc>
          <w:tcPr>
            <w:tcW w:w="5103" w:type="dxa"/>
          </w:tcPr>
          <w:p w:rsidR="00BB757A" w:rsidRPr="00BB757A" w:rsidRDefault="00BB757A" w:rsidP="00BB757A">
            <w:pPr>
              <w:numPr>
                <w:ilvl w:val="0"/>
                <w:numId w:val="26"/>
              </w:numPr>
              <w:spacing w:before="120"/>
              <w:contextualSpacing/>
              <w:jc w:val="center"/>
              <w:rPr>
                <w:rFonts w:ascii="Sylfaen" w:eastAsiaTheme="minorHAnsi" w:hAnsi="Sylfaen" w:cstheme="minorBidi"/>
                <w:b/>
                <w:sz w:val="20"/>
                <w:szCs w:val="20"/>
                <w:lang w:eastAsia="en-US"/>
              </w:rPr>
            </w:pPr>
            <w:r w:rsidRPr="00BB757A">
              <w:rPr>
                <w:rFonts w:ascii="Sylfaen" w:eastAsiaTheme="minorHAnsi" w:hAnsi="Sylfaen" w:cstheme="minorBidi"/>
                <w:b/>
                <w:sz w:val="20"/>
                <w:szCs w:val="20"/>
                <w:lang w:eastAsia="en-US"/>
              </w:rPr>
              <w:t>Предмет Договора</w:t>
            </w:r>
          </w:p>
          <w:p w:rsidR="00BB757A" w:rsidRPr="00BB757A" w:rsidRDefault="00BB757A" w:rsidP="00BB757A">
            <w:pPr>
              <w:shd w:val="clear" w:color="auto" w:fill="FFFFFF" w:themeFill="background1"/>
              <w:jc w:val="both"/>
              <w:rPr>
                <w:rFonts w:ascii="Sylfaen" w:hAnsi="Sylfaen"/>
                <w:sz w:val="20"/>
                <w:szCs w:val="20"/>
                <w:lang w:eastAsia="en-US"/>
              </w:rPr>
            </w:pPr>
            <w:r w:rsidRPr="00BB757A">
              <w:rPr>
                <w:rFonts w:ascii="Sylfaen" w:hAnsi="Sylfaen"/>
                <w:sz w:val="20"/>
                <w:szCs w:val="20"/>
                <w:lang w:eastAsia="en-US"/>
              </w:rPr>
              <w:t>1.</w:t>
            </w:r>
            <w:r w:rsidRPr="00BB757A">
              <w:rPr>
                <w:rFonts w:ascii="Sylfaen" w:hAnsi="Sylfaen"/>
                <w:sz w:val="20"/>
                <w:szCs w:val="20"/>
                <w:lang w:val="af-ZA" w:eastAsia="en-US"/>
              </w:rPr>
              <w:t>1</w:t>
            </w:r>
            <w:r w:rsidRPr="00BB757A">
              <w:rPr>
                <w:rFonts w:ascii="Sylfaen" w:hAnsi="Sylfaen"/>
                <w:sz w:val="20"/>
                <w:szCs w:val="20"/>
                <w:lang w:eastAsia="en-US"/>
              </w:rPr>
              <w:t>. Поставщик обязуется поставить Покупателю в надлежащем качестве и количестве «----------------», (далее - Товар), предусмотренный Приложениями №1 (Спецификацией №1) к Договору, а Покупатель обязуется принять и оплатить за поставленный Товар.</w:t>
            </w:r>
          </w:p>
        </w:tc>
      </w:tr>
      <w:tr w:rsidR="00BB757A" w:rsidRPr="00BB757A" w:rsidTr="00BB757A">
        <w:tc>
          <w:tcPr>
            <w:tcW w:w="5245" w:type="dxa"/>
            <w:tcBorders>
              <w:top w:val="nil"/>
              <w:left w:val="nil"/>
              <w:bottom w:val="nil"/>
              <w:right w:val="nil"/>
            </w:tcBorders>
          </w:tcPr>
          <w:p w:rsidR="00BB757A" w:rsidRPr="00BB757A" w:rsidRDefault="00BB757A" w:rsidP="00BB757A">
            <w:pPr>
              <w:jc w:val="both"/>
              <w:rPr>
                <w:rFonts w:ascii="Sylfaen" w:eastAsia="Calibri" w:hAnsi="Sylfaen"/>
                <w:sz w:val="20"/>
                <w:szCs w:val="20"/>
                <w:lang w:eastAsia="en-US"/>
              </w:rPr>
            </w:pPr>
            <w:r w:rsidRPr="00BB757A">
              <w:rPr>
                <w:rFonts w:ascii="Sylfaen" w:hAnsi="Sylfaen" w:cs="Sylfaen"/>
                <w:sz w:val="20"/>
                <w:szCs w:val="20"/>
                <w:lang w:val="hy-AM" w:eastAsia="en-US"/>
              </w:rPr>
              <w:t>1.2.</w:t>
            </w:r>
            <w:r w:rsidRPr="00BB757A">
              <w:rPr>
                <w:lang w:eastAsia="en-US"/>
              </w:rPr>
              <w:t> </w:t>
            </w:r>
            <w:r w:rsidRPr="00BB757A">
              <w:rPr>
                <w:rFonts w:ascii="Sylfaen" w:eastAsia="Calibri" w:hAnsi="Sylfaen" w:cs="Sylfaen"/>
                <w:sz w:val="20"/>
                <w:szCs w:val="20"/>
                <w:lang w:val="en-US" w:eastAsia="en-US"/>
              </w:rPr>
              <w:t>Մատակարարը</w:t>
            </w:r>
            <w:r w:rsidRPr="00BB757A">
              <w:rPr>
                <w:rFonts w:ascii="Sylfaen" w:eastAsia="Calibri" w:hAnsi="Sylfaen"/>
                <w:sz w:val="20"/>
                <w:szCs w:val="20"/>
                <w:lang w:eastAsia="en-US"/>
              </w:rPr>
              <w:t xml:space="preserve"> </w:t>
            </w:r>
            <w:r w:rsidRPr="00BB757A">
              <w:rPr>
                <w:rFonts w:ascii="Sylfaen" w:eastAsia="Calibri" w:hAnsi="Sylfaen" w:cs="Sylfaen"/>
                <w:sz w:val="20"/>
                <w:szCs w:val="20"/>
                <w:lang w:val="en-US" w:eastAsia="en-US"/>
              </w:rPr>
              <w:t>երաշխավորում</w:t>
            </w:r>
            <w:r w:rsidRPr="00BB757A">
              <w:rPr>
                <w:rFonts w:ascii="Sylfaen" w:eastAsia="Calibri" w:hAnsi="Sylfaen"/>
                <w:sz w:val="20"/>
                <w:szCs w:val="20"/>
                <w:lang w:eastAsia="en-US"/>
              </w:rPr>
              <w:t xml:space="preserve"> </w:t>
            </w:r>
            <w:r w:rsidRPr="00BB757A">
              <w:rPr>
                <w:rFonts w:ascii="Sylfaen" w:eastAsia="Calibri" w:hAnsi="Sylfaen" w:cs="Sylfaen"/>
                <w:sz w:val="20"/>
                <w:szCs w:val="20"/>
                <w:lang w:val="en-US" w:eastAsia="en-US"/>
              </w:rPr>
              <w:t>է</w:t>
            </w:r>
            <w:r w:rsidRPr="00BB757A">
              <w:rPr>
                <w:rFonts w:ascii="Sylfaen" w:eastAsia="Calibri" w:hAnsi="Sylfaen"/>
                <w:sz w:val="20"/>
                <w:szCs w:val="20"/>
                <w:lang w:eastAsia="en-US"/>
              </w:rPr>
              <w:t xml:space="preserve">, </w:t>
            </w:r>
            <w:r w:rsidRPr="00BB757A">
              <w:rPr>
                <w:rFonts w:ascii="Sylfaen" w:eastAsia="Calibri" w:hAnsi="Sylfaen" w:cs="Sylfaen"/>
                <w:sz w:val="20"/>
                <w:szCs w:val="20"/>
                <w:lang w:val="en-US" w:eastAsia="en-US"/>
              </w:rPr>
              <w:t>որ</w:t>
            </w:r>
            <w:r w:rsidRPr="00BB757A">
              <w:rPr>
                <w:rFonts w:ascii="Sylfaen" w:eastAsia="Calibri" w:hAnsi="Sylfaen"/>
                <w:sz w:val="20"/>
                <w:szCs w:val="20"/>
                <w:lang w:eastAsia="en-US"/>
              </w:rPr>
              <w:t xml:space="preserve"> </w:t>
            </w:r>
            <w:r w:rsidRPr="00BB757A">
              <w:rPr>
                <w:rFonts w:ascii="Sylfaen" w:eastAsia="Calibri" w:hAnsi="Sylfaen" w:cs="Sylfaen"/>
                <w:sz w:val="20"/>
                <w:szCs w:val="20"/>
                <w:lang w:val="en-US" w:eastAsia="en-US"/>
              </w:rPr>
              <w:t>մատակարարվող</w:t>
            </w:r>
            <w:r w:rsidRPr="00BB757A">
              <w:rPr>
                <w:rFonts w:ascii="Sylfaen" w:eastAsia="Calibri" w:hAnsi="Sylfaen"/>
                <w:sz w:val="20"/>
                <w:szCs w:val="20"/>
                <w:lang w:eastAsia="en-US"/>
              </w:rPr>
              <w:t xml:space="preserve"> </w:t>
            </w:r>
            <w:r w:rsidRPr="00BB757A">
              <w:rPr>
                <w:rFonts w:ascii="Sylfaen" w:eastAsia="Calibri" w:hAnsi="Sylfaen" w:cs="Sylfaen"/>
                <w:sz w:val="20"/>
                <w:szCs w:val="20"/>
                <w:lang w:val="en-US" w:eastAsia="en-US"/>
              </w:rPr>
              <w:t>Ապրանքը</w:t>
            </w:r>
            <w:r w:rsidRPr="00BB757A">
              <w:rPr>
                <w:rFonts w:ascii="Sylfaen" w:eastAsia="Calibri" w:hAnsi="Sylfaen"/>
                <w:sz w:val="20"/>
                <w:szCs w:val="20"/>
                <w:lang w:eastAsia="en-US"/>
              </w:rPr>
              <w:t xml:space="preserve"> </w:t>
            </w:r>
            <w:r w:rsidRPr="00BB757A">
              <w:rPr>
                <w:rFonts w:ascii="Sylfaen" w:eastAsia="Calibri" w:hAnsi="Sylfaen" w:cs="Sylfaen"/>
                <w:sz w:val="20"/>
                <w:szCs w:val="20"/>
                <w:lang w:val="en-US" w:eastAsia="en-US"/>
              </w:rPr>
              <w:t>ազատ</w:t>
            </w:r>
            <w:r w:rsidRPr="00BB757A">
              <w:rPr>
                <w:rFonts w:ascii="Sylfaen" w:eastAsia="Calibri" w:hAnsi="Sylfaen"/>
                <w:sz w:val="20"/>
                <w:szCs w:val="20"/>
                <w:lang w:eastAsia="en-US"/>
              </w:rPr>
              <w:t xml:space="preserve"> </w:t>
            </w:r>
            <w:r w:rsidRPr="00BB757A">
              <w:rPr>
                <w:rFonts w:ascii="Sylfaen" w:eastAsia="Calibri" w:hAnsi="Sylfaen" w:cs="Sylfaen"/>
                <w:sz w:val="20"/>
                <w:szCs w:val="20"/>
                <w:lang w:val="en-US" w:eastAsia="en-US"/>
              </w:rPr>
              <w:t>է</w:t>
            </w:r>
            <w:r w:rsidRPr="00BB757A">
              <w:rPr>
                <w:rFonts w:ascii="Sylfaen" w:eastAsia="Calibri" w:hAnsi="Sylfaen"/>
                <w:sz w:val="20"/>
                <w:szCs w:val="20"/>
                <w:lang w:eastAsia="en-US"/>
              </w:rPr>
              <w:t xml:space="preserve"> </w:t>
            </w:r>
            <w:r w:rsidRPr="00BB757A">
              <w:rPr>
                <w:rFonts w:ascii="Sylfaen" w:eastAsia="Calibri" w:hAnsi="Sylfaen" w:cs="Sylfaen"/>
                <w:sz w:val="20"/>
                <w:szCs w:val="20"/>
                <w:lang w:val="en-US" w:eastAsia="en-US"/>
              </w:rPr>
              <w:t>երրորդ</w:t>
            </w:r>
            <w:r w:rsidRPr="00BB757A">
              <w:rPr>
                <w:rFonts w:ascii="Sylfaen" w:eastAsia="Calibri" w:hAnsi="Sylfaen"/>
                <w:sz w:val="20"/>
                <w:szCs w:val="20"/>
                <w:lang w:eastAsia="en-US"/>
              </w:rPr>
              <w:t xml:space="preserve"> </w:t>
            </w:r>
            <w:r w:rsidRPr="00BB757A">
              <w:rPr>
                <w:rFonts w:ascii="Sylfaen" w:eastAsia="Calibri" w:hAnsi="Sylfaen" w:cs="Sylfaen"/>
                <w:sz w:val="20"/>
                <w:szCs w:val="20"/>
                <w:lang w:val="en-US" w:eastAsia="en-US"/>
              </w:rPr>
              <w:t>անձանց</w:t>
            </w:r>
            <w:r w:rsidRPr="00BB757A">
              <w:rPr>
                <w:rFonts w:ascii="Sylfaen" w:eastAsia="Calibri" w:hAnsi="Sylfaen"/>
                <w:sz w:val="20"/>
                <w:szCs w:val="20"/>
                <w:lang w:eastAsia="en-US"/>
              </w:rPr>
              <w:t xml:space="preserve"> </w:t>
            </w:r>
            <w:r w:rsidRPr="00BB757A">
              <w:rPr>
                <w:rFonts w:ascii="Sylfaen" w:eastAsia="Calibri" w:hAnsi="Sylfaen" w:cs="Sylfaen"/>
                <w:sz w:val="20"/>
                <w:szCs w:val="20"/>
                <w:lang w:val="en-US" w:eastAsia="en-US"/>
              </w:rPr>
              <w:t>ցանկացած</w:t>
            </w:r>
            <w:r w:rsidRPr="00BB757A">
              <w:rPr>
                <w:rFonts w:ascii="Sylfaen" w:eastAsia="Calibri" w:hAnsi="Sylfaen"/>
                <w:sz w:val="20"/>
                <w:szCs w:val="20"/>
                <w:lang w:eastAsia="en-US"/>
              </w:rPr>
              <w:t xml:space="preserve"> </w:t>
            </w:r>
            <w:r w:rsidRPr="00BB757A">
              <w:rPr>
                <w:rFonts w:ascii="Sylfaen" w:eastAsia="Calibri" w:hAnsi="Sylfaen" w:cs="Sylfaen"/>
                <w:sz w:val="20"/>
                <w:szCs w:val="20"/>
                <w:lang w:val="en-US" w:eastAsia="en-US"/>
              </w:rPr>
              <w:t>իրավունքներից</w:t>
            </w:r>
            <w:r w:rsidRPr="00BB757A">
              <w:rPr>
                <w:rFonts w:ascii="Sylfaen" w:eastAsia="Calibri" w:hAnsi="Sylfaen"/>
                <w:sz w:val="20"/>
                <w:szCs w:val="20"/>
                <w:lang w:eastAsia="en-US"/>
              </w:rPr>
              <w:t xml:space="preserve">, </w:t>
            </w:r>
            <w:r w:rsidRPr="00BB757A">
              <w:rPr>
                <w:rFonts w:ascii="Sylfaen" w:eastAsia="Calibri" w:hAnsi="Sylfaen" w:cs="Sylfaen"/>
                <w:sz w:val="20"/>
                <w:szCs w:val="20"/>
                <w:lang w:val="en-US" w:eastAsia="en-US"/>
              </w:rPr>
              <w:t>կամ</w:t>
            </w:r>
            <w:r w:rsidRPr="00BB757A">
              <w:rPr>
                <w:rFonts w:ascii="Sylfaen" w:eastAsia="Calibri" w:hAnsi="Sylfaen"/>
                <w:sz w:val="20"/>
                <w:szCs w:val="20"/>
                <w:lang w:eastAsia="en-US"/>
              </w:rPr>
              <w:t xml:space="preserve"> </w:t>
            </w:r>
            <w:r w:rsidRPr="00BB757A">
              <w:rPr>
                <w:rFonts w:ascii="Sylfaen" w:eastAsia="Calibri" w:hAnsi="Sylfaen" w:cs="Sylfaen"/>
                <w:sz w:val="20"/>
                <w:szCs w:val="20"/>
                <w:lang w:val="en-US" w:eastAsia="en-US"/>
              </w:rPr>
              <w:t>այլ</w:t>
            </w:r>
            <w:r w:rsidRPr="00BB757A">
              <w:rPr>
                <w:rFonts w:ascii="Sylfaen" w:eastAsia="Calibri" w:hAnsi="Sylfaen"/>
                <w:sz w:val="20"/>
                <w:szCs w:val="20"/>
                <w:lang w:eastAsia="en-US"/>
              </w:rPr>
              <w:t xml:space="preserve"> </w:t>
            </w:r>
            <w:r w:rsidRPr="00BB757A">
              <w:rPr>
                <w:rFonts w:ascii="Sylfaen" w:eastAsia="Calibri" w:hAnsi="Sylfaen" w:cs="Sylfaen"/>
                <w:sz w:val="20"/>
                <w:szCs w:val="20"/>
                <w:lang w:val="en-US" w:eastAsia="en-US"/>
              </w:rPr>
              <w:t>կերպ</w:t>
            </w:r>
            <w:r w:rsidRPr="00BB757A">
              <w:rPr>
                <w:rFonts w:ascii="Sylfaen" w:eastAsia="Calibri" w:hAnsi="Sylfaen"/>
                <w:sz w:val="20"/>
                <w:szCs w:val="20"/>
                <w:lang w:eastAsia="en-US"/>
              </w:rPr>
              <w:t xml:space="preserve"> </w:t>
            </w:r>
            <w:r w:rsidRPr="00BB757A">
              <w:rPr>
                <w:rFonts w:ascii="Sylfaen" w:eastAsia="Calibri" w:hAnsi="Sylfaen" w:cs="Sylfaen"/>
                <w:sz w:val="20"/>
                <w:szCs w:val="20"/>
                <w:lang w:val="en-US" w:eastAsia="en-US"/>
              </w:rPr>
              <w:t>չի</w:t>
            </w:r>
            <w:r w:rsidRPr="00BB757A">
              <w:rPr>
                <w:rFonts w:ascii="Sylfaen" w:eastAsia="Calibri" w:hAnsi="Sylfaen"/>
                <w:sz w:val="20"/>
                <w:szCs w:val="20"/>
                <w:lang w:eastAsia="en-US"/>
              </w:rPr>
              <w:t xml:space="preserve"> </w:t>
            </w:r>
            <w:r w:rsidRPr="00BB757A">
              <w:rPr>
                <w:rFonts w:ascii="Sylfaen" w:eastAsia="Calibri" w:hAnsi="Sylfaen" w:cs="Sylfaen"/>
                <w:sz w:val="20"/>
                <w:szCs w:val="20"/>
                <w:lang w:val="en-US" w:eastAsia="en-US"/>
              </w:rPr>
              <w:t>հանդիսանում</w:t>
            </w:r>
            <w:r w:rsidRPr="00BB757A">
              <w:rPr>
                <w:rFonts w:ascii="Sylfaen" w:eastAsia="Calibri" w:hAnsi="Sylfaen"/>
                <w:sz w:val="20"/>
                <w:szCs w:val="20"/>
                <w:lang w:eastAsia="en-US"/>
              </w:rPr>
              <w:t xml:space="preserve"> </w:t>
            </w:r>
            <w:r w:rsidRPr="00BB757A">
              <w:rPr>
                <w:rFonts w:ascii="Sylfaen" w:eastAsia="Calibri" w:hAnsi="Sylfaen" w:cs="Sylfaen"/>
                <w:sz w:val="20"/>
                <w:szCs w:val="20"/>
                <w:lang w:val="en-US" w:eastAsia="en-US"/>
              </w:rPr>
              <w:t>վեճի</w:t>
            </w:r>
            <w:r w:rsidRPr="00BB757A">
              <w:rPr>
                <w:rFonts w:ascii="Sylfaen" w:eastAsia="Calibri" w:hAnsi="Sylfaen"/>
                <w:sz w:val="20"/>
                <w:szCs w:val="20"/>
                <w:lang w:eastAsia="en-US"/>
              </w:rPr>
              <w:t xml:space="preserve"> </w:t>
            </w:r>
            <w:r w:rsidRPr="00BB757A">
              <w:rPr>
                <w:rFonts w:ascii="Sylfaen" w:eastAsia="Calibri" w:hAnsi="Sylfaen" w:cs="Sylfaen"/>
                <w:sz w:val="20"/>
                <w:szCs w:val="20"/>
                <w:lang w:val="en-US" w:eastAsia="en-US"/>
              </w:rPr>
              <w:t>առարկա</w:t>
            </w:r>
            <w:r w:rsidRPr="00BB757A">
              <w:rPr>
                <w:rFonts w:ascii="Sylfaen" w:eastAsia="Calibri" w:hAnsi="Sylfaen"/>
                <w:sz w:val="20"/>
                <w:szCs w:val="20"/>
                <w:lang w:eastAsia="en-US"/>
              </w:rPr>
              <w:t>:</w:t>
            </w:r>
          </w:p>
          <w:p w:rsidR="00BB757A" w:rsidRPr="00BB757A" w:rsidRDefault="00BB757A" w:rsidP="00BB757A">
            <w:pPr>
              <w:jc w:val="both"/>
              <w:rPr>
                <w:rFonts w:ascii="Sylfaen" w:hAnsi="Sylfaen"/>
                <w:sz w:val="20"/>
                <w:szCs w:val="20"/>
                <w:lang w:eastAsia="en-US"/>
              </w:rPr>
            </w:pPr>
          </w:p>
        </w:tc>
        <w:tc>
          <w:tcPr>
            <w:tcW w:w="5103" w:type="dxa"/>
            <w:tcBorders>
              <w:top w:val="nil"/>
              <w:left w:val="nil"/>
              <w:bottom w:val="nil"/>
              <w:right w:val="nil"/>
            </w:tcBorders>
          </w:tcPr>
          <w:p w:rsidR="00BB757A" w:rsidRPr="00BB757A" w:rsidRDefault="00BB757A" w:rsidP="00BB757A">
            <w:pPr>
              <w:jc w:val="both"/>
              <w:rPr>
                <w:rFonts w:ascii="Sylfaen" w:hAnsi="Sylfaen"/>
                <w:sz w:val="20"/>
                <w:szCs w:val="20"/>
                <w:lang w:eastAsia="en-US"/>
              </w:rPr>
            </w:pPr>
            <w:r w:rsidRPr="00BB757A">
              <w:rPr>
                <w:rFonts w:ascii="Sylfaen" w:hAnsi="Sylfaen"/>
                <w:sz w:val="20"/>
                <w:szCs w:val="20"/>
                <w:lang w:eastAsia="en-US"/>
              </w:rPr>
              <w:t>1.2. Поставщик гарантирует, что поставляемый Товар не обременен правами третьих лиц, или иным образом не является предметом спора.</w:t>
            </w:r>
          </w:p>
        </w:tc>
      </w:tr>
      <w:tr w:rsidR="00BB757A" w:rsidRPr="00BB757A" w:rsidTr="00BB757A">
        <w:tc>
          <w:tcPr>
            <w:tcW w:w="5245" w:type="dxa"/>
            <w:tcBorders>
              <w:top w:val="nil"/>
              <w:left w:val="nil"/>
              <w:bottom w:val="nil"/>
              <w:right w:val="nil"/>
            </w:tcBorders>
          </w:tcPr>
          <w:p w:rsidR="00BB757A" w:rsidRPr="00BB757A" w:rsidRDefault="00BB757A" w:rsidP="00BB757A">
            <w:pPr>
              <w:spacing w:before="120"/>
              <w:jc w:val="center"/>
              <w:rPr>
                <w:rFonts w:ascii="Sylfaen" w:hAnsi="Sylfaen" w:cs="Sylfaen"/>
                <w:b/>
                <w:sz w:val="21"/>
                <w:szCs w:val="21"/>
                <w:lang w:eastAsia="en-US"/>
              </w:rPr>
            </w:pPr>
            <w:r w:rsidRPr="00BB757A">
              <w:rPr>
                <w:rFonts w:ascii="Sylfaen" w:hAnsi="Sylfaen" w:cs="Sylfaen"/>
                <w:b/>
                <w:sz w:val="21"/>
                <w:szCs w:val="21"/>
                <w:lang w:eastAsia="en-US"/>
              </w:rPr>
              <w:t xml:space="preserve">2.  </w:t>
            </w:r>
            <w:r w:rsidRPr="00BB757A">
              <w:rPr>
                <w:rFonts w:ascii="Sylfaen" w:hAnsi="Sylfaen" w:cs="Sylfaen"/>
                <w:b/>
                <w:sz w:val="21"/>
                <w:szCs w:val="21"/>
                <w:lang w:val="en-US" w:eastAsia="en-US"/>
              </w:rPr>
              <w:t>Արտադրանքի</w:t>
            </w:r>
            <w:r w:rsidRPr="00BB757A">
              <w:rPr>
                <w:rFonts w:ascii="Sylfaen" w:hAnsi="Sylfaen" w:cs="Sylfaen"/>
                <w:b/>
                <w:sz w:val="21"/>
                <w:szCs w:val="21"/>
                <w:lang w:eastAsia="en-US"/>
              </w:rPr>
              <w:t xml:space="preserve"> </w:t>
            </w:r>
            <w:r w:rsidRPr="00BB757A">
              <w:rPr>
                <w:rFonts w:ascii="Sylfaen" w:hAnsi="Sylfaen" w:cs="Sylfaen"/>
                <w:b/>
                <w:sz w:val="21"/>
                <w:szCs w:val="21"/>
                <w:lang w:val="en-US" w:eastAsia="en-US"/>
              </w:rPr>
              <w:t>որակը</w:t>
            </w:r>
            <w:r w:rsidRPr="00BB757A">
              <w:rPr>
                <w:rFonts w:ascii="Sylfaen" w:hAnsi="Sylfaen" w:cs="Sylfaen"/>
                <w:b/>
                <w:sz w:val="21"/>
                <w:szCs w:val="21"/>
                <w:lang w:eastAsia="en-US"/>
              </w:rPr>
              <w:t xml:space="preserve"> </w:t>
            </w:r>
            <w:r w:rsidRPr="00BB757A">
              <w:rPr>
                <w:rFonts w:ascii="Sylfaen" w:hAnsi="Sylfaen" w:cs="Sylfaen"/>
                <w:b/>
                <w:sz w:val="21"/>
                <w:szCs w:val="21"/>
                <w:lang w:val="en-US" w:eastAsia="en-US"/>
              </w:rPr>
              <w:t>և</w:t>
            </w:r>
            <w:r w:rsidRPr="00BB757A">
              <w:rPr>
                <w:rFonts w:ascii="Sylfaen" w:hAnsi="Sylfaen" w:cs="Sylfaen"/>
                <w:b/>
                <w:sz w:val="21"/>
                <w:szCs w:val="21"/>
                <w:lang w:eastAsia="en-US"/>
              </w:rPr>
              <w:t xml:space="preserve"> </w:t>
            </w:r>
            <w:r w:rsidRPr="00BB757A">
              <w:rPr>
                <w:rFonts w:ascii="Sylfaen" w:hAnsi="Sylfaen" w:cs="Sylfaen"/>
                <w:b/>
                <w:sz w:val="21"/>
                <w:szCs w:val="21"/>
                <w:lang w:val="en-US" w:eastAsia="en-US"/>
              </w:rPr>
              <w:t>երաշխիքային</w:t>
            </w:r>
            <w:r w:rsidRPr="00BB757A">
              <w:rPr>
                <w:rFonts w:ascii="Sylfaen" w:hAnsi="Sylfaen" w:cs="Sylfaen"/>
                <w:b/>
                <w:sz w:val="21"/>
                <w:szCs w:val="21"/>
                <w:lang w:eastAsia="en-US"/>
              </w:rPr>
              <w:t xml:space="preserve"> </w:t>
            </w:r>
            <w:r w:rsidRPr="00BB757A">
              <w:rPr>
                <w:rFonts w:ascii="Sylfaen" w:hAnsi="Sylfaen" w:cs="Sylfaen"/>
                <w:b/>
                <w:sz w:val="21"/>
                <w:szCs w:val="21"/>
                <w:lang w:val="en-US" w:eastAsia="en-US"/>
              </w:rPr>
              <w:t>սպասարկման</w:t>
            </w:r>
            <w:r w:rsidRPr="00BB757A">
              <w:rPr>
                <w:rFonts w:ascii="Sylfaen" w:hAnsi="Sylfaen" w:cs="Sylfaen"/>
                <w:b/>
                <w:sz w:val="21"/>
                <w:szCs w:val="21"/>
                <w:lang w:eastAsia="en-US"/>
              </w:rPr>
              <w:t xml:space="preserve"> </w:t>
            </w:r>
            <w:r w:rsidRPr="00BB757A">
              <w:rPr>
                <w:rFonts w:ascii="Sylfaen" w:hAnsi="Sylfaen" w:cs="Sylfaen"/>
                <w:b/>
                <w:sz w:val="21"/>
                <w:szCs w:val="21"/>
                <w:lang w:val="en-US" w:eastAsia="en-US"/>
              </w:rPr>
              <w:t>ժամկետը</w:t>
            </w:r>
          </w:p>
          <w:p w:rsidR="00BB757A" w:rsidRPr="00BB757A" w:rsidRDefault="00BB757A" w:rsidP="00BB757A">
            <w:pPr>
              <w:shd w:val="clear" w:color="auto" w:fill="FFFFFF" w:themeFill="background1"/>
              <w:jc w:val="both"/>
              <w:rPr>
                <w:rFonts w:ascii="Sylfaen" w:hAnsi="Sylfaen"/>
                <w:sz w:val="20"/>
                <w:szCs w:val="20"/>
                <w:lang w:val="de-LU" w:eastAsia="en-US"/>
              </w:rPr>
            </w:pPr>
            <w:r w:rsidRPr="00BB757A">
              <w:rPr>
                <w:rFonts w:ascii="Sylfaen" w:eastAsiaTheme="minorHAnsi" w:hAnsi="Sylfaen"/>
                <w:sz w:val="20"/>
                <w:szCs w:val="20"/>
                <w:lang w:val="hy-AM" w:eastAsia="en-US"/>
              </w:rPr>
              <w:t>2.1.</w:t>
            </w:r>
            <w:r w:rsidRPr="00BB757A">
              <w:rPr>
                <w:rFonts w:ascii="Sylfaen" w:eastAsia="Calibri" w:hAnsi="Sylfaen" w:cs="Sylfaen"/>
                <w:sz w:val="20"/>
                <w:szCs w:val="20"/>
                <w:lang w:val="hy-AM" w:eastAsia="en-US"/>
              </w:rPr>
              <w:t xml:space="preserve"> Պայմանագրով</w:t>
            </w:r>
            <w:r w:rsidRPr="00BB757A">
              <w:rPr>
                <w:rFonts w:ascii="Sylfaen" w:eastAsia="Calibri" w:hAnsi="Sylfaen"/>
                <w:sz w:val="20"/>
                <w:szCs w:val="20"/>
                <w:lang w:val="hy-AM" w:eastAsia="en-US"/>
              </w:rPr>
              <w:t xml:space="preserve"> </w:t>
            </w:r>
            <w:r w:rsidRPr="00BB757A">
              <w:rPr>
                <w:rFonts w:ascii="Sylfaen" w:eastAsia="Calibri" w:hAnsi="Sylfaen" w:cs="Sylfaen"/>
                <w:sz w:val="20"/>
                <w:szCs w:val="20"/>
                <w:lang w:val="hy-AM" w:eastAsia="en-US"/>
              </w:rPr>
              <w:t>մատակարարվող</w:t>
            </w:r>
            <w:r w:rsidRPr="00BB757A">
              <w:rPr>
                <w:rFonts w:ascii="Sylfaen" w:eastAsia="Calibri" w:hAnsi="Sylfaen"/>
                <w:sz w:val="20"/>
                <w:szCs w:val="20"/>
                <w:lang w:val="hy-AM" w:eastAsia="en-US"/>
              </w:rPr>
              <w:t xml:space="preserve"> </w:t>
            </w:r>
            <w:r w:rsidRPr="00BB757A">
              <w:rPr>
                <w:rFonts w:ascii="Sylfaen" w:eastAsia="Calibri" w:hAnsi="Sylfaen" w:cs="Sylfaen"/>
                <w:sz w:val="20"/>
                <w:szCs w:val="20"/>
                <w:lang w:val="hy-AM" w:eastAsia="en-US"/>
              </w:rPr>
              <w:t>Ապրանքի</w:t>
            </w:r>
            <w:r w:rsidRPr="00BB757A">
              <w:rPr>
                <w:rFonts w:ascii="Sylfaen" w:eastAsia="Calibri" w:hAnsi="Sylfaen"/>
                <w:sz w:val="20"/>
                <w:szCs w:val="20"/>
                <w:lang w:val="hy-AM" w:eastAsia="en-US"/>
              </w:rPr>
              <w:t xml:space="preserve"> </w:t>
            </w:r>
            <w:r w:rsidRPr="00BB757A">
              <w:rPr>
                <w:rFonts w:ascii="Sylfaen" w:eastAsia="Calibri" w:hAnsi="Sylfaen" w:cs="Sylfaen"/>
                <w:sz w:val="20"/>
                <w:szCs w:val="20"/>
                <w:lang w:val="hy-AM" w:eastAsia="en-US"/>
              </w:rPr>
              <w:t>որակը</w:t>
            </w:r>
            <w:r w:rsidRPr="00BB757A">
              <w:rPr>
                <w:rFonts w:ascii="Sylfaen" w:eastAsia="Calibri" w:hAnsi="Sylfaen"/>
                <w:sz w:val="20"/>
                <w:szCs w:val="20"/>
                <w:lang w:val="hy-AM" w:eastAsia="en-US"/>
              </w:rPr>
              <w:t xml:space="preserve"> </w:t>
            </w:r>
            <w:r w:rsidRPr="00BB757A">
              <w:rPr>
                <w:rFonts w:ascii="Sylfaen" w:eastAsia="Calibri" w:hAnsi="Sylfaen" w:cs="Sylfaen"/>
                <w:sz w:val="20"/>
                <w:szCs w:val="20"/>
                <w:lang w:val="hy-AM" w:eastAsia="en-US"/>
              </w:rPr>
              <w:t>պետք</w:t>
            </w:r>
            <w:r w:rsidRPr="00BB757A">
              <w:rPr>
                <w:rFonts w:ascii="Sylfaen" w:eastAsia="Calibri" w:hAnsi="Sylfaen"/>
                <w:sz w:val="20"/>
                <w:szCs w:val="20"/>
                <w:lang w:val="hy-AM" w:eastAsia="en-US"/>
              </w:rPr>
              <w:t xml:space="preserve"> </w:t>
            </w:r>
            <w:r w:rsidRPr="00BB757A">
              <w:rPr>
                <w:rFonts w:ascii="Sylfaen" w:eastAsia="Calibri" w:hAnsi="Sylfaen" w:cs="Sylfaen"/>
                <w:sz w:val="20"/>
                <w:szCs w:val="20"/>
                <w:lang w:val="hy-AM" w:eastAsia="en-US"/>
              </w:rPr>
              <w:t>է</w:t>
            </w:r>
            <w:r w:rsidRPr="00BB757A">
              <w:rPr>
                <w:rFonts w:ascii="Sylfaen" w:eastAsia="Calibri" w:hAnsi="Sylfaen"/>
                <w:sz w:val="20"/>
                <w:szCs w:val="20"/>
                <w:lang w:val="hy-AM" w:eastAsia="en-US"/>
              </w:rPr>
              <w:t xml:space="preserve"> </w:t>
            </w:r>
            <w:r w:rsidRPr="00BB757A">
              <w:rPr>
                <w:rFonts w:ascii="Sylfaen" w:eastAsia="Calibri" w:hAnsi="Sylfaen" w:cs="Sylfaen"/>
                <w:sz w:val="20"/>
                <w:szCs w:val="20"/>
                <w:lang w:val="hy-AM" w:eastAsia="en-US"/>
              </w:rPr>
              <w:t>համապատասխանի</w:t>
            </w:r>
            <w:r w:rsidRPr="00BB757A">
              <w:rPr>
                <w:rFonts w:ascii="Sylfaen" w:eastAsia="Calibri" w:hAnsi="Sylfaen"/>
                <w:sz w:val="20"/>
                <w:szCs w:val="20"/>
                <w:lang w:val="hy-AM" w:eastAsia="en-US"/>
              </w:rPr>
              <w:t xml:space="preserve"> </w:t>
            </w:r>
            <w:r w:rsidRPr="00BB757A">
              <w:rPr>
                <w:rFonts w:ascii="Sylfaen" w:eastAsia="Calibri" w:hAnsi="Sylfaen" w:cs="Sylfaen"/>
                <w:sz w:val="20"/>
                <w:szCs w:val="20"/>
                <w:lang w:val="hy-AM" w:eastAsia="en-US"/>
              </w:rPr>
              <w:t>տվյալ</w:t>
            </w:r>
            <w:r w:rsidRPr="00BB757A">
              <w:rPr>
                <w:rFonts w:ascii="Sylfaen" w:eastAsia="Calibri" w:hAnsi="Sylfaen"/>
                <w:sz w:val="20"/>
                <w:szCs w:val="20"/>
                <w:lang w:val="hy-AM" w:eastAsia="en-US"/>
              </w:rPr>
              <w:t xml:space="preserve"> </w:t>
            </w:r>
            <w:r w:rsidRPr="00BB757A">
              <w:rPr>
                <w:rFonts w:ascii="Sylfaen" w:eastAsia="Calibri" w:hAnsi="Sylfaen" w:cs="Sylfaen"/>
                <w:sz w:val="20"/>
                <w:szCs w:val="20"/>
                <w:lang w:val="hy-AM" w:eastAsia="en-US"/>
              </w:rPr>
              <w:t>Ապրանքի</w:t>
            </w:r>
            <w:r w:rsidRPr="00BB757A">
              <w:rPr>
                <w:rFonts w:ascii="Sylfaen" w:eastAsia="Calibri" w:hAnsi="Sylfaen"/>
                <w:sz w:val="20"/>
                <w:szCs w:val="20"/>
                <w:lang w:val="hy-AM" w:eastAsia="en-US"/>
              </w:rPr>
              <w:t xml:space="preserve"> </w:t>
            </w:r>
            <w:r w:rsidRPr="00BB757A">
              <w:rPr>
                <w:rFonts w:ascii="Sylfaen" w:eastAsia="Calibri" w:hAnsi="Sylfaen" w:cs="Sylfaen"/>
                <w:sz w:val="20"/>
                <w:szCs w:val="20"/>
                <w:lang w:val="hy-AM" w:eastAsia="en-US"/>
              </w:rPr>
              <w:t>համար</w:t>
            </w:r>
            <w:r w:rsidRPr="00BB757A">
              <w:rPr>
                <w:rFonts w:ascii="Sylfaen" w:eastAsia="Calibri" w:hAnsi="Sylfaen"/>
                <w:sz w:val="20"/>
                <w:szCs w:val="20"/>
                <w:lang w:val="hy-AM" w:eastAsia="en-US"/>
              </w:rPr>
              <w:t xml:space="preserve"> </w:t>
            </w:r>
            <w:r w:rsidRPr="00BB757A">
              <w:rPr>
                <w:rFonts w:ascii="Sylfaen" w:eastAsia="Calibri" w:hAnsi="Sylfaen" w:cs="Sylfaen"/>
                <w:sz w:val="20"/>
                <w:szCs w:val="20"/>
                <w:lang w:val="hy-AM" w:eastAsia="en-US"/>
              </w:rPr>
              <w:t>նախատեսված</w:t>
            </w:r>
            <w:r w:rsidRPr="00BB757A">
              <w:rPr>
                <w:rFonts w:ascii="Sylfaen" w:eastAsia="Calibri" w:hAnsi="Sylfaen"/>
                <w:sz w:val="20"/>
                <w:szCs w:val="20"/>
                <w:lang w:val="hy-AM" w:eastAsia="en-US"/>
              </w:rPr>
              <w:t xml:space="preserve"> </w:t>
            </w:r>
            <w:r w:rsidRPr="00BB757A">
              <w:rPr>
                <w:rFonts w:ascii="Sylfaen" w:eastAsia="Calibri" w:hAnsi="Sylfaen" w:cs="Sylfaen"/>
                <w:sz w:val="20"/>
                <w:szCs w:val="20"/>
                <w:lang w:val="hy-AM" w:eastAsia="en-US"/>
              </w:rPr>
              <w:t>ԳՈՍՏ</w:t>
            </w:r>
            <w:r w:rsidRPr="00BB757A">
              <w:rPr>
                <w:rFonts w:ascii="Sylfaen" w:eastAsia="Calibri" w:hAnsi="Sylfaen"/>
                <w:sz w:val="20"/>
                <w:szCs w:val="20"/>
                <w:lang w:val="hy-AM" w:eastAsia="en-US"/>
              </w:rPr>
              <w:t>-</w:t>
            </w:r>
            <w:r w:rsidRPr="00BB757A">
              <w:rPr>
                <w:rFonts w:ascii="Sylfaen" w:eastAsia="Calibri" w:hAnsi="Sylfaen" w:cs="Sylfaen"/>
                <w:sz w:val="20"/>
                <w:szCs w:val="20"/>
                <w:lang w:val="hy-AM" w:eastAsia="en-US"/>
              </w:rPr>
              <w:t>երին</w:t>
            </w:r>
            <w:r w:rsidRPr="00BB757A">
              <w:rPr>
                <w:rFonts w:ascii="Sylfaen" w:eastAsia="Calibri" w:hAnsi="Sylfaen"/>
                <w:sz w:val="20"/>
                <w:szCs w:val="20"/>
                <w:lang w:val="hy-AM" w:eastAsia="en-US"/>
              </w:rPr>
              <w:t xml:space="preserve"> </w:t>
            </w:r>
            <w:r w:rsidRPr="00BB757A">
              <w:rPr>
                <w:rFonts w:ascii="Sylfaen" w:eastAsia="Calibri" w:hAnsi="Sylfaen" w:cs="Sylfaen"/>
                <w:sz w:val="20"/>
                <w:szCs w:val="20"/>
                <w:lang w:val="hy-AM" w:eastAsia="en-US"/>
              </w:rPr>
              <w:t>և</w:t>
            </w:r>
            <w:r w:rsidRPr="00BB757A">
              <w:rPr>
                <w:rFonts w:ascii="Sylfaen" w:eastAsia="Calibri" w:hAnsi="Sylfaen"/>
                <w:sz w:val="20"/>
                <w:szCs w:val="20"/>
                <w:lang w:val="hy-AM" w:eastAsia="en-US"/>
              </w:rPr>
              <w:t xml:space="preserve"> </w:t>
            </w:r>
            <w:r w:rsidRPr="00BB757A">
              <w:rPr>
                <w:rFonts w:ascii="Sylfaen" w:eastAsia="Calibri" w:hAnsi="Sylfaen" w:cs="Sylfaen"/>
                <w:sz w:val="20"/>
                <w:szCs w:val="20"/>
                <w:lang w:val="hy-AM" w:eastAsia="en-US"/>
              </w:rPr>
              <w:t>տեխնիկական</w:t>
            </w:r>
            <w:r w:rsidRPr="00BB757A">
              <w:rPr>
                <w:rFonts w:ascii="Sylfaen" w:eastAsia="Calibri" w:hAnsi="Sylfaen"/>
                <w:sz w:val="20"/>
                <w:szCs w:val="20"/>
                <w:lang w:val="hy-AM" w:eastAsia="en-US"/>
              </w:rPr>
              <w:t xml:space="preserve"> </w:t>
            </w:r>
            <w:r w:rsidRPr="00BB757A">
              <w:rPr>
                <w:rFonts w:ascii="Sylfaen" w:eastAsia="Calibri" w:hAnsi="Sylfaen" w:cs="Sylfaen"/>
                <w:sz w:val="20"/>
                <w:szCs w:val="20"/>
                <w:lang w:val="hy-AM" w:eastAsia="en-US"/>
              </w:rPr>
              <w:t>պայմաններին</w:t>
            </w:r>
            <w:r w:rsidRPr="00BB757A">
              <w:rPr>
                <w:rFonts w:ascii="Sylfaen" w:eastAsia="Calibri" w:hAnsi="Sylfaen"/>
                <w:sz w:val="20"/>
                <w:szCs w:val="20"/>
                <w:lang w:val="hy-AM" w:eastAsia="en-US"/>
              </w:rPr>
              <w:t xml:space="preserve"> /</w:t>
            </w:r>
            <w:r w:rsidRPr="00BB757A">
              <w:rPr>
                <w:rFonts w:ascii="Sylfaen" w:eastAsia="Calibri" w:hAnsi="Sylfaen" w:cs="Sylfaen"/>
                <w:sz w:val="20"/>
                <w:szCs w:val="20"/>
                <w:lang w:val="hy-AM" w:eastAsia="en-US"/>
              </w:rPr>
              <w:t>ՏՊ</w:t>
            </w:r>
            <w:r w:rsidRPr="00BB757A">
              <w:rPr>
                <w:rFonts w:ascii="Sylfaen" w:eastAsia="Calibri" w:hAnsi="Sylfaen"/>
                <w:sz w:val="20"/>
                <w:szCs w:val="20"/>
                <w:lang w:val="hy-AM" w:eastAsia="en-US"/>
              </w:rPr>
              <w:t>/:</w:t>
            </w:r>
          </w:p>
        </w:tc>
        <w:tc>
          <w:tcPr>
            <w:tcW w:w="5103" w:type="dxa"/>
            <w:tcBorders>
              <w:top w:val="nil"/>
              <w:left w:val="nil"/>
              <w:bottom w:val="nil"/>
              <w:right w:val="nil"/>
            </w:tcBorders>
          </w:tcPr>
          <w:p w:rsidR="00BB757A" w:rsidRPr="00BB757A" w:rsidRDefault="00BB757A" w:rsidP="00BB757A">
            <w:pPr>
              <w:shd w:val="clear" w:color="auto" w:fill="FFFFFF" w:themeFill="background1"/>
              <w:ind w:firstLine="72"/>
              <w:jc w:val="center"/>
              <w:rPr>
                <w:rFonts w:ascii="Sylfaen" w:hAnsi="Sylfaen" w:cs="Sylfaen"/>
                <w:b/>
                <w:bCs/>
                <w:sz w:val="21"/>
                <w:szCs w:val="21"/>
                <w:lang w:val="hy-AM" w:eastAsia="en-US"/>
              </w:rPr>
            </w:pPr>
            <w:r w:rsidRPr="00BB757A">
              <w:rPr>
                <w:rFonts w:ascii="Sylfaen" w:hAnsi="Sylfaen" w:cs="Sylfaen"/>
                <w:b/>
                <w:bCs/>
                <w:sz w:val="21"/>
                <w:szCs w:val="21"/>
                <w:lang w:val="hy-AM" w:eastAsia="en-US"/>
              </w:rPr>
              <w:t>2. Качество продукции</w:t>
            </w:r>
          </w:p>
          <w:p w:rsidR="00BB757A" w:rsidRPr="00BB757A" w:rsidRDefault="00BB757A" w:rsidP="00BB757A">
            <w:pPr>
              <w:shd w:val="clear" w:color="auto" w:fill="FFFFFF" w:themeFill="background1"/>
              <w:spacing w:line="360" w:lineRule="auto"/>
              <w:ind w:firstLine="72"/>
              <w:jc w:val="center"/>
              <w:rPr>
                <w:rFonts w:ascii="Sylfaen" w:hAnsi="Sylfaen" w:cs="Sylfaen"/>
                <w:b/>
                <w:bCs/>
                <w:sz w:val="21"/>
                <w:szCs w:val="21"/>
                <w:lang w:val="hy-AM" w:eastAsia="en-US"/>
              </w:rPr>
            </w:pPr>
            <w:r w:rsidRPr="00BB757A">
              <w:rPr>
                <w:rFonts w:ascii="Sylfaen" w:hAnsi="Sylfaen" w:cs="Sylfaen"/>
                <w:b/>
                <w:bCs/>
                <w:sz w:val="21"/>
                <w:szCs w:val="21"/>
                <w:lang w:val="hy-AM" w:eastAsia="en-US"/>
              </w:rPr>
              <w:t>и срок гарантийного обслуживания</w:t>
            </w:r>
          </w:p>
          <w:p w:rsidR="00BB757A" w:rsidRPr="00BB757A" w:rsidRDefault="00BB757A" w:rsidP="00BB757A">
            <w:pPr>
              <w:shd w:val="clear" w:color="auto" w:fill="FFFFFF" w:themeFill="background1"/>
              <w:ind w:firstLine="72"/>
              <w:jc w:val="both"/>
              <w:rPr>
                <w:rFonts w:ascii="Sylfaen" w:hAnsi="Sylfaen" w:cs="Sylfaen"/>
                <w:bCs/>
                <w:sz w:val="21"/>
                <w:szCs w:val="21"/>
                <w:lang w:val="hy-AM" w:eastAsia="en-US"/>
              </w:rPr>
            </w:pPr>
            <w:r w:rsidRPr="00BB757A">
              <w:rPr>
                <w:rFonts w:ascii="Sylfaen" w:hAnsi="Sylfaen" w:cs="Sylfaen"/>
                <w:bCs/>
                <w:sz w:val="21"/>
                <w:szCs w:val="21"/>
                <w:lang w:val="hy-AM" w:eastAsia="en-US"/>
              </w:rPr>
              <w:t>2.1 Качество поставляемого по Договору Товара должно соответствовать требованиям ГОСТ-ов и технических условий /ТУ/ на данный вид товара.</w:t>
            </w:r>
          </w:p>
        </w:tc>
      </w:tr>
      <w:tr w:rsidR="00BB757A" w:rsidRPr="00BB757A" w:rsidTr="00BB757A">
        <w:trPr>
          <w:trHeight w:val="1561"/>
        </w:trPr>
        <w:tc>
          <w:tcPr>
            <w:tcW w:w="5245" w:type="dxa"/>
            <w:tcBorders>
              <w:top w:val="nil"/>
              <w:left w:val="nil"/>
              <w:bottom w:val="nil"/>
              <w:right w:val="nil"/>
            </w:tcBorders>
          </w:tcPr>
          <w:p w:rsidR="00BB757A" w:rsidRPr="00BB757A" w:rsidRDefault="00BB757A" w:rsidP="00BB757A">
            <w:pPr>
              <w:spacing w:before="120" w:after="120"/>
              <w:ind w:left="34"/>
              <w:jc w:val="both"/>
              <w:rPr>
                <w:rFonts w:ascii="Sylfaen" w:eastAsiaTheme="minorHAnsi" w:hAnsi="Sylfaen" w:cs="Sylfaen"/>
                <w:b/>
                <w:sz w:val="20"/>
                <w:szCs w:val="20"/>
                <w:lang w:val="hy-AM" w:eastAsia="en-US"/>
              </w:rPr>
            </w:pPr>
            <w:r w:rsidRPr="00BB757A">
              <w:rPr>
                <w:rFonts w:ascii="Sylfaen" w:eastAsiaTheme="minorHAnsi" w:hAnsi="Sylfaen" w:cstheme="minorBidi"/>
                <w:sz w:val="20"/>
                <w:szCs w:val="20"/>
                <w:lang w:val="hy-AM" w:eastAsia="en-US"/>
              </w:rPr>
              <w:t xml:space="preserve">2.2. </w:t>
            </w:r>
            <w:r w:rsidRPr="00BB757A">
              <w:rPr>
                <w:rFonts w:ascii="Sylfaen" w:eastAsia="Calibri" w:hAnsi="Sylfaen" w:cs="Sylfaen"/>
                <w:sz w:val="20"/>
                <w:szCs w:val="20"/>
                <w:lang w:val="hy-AM" w:eastAsia="en-US"/>
              </w:rPr>
              <w:t>Մատակարարը</w:t>
            </w:r>
            <w:r w:rsidRPr="00BB757A">
              <w:rPr>
                <w:rFonts w:ascii="Sylfaen" w:eastAsia="Calibri" w:hAnsi="Sylfaen" w:cstheme="minorBidi"/>
                <w:sz w:val="20"/>
                <w:szCs w:val="20"/>
                <w:lang w:val="hy-AM" w:eastAsia="en-US"/>
              </w:rPr>
              <w:t xml:space="preserve"> </w:t>
            </w:r>
            <w:r w:rsidRPr="00BB757A">
              <w:rPr>
                <w:rFonts w:ascii="Sylfaen" w:eastAsia="Calibri" w:hAnsi="Sylfaen" w:cs="Sylfaen"/>
                <w:sz w:val="20"/>
                <w:szCs w:val="20"/>
                <w:lang w:val="hy-AM" w:eastAsia="en-US"/>
              </w:rPr>
              <w:t>պարտավոր</w:t>
            </w:r>
            <w:r w:rsidRPr="00BB757A">
              <w:rPr>
                <w:rFonts w:ascii="Sylfaen" w:eastAsia="Calibri" w:hAnsi="Sylfaen" w:cstheme="minorBidi"/>
                <w:sz w:val="20"/>
                <w:szCs w:val="20"/>
                <w:lang w:val="hy-AM" w:eastAsia="en-US"/>
              </w:rPr>
              <w:t xml:space="preserve"> </w:t>
            </w:r>
            <w:r w:rsidRPr="00BB757A">
              <w:rPr>
                <w:rFonts w:ascii="Sylfaen" w:eastAsia="Calibri" w:hAnsi="Sylfaen" w:cs="Sylfaen"/>
                <w:sz w:val="20"/>
                <w:szCs w:val="20"/>
                <w:lang w:val="hy-AM" w:eastAsia="en-US"/>
              </w:rPr>
              <w:t>է</w:t>
            </w:r>
            <w:r w:rsidRPr="00BB757A">
              <w:rPr>
                <w:rFonts w:ascii="Sylfaen" w:eastAsia="Calibri" w:hAnsi="Sylfaen" w:cstheme="minorBidi"/>
                <w:sz w:val="20"/>
                <w:szCs w:val="20"/>
                <w:lang w:val="hy-AM" w:eastAsia="en-US"/>
              </w:rPr>
              <w:t xml:space="preserve"> </w:t>
            </w:r>
            <w:r w:rsidRPr="00BB757A">
              <w:rPr>
                <w:rFonts w:ascii="Sylfaen" w:eastAsia="Calibri" w:hAnsi="Sylfaen" w:cs="Sylfaen"/>
                <w:sz w:val="20"/>
                <w:szCs w:val="20"/>
                <w:lang w:val="hy-AM" w:eastAsia="en-US"/>
              </w:rPr>
              <w:t>Ապրանքի</w:t>
            </w:r>
            <w:r w:rsidRPr="00BB757A">
              <w:rPr>
                <w:rFonts w:ascii="Sylfaen" w:eastAsia="Calibri" w:hAnsi="Sylfaen" w:cstheme="minorBidi"/>
                <w:sz w:val="20"/>
                <w:szCs w:val="20"/>
                <w:lang w:val="hy-AM" w:eastAsia="en-US"/>
              </w:rPr>
              <w:t xml:space="preserve"> </w:t>
            </w:r>
            <w:r w:rsidRPr="00BB757A">
              <w:rPr>
                <w:rFonts w:ascii="Sylfaen" w:eastAsia="Calibri" w:hAnsi="Sylfaen" w:cs="Sylfaen"/>
                <w:sz w:val="20"/>
                <w:szCs w:val="20"/>
                <w:lang w:val="hy-AM" w:eastAsia="en-US"/>
              </w:rPr>
              <w:t>հետ</w:t>
            </w:r>
            <w:r w:rsidRPr="00BB757A">
              <w:rPr>
                <w:rFonts w:ascii="Sylfaen" w:eastAsia="Calibri" w:hAnsi="Sylfaen" w:cstheme="minorBidi"/>
                <w:sz w:val="20"/>
                <w:szCs w:val="20"/>
                <w:lang w:val="hy-AM" w:eastAsia="en-US"/>
              </w:rPr>
              <w:t xml:space="preserve"> </w:t>
            </w:r>
            <w:r w:rsidRPr="00BB757A">
              <w:rPr>
                <w:rFonts w:ascii="Sylfaen" w:eastAsia="Calibri" w:hAnsi="Sylfaen" w:cs="Sylfaen"/>
                <w:sz w:val="20"/>
                <w:szCs w:val="20"/>
                <w:lang w:val="hy-AM" w:eastAsia="en-US"/>
              </w:rPr>
              <w:t>միասին</w:t>
            </w:r>
            <w:r w:rsidRPr="00BB757A">
              <w:rPr>
                <w:rFonts w:ascii="Sylfaen" w:eastAsia="Calibri" w:hAnsi="Sylfaen" w:cstheme="minorBidi"/>
                <w:sz w:val="20"/>
                <w:szCs w:val="20"/>
                <w:lang w:val="hy-AM" w:eastAsia="en-US"/>
              </w:rPr>
              <w:t xml:space="preserve"> </w:t>
            </w:r>
            <w:r w:rsidRPr="00BB757A">
              <w:rPr>
                <w:rFonts w:ascii="Sylfaen" w:eastAsia="Calibri" w:hAnsi="Sylfaen" w:cs="Sylfaen"/>
                <w:sz w:val="20"/>
                <w:szCs w:val="20"/>
                <w:lang w:val="hy-AM" w:eastAsia="en-US"/>
              </w:rPr>
              <w:t>Գնորդին</w:t>
            </w:r>
            <w:r w:rsidRPr="00BB757A">
              <w:rPr>
                <w:rFonts w:ascii="Sylfaen" w:eastAsia="Calibri" w:hAnsi="Sylfaen" w:cstheme="minorBidi"/>
                <w:sz w:val="20"/>
                <w:szCs w:val="20"/>
                <w:lang w:val="hy-AM" w:eastAsia="en-US"/>
              </w:rPr>
              <w:t xml:space="preserve"> </w:t>
            </w:r>
            <w:r w:rsidRPr="00BB757A">
              <w:rPr>
                <w:rFonts w:ascii="Sylfaen" w:eastAsia="Calibri" w:hAnsi="Sylfaen" w:cs="Sylfaen"/>
                <w:sz w:val="20"/>
                <w:szCs w:val="20"/>
                <w:lang w:val="hy-AM" w:eastAsia="en-US"/>
              </w:rPr>
              <w:t>փոխանցել</w:t>
            </w:r>
            <w:r w:rsidRPr="00BB757A">
              <w:rPr>
                <w:rFonts w:ascii="Sylfaen" w:eastAsia="Calibri" w:hAnsi="Sylfaen" w:cstheme="minorBidi"/>
                <w:sz w:val="20"/>
                <w:szCs w:val="20"/>
                <w:lang w:val="hy-AM" w:eastAsia="en-US"/>
              </w:rPr>
              <w:t xml:space="preserve"> </w:t>
            </w:r>
            <w:r w:rsidRPr="00BB757A">
              <w:rPr>
                <w:rFonts w:ascii="Sylfaen" w:eastAsia="Calibri" w:hAnsi="Sylfaen" w:cs="Sylfaen"/>
                <w:sz w:val="20"/>
                <w:szCs w:val="20"/>
                <w:lang w:val="hy-AM" w:eastAsia="en-US"/>
              </w:rPr>
              <w:t>տվյալ</w:t>
            </w:r>
            <w:r w:rsidRPr="00BB757A">
              <w:rPr>
                <w:rFonts w:ascii="Sylfaen" w:eastAsia="Calibri" w:hAnsi="Sylfaen" w:cstheme="minorBidi"/>
                <w:sz w:val="20"/>
                <w:szCs w:val="20"/>
                <w:lang w:val="hy-AM" w:eastAsia="en-US"/>
              </w:rPr>
              <w:t xml:space="preserve"> </w:t>
            </w:r>
            <w:r w:rsidRPr="00BB757A">
              <w:rPr>
                <w:rFonts w:ascii="Sylfaen" w:eastAsia="Calibri" w:hAnsi="Sylfaen" w:cs="Sylfaen"/>
                <w:sz w:val="20"/>
                <w:szCs w:val="20"/>
                <w:lang w:val="hy-AM" w:eastAsia="en-US"/>
              </w:rPr>
              <w:t>Ապրանքի</w:t>
            </w:r>
            <w:r w:rsidRPr="00BB757A">
              <w:rPr>
                <w:rFonts w:ascii="Sylfaen" w:eastAsia="Calibri" w:hAnsi="Sylfaen" w:cstheme="minorBidi"/>
                <w:sz w:val="20"/>
                <w:szCs w:val="20"/>
                <w:lang w:val="hy-AM" w:eastAsia="en-US"/>
              </w:rPr>
              <w:t xml:space="preserve"> </w:t>
            </w:r>
            <w:r w:rsidRPr="00BB757A">
              <w:rPr>
                <w:rFonts w:ascii="Sylfaen" w:eastAsia="Calibri" w:hAnsi="Sylfaen" w:cs="Sylfaen"/>
                <w:sz w:val="20"/>
                <w:szCs w:val="20"/>
                <w:lang w:val="hy-AM" w:eastAsia="en-US"/>
              </w:rPr>
              <w:t xml:space="preserve">որակի </w:t>
            </w:r>
            <w:r w:rsidRPr="00BB757A">
              <w:rPr>
                <w:rFonts w:ascii="Sylfaen" w:eastAsia="Calibri" w:hAnsi="Sylfaen" w:cstheme="minorBidi"/>
                <w:sz w:val="20"/>
                <w:szCs w:val="20"/>
                <w:lang w:val="hy-AM" w:eastAsia="en-US"/>
              </w:rPr>
              <w:t>/</w:t>
            </w:r>
            <w:r w:rsidRPr="00BB757A">
              <w:rPr>
                <w:rFonts w:ascii="Sylfaen" w:eastAsia="Calibri" w:hAnsi="Sylfaen" w:cs="Sylfaen"/>
                <w:sz w:val="20"/>
                <w:szCs w:val="20"/>
                <w:lang w:val="hy-AM" w:eastAsia="en-US"/>
              </w:rPr>
              <w:t>համապատասխանության</w:t>
            </w:r>
            <w:r w:rsidRPr="00BB757A">
              <w:rPr>
                <w:rFonts w:ascii="Sylfaen" w:eastAsia="Calibri" w:hAnsi="Sylfaen" w:cstheme="minorBidi"/>
                <w:sz w:val="20"/>
                <w:szCs w:val="20"/>
                <w:lang w:val="hy-AM" w:eastAsia="en-US"/>
              </w:rPr>
              <w:t xml:space="preserve">/ </w:t>
            </w:r>
            <w:r w:rsidRPr="00BB757A">
              <w:rPr>
                <w:rFonts w:ascii="Sylfaen" w:eastAsia="Calibri" w:hAnsi="Sylfaen" w:cs="Sylfaen"/>
                <w:sz w:val="20"/>
                <w:szCs w:val="20"/>
                <w:lang w:val="hy-AM" w:eastAsia="en-US"/>
              </w:rPr>
              <w:t>հավաստագիր</w:t>
            </w:r>
            <w:r w:rsidRPr="00BB757A">
              <w:rPr>
                <w:rFonts w:ascii="Sylfaen" w:eastAsia="Calibri" w:hAnsi="Sylfaen" w:cstheme="minorBidi"/>
                <w:sz w:val="20"/>
                <w:szCs w:val="20"/>
                <w:lang w:val="hy-AM" w:eastAsia="en-US"/>
              </w:rPr>
              <w:t>:</w:t>
            </w:r>
          </w:p>
        </w:tc>
        <w:tc>
          <w:tcPr>
            <w:tcW w:w="5103" w:type="dxa"/>
            <w:tcBorders>
              <w:top w:val="nil"/>
              <w:left w:val="nil"/>
              <w:bottom w:val="nil"/>
              <w:right w:val="nil"/>
            </w:tcBorders>
          </w:tcPr>
          <w:p w:rsidR="00BB757A" w:rsidRPr="00BB757A" w:rsidRDefault="00BB757A" w:rsidP="00BB757A">
            <w:pPr>
              <w:shd w:val="clear" w:color="auto" w:fill="FFFFFF" w:themeFill="background1"/>
              <w:ind w:firstLine="72"/>
              <w:jc w:val="both"/>
              <w:rPr>
                <w:rFonts w:ascii="Sylfaen" w:hAnsi="Sylfaen" w:cs="Sylfaen"/>
                <w:bCs/>
                <w:sz w:val="21"/>
                <w:szCs w:val="21"/>
                <w:lang w:val="hy-AM" w:eastAsia="en-US"/>
              </w:rPr>
            </w:pPr>
            <w:r w:rsidRPr="00BB757A">
              <w:rPr>
                <w:rFonts w:ascii="Sylfaen" w:hAnsi="Sylfaen" w:cs="Sylfaen"/>
                <w:bCs/>
                <w:sz w:val="21"/>
                <w:szCs w:val="21"/>
                <w:lang w:val="hy-AM" w:eastAsia="en-US"/>
              </w:rPr>
              <w:t>2.2.Поставщик обязан вместе с Товаром передать Покупателю сертификат качества /соответствия/ на данный вид Товара.</w:t>
            </w:r>
          </w:p>
        </w:tc>
      </w:tr>
      <w:tr w:rsidR="00BB757A" w:rsidRPr="00BB757A" w:rsidTr="00BB757A">
        <w:trPr>
          <w:trHeight w:val="432"/>
        </w:trPr>
        <w:tc>
          <w:tcPr>
            <w:tcW w:w="5245" w:type="dxa"/>
            <w:tcBorders>
              <w:top w:val="nil"/>
              <w:left w:val="nil"/>
              <w:bottom w:val="nil"/>
              <w:right w:val="nil"/>
            </w:tcBorders>
          </w:tcPr>
          <w:p w:rsidR="00BB757A" w:rsidRPr="00BB757A" w:rsidRDefault="00BB757A" w:rsidP="00BB757A">
            <w:pPr>
              <w:shd w:val="clear" w:color="auto" w:fill="FFFFFF" w:themeFill="background1"/>
              <w:ind w:firstLine="72"/>
              <w:jc w:val="both"/>
              <w:rPr>
                <w:rFonts w:ascii="Sylfaen" w:hAnsi="Sylfaen" w:cs="Sylfaen"/>
                <w:sz w:val="21"/>
                <w:szCs w:val="21"/>
                <w:lang w:val="hy-AM" w:eastAsia="en-US"/>
              </w:rPr>
            </w:pPr>
            <w:r w:rsidRPr="00BB757A">
              <w:rPr>
                <w:rFonts w:ascii="Sylfaen" w:hAnsi="Sylfaen" w:cs="Sylfaen"/>
                <w:bCs/>
                <w:sz w:val="21"/>
                <w:szCs w:val="21"/>
                <w:lang w:val="hy-AM" w:eastAsia="en-US"/>
              </w:rPr>
              <w:t>2.</w:t>
            </w:r>
            <w:r w:rsidRPr="00BB757A">
              <w:rPr>
                <w:rFonts w:ascii="Sylfaen" w:hAnsi="Sylfaen" w:cs="Sylfaen"/>
                <w:bCs/>
                <w:sz w:val="21"/>
                <w:szCs w:val="21"/>
                <w:lang w:eastAsia="en-US"/>
              </w:rPr>
              <w:t>3</w:t>
            </w:r>
            <w:r w:rsidRPr="00BB757A">
              <w:rPr>
                <w:rFonts w:ascii="Sylfaen" w:hAnsi="Sylfaen" w:cs="Sylfaen"/>
                <w:bCs/>
                <w:sz w:val="21"/>
                <w:szCs w:val="21"/>
                <w:lang w:val="hy-AM" w:eastAsia="en-US"/>
              </w:rPr>
              <w:t xml:space="preserve">. </w:t>
            </w:r>
            <w:r w:rsidRPr="00BB757A">
              <w:rPr>
                <w:rFonts w:ascii="Sylfaen" w:hAnsi="Sylfaen" w:cs="Sylfaen"/>
                <w:sz w:val="21"/>
                <w:szCs w:val="21"/>
                <w:lang w:val="hy-AM" w:eastAsia="en-US"/>
              </w:rPr>
              <w:t>Մատակարարի</w:t>
            </w:r>
            <w:r w:rsidRPr="00BB757A">
              <w:rPr>
                <w:rFonts w:ascii="Sylfaen" w:hAnsi="Sylfaen"/>
                <w:sz w:val="21"/>
                <w:szCs w:val="21"/>
                <w:lang w:val="hy-AM" w:eastAsia="en-US"/>
              </w:rPr>
              <w:t xml:space="preserve"> </w:t>
            </w:r>
            <w:r w:rsidRPr="00BB757A">
              <w:rPr>
                <w:rFonts w:ascii="Sylfaen" w:hAnsi="Sylfaen" w:cs="Sylfaen"/>
                <w:sz w:val="21"/>
                <w:szCs w:val="21"/>
                <w:lang w:val="hy-AM" w:eastAsia="en-US"/>
              </w:rPr>
              <w:t>կողմից</w:t>
            </w:r>
            <w:r w:rsidRPr="00BB757A">
              <w:rPr>
                <w:rFonts w:ascii="Sylfaen" w:hAnsi="Sylfaen"/>
                <w:sz w:val="21"/>
                <w:szCs w:val="21"/>
                <w:lang w:val="hy-AM" w:eastAsia="en-US"/>
              </w:rPr>
              <w:t xml:space="preserve"> </w:t>
            </w:r>
            <w:r w:rsidRPr="00BB757A">
              <w:rPr>
                <w:rFonts w:ascii="Sylfaen" w:hAnsi="Sylfaen" w:cs="Sylfaen"/>
                <w:sz w:val="21"/>
                <w:szCs w:val="21"/>
                <w:lang w:val="hy-AM" w:eastAsia="en-US"/>
              </w:rPr>
              <w:t>Պայմանագրի</w:t>
            </w:r>
            <w:r w:rsidRPr="00BB757A">
              <w:rPr>
                <w:rFonts w:ascii="Sylfaen" w:hAnsi="Sylfaen"/>
                <w:sz w:val="21"/>
                <w:szCs w:val="21"/>
                <w:lang w:val="hy-AM" w:eastAsia="en-US"/>
              </w:rPr>
              <w:t xml:space="preserve"> </w:t>
            </w:r>
            <w:r w:rsidRPr="00BB757A">
              <w:rPr>
                <w:rFonts w:ascii="Sylfaen" w:hAnsi="Sylfaen" w:cs="Sylfaen"/>
                <w:sz w:val="21"/>
                <w:szCs w:val="21"/>
                <w:lang w:val="hy-AM" w:eastAsia="en-US"/>
              </w:rPr>
              <w:t>որակի</w:t>
            </w:r>
            <w:r w:rsidRPr="00BB757A">
              <w:rPr>
                <w:rFonts w:ascii="Sylfaen" w:hAnsi="Sylfaen"/>
                <w:sz w:val="21"/>
                <w:szCs w:val="21"/>
                <w:lang w:val="hy-AM" w:eastAsia="en-US"/>
              </w:rPr>
              <w:t xml:space="preserve">, </w:t>
            </w:r>
            <w:r w:rsidRPr="00BB757A">
              <w:rPr>
                <w:rFonts w:ascii="Sylfaen" w:hAnsi="Sylfaen" w:cs="Sylfaen"/>
                <w:sz w:val="21"/>
                <w:szCs w:val="21"/>
                <w:lang w:val="hy-AM" w:eastAsia="en-US"/>
              </w:rPr>
              <w:t>կոմպլեկտավորման</w:t>
            </w:r>
            <w:r w:rsidRPr="00BB757A">
              <w:rPr>
                <w:rFonts w:ascii="Sylfaen" w:hAnsi="Sylfaen"/>
                <w:sz w:val="21"/>
                <w:szCs w:val="21"/>
                <w:lang w:val="hy-AM" w:eastAsia="en-US"/>
              </w:rPr>
              <w:t xml:space="preserve">, </w:t>
            </w:r>
            <w:r w:rsidRPr="00BB757A">
              <w:rPr>
                <w:rFonts w:ascii="Sylfaen" w:hAnsi="Sylfaen" w:cs="Sylfaen"/>
                <w:sz w:val="21"/>
                <w:szCs w:val="21"/>
                <w:lang w:val="hy-AM" w:eastAsia="en-US"/>
              </w:rPr>
              <w:t>քանակի</w:t>
            </w:r>
            <w:r w:rsidRPr="00BB757A">
              <w:rPr>
                <w:rFonts w:ascii="Sylfaen" w:hAnsi="Sylfaen"/>
                <w:sz w:val="21"/>
                <w:szCs w:val="21"/>
                <w:lang w:val="hy-AM" w:eastAsia="en-US"/>
              </w:rPr>
              <w:t xml:space="preserve"> </w:t>
            </w:r>
            <w:r w:rsidRPr="00BB757A">
              <w:rPr>
                <w:rFonts w:ascii="Sylfaen" w:hAnsi="Sylfaen" w:cs="Sylfaen"/>
                <w:sz w:val="21"/>
                <w:szCs w:val="21"/>
                <w:lang w:val="hy-AM" w:eastAsia="en-US"/>
              </w:rPr>
              <w:t>և</w:t>
            </w:r>
            <w:r w:rsidRPr="00BB757A">
              <w:rPr>
                <w:rFonts w:ascii="Sylfaen" w:hAnsi="Sylfaen"/>
                <w:sz w:val="21"/>
                <w:szCs w:val="21"/>
                <w:lang w:val="hy-AM" w:eastAsia="en-US"/>
              </w:rPr>
              <w:t xml:space="preserve"> </w:t>
            </w:r>
            <w:r w:rsidRPr="00BB757A">
              <w:rPr>
                <w:rFonts w:ascii="Sylfaen" w:hAnsi="Sylfaen" w:cs="Sylfaen"/>
                <w:sz w:val="21"/>
                <w:szCs w:val="21"/>
                <w:lang w:val="hy-AM" w:eastAsia="en-US"/>
              </w:rPr>
              <w:t>տեսականու</w:t>
            </w:r>
            <w:r w:rsidRPr="00BB757A">
              <w:rPr>
                <w:rFonts w:ascii="Sylfaen" w:hAnsi="Sylfaen"/>
                <w:sz w:val="21"/>
                <w:szCs w:val="21"/>
                <w:lang w:val="hy-AM" w:eastAsia="en-US"/>
              </w:rPr>
              <w:t xml:space="preserve"> </w:t>
            </w:r>
            <w:r w:rsidRPr="00BB757A">
              <w:rPr>
                <w:rFonts w:ascii="Sylfaen" w:hAnsi="Sylfaen" w:cs="Sylfaen"/>
                <w:sz w:val="21"/>
                <w:szCs w:val="21"/>
                <w:lang w:val="hy-AM" w:eastAsia="en-US"/>
              </w:rPr>
              <w:t>պայմանների</w:t>
            </w:r>
            <w:r w:rsidRPr="00BB757A">
              <w:rPr>
                <w:rFonts w:ascii="Sylfaen" w:hAnsi="Sylfaen"/>
                <w:sz w:val="21"/>
                <w:szCs w:val="21"/>
                <w:lang w:val="hy-AM" w:eastAsia="en-US"/>
              </w:rPr>
              <w:t xml:space="preserve"> </w:t>
            </w:r>
            <w:r w:rsidRPr="00BB757A">
              <w:rPr>
                <w:rFonts w:ascii="Sylfaen" w:hAnsi="Sylfaen" w:cs="Sylfaen"/>
                <w:sz w:val="21"/>
                <w:szCs w:val="21"/>
                <w:lang w:val="hy-AM" w:eastAsia="en-US"/>
              </w:rPr>
              <w:t>խախտման</w:t>
            </w:r>
            <w:r w:rsidRPr="00BB757A">
              <w:rPr>
                <w:rFonts w:ascii="Sylfaen" w:hAnsi="Sylfaen"/>
                <w:sz w:val="21"/>
                <w:szCs w:val="21"/>
                <w:lang w:val="hy-AM" w:eastAsia="en-US"/>
              </w:rPr>
              <w:t xml:space="preserve"> </w:t>
            </w:r>
            <w:r w:rsidRPr="00BB757A">
              <w:rPr>
                <w:rFonts w:ascii="Sylfaen" w:hAnsi="Sylfaen" w:cs="Sylfaen"/>
                <w:sz w:val="21"/>
                <w:szCs w:val="21"/>
                <w:lang w:val="hy-AM" w:eastAsia="en-US"/>
              </w:rPr>
              <w:t>դեպքում</w:t>
            </w:r>
            <w:r w:rsidRPr="00BB757A">
              <w:rPr>
                <w:rFonts w:ascii="Sylfaen" w:hAnsi="Sylfaen"/>
                <w:sz w:val="21"/>
                <w:szCs w:val="21"/>
                <w:lang w:val="hy-AM" w:eastAsia="en-US"/>
              </w:rPr>
              <w:t xml:space="preserve"> </w:t>
            </w:r>
            <w:r w:rsidRPr="00BB757A">
              <w:rPr>
                <w:rFonts w:ascii="Sylfaen" w:hAnsi="Sylfaen" w:cs="Sylfaen"/>
                <w:sz w:val="21"/>
                <w:szCs w:val="21"/>
                <w:lang w:val="hy-AM" w:eastAsia="en-US"/>
              </w:rPr>
              <w:t>Գնորդը</w:t>
            </w:r>
            <w:r w:rsidRPr="00BB757A">
              <w:rPr>
                <w:rFonts w:ascii="Sylfaen" w:hAnsi="Sylfaen"/>
                <w:sz w:val="21"/>
                <w:szCs w:val="21"/>
                <w:lang w:val="hy-AM" w:eastAsia="en-US"/>
              </w:rPr>
              <w:t xml:space="preserve"> </w:t>
            </w:r>
            <w:r w:rsidRPr="00BB757A">
              <w:rPr>
                <w:rFonts w:ascii="Sylfaen" w:hAnsi="Sylfaen" w:cs="Sylfaen"/>
                <w:sz w:val="21"/>
                <w:szCs w:val="21"/>
                <w:lang w:val="hy-AM" w:eastAsia="en-US"/>
              </w:rPr>
              <w:t>Մատակարարի</w:t>
            </w:r>
            <w:r w:rsidRPr="00BB757A">
              <w:rPr>
                <w:rFonts w:ascii="Sylfaen" w:hAnsi="Sylfaen"/>
                <w:sz w:val="21"/>
                <w:szCs w:val="21"/>
                <w:lang w:val="hy-AM" w:eastAsia="en-US"/>
              </w:rPr>
              <w:t xml:space="preserve"> </w:t>
            </w:r>
            <w:r w:rsidRPr="00BB757A">
              <w:rPr>
                <w:rFonts w:ascii="Sylfaen" w:hAnsi="Sylfaen" w:cs="Sylfaen"/>
                <w:sz w:val="21"/>
                <w:szCs w:val="21"/>
                <w:lang w:val="hy-AM" w:eastAsia="en-US"/>
              </w:rPr>
              <w:t>ներկայացուցչի</w:t>
            </w:r>
            <w:r w:rsidRPr="00BB757A">
              <w:rPr>
                <w:rFonts w:ascii="Sylfaen" w:hAnsi="Sylfaen"/>
                <w:sz w:val="21"/>
                <w:szCs w:val="21"/>
                <w:lang w:val="hy-AM" w:eastAsia="en-US"/>
              </w:rPr>
              <w:t xml:space="preserve"> </w:t>
            </w:r>
            <w:r w:rsidRPr="00BB757A">
              <w:rPr>
                <w:rFonts w:ascii="Sylfaen" w:hAnsi="Sylfaen" w:cs="Sylfaen"/>
                <w:sz w:val="21"/>
                <w:szCs w:val="21"/>
                <w:lang w:val="hy-AM" w:eastAsia="en-US"/>
              </w:rPr>
              <w:t>հետ</w:t>
            </w:r>
            <w:r w:rsidRPr="00BB757A">
              <w:rPr>
                <w:rFonts w:ascii="Sylfaen" w:hAnsi="Sylfaen"/>
                <w:sz w:val="21"/>
                <w:szCs w:val="21"/>
                <w:lang w:val="hy-AM" w:eastAsia="en-US"/>
              </w:rPr>
              <w:t xml:space="preserve"> </w:t>
            </w:r>
            <w:r w:rsidRPr="00BB757A">
              <w:rPr>
                <w:rFonts w:ascii="Sylfaen" w:hAnsi="Sylfaen" w:cs="Sylfaen"/>
                <w:sz w:val="21"/>
                <w:szCs w:val="21"/>
                <w:lang w:val="hy-AM" w:eastAsia="en-US"/>
              </w:rPr>
              <w:t>միասին</w:t>
            </w:r>
            <w:r w:rsidRPr="00BB757A">
              <w:rPr>
                <w:rFonts w:ascii="Sylfaen" w:hAnsi="Sylfaen"/>
                <w:sz w:val="21"/>
                <w:szCs w:val="21"/>
                <w:lang w:val="hy-AM" w:eastAsia="en-US"/>
              </w:rPr>
              <w:t xml:space="preserve"> </w:t>
            </w:r>
            <w:r w:rsidRPr="00BB757A">
              <w:rPr>
                <w:rFonts w:ascii="Sylfaen" w:hAnsi="Sylfaen" w:cs="Sylfaen"/>
                <w:sz w:val="21"/>
                <w:szCs w:val="21"/>
                <w:lang w:val="hy-AM" w:eastAsia="en-US"/>
              </w:rPr>
              <w:t>կազմում</w:t>
            </w:r>
            <w:r w:rsidRPr="00BB757A">
              <w:rPr>
                <w:rFonts w:ascii="Sylfaen" w:hAnsi="Sylfaen"/>
                <w:sz w:val="21"/>
                <w:szCs w:val="21"/>
                <w:lang w:val="hy-AM" w:eastAsia="en-US"/>
              </w:rPr>
              <w:t xml:space="preserve"> </w:t>
            </w:r>
            <w:r w:rsidRPr="00BB757A">
              <w:rPr>
                <w:rFonts w:ascii="Sylfaen" w:hAnsi="Sylfaen" w:cs="Sylfaen"/>
                <w:sz w:val="21"/>
                <w:szCs w:val="21"/>
                <w:lang w:val="hy-AM" w:eastAsia="en-US"/>
              </w:rPr>
              <w:t>է</w:t>
            </w:r>
            <w:r w:rsidRPr="00BB757A">
              <w:rPr>
                <w:rFonts w:ascii="Sylfaen" w:hAnsi="Sylfaen"/>
                <w:sz w:val="21"/>
                <w:szCs w:val="21"/>
                <w:lang w:val="hy-AM" w:eastAsia="en-US"/>
              </w:rPr>
              <w:t xml:space="preserve"> </w:t>
            </w:r>
            <w:r w:rsidRPr="00BB757A">
              <w:rPr>
                <w:rFonts w:ascii="Sylfaen" w:hAnsi="Sylfaen" w:cs="Sylfaen"/>
                <w:sz w:val="21"/>
                <w:szCs w:val="21"/>
                <w:lang w:val="hy-AM" w:eastAsia="en-US"/>
              </w:rPr>
              <w:t>Ապրանքի</w:t>
            </w:r>
            <w:r w:rsidRPr="00BB757A">
              <w:rPr>
                <w:rFonts w:ascii="Sylfaen" w:hAnsi="Sylfaen"/>
                <w:sz w:val="21"/>
                <w:szCs w:val="21"/>
                <w:lang w:val="hy-AM" w:eastAsia="en-US"/>
              </w:rPr>
              <w:t xml:space="preserve"> </w:t>
            </w:r>
            <w:r w:rsidRPr="00BB757A">
              <w:rPr>
                <w:rFonts w:ascii="Sylfaen" w:hAnsi="Sylfaen" w:cs="Sylfaen"/>
                <w:sz w:val="21"/>
                <w:szCs w:val="21"/>
                <w:lang w:val="hy-AM" w:eastAsia="en-US"/>
              </w:rPr>
              <w:t>թերությունների</w:t>
            </w:r>
            <w:r w:rsidRPr="00BB757A">
              <w:rPr>
                <w:rFonts w:ascii="Sylfaen" w:hAnsi="Sylfaen"/>
                <w:sz w:val="21"/>
                <w:szCs w:val="21"/>
                <w:lang w:val="hy-AM" w:eastAsia="en-US"/>
              </w:rPr>
              <w:t xml:space="preserve"> </w:t>
            </w:r>
            <w:r w:rsidRPr="00BB757A">
              <w:rPr>
                <w:rFonts w:ascii="Sylfaen" w:hAnsi="Sylfaen" w:cs="Sylfaen"/>
                <w:sz w:val="21"/>
                <w:szCs w:val="21"/>
                <w:lang w:val="hy-AM" w:eastAsia="en-US"/>
              </w:rPr>
              <w:t>ակտ</w:t>
            </w:r>
            <w:r w:rsidRPr="00BB757A">
              <w:rPr>
                <w:rFonts w:ascii="Sylfaen" w:hAnsi="Sylfaen"/>
                <w:sz w:val="21"/>
                <w:szCs w:val="21"/>
                <w:lang w:val="hy-AM" w:eastAsia="en-US"/>
              </w:rPr>
              <w:t xml:space="preserve">: </w:t>
            </w:r>
            <w:r w:rsidRPr="00BB757A">
              <w:rPr>
                <w:rFonts w:ascii="Sylfaen" w:hAnsi="Sylfaen" w:cs="Sylfaen"/>
                <w:sz w:val="21"/>
                <w:szCs w:val="21"/>
                <w:lang w:val="hy-AM" w:eastAsia="en-US"/>
              </w:rPr>
              <w:t>Մատակարարը</w:t>
            </w:r>
            <w:r w:rsidRPr="00BB757A">
              <w:rPr>
                <w:rFonts w:ascii="Sylfaen" w:hAnsi="Sylfaen"/>
                <w:sz w:val="21"/>
                <w:szCs w:val="21"/>
                <w:lang w:val="hy-AM" w:eastAsia="en-US"/>
              </w:rPr>
              <w:t xml:space="preserve"> </w:t>
            </w:r>
            <w:r w:rsidRPr="00BB757A">
              <w:rPr>
                <w:rFonts w:ascii="Sylfaen" w:hAnsi="Sylfaen" w:cs="Sylfaen"/>
                <w:sz w:val="21"/>
                <w:szCs w:val="21"/>
                <w:lang w:val="hy-AM" w:eastAsia="en-US"/>
              </w:rPr>
              <w:t>ակտի</w:t>
            </w:r>
            <w:r w:rsidRPr="00BB757A">
              <w:rPr>
                <w:rFonts w:ascii="Sylfaen" w:hAnsi="Sylfaen"/>
                <w:sz w:val="21"/>
                <w:szCs w:val="21"/>
                <w:lang w:val="hy-AM" w:eastAsia="en-US"/>
              </w:rPr>
              <w:t xml:space="preserve"> </w:t>
            </w:r>
            <w:r w:rsidRPr="00BB757A">
              <w:rPr>
                <w:rFonts w:ascii="Sylfaen" w:hAnsi="Sylfaen" w:cs="Sylfaen"/>
                <w:sz w:val="21"/>
                <w:szCs w:val="21"/>
                <w:lang w:val="hy-AM" w:eastAsia="en-US"/>
              </w:rPr>
              <w:t>ստորագրումից</w:t>
            </w:r>
            <w:r w:rsidRPr="00BB757A">
              <w:rPr>
                <w:rFonts w:ascii="Sylfaen" w:hAnsi="Sylfaen"/>
                <w:sz w:val="21"/>
                <w:szCs w:val="21"/>
                <w:lang w:val="hy-AM" w:eastAsia="en-US"/>
              </w:rPr>
              <w:t xml:space="preserve"> </w:t>
            </w:r>
            <w:r w:rsidRPr="00BB757A">
              <w:rPr>
                <w:rFonts w:ascii="Sylfaen" w:hAnsi="Sylfaen" w:cs="Sylfaen"/>
                <w:sz w:val="21"/>
                <w:szCs w:val="21"/>
                <w:lang w:val="hy-AM" w:eastAsia="en-US"/>
              </w:rPr>
              <w:t>հետո</w:t>
            </w:r>
            <w:r w:rsidRPr="00BB757A">
              <w:rPr>
                <w:rFonts w:ascii="Sylfaen" w:hAnsi="Sylfaen"/>
                <w:sz w:val="21"/>
                <w:szCs w:val="21"/>
                <w:lang w:val="hy-AM" w:eastAsia="en-US"/>
              </w:rPr>
              <w:t xml:space="preserve"> </w:t>
            </w:r>
            <w:r w:rsidRPr="00BB757A">
              <w:rPr>
                <w:rFonts w:ascii="Sylfaen" w:hAnsi="Sylfaen" w:cs="Sylfaen"/>
                <w:sz w:val="21"/>
                <w:szCs w:val="21"/>
                <w:lang w:val="hy-AM" w:eastAsia="en-US"/>
              </w:rPr>
              <w:t>ողջամիտ ժամկետներում</w:t>
            </w:r>
            <w:r w:rsidRPr="00BB757A">
              <w:rPr>
                <w:rFonts w:ascii="Sylfaen" w:hAnsi="Sylfaen"/>
                <w:sz w:val="21"/>
                <w:szCs w:val="21"/>
                <w:lang w:val="hy-AM" w:eastAsia="en-US"/>
              </w:rPr>
              <w:t xml:space="preserve"> </w:t>
            </w:r>
            <w:r w:rsidRPr="00BB757A">
              <w:rPr>
                <w:rFonts w:ascii="Sylfaen" w:hAnsi="Sylfaen" w:cs="Sylfaen"/>
                <w:sz w:val="21"/>
                <w:szCs w:val="21"/>
                <w:lang w:val="hy-AM" w:eastAsia="en-US"/>
              </w:rPr>
              <w:t>պարտավորվում</w:t>
            </w:r>
            <w:r w:rsidRPr="00BB757A">
              <w:rPr>
                <w:rFonts w:ascii="Sylfaen" w:hAnsi="Sylfaen"/>
                <w:sz w:val="21"/>
                <w:szCs w:val="21"/>
                <w:lang w:val="hy-AM" w:eastAsia="en-US"/>
              </w:rPr>
              <w:t xml:space="preserve"> </w:t>
            </w:r>
            <w:r w:rsidRPr="00BB757A">
              <w:rPr>
                <w:rFonts w:ascii="Sylfaen" w:hAnsi="Sylfaen" w:cs="Sylfaen"/>
                <w:sz w:val="21"/>
                <w:szCs w:val="21"/>
                <w:lang w:val="hy-AM" w:eastAsia="en-US"/>
              </w:rPr>
              <w:t>է</w:t>
            </w:r>
            <w:r w:rsidRPr="00BB757A">
              <w:rPr>
                <w:rFonts w:ascii="Sylfaen" w:hAnsi="Sylfaen"/>
                <w:sz w:val="21"/>
                <w:szCs w:val="21"/>
                <w:lang w:eastAsia="en-US"/>
              </w:rPr>
              <w:t xml:space="preserve"> </w:t>
            </w:r>
            <w:r w:rsidRPr="00BB757A">
              <w:rPr>
                <w:rFonts w:ascii="Sylfaen" w:hAnsi="Sylfaen" w:cs="Sylfaen"/>
                <w:sz w:val="21"/>
                <w:szCs w:val="21"/>
                <w:lang w:val="hy-AM" w:eastAsia="en-US"/>
              </w:rPr>
              <w:t>վերացնել</w:t>
            </w:r>
            <w:r w:rsidRPr="00BB757A">
              <w:rPr>
                <w:rFonts w:ascii="Sylfaen" w:hAnsi="Sylfaen"/>
                <w:sz w:val="21"/>
                <w:szCs w:val="21"/>
                <w:lang w:val="hy-AM" w:eastAsia="en-US"/>
              </w:rPr>
              <w:t xml:space="preserve"> </w:t>
            </w:r>
            <w:r w:rsidRPr="00BB757A">
              <w:rPr>
                <w:rFonts w:ascii="Sylfaen" w:hAnsi="Sylfaen" w:cs="Sylfaen"/>
                <w:sz w:val="21"/>
                <w:szCs w:val="21"/>
                <w:lang w:val="hy-AM" w:eastAsia="en-US"/>
              </w:rPr>
              <w:t>Ապրանքի</w:t>
            </w:r>
            <w:r w:rsidRPr="00BB757A">
              <w:rPr>
                <w:rFonts w:ascii="Sylfaen" w:hAnsi="Sylfaen"/>
                <w:sz w:val="21"/>
                <w:szCs w:val="21"/>
                <w:lang w:val="hy-AM" w:eastAsia="en-US"/>
              </w:rPr>
              <w:t xml:space="preserve"> </w:t>
            </w:r>
            <w:r w:rsidRPr="00BB757A">
              <w:rPr>
                <w:rFonts w:ascii="Sylfaen" w:hAnsi="Sylfaen" w:cs="Sylfaen"/>
                <w:sz w:val="21"/>
                <w:szCs w:val="21"/>
                <w:lang w:val="hy-AM" w:eastAsia="en-US"/>
              </w:rPr>
              <w:t>թերությունները</w:t>
            </w:r>
            <w:r w:rsidRPr="00BB757A">
              <w:rPr>
                <w:rFonts w:ascii="Sylfaen" w:hAnsi="Sylfaen"/>
                <w:sz w:val="21"/>
                <w:szCs w:val="21"/>
                <w:lang w:val="hy-AM" w:eastAsia="en-US"/>
              </w:rPr>
              <w:t xml:space="preserve">, </w:t>
            </w:r>
            <w:r w:rsidRPr="00BB757A">
              <w:rPr>
                <w:rFonts w:ascii="Sylfaen" w:hAnsi="Sylfaen" w:cs="Sylfaen"/>
                <w:sz w:val="21"/>
                <w:szCs w:val="21"/>
                <w:lang w:val="hy-AM" w:eastAsia="en-US"/>
              </w:rPr>
              <w:t>կամ</w:t>
            </w:r>
            <w:r w:rsidRPr="00BB757A">
              <w:rPr>
                <w:rFonts w:ascii="Sylfaen" w:hAnsi="Sylfaen"/>
                <w:sz w:val="21"/>
                <w:szCs w:val="21"/>
                <w:lang w:val="hy-AM" w:eastAsia="en-US"/>
              </w:rPr>
              <w:t xml:space="preserve"> </w:t>
            </w:r>
            <w:r w:rsidRPr="00BB757A">
              <w:rPr>
                <w:rFonts w:ascii="Sylfaen" w:hAnsi="Sylfaen" w:cs="Sylfaen"/>
                <w:sz w:val="21"/>
                <w:szCs w:val="21"/>
                <w:lang w:val="hy-AM" w:eastAsia="en-US"/>
              </w:rPr>
              <w:t>Գնորդի ընտրությամբ.</w:t>
            </w:r>
          </w:p>
          <w:p w:rsidR="00BB757A" w:rsidRPr="00BB757A" w:rsidRDefault="00BB757A" w:rsidP="00BB757A">
            <w:pPr>
              <w:shd w:val="clear" w:color="auto" w:fill="FFFFFF" w:themeFill="background1"/>
              <w:jc w:val="both"/>
              <w:rPr>
                <w:rFonts w:ascii="Sylfaen" w:hAnsi="Sylfaen" w:cs="Sylfaen"/>
                <w:sz w:val="21"/>
                <w:szCs w:val="21"/>
                <w:lang w:val="hy-AM" w:eastAsia="en-US"/>
              </w:rPr>
            </w:pPr>
            <w:r w:rsidRPr="00BB757A">
              <w:rPr>
                <w:rFonts w:ascii="Sylfaen" w:hAnsi="Sylfaen" w:cs="Sylfaen"/>
                <w:sz w:val="21"/>
                <w:szCs w:val="21"/>
                <w:lang w:val="hy-AM" w:eastAsia="en-US"/>
              </w:rPr>
              <w:t>- համաչափ պակասացնել ապրանքի գինը;</w:t>
            </w:r>
          </w:p>
          <w:p w:rsidR="00BB757A" w:rsidRPr="00BB757A" w:rsidRDefault="00BB757A" w:rsidP="00BB757A">
            <w:pPr>
              <w:shd w:val="clear" w:color="auto" w:fill="FFFFFF" w:themeFill="background1"/>
              <w:jc w:val="both"/>
              <w:rPr>
                <w:rFonts w:ascii="Sylfaen" w:hAnsi="Sylfaen" w:cs="Sylfaen"/>
                <w:sz w:val="21"/>
                <w:szCs w:val="21"/>
                <w:lang w:val="hy-AM" w:eastAsia="en-US"/>
              </w:rPr>
            </w:pPr>
            <w:r w:rsidRPr="00BB757A">
              <w:rPr>
                <w:rFonts w:ascii="Sylfaen" w:hAnsi="Sylfaen" w:cs="Sylfaen"/>
                <w:sz w:val="21"/>
                <w:szCs w:val="21"/>
                <w:lang w:val="hy-AM" w:eastAsia="en-US"/>
              </w:rPr>
              <w:t xml:space="preserve">- հատուցել  Գնորդին ապրանքի թերությունները վերացնելու համար կատարած բոլոր ծախսերը;                                           </w:t>
            </w:r>
          </w:p>
          <w:p w:rsidR="00BB757A" w:rsidRPr="00BB757A" w:rsidRDefault="00BB757A" w:rsidP="00BB757A">
            <w:pPr>
              <w:shd w:val="clear" w:color="auto" w:fill="FFFFFF" w:themeFill="background1"/>
              <w:jc w:val="both"/>
              <w:rPr>
                <w:rFonts w:ascii="Sylfaen" w:hAnsi="Sylfaen" w:cs="Sylfaen"/>
                <w:sz w:val="21"/>
                <w:szCs w:val="21"/>
                <w:lang w:val="hy-AM" w:eastAsia="en-US"/>
              </w:rPr>
            </w:pPr>
            <w:r w:rsidRPr="00BB757A">
              <w:rPr>
                <w:rFonts w:ascii="Sylfaen" w:hAnsi="Sylfaen" w:cs="Sylfaen"/>
                <w:sz w:val="21"/>
                <w:szCs w:val="21"/>
                <w:lang w:val="hy-AM" w:eastAsia="en-US"/>
              </w:rPr>
              <w:t>- անհատույց փոխարինել անպատշաճ որակի կամ Պայմանագրին չհամապատասխանող Ապրանքը:</w:t>
            </w:r>
          </w:p>
          <w:p w:rsidR="00BB757A" w:rsidRPr="00BB757A" w:rsidRDefault="00BB757A" w:rsidP="00BB757A">
            <w:pPr>
              <w:autoSpaceDE w:val="0"/>
              <w:autoSpaceDN w:val="0"/>
              <w:adjustRightInd w:val="0"/>
              <w:jc w:val="both"/>
              <w:rPr>
                <w:rFonts w:ascii="Sylfaen" w:hAnsi="Sylfaen"/>
                <w:sz w:val="21"/>
                <w:szCs w:val="21"/>
                <w:lang w:val="hy-AM" w:eastAsia="en-US"/>
              </w:rPr>
            </w:pPr>
          </w:p>
          <w:p w:rsidR="00BB757A" w:rsidRPr="00BB757A" w:rsidRDefault="00BB757A" w:rsidP="00BB757A">
            <w:pPr>
              <w:autoSpaceDE w:val="0"/>
              <w:autoSpaceDN w:val="0"/>
              <w:adjustRightInd w:val="0"/>
              <w:jc w:val="both"/>
              <w:rPr>
                <w:rFonts w:ascii="Sylfaen" w:hAnsi="Sylfaen"/>
                <w:sz w:val="21"/>
                <w:szCs w:val="21"/>
                <w:lang w:val="hy-AM" w:eastAsia="en-US"/>
              </w:rPr>
            </w:pPr>
          </w:p>
          <w:p w:rsidR="00BB757A" w:rsidRPr="00BB757A" w:rsidRDefault="00BB757A" w:rsidP="00BB757A">
            <w:pPr>
              <w:autoSpaceDE w:val="0"/>
              <w:autoSpaceDN w:val="0"/>
              <w:adjustRightInd w:val="0"/>
              <w:jc w:val="both"/>
              <w:rPr>
                <w:rFonts w:ascii="Sylfaen" w:hAnsi="Sylfaen"/>
                <w:sz w:val="21"/>
                <w:szCs w:val="21"/>
                <w:lang w:val="hy-AM" w:eastAsia="en-US"/>
              </w:rPr>
            </w:pPr>
          </w:p>
          <w:p w:rsidR="00BB757A" w:rsidRPr="00BB757A" w:rsidRDefault="00BB757A" w:rsidP="00BB757A">
            <w:pPr>
              <w:autoSpaceDE w:val="0"/>
              <w:autoSpaceDN w:val="0"/>
              <w:adjustRightInd w:val="0"/>
              <w:jc w:val="both"/>
              <w:rPr>
                <w:rFonts w:ascii="Sylfaen" w:hAnsi="Sylfaen"/>
                <w:sz w:val="21"/>
                <w:szCs w:val="21"/>
                <w:lang w:val="hy-AM" w:eastAsia="en-US"/>
              </w:rPr>
            </w:pPr>
          </w:p>
          <w:p w:rsidR="00BB757A" w:rsidRPr="00BB757A" w:rsidRDefault="00BB757A" w:rsidP="00BB757A">
            <w:pPr>
              <w:autoSpaceDE w:val="0"/>
              <w:autoSpaceDN w:val="0"/>
              <w:adjustRightInd w:val="0"/>
              <w:jc w:val="both"/>
              <w:rPr>
                <w:rFonts w:ascii="Sylfaen" w:hAnsi="Sylfaen"/>
                <w:sz w:val="21"/>
                <w:szCs w:val="21"/>
                <w:lang w:val="hy-AM" w:eastAsia="en-US"/>
              </w:rPr>
            </w:pPr>
          </w:p>
          <w:p w:rsidR="00BB757A" w:rsidRPr="00BB757A" w:rsidRDefault="00BB757A" w:rsidP="00BB757A">
            <w:pPr>
              <w:autoSpaceDE w:val="0"/>
              <w:autoSpaceDN w:val="0"/>
              <w:adjustRightInd w:val="0"/>
              <w:jc w:val="both"/>
              <w:rPr>
                <w:rFonts w:ascii="Sylfaen" w:hAnsi="Sylfaen"/>
                <w:sz w:val="21"/>
                <w:szCs w:val="21"/>
                <w:lang w:val="hy-AM" w:eastAsia="en-US"/>
              </w:rPr>
            </w:pPr>
          </w:p>
        </w:tc>
        <w:tc>
          <w:tcPr>
            <w:tcW w:w="5103" w:type="dxa"/>
            <w:tcBorders>
              <w:top w:val="nil"/>
              <w:left w:val="nil"/>
              <w:bottom w:val="nil"/>
              <w:right w:val="nil"/>
            </w:tcBorders>
          </w:tcPr>
          <w:p w:rsidR="00BB757A" w:rsidRPr="00BB757A" w:rsidRDefault="00BB757A" w:rsidP="00BB757A">
            <w:pPr>
              <w:shd w:val="clear" w:color="auto" w:fill="FFFFFF" w:themeFill="background1"/>
              <w:ind w:firstLine="72"/>
              <w:jc w:val="both"/>
              <w:rPr>
                <w:rFonts w:ascii="Sylfaen" w:hAnsi="Sylfaen" w:cs="Sylfaen"/>
                <w:bCs/>
                <w:sz w:val="21"/>
                <w:szCs w:val="21"/>
                <w:lang w:val="hy-AM" w:eastAsia="en-US"/>
              </w:rPr>
            </w:pPr>
            <w:r w:rsidRPr="00BB757A">
              <w:rPr>
                <w:rFonts w:ascii="Sylfaen" w:hAnsi="Sylfaen" w:cs="Sylfaen"/>
                <w:bCs/>
                <w:sz w:val="21"/>
                <w:szCs w:val="21"/>
                <w:lang w:val="hy-AM" w:eastAsia="en-US"/>
              </w:rPr>
              <w:t>2.3. В случае нарушения Поставщиком условиям договора о качестве, комплектности, количестве и ассортименте, Покупатель совместно с   представителем Поставщика составляет акт о недостатках товара.  Поставщик после подписания акта обязуется в разумные сроки устранить недостатки товара, или по выбору Покупателя:</w:t>
            </w:r>
          </w:p>
          <w:p w:rsidR="00BB757A" w:rsidRPr="00BB757A" w:rsidRDefault="00BB757A" w:rsidP="00BB757A">
            <w:pPr>
              <w:shd w:val="clear" w:color="auto" w:fill="FFFFFF" w:themeFill="background1"/>
              <w:ind w:firstLine="72"/>
              <w:jc w:val="both"/>
              <w:rPr>
                <w:rFonts w:ascii="Sylfaen" w:hAnsi="Sylfaen" w:cs="Sylfaen"/>
                <w:bCs/>
                <w:sz w:val="20"/>
                <w:szCs w:val="20"/>
                <w:lang w:val="hy-AM" w:eastAsia="en-US"/>
              </w:rPr>
            </w:pPr>
          </w:p>
          <w:p w:rsidR="00BB757A" w:rsidRPr="00BB757A" w:rsidRDefault="00BB757A" w:rsidP="00BB757A">
            <w:pPr>
              <w:shd w:val="clear" w:color="auto" w:fill="FFFFFF" w:themeFill="background1"/>
              <w:jc w:val="both"/>
              <w:rPr>
                <w:rFonts w:ascii="Sylfaen" w:hAnsi="Sylfaen"/>
                <w:sz w:val="20"/>
                <w:szCs w:val="20"/>
                <w:lang w:eastAsia="en-US"/>
              </w:rPr>
            </w:pPr>
            <w:r w:rsidRPr="00BB757A">
              <w:rPr>
                <w:rFonts w:ascii="Sylfaen" w:hAnsi="Sylfaen"/>
                <w:sz w:val="20"/>
                <w:szCs w:val="20"/>
                <w:lang w:eastAsia="en-US"/>
              </w:rPr>
              <w:t xml:space="preserve">-пропорционально снизить цену Товара; </w:t>
            </w:r>
          </w:p>
          <w:p w:rsidR="00BB757A" w:rsidRPr="00BB757A" w:rsidRDefault="00BB757A" w:rsidP="00BB757A">
            <w:pPr>
              <w:shd w:val="clear" w:color="auto" w:fill="FFFFFF" w:themeFill="background1"/>
              <w:jc w:val="both"/>
              <w:rPr>
                <w:rFonts w:ascii="Sylfaen" w:hAnsi="Sylfaen"/>
                <w:sz w:val="20"/>
                <w:szCs w:val="20"/>
                <w:lang w:eastAsia="en-US"/>
              </w:rPr>
            </w:pPr>
            <w:r w:rsidRPr="00BB757A">
              <w:rPr>
                <w:rFonts w:ascii="Sylfaen" w:hAnsi="Sylfaen"/>
                <w:sz w:val="20"/>
                <w:szCs w:val="20"/>
                <w:lang w:eastAsia="en-US"/>
              </w:rPr>
              <w:t>-возместить все затраты Покупателя на устранение недостатков Товара;</w:t>
            </w:r>
          </w:p>
          <w:p w:rsidR="00BB757A" w:rsidRPr="00BB757A" w:rsidRDefault="00BB757A" w:rsidP="00BB757A">
            <w:pPr>
              <w:jc w:val="both"/>
              <w:rPr>
                <w:rFonts w:ascii="Sylfaen" w:hAnsi="Sylfaen"/>
                <w:sz w:val="20"/>
                <w:szCs w:val="20"/>
                <w:lang w:eastAsia="en-US"/>
              </w:rPr>
            </w:pPr>
            <w:r w:rsidRPr="00BB757A">
              <w:rPr>
                <w:rFonts w:ascii="Sylfaen" w:hAnsi="Sylfaen"/>
                <w:sz w:val="20"/>
                <w:szCs w:val="20"/>
                <w:lang w:eastAsia="en-US"/>
              </w:rPr>
              <w:t>-безвозмездно заменить Товар ненадлежащего качества или не соответствующего положениям Договора.</w:t>
            </w:r>
          </w:p>
        </w:tc>
      </w:tr>
      <w:tr w:rsidR="00BB757A" w:rsidRPr="00BB757A" w:rsidTr="00BB757A">
        <w:trPr>
          <w:trHeight w:val="432"/>
        </w:trPr>
        <w:tc>
          <w:tcPr>
            <w:tcW w:w="5245" w:type="dxa"/>
            <w:tcBorders>
              <w:top w:val="nil"/>
              <w:left w:val="nil"/>
              <w:bottom w:val="nil"/>
              <w:right w:val="nil"/>
            </w:tcBorders>
          </w:tcPr>
          <w:p w:rsidR="00BB757A" w:rsidRPr="00BB757A" w:rsidRDefault="00BB757A" w:rsidP="00BB757A">
            <w:pPr>
              <w:shd w:val="clear" w:color="auto" w:fill="FFFFFF" w:themeFill="background1"/>
              <w:rPr>
                <w:rFonts w:ascii="Sylfaen" w:hAnsi="Sylfaen" w:cs="Sylfaen"/>
                <w:color w:val="000000" w:themeColor="text1"/>
                <w:sz w:val="21"/>
                <w:szCs w:val="21"/>
                <w:lang w:val="hy-AM" w:eastAsia="en-US"/>
              </w:rPr>
            </w:pPr>
            <w:r w:rsidRPr="00BB757A">
              <w:rPr>
                <w:rFonts w:ascii="Sylfaen" w:hAnsi="Sylfaen"/>
                <w:sz w:val="21"/>
                <w:szCs w:val="21"/>
                <w:lang w:val="hy-AM" w:eastAsia="en-US"/>
              </w:rPr>
              <w:t xml:space="preserve">2.4. </w:t>
            </w:r>
            <w:r w:rsidRPr="00BB757A">
              <w:rPr>
                <w:rFonts w:ascii="Sylfaen" w:hAnsi="Sylfaen" w:cs="Sylfaen"/>
                <w:sz w:val="21"/>
                <w:szCs w:val="21"/>
                <w:lang w:val="hy-AM" w:eastAsia="en-US"/>
              </w:rPr>
              <w:t xml:space="preserve">Մատակարարված Ապրանքի վրա տարածվում է Մատակարարի երաշխիքը՝ Ապրանքի հանձնման-ընդունման ակտի ստորագրումից հետո  </w:t>
            </w:r>
            <w:r w:rsidRPr="00BB757A">
              <w:rPr>
                <w:rFonts w:ascii="Sylfaen" w:hAnsi="Sylfaen" w:cs="Sylfaen"/>
                <w:i/>
                <w:color w:val="000000" w:themeColor="text1"/>
                <w:sz w:val="21"/>
                <w:szCs w:val="21"/>
                <w:lang w:val="hy-AM" w:eastAsia="en-US"/>
              </w:rPr>
              <w:t xml:space="preserve">մեկ տարի </w:t>
            </w:r>
            <w:r w:rsidRPr="00BB757A">
              <w:rPr>
                <w:rFonts w:ascii="Sylfaen" w:hAnsi="Sylfaen" w:cs="Sylfaen"/>
                <w:color w:val="000000" w:themeColor="text1"/>
                <w:sz w:val="21"/>
                <w:szCs w:val="21"/>
                <w:lang w:val="hy-AM" w:eastAsia="en-US"/>
              </w:rPr>
              <w:t>ժամկետով:</w:t>
            </w:r>
          </w:p>
          <w:p w:rsidR="00BB757A" w:rsidRPr="00BB757A" w:rsidRDefault="00BB757A" w:rsidP="00BB757A">
            <w:pPr>
              <w:shd w:val="clear" w:color="auto" w:fill="FFFFFF" w:themeFill="background1"/>
              <w:ind w:firstLine="72"/>
              <w:rPr>
                <w:rFonts w:ascii="Sylfaen" w:hAnsi="Sylfaen" w:cs="Sylfaen"/>
                <w:bCs/>
                <w:sz w:val="21"/>
                <w:szCs w:val="21"/>
                <w:lang w:val="hy-AM" w:eastAsia="en-US"/>
              </w:rPr>
            </w:pPr>
          </w:p>
        </w:tc>
        <w:tc>
          <w:tcPr>
            <w:tcW w:w="5103" w:type="dxa"/>
            <w:tcBorders>
              <w:top w:val="nil"/>
              <w:left w:val="nil"/>
              <w:bottom w:val="nil"/>
              <w:right w:val="nil"/>
            </w:tcBorders>
          </w:tcPr>
          <w:p w:rsidR="00BB757A" w:rsidRPr="00BB757A" w:rsidRDefault="00BB757A" w:rsidP="00BB757A">
            <w:pPr>
              <w:jc w:val="both"/>
              <w:rPr>
                <w:rFonts w:ascii="Sylfaen" w:hAnsi="Sylfaen"/>
                <w:sz w:val="20"/>
                <w:szCs w:val="20"/>
                <w:lang w:eastAsia="en-US"/>
              </w:rPr>
            </w:pPr>
            <w:r w:rsidRPr="00BB757A">
              <w:rPr>
                <w:rFonts w:ascii="Sylfaen" w:hAnsi="Sylfaen"/>
                <w:sz w:val="20"/>
                <w:szCs w:val="20"/>
                <w:lang w:val="hy-AM" w:eastAsia="en-US"/>
              </w:rPr>
              <w:t>2</w:t>
            </w:r>
            <w:r w:rsidRPr="00BB757A">
              <w:rPr>
                <w:rFonts w:ascii="Sylfaen" w:hAnsi="Sylfaen"/>
                <w:sz w:val="20"/>
                <w:szCs w:val="20"/>
                <w:lang w:eastAsia="en-US"/>
              </w:rPr>
              <w:t>.4. На поставленный Товар распространяется гарантия Поставщика сроком на один год после подписания акта приема-сдачи.</w:t>
            </w:r>
          </w:p>
          <w:p w:rsidR="00BB757A" w:rsidRPr="00BB757A" w:rsidRDefault="00BB757A" w:rsidP="00BB757A">
            <w:pPr>
              <w:shd w:val="clear" w:color="auto" w:fill="FFFFFF" w:themeFill="background1"/>
              <w:ind w:firstLine="72"/>
              <w:jc w:val="both"/>
              <w:rPr>
                <w:rFonts w:ascii="Sylfaen" w:hAnsi="Sylfaen" w:cs="Sylfaen"/>
                <w:bCs/>
                <w:sz w:val="21"/>
                <w:szCs w:val="21"/>
                <w:lang w:eastAsia="en-US"/>
              </w:rPr>
            </w:pPr>
          </w:p>
        </w:tc>
      </w:tr>
      <w:tr w:rsidR="00BB757A" w:rsidRPr="00BB757A" w:rsidTr="00BB757A">
        <w:tc>
          <w:tcPr>
            <w:tcW w:w="5245" w:type="dxa"/>
            <w:tcBorders>
              <w:top w:val="nil"/>
              <w:left w:val="nil"/>
              <w:bottom w:val="nil"/>
              <w:right w:val="nil"/>
            </w:tcBorders>
          </w:tcPr>
          <w:p w:rsidR="00BB757A" w:rsidRPr="00BB757A" w:rsidRDefault="00BB757A" w:rsidP="00BB757A">
            <w:pPr>
              <w:spacing w:before="120"/>
              <w:jc w:val="center"/>
              <w:rPr>
                <w:rFonts w:ascii="Sylfaen" w:hAnsi="Sylfaen" w:cs="Sylfaen"/>
                <w:b/>
                <w:bCs/>
                <w:sz w:val="21"/>
                <w:szCs w:val="21"/>
                <w:lang w:val="hy-AM" w:eastAsia="en-US"/>
              </w:rPr>
            </w:pPr>
            <w:r w:rsidRPr="00BB757A">
              <w:rPr>
                <w:rFonts w:ascii="Sylfaen" w:hAnsi="Sylfaen"/>
                <w:b/>
                <w:bCs/>
                <w:sz w:val="21"/>
                <w:szCs w:val="21"/>
                <w:lang w:val="hy-AM" w:eastAsia="en-US"/>
              </w:rPr>
              <w:t xml:space="preserve">3. </w:t>
            </w:r>
            <w:r w:rsidRPr="00BB757A">
              <w:rPr>
                <w:rFonts w:ascii="Sylfaen" w:hAnsi="Sylfaen" w:cs="Sylfaen"/>
                <w:b/>
                <w:sz w:val="21"/>
                <w:szCs w:val="21"/>
                <w:lang w:val="hy-AM" w:eastAsia="en-US"/>
              </w:rPr>
              <w:t>Մատակարարման</w:t>
            </w:r>
            <w:r w:rsidRPr="00BB757A">
              <w:rPr>
                <w:rFonts w:ascii="Sylfaen" w:hAnsi="Sylfaen"/>
                <w:b/>
                <w:sz w:val="21"/>
                <w:szCs w:val="21"/>
                <w:lang w:val="hy-AM" w:eastAsia="en-US"/>
              </w:rPr>
              <w:t xml:space="preserve"> </w:t>
            </w:r>
            <w:r w:rsidRPr="00BB757A">
              <w:rPr>
                <w:rFonts w:ascii="Sylfaen" w:hAnsi="Sylfaen" w:cs="Sylfaen"/>
                <w:b/>
                <w:sz w:val="21"/>
                <w:szCs w:val="21"/>
                <w:lang w:val="hy-AM" w:eastAsia="en-US"/>
              </w:rPr>
              <w:t>ժամկետը</w:t>
            </w:r>
            <w:r w:rsidRPr="00BB757A">
              <w:rPr>
                <w:rFonts w:ascii="Sylfaen" w:hAnsi="Sylfaen"/>
                <w:b/>
                <w:sz w:val="21"/>
                <w:szCs w:val="21"/>
                <w:lang w:val="hy-AM" w:eastAsia="en-US"/>
              </w:rPr>
              <w:t xml:space="preserve"> </w:t>
            </w:r>
            <w:r w:rsidRPr="00BB757A">
              <w:rPr>
                <w:rFonts w:ascii="Sylfaen" w:hAnsi="Sylfaen" w:cs="Sylfaen"/>
                <w:b/>
                <w:sz w:val="21"/>
                <w:szCs w:val="21"/>
                <w:lang w:val="hy-AM" w:eastAsia="en-US"/>
              </w:rPr>
              <w:t>և</w:t>
            </w:r>
            <w:r w:rsidRPr="00BB757A">
              <w:rPr>
                <w:rFonts w:ascii="Sylfaen" w:hAnsi="Sylfaen"/>
                <w:b/>
                <w:sz w:val="21"/>
                <w:szCs w:val="21"/>
                <w:lang w:val="hy-AM" w:eastAsia="en-US"/>
              </w:rPr>
              <w:t xml:space="preserve"> </w:t>
            </w:r>
            <w:r w:rsidRPr="00BB757A">
              <w:rPr>
                <w:rFonts w:ascii="Sylfaen" w:hAnsi="Sylfaen" w:cs="Sylfaen"/>
                <w:b/>
                <w:sz w:val="21"/>
                <w:szCs w:val="21"/>
                <w:lang w:val="hy-AM" w:eastAsia="en-US"/>
              </w:rPr>
              <w:t>կարգը</w:t>
            </w:r>
          </w:p>
          <w:p w:rsidR="00BB757A" w:rsidRPr="00BB757A" w:rsidRDefault="00BB757A" w:rsidP="00BB757A">
            <w:pPr>
              <w:jc w:val="both"/>
              <w:rPr>
                <w:rFonts w:ascii="Sylfaen" w:hAnsi="Sylfaen" w:cs="Sylfaen"/>
                <w:sz w:val="21"/>
                <w:szCs w:val="21"/>
                <w:lang w:val="hy-AM" w:eastAsia="en-US"/>
              </w:rPr>
            </w:pPr>
            <w:r w:rsidRPr="00BB757A">
              <w:rPr>
                <w:rFonts w:ascii="Sylfaen" w:hAnsi="Sylfaen" w:cs="Sylfaen"/>
                <w:sz w:val="21"/>
                <w:szCs w:val="21"/>
                <w:lang w:val="hy-AM" w:eastAsia="en-US"/>
              </w:rPr>
              <w:t>3.1. Մատակարարը</w:t>
            </w:r>
            <w:r w:rsidRPr="00BB757A">
              <w:rPr>
                <w:rFonts w:ascii="Sylfaen" w:hAnsi="Sylfaen"/>
                <w:sz w:val="21"/>
                <w:szCs w:val="21"/>
                <w:lang w:val="hy-AM" w:eastAsia="en-US"/>
              </w:rPr>
              <w:t xml:space="preserve"> </w:t>
            </w:r>
            <w:r w:rsidRPr="00BB757A">
              <w:rPr>
                <w:rFonts w:ascii="Sylfaen" w:hAnsi="Sylfaen" w:cs="Sylfaen"/>
                <w:sz w:val="21"/>
                <w:szCs w:val="21"/>
                <w:lang w:val="hy-AM" w:eastAsia="en-US"/>
              </w:rPr>
              <w:t>պարտավոր</w:t>
            </w:r>
            <w:r w:rsidRPr="00BB757A">
              <w:rPr>
                <w:rFonts w:ascii="Sylfaen" w:hAnsi="Sylfaen"/>
                <w:sz w:val="21"/>
                <w:szCs w:val="21"/>
                <w:lang w:val="hy-AM" w:eastAsia="en-US"/>
              </w:rPr>
              <w:t xml:space="preserve"> </w:t>
            </w:r>
            <w:r w:rsidRPr="00BB757A">
              <w:rPr>
                <w:rFonts w:ascii="Sylfaen" w:hAnsi="Sylfaen" w:cs="Sylfaen"/>
                <w:sz w:val="21"/>
                <w:szCs w:val="21"/>
                <w:lang w:val="hy-AM" w:eastAsia="en-US"/>
              </w:rPr>
              <w:t>է</w:t>
            </w:r>
            <w:r w:rsidRPr="00BB757A">
              <w:rPr>
                <w:rFonts w:ascii="Sylfaen" w:hAnsi="Sylfaen"/>
                <w:sz w:val="21"/>
                <w:szCs w:val="21"/>
                <w:lang w:val="hy-AM" w:eastAsia="en-US"/>
              </w:rPr>
              <w:t xml:space="preserve"> </w:t>
            </w:r>
            <w:r w:rsidRPr="00BB757A">
              <w:rPr>
                <w:rFonts w:ascii="Sylfaen" w:hAnsi="Sylfaen" w:cs="Sylfaen"/>
                <w:sz w:val="21"/>
                <w:szCs w:val="21"/>
                <w:lang w:val="hy-AM" w:eastAsia="en-US"/>
              </w:rPr>
              <w:t>Ապրանքը</w:t>
            </w:r>
            <w:r w:rsidRPr="00BB757A">
              <w:rPr>
                <w:rFonts w:ascii="Sylfaen" w:hAnsi="Sylfaen"/>
                <w:sz w:val="21"/>
                <w:szCs w:val="21"/>
                <w:lang w:val="hy-AM" w:eastAsia="en-US"/>
              </w:rPr>
              <w:t xml:space="preserve"> </w:t>
            </w:r>
            <w:r w:rsidRPr="00BB757A">
              <w:rPr>
                <w:rFonts w:ascii="Sylfaen" w:hAnsi="Sylfaen" w:cs="Sylfaen"/>
                <w:sz w:val="21"/>
                <w:szCs w:val="21"/>
                <w:lang w:val="hy-AM" w:eastAsia="en-US"/>
              </w:rPr>
              <w:t>մատակարարել Պա</w:t>
            </w:r>
            <w:r w:rsidR="008D1CF9">
              <w:rPr>
                <w:rFonts w:ascii="Sylfaen" w:hAnsi="Sylfaen" w:cs="Sylfaen"/>
                <w:sz w:val="21"/>
                <w:szCs w:val="21"/>
                <w:lang w:val="hy-AM" w:eastAsia="en-US"/>
              </w:rPr>
              <w:t>յմանագրի ստորագրման  ամսաթվից 30</w:t>
            </w:r>
            <w:r w:rsidRPr="00BB757A">
              <w:rPr>
                <w:rFonts w:ascii="Sylfaen" w:hAnsi="Sylfaen" w:cs="Sylfaen"/>
                <w:sz w:val="21"/>
                <w:szCs w:val="21"/>
                <w:lang w:val="hy-AM" w:eastAsia="en-US"/>
              </w:rPr>
              <w:t xml:space="preserve"> աշխատանքային օրվա ընթացքում</w:t>
            </w:r>
            <w:r w:rsidRPr="00BB757A">
              <w:rPr>
                <w:rFonts w:ascii="Sylfaen" w:hAnsi="Sylfaen"/>
                <w:sz w:val="21"/>
                <w:szCs w:val="21"/>
                <w:lang w:val="hy-AM" w:eastAsia="en-US"/>
              </w:rPr>
              <w:t>:</w:t>
            </w:r>
          </w:p>
        </w:tc>
        <w:tc>
          <w:tcPr>
            <w:tcW w:w="5103" w:type="dxa"/>
            <w:tcBorders>
              <w:top w:val="nil"/>
              <w:left w:val="nil"/>
              <w:bottom w:val="nil"/>
              <w:right w:val="nil"/>
            </w:tcBorders>
          </w:tcPr>
          <w:p w:rsidR="00BB757A" w:rsidRPr="00BB757A" w:rsidRDefault="00BB757A" w:rsidP="00BB757A">
            <w:pPr>
              <w:widowControl w:val="0"/>
              <w:shd w:val="clear" w:color="auto" w:fill="FFFFFF"/>
              <w:tabs>
                <w:tab w:val="left" w:pos="171"/>
              </w:tabs>
              <w:autoSpaceDE w:val="0"/>
              <w:autoSpaceDN w:val="0"/>
              <w:adjustRightInd w:val="0"/>
              <w:spacing w:before="120"/>
              <w:jc w:val="center"/>
              <w:rPr>
                <w:rFonts w:ascii="Sylfaen" w:hAnsi="Sylfaen"/>
                <w:b/>
                <w:sz w:val="20"/>
                <w:szCs w:val="20"/>
                <w:lang w:eastAsia="en-US"/>
              </w:rPr>
            </w:pPr>
            <w:r w:rsidRPr="00BB757A">
              <w:rPr>
                <w:rFonts w:ascii="Sylfaen" w:hAnsi="Sylfaen"/>
                <w:b/>
                <w:sz w:val="20"/>
                <w:szCs w:val="20"/>
                <w:lang w:eastAsia="en-US"/>
              </w:rPr>
              <w:t>3. Срок и порядок поставки</w:t>
            </w:r>
          </w:p>
          <w:p w:rsidR="00BB757A" w:rsidRPr="00BB757A" w:rsidRDefault="00BB757A" w:rsidP="00BB757A">
            <w:pPr>
              <w:jc w:val="both"/>
              <w:rPr>
                <w:rFonts w:ascii="Sylfaen" w:hAnsi="Sylfaen"/>
                <w:spacing w:val="6"/>
                <w:sz w:val="20"/>
                <w:szCs w:val="20"/>
                <w:lang w:eastAsia="en-US"/>
              </w:rPr>
            </w:pPr>
            <w:r w:rsidRPr="00BB757A">
              <w:rPr>
                <w:rFonts w:ascii="Sylfaen" w:hAnsi="Sylfaen"/>
                <w:sz w:val="20"/>
                <w:szCs w:val="20"/>
                <w:lang w:eastAsia="en-US"/>
              </w:rPr>
              <w:t>3.1.</w:t>
            </w:r>
            <w:r w:rsidRPr="00BB757A">
              <w:rPr>
                <w:rFonts w:ascii="Sylfaen" w:hAnsi="Sylfaen"/>
                <w:spacing w:val="6"/>
                <w:sz w:val="20"/>
                <w:szCs w:val="20"/>
                <w:lang w:val="hy-AM" w:eastAsia="en-US"/>
              </w:rPr>
              <w:t> </w:t>
            </w:r>
            <w:r w:rsidRPr="00BB757A">
              <w:rPr>
                <w:rFonts w:ascii="Sylfaen" w:hAnsi="Sylfaen"/>
                <w:sz w:val="20"/>
                <w:szCs w:val="20"/>
                <w:lang w:eastAsia="en-US"/>
              </w:rPr>
              <w:t>Поставщик обязан поставить Товар в течении 30 рабочих дней с момента заключения договора дней с даты подписания Догово</w:t>
            </w:r>
            <w:bookmarkStart w:id="49" w:name="_GoBack"/>
            <w:bookmarkEnd w:id="49"/>
            <w:r w:rsidRPr="00BB757A">
              <w:rPr>
                <w:rFonts w:ascii="Sylfaen" w:hAnsi="Sylfaen"/>
                <w:sz w:val="20"/>
                <w:szCs w:val="20"/>
                <w:lang w:eastAsia="en-US"/>
              </w:rPr>
              <w:t>ра.</w:t>
            </w:r>
          </w:p>
        </w:tc>
      </w:tr>
      <w:tr w:rsidR="00BB757A" w:rsidRPr="00BB757A" w:rsidTr="00BB757A">
        <w:tc>
          <w:tcPr>
            <w:tcW w:w="5245" w:type="dxa"/>
            <w:tcBorders>
              <w:top w:val="nil"/>
              <w:left w:val="nil"/>
              <w:bottom w:val="nil"/>
              <w:right w:val="nil"/>
            </w:tcBorders>
          </w:tcPr>
          <w:p w:rsidR="00BB757A" w:rsidRPr="00BB757A" w:rsidRDefault="00BB757A" w:rsidP="00BB757A">
            <w:pPr>
              <w:jc w:val="both"/>
              <w:rPr>
                <w:rFonts w:ascii="Sylfaen" w:hAnsi="Sylfaen" w:cs="Sylfaen"/>
                <w:sz w:val="21"/>
                <w:szCs w:val="21"/>
                <w:lang w:val="hy-AM" w:eastAsia="en-US"/>
              </w:rPr>
            </w:pPr>
            <w:r w:rsidRPr="00BB757A">
              <w:rPr>
                <w:rFonts w:ascii="Sylfaen" w:hAnsi="Sylfaen" w:cs="Sylfaen"/>
                <w:sz w:val="21"/>
                <w:szCs w:val="21"/>
                <w:lang w:val="hy-AM" w:eastAsia="en-US"/>
              </w:rPr>
              <w:t>3.2.</w:t>
            </w:r>
            <w:r w:rsidRPr="00BB757A">
              <w:rPr>
                <w:rFonts w:ascii="Sylfaen" w:hAnsi="Sylfaen"/>
                <w:sz w:val="21"/>
                <w:szCs w:val="21"/>
                <w:lang w:val="hy-AM" w:eastAsia="en-US"/>
              </w:rPr>
              <w:t xml:space="preserve"> </w:t>
            </w:r>
            <w:r w:rsidRPr="00BB757A">
              <w:rPr>
                <w:rFonts w:ascii="Sylfaen" w:hAnsi="Sylfaen" w:cs="Sylfaen"/>
                <w:sz w:val="21"/>
                <w:szCs w:val="21"/>
                <w:lang w:val="hy-AM" w:eastAsia="en-US"/>
              </w:rPr>
              <w:t>Ապրանքի</w:t>
            </w:r>
            <w:r w:rsidRPr="00BB757A">
              <w:rPr>
                <w:rFonts w:ascii="Sylfaen" w:hAnsi="Sylfaen"/>
                <w:sz w:val="21"/>
                <w:szCs w:val="21"/>
                <w:lang w:val="hy-AM" w:eastAsia="en-US"/>
              </w:rPr>
              <w:t xml:space="preserve"> </w:t>
            </w:r>
            <w:r w:rsidRPr="00BB757A">
              <w:rPr>
                <w:rFonts w:ascii="Sylfaen" w:hAnsi="Sylfaen" w:cs="Sylfaen"/>
                <w:sz w:val="21"/>
                <w:szCs w:val="21"/>
                <w:lang w:val="hy-AM" w:eastAsia="en-US"/>
              </w:rPr>
              <w:t>մատակարարումը</w:t>
            </w:r>
            <w:r w:rsidRPr="00BB757A">
              <w:rPr>
                <w:rFonts w:ascii="Sylfaen" w:hAnsi="Sylfaen"/>
                <w:sz w:val="21"/>
                <w:szCs w:val="21"/>
                <w:lang w:val="pt-BR" w:eastAsia="en-US"/>
              </w:rPr>
              <w:t xml:space="preserve"> </w:t>
            </w:r>
            <w:r w:rsidRPr="00BB757A">
              <w:rPr>
                <w:rFonts w:ascii="Sylfaen" w:hAnsi="Sylfaen" w:cs="Sylfaen"/>
                <w:sz w:val="21"/>
                <w:szCs w:val="21"/>
                <w:lang w:val="hy-AM" w:eastAsia="en-US"/>
              </w:rPr>
              <w:t>իրականացվում</w:t>
            </w:r>
            <w:r w:rsidRPr="00BB757A">
              <w:rPr>
                <w:rFonts w:ascii="Sylfaen" w:hAnsi="Sylfaen"/>
                <w:sz w:val="21"/>
                <w:szCs w:val="21"/>
                <w:lang w:val="pt-BR" w:eastAsia="en-US"/>
              </w:rPr>
              <w:t xml:space="preserve"> </w:t>
            </w:r>
            <w:r w:rsidRPr="00BB757A">
              <w:rPr>
                <w:rFonts w:ascii="Sylfaen" w:hAnsi="Sylfaen" w:cs="Sylfaen"/>
                <w:sz w:val="21"/>
                <w:szCs w:val="21"/>
                <w:lang w:val="hy-AM" w:eastAsia="en-US"/>
              </w:rPr>
              <w:t>է</w:t>
            </w:r>
            <w:r w:rsidRPr="00BB757A">
              <w:rPr>
                <w:rFonts w:ascii="Sylfaen" w:eastAsia="Calibri" w:hAnsi="Sylfaen" w:cs="Sylfaen"/>
                <w:lang w:val="hy-AM" w:eastAsia="en-US"/>
              </w:rPr>
              <w:t xml:space="preserve"> </w:t>
            </w:r>
            <w:r w:rsidRPr="00BB757A">
              <w:rPr>
                <w:rFonts w:ascii="Sylfaen" w:hAnsi="Sylfaen" w:cs="Sylfaen"/>
                <w:sz w:val="21"/>
                <w:szCs w:val="21"/>
                <w:lang w:val="hy-AM" w:eastAsia="en-US"/>
              </w:rPr>
              <w:t>հետևյալ հասցեով</w:t>
            </w:r>
            <w:r w:rsidRPr="00BB757A">
              <w:rPr>
                <w:rFonts w:ascii="Sylfaen" w:hAnsi="Sylfaen" w:cs="Sylfaen"/>
                <w:sz w:val="21"/>
                <w:szCs w:val="21"/>
                <w:lang w:eastAsia="en-US"/>
              </w:rPr>
              <w:t>`</w:t>
            </w:r>
            <w:r w:rsidRPr="00BB757A">
              <w:rPr>
                <w:rFonts w:ascii="Sylfaen" w:hAnsi="Sylfaen" w:cs="Sylfaen"/>
                <w:sz w:val="21"/>
                <w:szCs w:val="21"/>
                <w:lang w:val="hy-AM" w:eastAsia="en-US"/>
              </w:rPr>
              <w:t xml:space="preserve"> ՀՀ, ք. Երևան, Արցախի փողոց, շ. 32 «ՀԿԵ» ՓԲԸ-ի ՆԱՏ կենտրոնական պահեստ:</w:t>
            </w:r>
          </w:p>
        </w:tc>
        <w:tc>
          <w:tcPr>
            <w:tcW w:w="5103" w:type="dxa"/>
            <w:tcBorders>
              <w:top w:val="nil"/>
              <w:left w:val="nil"/>
              <w:bottom w:val="nil"/>
              <w:right w:val="nil"/>
            </w:tcBorders>
          </w:tcPr>
          <w:p w:rsidR="00BB757A" w:rsidRPr="00BB757A" w:rsidRDefault="00BB757A" w:rsidP="00BB757A">
            <w:pPr>
              <w:shd w:val="clear" w:color="auto" w:fill="FFFFFF" w:themeFill="background1"/>
              <w:spacing w:line="276" w:lineRule="auto"/>
              <w:jc w:val="both"/>
              <w:rPr>
                <w:rFonts w:ascii="Sylfaen" w:hAnsi="Sylfaen"/>
                <w:spacing w:val="6"/>
                <w:sz w:val="20"/>
                <w:szCs w:val="20"/>
                <w:highlight w:val="yellow"/>
                <w:lang w:eastAsia="en-US"/>
              </w:rPr>
            </w:pPr>
            <w:r w:rsidRPr="00BB757A">
              <w:rPr>
                <w:rFonts w:ascii="Sylfaen" w:hAnsi="Sylfaen"/>
                <w:spacing w:val="6"/>
                <w:sz w:val="20"/>
                <w:szCs w:val="20"/>
                <w:lang w:eastAsia="en-US"/>
              </w:rPr>
              <w:t>3.</w:t>
            </w:r>
            <w:r w:rsidRPr="00BB757A">
              <w:rPr>
                <w:rFonts w:ascii="Sylfaen" w:hAnsi="Sylfaen"/>
                <w:sz w:val="20"/>
                <w:szCs w:val="20"/>
                <w:lang w:eastAsia="en-US"/>
              </w:rPr>
              <w:t>2. Поставка товара производится по адресу: РА, г. Ереван, улица Арцаха, д. 32 центральный склад ДМТО, ЗАО «ЮКЖД».</w:t>
            </w:r>
          </w:p>
        </w:tc>
      </w:tr>
      <w:tr w:rsidR="00BB757A" w:rsidRPr="00BB757A" w:rsidTr="00BB757A">
        <w:tc>
          <w:tcPr>
            <w:tcW w:w="5245" w:type="dxa"/>
            <w:tcBorders>
              <w:top w:val="nil"/>
              <w:left w:val="nil"/>
              <w:bottom w:val="nil"/>
              <w:right w:val="nil"/>
            </w:tcBorders>
          </w:tcPr>
          <w:p w:rsidR="00BB757A" w:rsidRPr="00BB757A" w:rsidRDefault="00BB757A" w:rsidP="00BB757A">
            <w:pPr>
              <w:jc w:val="both"/>
              <w:rPr>
                <w:rFonts w:ascii="Sylfaen" w:hAnsi="Sylfaen" w:cs="Sylfaen"/>
                <w:noProof/>
                <w:sz w:val="21"/>
                <w:szCs w:val="21"/>
                <w:lang w:val="de-LU" w:eastAsia="en-US"/>
              </w:rPr>
            </w:pPr>
            <w:r w:rsidRPr="00BB757A">
              <w:rPr>
                <w:rFonts w:ascii="Sylfaen" w:hAnsi="Sylfaen"/>
                <w:sz w:val="21"/>
                <w:szCs w:val="21"/>
                <w:lang w:val="de-LU" w:eastAsia="en-US"/>
              </w:rPr>
              <w:t>3.</w:t>
            </w:r>
            <w:r w:rsidRPr="00BB757A">
              <w:rPr>
                <w:rFonts w:ascii="Sylfaen" w:hAnsi="Sylfaen"/>
                <w:sz w:val="21"/>
                <w:szCs w:val="21"/>
                <w:lang w:val="hy-AM" w:eastAsia="en-US"/>
              </w:rPr>
              <w:t>3</w:t>
            </w:r>
            <w:r w:rsidRPr="00BB757A">
              <w:rPr>
                <w:rFonts w:ascii="Sylfaen" w:hAnsi="Sylfaen"/>
                <w:sz w:val="21"/>
                <w:szCs w:val="21"/>
                <w:lang w:val="de-LU" w:eastAsia="en-US"/>
              </w:rPr>
              <w:t>.</w:t>
            </w:r>
            <w:r w:rsidRPr="00BB757A">
              <w:rPr>
                <w:rFonts w:ascii="Sylfaen" w:hAnsi="Sylfaen"/>
                <w:sz w:val="21"/>
                <w:szCs w:val="21"/>
                <w:lang w:val="hy-AM" w:eastAsia="en-US"/>
              </w:rPr>
              <w:t xml:space="preserve"> </w:t>
            </w:r>
            <w:r w:rsidRPr="00BB757A">
              <w:rPr>
                <w:rFonts w:ascii="Sylfaen" w:hAnsi="Sylfaen" w:cs="Sylfaen"/>
                <w:sz w:val="21"/>
                <w:szCs w:val="21"/>
                <w:lang w:val="hy-AM" w:eastAsia="en-US"/>
              </w:rPr>
              <w:t>Ապրանքի</w:t>
            </w:r>
            <w:r w:rsidRPr="00BB757A">
              <w:rPr>
                <w:rFonts w:ascii="Sylfaen" w:hAnsi="Sylfaen"/>
                <w:sz w:val="21"/>
                <w:szCs w:val="21"/>
                <w:lang w:val="hy-AM" w:eastAsia="en-US"/>
              </w:rPr>
              <w:t xml:space="preserve"> </w:t>
            </w:r>
            <w:r w:rsidRPr="00BB757A">
              <w:rPr>
                <w:rFonts w:ascii="Sylfaen" w:hAnsi="Sylfaen" w:cs="Sylfaen"/>
                <w:sz w:val="21"/>
                <w:szCs w:val="21"/>
                <w:lang w:val="hy-AM" w:eastAsia="en-US"/>
              </w:rPr>
              <w:t>ընդունումն</w:t>
            </w:r>
            <w:r w:rsidRPr="00BB757A">
              <w:rPr>
                <w:rFonts w:ascii="Sylfaen" w:hAnsi="Sylfaen"/>
                <w:sz w:val="21"/>
                <w:szCs w:val="21"/>
                <w:lang w:val="hy-AM" w:eastAsia="en-US"/>
              </w:rPr>
              <w:t xml:space="preserve"> </w:t>
            </w:r>
            <w:r w:rsidRPr="00BB757A">
              <w:rPr>
                <w:rFonts w:ascii="Sylfaen" w:hAnsi="Sylfaen" w:cs="Sylfaen"/>
                <w:sz w:val="21"/>
                <w:szCs w:val="21"/>
                <w:lang w:val="hy-AM" w:eastAsia="en-US"/>
              </w:rPr>
              <w:t>իրականացվում</w:t>
            </w:r>
            <w:r w:rsidRPr="00BB757A">
              <w:rPr>
                <w:rFonts w:ascii="Sylfaen" w:hAnsi="Sylfaen"/>
                <w:sz w:val="21"/>
                <w:szCs w:val="21"/>
                <w:lang w:val="hy-AM" w:eastAsia="en-US"/>
              </w:rPr>
              <w:t xml:space="preserve"> </w:t>
            </w:r>
            <w:r w:rsidRPr="00BB757A">
              <w:rPr>
                <w:rFonts w:ascii="Sylfaen" w:hAnsi="Sylfaen" w:cs="Sylfaen"/>
                <w:sz w:val="21"/>
                <w:szCs w:val="21"/>
                <w:lang w:val="hy-AM" w:eastAsia="en-US"/>
              </w:rPr>
              <w:t>է՝</w:t>
            </w:r>
            <w:r w:rsidRPr="00BB757A">
              <w:rPr>
                <w:rFonts w:ascii="Sylfaen" w:hAnsi="Sylfaen"/>
                <w:sz w:val="21"/>
                <w:szCs w:val="21"/>
                <w:lang w:val="hy-AM" w:eastAsia="en-US"/>
              </w:rPr>
              <w:t xml:space="preserve"> Պ6 «</w:t>
            </w:r>
            <w:r w:rsidRPr="00BB757A">
              <w:rPr>
                <w:rFonts w:ascii="Sylfaen" w:hAnsi="Sylfaen" w:cs="Sylfaen"/>
                <w:sz w:val="21"/>
                <w:szCs w:val="21"/>
                <w:lang w:val="hy-AM" w:eastAsia="en-US"/>
              </w:rPr>
              <w:t>Ընդունման</w:t>
            </w:r>
            <w:r w:rsidRPr="00BB757A">
              <w:rPr>
                <w:rFonts w:ascii="Sylfaen" w:hAnsi="Sylfaen"/>
                <w:sz w:val="21"/>
                <w:szCs w:val="21"/>
                <w:lang w:val="hy-AM" w:eastAsia="en-US"/>
              </w:rPr>
              <w:t xml:space="preserve"> </w:t>
            </w:r>
            <w:r w:rsidRPr="00BB757A">
              <w:rPr>
                <w:rFonts w:ascii="Sylfaen" w:hAnsi="Sylfaen" w:cs="Sylfaen"/>
                <w:sz w:val="21"/>
                <w:szCs w:val="21"/>
                <w:lang w:val="hy-AM" w:eastAsia="en-US"/>
              </w:rPr>
              <w:t>կարգն</w:t>
            </w:r>
            <w:r w:rsidRPr="00BB757A">
              <w:rPr>
                <w:rFonts w:ascii="Sylfaen" w:hAnsi="Sylfaen"/>
                <w:sz w:val="21"/>
                <w:szCs w:val="21"/>
                <w:lang w:val="hy-AM" w:eastAsia="en-US"/>
              </w:rPr>
              <w:t xml:space="preserve"> </w:t>
            </w:r>
            <w:r w:rsidRPr="00BB757A">
              <w:rPr>
                <w:rFonts w:ascii="Sylfaen" w:hAnsi="Sylfaen" w:cs="Sylfaen"/>
                <w:sz w:val="21"/>
                <w:szCs w:val="21"/>
                <w:lang w:val="hy-AM" w:eastAsia="en-US"/>
              </w:rPr>
              <w:t>ըստ</w:t>
            </w:r>
            <w:r w:rsidRPr="00BB757A">
              <w:rPr>
                <w:rFonts w:ascii="Sylfaen" w:hAnsi="Sylfaen"/>
                <w:sz w:val="21"/>
                <w:szCs w:val="21"/>
                <w:lang w:val="hy-AM" w:eastAsia="en-US"/>
              </w:rPr>
              <w:t xml:space="preserve"> </w:t>
            </w:r>
            <w:r w:rsidRPr="00BB757A">
              <w:rPr>
                <w:rFonts w:ascii="Sylfaen" w:hAnsi="Sylfaen" w:cs="Sylfaen"/>
                <w:sz w:val="21"/>
                <w:szCs w:val="21"/>
                <w:lang w:val="hy-AM" w:eastAsia="en-US"/>
              </w:rPr>
              <w:t>քանակի</w:t>
            </w:r>
            <w:r w:rsidRPr="00BB757A">
              <w:rPr>
                <w:rFonts w:ascii="Sylfaen" w:hAnsi="Sylfaen"/>
                <w:sz w:val="21"/>
                <w:szCs w:val="21"/>
                <w:lang w:val="hy-AM" w:eastAsia="en-US"/>
              </w:rPr>
              <w:t xml:space="preserve">» </w:t>
            </w:r>
            <w:r w:rsidRPr="00BB757A">
              <w:rPr>
                <w:rFonts w:ascii="Sylfaen" w:hAnsi="Sylfaen" w:cs="Sylfaen"/>
                <w:sz w:val="21"/>
                <w:szCs w:val="21"/>
                <w:lang w:val="hy-AM" w:eastAsia="en-US"/>
              </w:rPr>
              <w:t>և</w:t>
            </w:r>
            <w:r w:rsidRPr="00BB757A">
              <w:rPr>
                <w:rFonts w:ascii="Sylfaen" w:hAnsi="Sylfaen"/>
                <w:sz w:val="21"/>
                <w:szCs w:val="21"/>
                <w:lang w:val="hy-AM" w:eastAsia="en-US"/>
              </w:rPr>
              <w:t xml:space="preserve"> Պ7 «</w:t>
            </w:r>
            <w:r w:rsidRPr="00BB757A">
              <w:rPr>
                <w:rFonts w:ascii="Sylfaen" w:hAnsi="Sylfaen" w:cs="Sylfaen"/>
                <w:sz w:val="21"/>
                <w:szCs w:val="21"/>
                <w:lang w:val="hy-AM" w:eastAsia="en-US"/>
              </w:rPr>
              <w:t>Ընդունման</w:t>
            </w:r>
            <w:r w:rsidRPr="00BB757A">
              <w:rPr>
                <w:rFonts w:ascii="Sylfaen" w:hAnsi="Sylfaen"/>
                <w:sz w:val="21"/>
                <w:szCs w:val="21"/>
                <w:lang w:val="hy-AM" w:eastAsia="en-US"/>
              </w:rPr>
              <w:t xml:space="preserve"> </w:t>
            </w:r>
            <w:r w:rsidRPr="00BB757A">
              <w:rPr>
                <w:rFonts w:ascii="Sylfaen" w:hAnsi="Sylfaen" w:cs="Sylfaen"/>
                <w:sz w:val="21"/>
                <w:szCs w:val="21"/>
                <w:lang w:val="hy-AM" w:eastAsia="en-US"/>
              </w:rPr>
              <w:t>կարգն</w:t>
            </w:r>
            <w:r w:rsidRPr="00BB757A">
              <w:rPr>
                <w:rFonts w:ascii="Sylfaen" w:hAnsi="Sylfaen"/>
                <w:sz w:val="21"/>
                <w:szCs w:val="21"/>
                <w:lang w:val="hy-AM" w:eastAsia="en-US"/>
              </w:rPr>
              <w:t xml:space="preserve"> </w:t>
            </w:r>
            <w:r w:rsidRPr="00BB757A">
              <w:rPr>
                <w:rFonts w:ascii="Sylfaen" w:hAnsi="Sylfaen" w:cs="Sylfaen"/>
                <w:sz w:val="21"/>
                <w:szCs w:val="21"/>
                <w:lang w:val="hy-AM" w:eastAsia="en-US"/>
              </w:rPr>
              <w:t>ըստ</w:t>
            </w:r>
            <w:r w:rsidRPr="00BB757A">
              <w:rPr>
                <w:rFonts w:ascii="Sylfaen" w:hAnsi="Sylfaen"/>
                <w:sz w:val="21"/>
                <w:szCs w:val="21"/>
                <w:lang w:val="hy-AM" w:eastAsia="en-US"/>
              </w:rPr>
              <w:t xml:space="preserve"> </w:t>
            </w:r>
            <w:r w:rsidRPr="00BB757A">
              <w:rPr>
                <w:rFonts w:ascii="Sylfaen" w:hAnsi="Sylfaen" w:cs="Sylfaen"/>
                <w:sz w:val="21"/>
                <w:szCs w:val="21"/>
                <w:lang w:val="hy-AM" w:eastAsia="en-US"/>
              </w:rPr>
              <w:t>որակի</w:t>
            </w:r>
            <w:r w:rsidRPr="00BB757A">
              <w:rPr>
                <w:rFonts w:ascii="Sylfaen" w:hAnsi="Sylfaen"/>
                <w:sz w:val="21"/>
                <w:szCs w:val="21"/>
                <w:lang w:val="hy-AM" w:eastAsia="en-US"/>
              </w:rPr>
              <w:t xml:space="preserve">», </w:t>
            </w:r>
            <w:r w:rsidRPr="00BB757A">
              <w:rPr>
                <w:rFonts w:ascii="Sylfaen" w:hAnsi="Sylfaen" w:cs="Sylfaen"/>
                <w:sz w:val="21"/>
                <w:szCs w:val="21"/>
                <w:lang w:val="hy-AM" w:eastAsia="en-US"/>
              </w:rPr>
              <w:t>հրահանգների</w:t>
            </w:r>
            <w:r w:rsidRPr="00BB757A">
              <w:rPr>
                <w:rFonts w:ascii="Sylfaen" w:hAnsi="Sylfaen"/>
                <w:sz w:val="21"/>
                <w:szCs w:val="21"/>
                <w:lang w:val="hy-AM" w:eastAsia="en-US"/>
              </w:rPr>
              <w:t xml:space="preserve"> </w:t>
            </w:r>
            <w:r w:rsidRPr="00BB757A">
              <w:rPr>
                <w:rFonts w:ascii="Sylfaen" w:hAnsi="Sylfaen" w:cs="Sylfaen"/>
                <w:sz w:val="21"/>
                <w:szCs w:val="21"/>
                <w:lang w:val="hy-AM" w:eastAsia="en-US"/>
              </w:rPr>
              <w:t>համաձայն</w:t>
            </w:r>
            <w:r w:rsidRPr="00BB757A">
              <w:rPr>
                <w:rFonts w:ascii="Sylfaen" w:hAnsi="Sylfaen"/>
                <w:sz w:val="21"/>
                <w:szCs w:val="21"/>
                <w:lang w:val="hy-AM" w:eastAsia="en-US"/>
              </w:rPr>
              <w:t>:</w:t>
            </w:r>
          </w:p>
        </w:tc>
        <w:tc>
          <w:tcPr>
            <w:tcW w:w="5103" w:type="dxa"/>
            <w:tcBorders>
              <w:top w:val="nil"/>
              <w:left w:val="nil"/>
              <w:bottom w:val="nil"/>
              <w:right w:val="nil"/>
            </w:tcBorders>
          </w:tcPr>
          <w:p w:rsidR="00BB757A" w:rsidRPr="00BB757A" w:rsidRDefault="00BB757A" w:rsidP="00BB757A">
            <w:pPr>
              <w:jc w:val="both"/>
              <w:rPr>
                <w:rFonts w:ascii="Sylfaen" w:hAnsi="Sylfaen"/>
                <w:sz w:val="20"/>
                <w:szCs w:val="20"/>
                <w:highlight w:val="yellow"/>
                <w:lang w:eastAsia="en-US"/>
              </w:rPr>
            </w:pPr>
            <w:r w:rsidRPr="00BB757A">
              <w:rPr>
                <w:rFonts w:ascii="Sylfaen" w:hAnsi="Sylfaen"/>
                <w:sz w:val="20"/>
                <w:szCs w:val="20"/>
                <w:lang w:eastAsia="en-US"/>
              </w:rPr>
              <w:t>3.3. Приемка Товара осуществляется согласно инструкциям П6 «Порядок приемки по количеству» и П7 «Порядок приемки по качеству».</w:t>
            </w:r>
          </w:p>
        </w:tc>
      </w:tr>
      <w:tr w:rsidR="00BB757A" w:rsidRPr="00BB757A" w:rsidTr="00BB757A">
        <w:tc>
          <w:tcPr>
            <w:tcW w:w="5245" w:type="dxa"/>
            <w:tcBorders>
              <w:top w:val="nil"/>
              <w:left w:val="nil"/>
              <w:bottom w:val="nil"/>
              <w:right w:val="nil"/>
            </w:tcBorders>
          </w:tcPr>
          <w:p w:rsidR="00BB757A" w:rsidRPr="00BB757A" w:rsidRDefault="00BB757A" w:rsidP="00BB757A">
            <w:pPr>
              <w:jc w:val="both"/>
              <w:rPr>
                <w:rFonts w:ascii="Sylfaen" w:hAnsi="Sylfaen" w:cs="Sylfaen"/>
                <w:sz w:val="20"/>
                <w:szCs w:val="20"/>
                <w:lang w:val="hy-AM" w:eastAsia="en-US"/>
              </w:rPr>
            </w:pPr>
            <w:r w:rsidRPr="00BB757A">
              <w:rPr>
                <w:rFonts w:ascii="Sylfaen" w:hAnsi="Sylfaen" w:cs="Sylfaen"/>
                <w:noProof/>
                <w:sz w:val="20"/>
                <w:szCs w:val="20"/>
                <w:lang w:val="hy-AM" w:eastAsia="en-US"/>
              </w:rPr>
              <w:t>3.4.</w:t>
            </w:r>
            <w:r w:rsidRPr="00BB757A">
              <w:rPr>
                <w:rFonts w:ascii="Sylfaen" w:hAnsi="Sylfaen" w:cs="Sylfaen"/>
                <w:color w:val="000000"/>
                <w:sz w:val="20"/>
                <w:szCs w:val="20"/>
                <w:lang w:val="hy-AM" w:eastAsia="en-US"/>
              </w:rPr>
              <w:t xml:space="preserve"> </w:t>
            </w:r>
            <w:r w:rsidRPr="00BB757A">
              <w:rPr>
                <w:rFonts w:ascii="Sylfaen" w:hAnsi="Sylfaen" w:cs="Sylfaen"/>
                <w:sz w:val="20"/>
                <w:szCs w:val="20"/>
                <w:lang w:val="hy-AM" w:eastAsia="en-US"/>
              </w:rPr>
              <w:t>Մատակարարման</w:t>
            </w:r>
            <w:r w:rsidRPr="00BB757A">
              <w:rPr>
                <w:rFonts w:ascii="Sylfaen" w:hAnsi="Sylfaen"/>
                <w:sz w:val="20"/>
                <w:szCs w:val="20"/>
                <w:lang w:val="hy-AM" w:eastAsia="en-US"/>
              </w:rPr>
              <w:t xml:space="preserve"> </w:t>
            </w:r>
            <w:r w:rsidRPr="00BB757A">
              <w:rPr>
                <w:rFonts w:ascii="Sylfaen" w:hAnsi="Sylfaen" w:cs="Sylfaen"/>
                <w:sz w:val="20"/>
                <w:szCs w:val="20"/>
                <w:lang w:val="hy-AM" w:eastAsia="en-US"/>
              </w:rPr>
              <w:t>ամսաթիվ</w:t>
            </w:r>
            <w:r w:rsidRPr="00BB757A">
              <w:rPr>
                <w:rFonts w:ascii="Sylfaen" w:hAnsi="Sylfaen"/>
                <w:sz w:val="20"/>
                <w:szCs w:val="20"/>
                <w:lang w:val="hy-AM" w:eastAsia="en-US"/>
              </w:rPr>
              <w:t xml:space="preserve"> </w:t>
            </w:r>
            <w:r w:rsidRPr="00BB757A">
              <w:rPr>
                <w:rFonts w:ascii="Sylfaen" w:hAnsi="Sylfaen" w:cs="Sylfaen"/>
                <w:sz w:val="20"/>
                <w:szCs w:val="20"/>
                <w:lang w:val="hy-AM" w:eastAsia="en-US"/>
              </w:rPr>
              <w:t>է</w:t>
            </w:r>
            <w:r w:rsidRPr="00BB757A">
              <w:rPr>
                <w:rFonts w:ascii="Sylfaen" w:hAnsi="Sylfaen"/>
                <w:sz w:val="20"/>
                <w:szCs w:val="20"/>
                <w:lang w:val="hy-AM" w:eastAsia="en-US"/>
              </w:rPr>
              <w:t xml:space="preserve">  </w:t>
            </w:r>
            <w:r w:rsidRPr="00BB757A">
              <w:rPr>
                <w:rFonts w:ascii="Sylfaen" w:hAnsi="Sylfaen" w:cs="Sylfaen"/>
                <w:sz w:val="20"/>
                <w:szCs w:val="20"/>
                <w:lang w:val="hy-AM" w:eastAsia="en-US"/>
              </w:rPr>
              <w:t>համարվում</w:t>
            </w:r>
            <w:r w:rsidRPr="00BB757A">
              <w:rPr>
                <w:rFonts w:ascii="Sylfaen" w:hAnsi="Sylfaen"/>
                <w:sz w:val="20"/>
                <w:szCs w:val="20"/>
                <w:lang w:val="hy-AM" w:eastAsia="en-US"/>
              </w:rPr>
              <w:t xml:space="preserve"> </w:t>
            </w:r>
            <w:r w:rsidRPr="00BB757A">
              <w:rPr>
                <w:rFonts w:ascii="Sylfaen" w:hAnsi="Sylfaen" w:cs="Sylfaen"/>
                <w:sz w:val="20"/>
                <w:szCs w:val="20"/>
                <w:lang w:val="hy-AM" w:eastAsia="en-US"/>
              </w:rPr>
              <w:t>Գնորդի</w:t>
            </w:r>
            <w:r w:rsidRPr="00BB757A">
              <w:rPr>
                <w:rFonts w:ascii="Sylfaen" w:hAnsi="Sylfaen"/>
                <w:sz w:val="20"/>
                <w:szCs w:val="20"/>
                <w:lang w:val="hy-AM" w:eastAsia="en-US"/>
              </w:rPr>
              <w:t xml:space="preserve"> </w:t>
            </w:r>
            <w:r w:rsidRPr="00BB757A">
              <w:rPr>
                <w:rFonts w:ascii="Sylfaen" w:hAnsi="Sylfaen" w:cs="Sylfaen"/>
                <w:sz w:val="20"/>
                <w:szCs w:val="20"/>
                <w:lang w:val="hy-AM" w:eastAsia="en-US"/>
              </w:rPr>
              <w:t>կողմից</w:t>
            </w:r>
            <w:r w:rsidRPr="00BB757A">
              <w:rPr>
                <w:rFonts w:ascii="Sylfaen" w:hAnsi="Sylfaen"/>
                <w:sz w:val="20"/>
                <w:szCs w:val="20"/>
                <w:lang w:val="hy-AM" w:eastAsia="en-US"/>
              </w:rPr>
              <w:t xml:space="preserve"> </w:t>
            </w:r>
            <w:r w:rsidRPr="00BB757A">
              <w:rPr>
                <w:rFonts w:ascii="Sylfaen" w:hAnsi="Sylfaen" w:cs="Sylfaen"/>
                <w:sz w:val="20"/>
                <w:szCs w:val="20"/>
                <w:lang w:val="hy-AM" w:eastAsia="en-US"/>
              </w:rPr>
              <w:t>Ապրանքի</w:t>
            </w:r>
            <w:r w:rsidRPr="00BB757A">
              <w:rPr>
                <w:rFonts w:ascii="Sylfaen" w:hAnsi="Sylfaen"/>
                <w:sz w:val="20"/>
                <w:szCs w:val="20"/>
                <w:lang w:val="hy-AM" w:eastAsia="en-US"/>
              </w:rPr>
              <w:t xml:space="preserve"> </w:t>
            </w:r>
            <w:r w:rsidRPr="00BB757A">
              <w:rPr>
                <w:rFonts w:ascii="Sylfaen" w:hAnsi="Sylfaen" w:cs="Sylfaen"/>
                <w:sz w:val="20"/>
                <w:szCs w:val="20"/>
                <w:lang w:val="hy-AM" w:eastAsia="en-US"/>
              </w:rPr>
              <w:t>ընդունման</w:t>
            </w:r>
            <w:r w:rsidRPr="00BB757A">
              <w:rPr>
                <w:rFonts w:ascii="Sylfaen" w:hAnsi="Sylfaen"/>
                <w:sz w:val="20"/>
                <w:szCs w:val="20"/>
                <w:lang w:val="hy-AM" w:eastAsia="en-US"/>
              </w:rPr>
              <w:t xml:space="preserve"> </w:t>
            </w:r>
            <w:r w:rsidRPr="00BB757A">
              <w:rPr>
                <w:rFonts w:ascii="Sylfaen" w:hAnsi="Sylfaen" w:cs="Sylfaen"/>
                <w:sz w:val="20"/>
                <w:szCs w:val="20"/>
                <w:lang w:val="hy-AM" w:eastAsia="en-US"/>
              </w:rPr>
              <w:t>ամսաթիվը</w:t>
            </w:r>
            <w:r w:rsidRPr="00BB757A">
              <w:rPr>
                <w:rFonts w:ascii="Sylfaen" w:hAnsi="Sylfaen"/>
                <w:sz w:val="20"/>
                <w:szCs w:val="20"/>
                <w:lang w:val="hy-AM" w:eastAsia="en-US"/>
              </w:rPr>
              <w:t xml:space="preserve">, </w:t>
            </w:r>
            <w:r w:rsidRPr="00BB757A">
              <w:rPr>
                <w:rFonts w:ascii="Sylfaen" w:hAnsi="Sylfaen" w:cs="Sylfaen"/>
                <w:sz w:val="20"/>
                <w:szCs w:val="20"/>
                <w:lang w:val="hy-AM" w:eastAsia="en-US"/>
              </w:rPr>
              <w:t>վերջինիս</w:t>
            </w:r>
            <w:r w:rsidRPr="00BB757A">
              <w:rPr>
                <w:rFonts w:ascii="Sylfaen" w:hAnsi="Sylfaen"/>
                <w:sz w:val="20"/>
                <w:szCs w:val="20"/>
                <w:lang w:val="hy-AM" w:eastAsia="en-US"/>
              </w:rPr>
              <w:t xml:space="preserve"> </w:t>
            </w:r>
            <w:r w:rsidRPr="00BB757A">
              <w:rPr>
                <w:rFonts w:ascii="Sylfaen" w:hAnsi="Sylfaen" w:cs="Sylfaen"/>
                <w:sz w:val="20"/>
                <w:szCs w:val="20"/>
                <w:lang w:val="hy-AM" w:eastAsia="en-US"/>
              </w:rPr>
              <w:t>կողմից</w:t>
            </w:r>
            <w:r w:rsidRPr="00BB757A">
              <w:rPr>
                <w:rFonts w:ascii="Sylfaen" w:hAnsi="Sylfaen"/>
                <w:sz w:val="20"/>
                <w:szCs w:val="20"/>
                <w:lang w:val="hy-AM" w:eastAsia="en-US"/>
              </w:rPr>
              <w:t xml:space="preserve"> </w:t>
            </w:r>
            <w:r w:rsidRPr="00BB757A">
              <w:rPr>
                <w:rFonts w:ascii="Sylfaen" w:hAnsi="Sylfaen" w:cs="Sylfaen"/>
                <w:sz w:val="20"/>
                <w:szCs w:val="20"/>
                <w:lang w:val="hy-AM" w:eastAsia="en-US"/>
              </w:rPr>
              <w:t>ապրանքի</w:t>
            </w:r>
            <w:r w:rsidRPr="00BB757A">
              <w:rPr>
                <w:rFonts w:ascii="Sylfaen" w:hAnsi="Sylfaen"/>
                <w:sz w:val="20"/>
                <w:szCs w:val="20"/>
                <w:lang w:val="hy-AM" w:eastAsia="en-US"/>
              </w:rPr>
              <w:t xml:space="preserve"> </w:t>
            </w:r>
            <w:r w:rsidRPr="00BB757A">
              <w:rPr>
                <w:rFonts w:ascii="Sylfaen" w:hAnsi="Sylfaen" w:cs="Sylfaen"/>
                <w:sz w:val="20"/>
                <w:szCs w:val="20"/>
                <w:lang w:val="hy-AM" w:eastAsia="en-US"/>
              </w:rPr>
              <w:t>որակի</w:t>
            </w:r>
            <w:r w:rsidRPr="00BB757A">
              <w:rPr>
                <w:rFonts w:ascii="Sylfaen" w:hAnsi="Sylfaen"/>
                <w:sz w:val="20"/>
                <w:szCs w:val="20"/>
                <w:lang w:val="hy-AM" w:eastAsia="en-US"/>
              </w:rPr>
              <w:t xml:space="preserve">, </w:t>
            </w:r>
            <w:r w:rsidRPr="00BB757A">
              <w:rPr>
                <w:rFonts w:ascii="Sylfaen" w:hAnsi="Sylfaen" w:cs="Sylfaen"/>
                <w:sz w:val="20"/>
                <w:szCs w:val="20"/>
                <w:lang w:val="hy-AM" w:eastAsia="en-US"/>
              </w:rPr>
              <w:t>կոմպլեկտավորման</w:t>
            </w:r>
            <w:r w:rsidRPr="00BB757A">
              <w:rPr>
                <w:rFonts w:ascii="Sylfaen" w:hAnsi="Sylfaen"/>
                <w:sz w:val="20"/>
                <w:szCs w:val="20"/>
                <w:lang w:val="hy-AM" w:eastAsia="en-US"/>
              </w:rPr>
              <w:t xml:space="preserve">, </w:t>
            </w:r>
            <w:r w:rsidRPr="00BB757A">
              <w:rPr>
                <w:rFonts w:ascii="Sylfaen" w:hAnsi="Sylfaen" w:cs="Sylfaen"/>
                <w:sz w:val="20"/>
                <w:szCs w:val="20"/>
                <w:lang w:val="hy-AM" w:eastAsia="en-US"/>
              </w:rPr>
              <w:t>տեսականու</w:t>
            </w:r>
            <w:r w:rsidRPr="00BB757A">
              <w:rPr>
                <w:rFonts w:ascii="Sylfaen" w:hAnsi="Sylfaen"/>
                <w:sz w:val="20"/>
                <w:szCs w:val="20"/>
                <w:lang w:val="hy-AM" w:eastAsia="en-US"/>
              </w:rPr>
              <w:t xml:space="preserve"> </w:t>
            </w:r>
            <w:r w:rsidRPr="00BB757A">
              <w:rPr>
                <w:rFonts w:ascii="Sylfaen" w:hAnsi="Sylfaen" w:cs="Sylfaen"/>
                <w:sz w:val="20"/>
                <w:szCs w:val="20"/>
                <w:lang w:val="hy-AM" w:eastAsia="en-US"/>
              </w:rPr>
              <w:t>և</w:t>
            </w:r>
            <w:r w:rsidRPr="00BB757A">
              <w:rPr>
                <w:rFonts w:ascii="Sylfaen" w:hAnsi="Sylfaen"/>
                <w:sz w:val="20"/>
                <w:szCs w:val="20"/>
                <w:lang w:val="hy-AM" w:eastAsia="en-US"/>
              </w:rPr>
              <w:t xml:space="preserve"> </w:t>
            </w:r>
            <w:r w:rsidRPr="00BB757A">
              <w:rPr>
                <w:rFonts w:ascii="Sylfaen" w:hAnsi="Sylfaen" w:cs="Sylfaen"/>
                <w:sz w:val="20"/>
                <w:szCs w:val="20"/>
                <w:lang w:val="hy-AM" w:eastAsia="en-US"/>
              </w:rPr>
              <w:t>քանակի</w:t>
            </w:r>
            <w:r w:rsidRPr="00BB757A">
              <w:rPr>
                <w:rFonts w:ascii="Sylfaen" w:hAnsi="Sylfaen"/>
                <w:sz w:val="20"/>
                <w:szCs w:val="20"/>
                <w:lang w:val="hy-AM" w:eastAsia="en-US"/>
              </w:rPr>
              <w:t xml:space="preserve"> </w:t>
            </w:r>
            <w:r w:rsidRPr="00BB757A">
              <w:rPr>
                <w:rFonts w:ascii="Sylfaen" w:hAnsi="Sylfaen" w:cs="Sylfaen"/>
                <w:sz w:val="20"/>
                <w:szCs w:val="20"/>
                <w:lang w:val="hy-AM" w:eastAsia="en-US"/>
              </w:rPr>
              <w:t>հանդեպ</w:t>
            </w:r>
            <w:r w:rsidRPr="00BB757A">
              <w:rPr>
                <w:rFonts w:ascii="Sylfaen" w:hAnsi="Sylfaen"/>
                <w:sz w:val="20"/>
                <w:szCs w:val="20"/>
                <w:lang w:val="hy-AM" w:eastAsia="en-US"/>
              </w:rPr>
              <w:t xml:space="preserve"> </w:t>
            </w:r>
            <w:r w:rsidRPr="00BB757A">
              <w:rPr>
                <w:rFonts w:ascii="Sylfaen" w:hAnsi="Sylfaen" w:cs="Sylfaen"/>
                <w:sz w:val="20"/>
                <w:szCs w:val="20"/>
                <w:lang w:val="hy-AM" w:eastAsia="en-US"/>
              </w:rPr>
              <w:t>բողոքի</w:t>
            </w:r>
            <w:r w:rsidRPr="00BB757A">
              <w:rPr>
                <w:rFonts w:ascii="Sylfaen" w:hAnsi="Sylfaen"/>
                <w:sz w:val="20"/>
                <w:szCs w:val="20"/>
                <w:lang w:val="hy-AM" w:eastAsia="en-US"/>
              </w:rPr>
              <w:t xml:space="preserve"> </w:t>
            </w:r>
            <w:r w:rsidRPr="00BB757A">
              <w:rPr>
                <w:rFonts w:ascii="Sylfaen" w:hAnsi="Sylfaen" w:cs="Sylfaen"/>
                <w:sz w:val="20"/>
                <w:szCs w:val="20"/>
                <w:lang w:val="hy-AM" w:eastAsia="en-US"/>
              </w:rPr>
              <w:t>բացակայության</w:t>
            </w:r>
            <w:r w:rsidRPr="00BB757A">
              <w:rPr>
                <w:rFonts w:ascii="Sylfaen" w:hAnsi="Sylfaen"/>
                <w:sz w:val="20"/>
                <w:szCs w:val="20"/>
                <w:lang w:val="hy-AM" w:eastAsia="en-US"/>
              </w:rPr>
              <w:t xml:space="preserve"> </w:t>
            </w:r>
            <w:r w:rsidRPr="00BB757A">
              <w:rPr>
                <w:rFonts w:ascii="Sylfaen" w:hAnsi="Sylfaen" w:cs="Sylfaen"/>
                <w:sz w:val="20"/>
                <w:szCs w:val="20"/>
                <w:lang w:val="hy-AM" w:eastAsia="en-US"/>
              </w:rPr>
              <w:t>դեպքում</w:t>
            </w:r>
            <w:r w:rsidRPr="00BB757A">
              <w:rPr>
                <w:rFonts w:ascii="Sylfaen" w:hAnsi="Sylfaen"/>
                <w:sz w:val="20"/>
                <w:szCs w:val="20"/>
                <w:lang w:val="hy-AM" w:eastAsia="en-US"/>
              </w:rPr>
              <w:t>:</w:t>
            </w:r>
          </w:p>
        </w:tc>
        <w:tc>
          <w:tcPr>
            <w:tcW w:w="5103" w:type="dxa"/>
            <w:tcBorders>
              <w:top w:val="nil"/>
              <w:left w:val="nil"/>
              <w:bottom w:val="nil"/>
              <w:right w:val="nil"/>
            </w:tcBorders>
          </w:tcPr>
          <w:p w:rsidR="00BB757A" w:rsidRPr="00BB757A" w:rsidRDefault="00BB757A" w:rsidP="00BB757A">
            <w:pPr>
              <w:jc w:val="both"/>
              <w:rPr>
                <w:rFonts w:ascii="Sylfaen" w:hAnsi="Sylfaen"/>
                <w:sz w:val="20"/>
                <w:szCs w:val="20"/>
                <w:highlight w:val="yellow"/>
                <w:lang w:eastAsia="en-US"/>
              </w:rPr>
            </w:pPr>
            <w:r w:rsidRPr="00BB757A">
              <w:rPr>
                <w:rFonts w:ascii="Sylfaen" w:hAnsi="Sylfaen"/>
                <w:sz w:val="20"/>
                <w:szCs w:val="20"/>
                <w:lang w:eastAsia="en-US"/>
              </w:rPr>
              <w:t>3.4.</w:t>
            </w:r>
            <w:r w:rsidRPr="00BB757A">
              <w:rPr>
                <w:rFonts w:ascii="Sylfaen" w:hAnsi="Sylfaen"/>
                <w:sz w:val="20"/>
                <w:szCs w:val="20"/>
                <w:lang w:val="hy-AM" w:eastAsia="en-US"/>
              </w:rPr>
              <w:t> </w:t>
            </w:r>
            <w:r w:rsidRPr="00BB757A">
              <w:rPr>
                <w:rFonts w:ascii="Sylfaen" w:hAnsi="Sylfaen"/>
                <w:sz w:val="20"/>
                <w:szCs w:val="20"/>
                <w:lang w:eastAsia="en-US"/>
              </w:rPr>
              <w:t>Датой поставки признается дата приемки Товара Покупателем, при отсутствии со стороны последнего претензий к качеству, комплектности, ассортименту и количеству Товара.</w:t>
            </w:r>
          </w:p>
        </w:tc>
      </w:tr>
      <w:tr w:rsidR="00BB757A" w:rsidRPr="00BB757A" w:rsidTr="00BB757A">
        <w:tc>
          <w:tcPr>
            <w:tcW w:w="5245" w:type="dxa"/>
            <w:tcBorders>
              <w:top w:val="nil"/>
              <w:left w:val="nil"/>
              <w:bottom w:val="nil"/>
              <w:right w:val="nil"/>
            </w:tcBorders>
          </w:tcPr>
          <w:p w:rsidR="00BB757A" w:rsidRPr="00BB757A" w:rsidRDefault="00BB757A" w:rsidP="00BB757A">
            <w:pPr>
              <w:jc w:val="both"/>
              <w:rPr>
                <w:rFonts w:ascii="Sylfaen" w:hAnsi="Sylfaen" w:cs="Sylfaen"/>
                <w:sz w:val="21"/>
                <w:szCs w:val="21"/>
                <w:lang w:val="hy-AM" w:eastAsia="en-US"/>
              </w:rPr>
            </w:pPr>
            <w:r w:rsidRPr="00BB757A">
              <w:rPr>
                <w:rFonts w:ascii="Sylfaen" w:hAnsi="Sylfaen" w:cs="Sylfaen"/>
                <w:color w:val="000000"/>
                <w:sz w:val="21"/>
                <w:szCs w:val="21"/>
                <w:lang w:val="hy-AM" w:eastAsia="en-US"/>
              </w:rPr>
              <w:t>3.5.</w:t>
            </w:r>
            <w:r w:rsidRPr="00BB757A">
              <w:rPr>
                <w:rFonts w:ascii="Sylfaen" w:hAnsi="Sylfaen" w:cs="Sylfaen"/>
                <w:sz w:val="21"/>
                <w:szCs w:val="21"/>
                <w:lang w:val="hy-AM" w:eastAsia="en-US"/>
              </w:rPr>
              <w:t xml:space="preserve"> Մինչ Գնորդի կողմից Պայմանագրով նախատեսված Ապրանքի ընդունումը, Ապրանքի պահպանման ռիսկն ամբողջությամբ կրում է Մատակարարը:</w:t>
            </w:r>
          </w:p>
        </w:tc>
        <w:tc>
          <w:tcPr>
            <w:tcW w:w="5103" w:type="dxa"/>
            <w:tcBorders>
              <w:top w:val="nil"/>
              <w:left w:val="nil"/>
              <w:bottom w:val="nil"/>
              <w:right w:val="nil"/>
            </w:tcBorders>
          </w:tcPr>
          <w:p w:rsidR="00BB757A" w:rsidRPr="00BB757A" w:rsidRDefault="00BB757A" w:rsidP="00BB757A">
            <w:pPr>
              <w:suppressAutoHyphens/>
              <w:jc w:val="both"/>
              <w:rPr>
                <w:rFonts w:ascii="Sylfaen" w:hAnsi="Sylfaen"/>
                <w:sz w:val="20"/>
                <w:szCs w:val="20"/>
                <w:highlight w:val="yellow"/>
                <w:lang w:eastAsia="en-US"/>
              </w:rPr>
            </w:pPr>
            <w:r w:rsidRPr="00BB757A">
              <w:rPr>
                <w:rFonts w:ascii="Sylfaen" w:hAnsi="Sylfaen"/>
                <w:sz w:val="20"/>
                <w:szCs w:val="20"/>
                <w:lang w:eastAsia="en-US"/>
              </w:rPr>
              <w:t xml:space="preserve">3.5. До принятия Товара, предусмотренного Договором, со стороны Покупателя, все риски хранения Товара несет Поставщик.   </w:t>
            </w:r>
          </w:p>
        </w:tc>
      </w:tr>
      <w:tr w:rsidR="00BB757A" w:rsidRPr="00BB757A" w:rsidTr="00BB757A">
        <w:tc>
          <w:tcPr>
            <w:tcW w:w="5245" w:type="dxa"/>
            <w:tcBorders>
              <w:top w:val="nil"/>
              <w:left w:val="nil"/>
              <w:bottom w:val="nil"/>
              <w:right w:val="nil"/>
            </w:tcBorders>
          </w:tcPr>
          <w:p w:rsidR="00BB757A" w:rsidRPr="00BB757A" w:rsidRDefault="00BB757A" w:rsidP="00BB757A">
            <w:pPr>
              <w:jc w:val="both"/>
              <w:rPr>
                <w:rFonts w:ascii="Sylfaen" w:hAnsi="Sylfaen" w:cs="Sylfaen"/>
                <w:sz w:val="21"/>
                <w:szCs w:val="21"/>
                <w:lang w:val="hy-AM" w:eastAsia="en-US"/>
              </w:rPr>
            </w:pPr>
            <w:r w:rsidRPr="00BB757A">
              <w:rPr>
                <w:rFonts w:ascii="Sylfaen" w:hAnsi="Sylfaen" w:cs="Sylfaen"/>
                <w:sz w:val="21"/>
                <w:szCs w:val="21"/>
                <w:lang w:val="hy-AM" w:eastAsia="en-US"/>
              </w:rPr>
              <w:t>3.6. Ապրանքի</w:t>
            </w:r>
            <w:r w:rsidRPr="00BB757A">
              <w:rPr>
                <w:rFonts w:ascii="Sylfaen" w:hAnsi="Sylfaen"/>
                <w:sz w:val="21"/>
                <w:szCs w:val="21"/>
                <w:lang w:val="hy-AM" w:eastAsia="en-US"/>
              </w:rPr>
              <w:t xml:space="preserve"> </w:t>
            </w:r>
            <w:r w:rsidRPr="00BB757A">
              <w:rPr>
                <w:rFonts w:ascii="Sylfaen" w:hAnsi="Sylfaen" w:cs="Sylfaen"/>
                <w:sz w:val="21"/>
                <w:szCs w:val="21"/>
                <w:lang w:val="hy-AM" w:eastAsia="en-US"/>
              </w:rPr>
              <w:t>ստացումը</w:t>
            </w:r>
            <w:r w:rsidRPr="00BB757A">
              <w:rPr>
                <w:rFonts w:ascii="Sylfaen" w:hAnsi="Sylfaen"/>
                <w:sz w:val="21"/>
                <w:szCs w:val="21"/>
                <w:lang w:val="hy-AM" w:eastAsia="en-US"/>
              </w:rPr>
              <w:t xml:space="preserve"> </w:t>
            </w:r>
            <w:r w:rsidRPr="00BB757A">
              <w:rPr>
                <w:rFonts w:ascii="Sylfaen" w:hAnsi="Sylfaen" w:cs="Sylfaen"/>
                <w:sz w:val="21"/>
                <w:szCs w:val="21"/>
                <w:lang w:val="hy-AM" w:eastAsia="en-US"/>
              </w:rPr>
              <w:t>Գնորդի</w:t>
            </w:r>
            <w:r w:rsidRPr="00BB757A">
              <w:rPr>
                <w:rFonts w:ascii="Sylfaen" w:hAnsi="Sylfaen"/>
                <w:sz w:val="21"/>
                <w:szCs w:val="21"/>
                <w:lang w:val="hy-AM" w:eastAsia="en-US"/>
              </w:rPr>
              <w:t xml:space="preserve"> </w:t>
            </w:r>
            <w:r w:rsidRPr="00BB757A">
              <w:rPr>
                <w:rFonts w:ascii="Sylfaen" w:hAnsi="Sylfaen" w:cs="Sylfaen"/>
                <w:sz w:val="21"/>
                <w:szCs w:val="21"/>
                <w:lang w:val="hy-AM" w:eastAsia="en-US"/>
              </w:rPr>
              <w:t>կողմից</w:t>
            </w:r>
            <w:r w:rsidRPr="00BB757A">
              <w:rPr>
                <w:rFonts w:ascii="Sylfaen" w:hAnsi="Sylfaen"/>
                <w:sz w:val="21"/>
                <w:szCs w:val="21"/>
                <w:lang w:val="hy-AM" w:eastAsia="en-US"/>
              </w:rPr>
              <w:t xml:space="preserve"> </w:t>
            </w:r>
            <w:r w:rsidRPr="00BB757A">
              <w:rPr>
                <w:rFonts w:ascii="Sylfaen" w:hAnsi="Sylfaen" w:cs="Sylfaen"/>
                <w:sz w:val="21"/>
                <w:szCs w:val="21"/>
                <w:lang w:val="hy-AM" w:eastAsia="en-US"/>
              </w:rPr>
              <w:t>հաստատվում</w:t>
            </w:r>
            <w:r w:rsidRPr="00BB757A">
              <w:rPr>
                <w:rFonts w:ascii="Sylfaen" w:hAnsi="Sylfaen"/>
                <w:sz w:val="21"/>
                <w:szCs w:val="21"/>
                <w:lang w:val="hy-AM" w:eastAsia="en-US"/>
              </w:rPr>
              <w:t xml:space="preserve"> </w:t>
            </w:r>
            <w:r w:rsidRPr="00BB757A">
              <w:rPr>
                <w:rFonts w:ascii="Sylfaen" w:hAnsi="Sylfaen" w:cs="Sylfaen"/>
                <w:sz w:val="21"/>
                <w:szCs w:val="21"/>
                <w:lang w:val="hy-AM" w:eastAsia="en-US"/>
              </w:rPr>
              <w:t>է</w:t>
            </w:r>
            <w:r w:rsidRPr="00BB757A">
              <w:rPr>
                <w:rFonts w:ascii="Sylfaen" w:hAnsi="Sylfaen"/>
                <w:sz w:val="21"/>
                <w:szCs w:val="21"/>
                <w:lang w:val="hy-AM" w:eastAsia="en-US"/>
              </w:rPr>
              <w:t xml:space="preserve"> </w:t>
            </w:r>
            <w:r w:rsidRPr="00BB757A">
              <w:rPr>
                <w:rFonts w:ascii="Sylfaen" w:hAnsi="Sylfaen" w:cs="Sylfaen"/>
                <w:sz w:val="21"/>
                <w:szCs w:val="21"/>
                <w:lang w:val="hy-AM" w:eastAsia="en-US"/>
              </w:rPr>
              <w:t>ապրանքա</w:t>
            </w:r>
            <w:r w:rsidRPr="00BB757A">
              <w:rPr>
                <w:rFonts w:ascii="Sylfaen" w:hAnsi="Sylfaen"/>
                <w:sz w:val="21"/>
                <w:szCs w:val="21"/>
                <w:lang w:val="hy-AM" w:eastAsia="en-US"/>
              </w:rPr>
              <w:t>-</w:t>
            </w:r>
            <w:r w:rsidRPr="00BB757A">
              <w:rPr>
                <w:rFonts w:ascii="Sylfaen" w:hAnsi="Sylfaen" w:cs="Sylfaen"/>
                <w:sz w:val="21"/>
                <w:szCs w:val="21"/>
                <w:lang w:val="hy-AM" w:eastAsia="en-US"/>
              </w:rPr>
              <w:t>տրանսպորտային</w:t>
            </w:r>
            <w:r w:rsidRPr="00BB757A">
              <w:rPr>
                <w:rFonts w:ascii="Sylfaen" w:hAnsi="Sylfaen"/>
                <w:sz w:val="21"/>
                <w:szCs w:val="21"/>
                <w:lang w:val="hy-AM" w:eastAsia="en-US"/>
              </w:rPr>
              <w:t xml:space="preserve"> </w:t>
            </w:r>
            <w:r w:rsidRPr="00BB757A">
              <w:rPr>
                <w:rFonts w:ascii="Sylfaen" w:hAnsi="Sylfaen" w:cs="Sylfaen"/>
                <w:sz w:val="21"/>
                <w:szCs w:val="21"/>
                <w:lang w:val="hy-AM" w:eastAsia="en-US"/>
              </w:rPr>
              <w:t>բեռնագրի</w:t>
            </w:r>
            <w:r w:rsidRPr="00BB757A">
              <w:rPr>
                <w:rFonts w:ascii="Sylfaen" w:hAnsi="Sylfaen"/>
                <w:sz w:val="21"/>
                <w:szCs w:val="21"/>
                <w:lang w:val="hy-AM" w:eastAsia="en-US"/>
              </w:rPr>
              <w:t xml:space="preserve"> </w:t>
            </w:r>
            <w:r w:rsidRPr="00BB757A">
              <w:rPr>
                <w:rFonts w:ascii="Sylfaen" w:hAnsi="Sylfaen" w:cs="Sylfaen"/>
                <w:sz w:val="21"/>
                <w:szCs w:val="21"/>
                <w:lang w:val="hy-AM" w:eastAsia="en-US"/>
              </w:rPr>
              <w:t>վրա</w:t>
            </w:r>
            <w:r w:rsidRPr="00BB757A">
              <w:rPr>
                <w:rFonts w:ascii="Sylfaen" w:hAnsi="Sylfaen"/>
                <w:sz w:val="21"/>
                <w:szCs w:val="21"/>
                <w:lang w:val="hy-AM" w:eastAsia="en-US"/>
              </w:rPr>
              <w:t xml:space="preserve"> </w:t>
            </w:r>
            <w:r w:rsidRPr="00BB757A">
              <w:rPr>
                <w:rFonts w:ascii="Sylfaen" w:hAnsi="Sylfaen" w:cs="Sylfaen"/>
                <w:sz w:val="21"/>
                <w:szCs w:val="21"/>
                <w:lang w:val="hy-AM" w:eastAsia="en-US"/>
              </w:rPr>
              <w:t>Գնորդի</w:t>
            </w:r>
            <w:r w:rsidRPr="00BB757A">
              <w:rPr>
                <w:rFonts w:ascii="Sylfaen" w:hAnsi="Sylfaen"/>
                <w:sz w:val="21"/>
                <w:szCs w:val="21"/>
                <w:lang w:val="hy-AM" w:eastAsia="en-US"/>
              </w:rPr>
              <w:t xml:space="preserve"> </w:t>
            </w:r>
            <w:r w:rsidRPr="00BB757A">
              <w:rPr>
                <w:rFonts w:ascii="Sylfaen" w:hAnsi="Sylfaen" w:cs="Sylfaen"/>
                <w:sz w:val="21"/>
                <w:szCs w:val="21"/>
                <w:lang w:val="hy-AM" w:eastAsia="en-US"/>
              </w:rPr>
              <w:t>լիազոր</w:t>
            </w:r>
            <w:r w:rsidRPr="00BB757A">
              <w:rPr>
                <w:rFonts w:ascii="Sylfaen" w:hAnsi="Sylfaen"/>
                <w:sz w:val="21"/>
                <w:szCs w:val="21"/>
                <w:lang w:val="hy-AM" w:eastAsia="en-US"/>
              </w:rPr>
              <w:t xml:space="preserve"> </w:t>
            </w:r>
            <w:r w:rsidRPr="00BB757A">
              <w:rPr>
                <w:rFonts w:ascii="Sylfaen" w:hAnsi="Sylfaen" w:cs="Sylfaen"/>
                <w:sz w:val="21"/>
                <w:szCs w:val="21"/>
                <w:lang w:val="hy-AM" w:eastAsia="en-US"/>
              </w:rPr>
              <w:t>ներկայացուցչի</w:t>
            </w:r>
            <w:r w:rsidRPr="00BB757A">
              <w:rPr>
                <w:rFonts w:ascii="Sylfaen" w:hAnsi="Sylfaen"/>
                <w:sz w:val="21"/>
                <w:szCs w:val="21"/>
                <w:lang w:val="hy-AM" w:eastAsia="en-US"/>
              </w:rPr>
              <w:t xml:space="preserve"> </w:t>
            </w:r>
            <w:r w:rsidRPr="00BB757A">
              <w:rPr>
                <w:rFonts w:ascii="Sylfaen" w:hAnsi="Sylfaen" w:cs="Sylfaen"/>
                <w:sz w:val="21"/>
                <w:szCs w:val="21"/>
                <w:lang w:val="hy-AM" w:eastAsia="en-US"/>
              </w:rPr>
              <w:t>ստորագրությամբ</w:t>
            </w:r>
            <w:r w:rsidRPr="00BB757A">
              <w:rPr>
                <w:rFonts w:ascii="Sylfaen" w:hAnsi="Sylfaen"/>
                <w:sz w:val="21"/>
                <w:szCs w:val="21"/>
                <w:lang w:val="hy-AM" w:eastAsia="en-US"/>
              </w:rPr>
              <w:t xml:space="preserve">, </w:t>
            </w:r>
            <w:r w:rsidRPr="00BB757A">
              <w:rPr>
                <w:rFonts w:ascii="Sylfaen" w:hAnsi="Sylfaen" w:cs="Sylfaen"/>
                <w:sz w:val="21"/>
                <w:szCs w:val="21"/>
                <w:lang w:val="hy-AM" w:eastAsia="en-US"/>
              </w:rPr>
              <w:t>կամ</w:t>
            </w:r>
            <w:r w:rsidRPr="00BB757A">
              <w:rPr>
                <w:rFonts w:ascii="Sylfaen" w:hAnsi="Sylfaen"/>
                <w:sz w:val="21"/>
                <w:szCs w:val="21"/>
                <w:lang w:val="hy-AM" w:eastAsia="en-US"/>
              </w:rPr>
              <w:t xml:space="preserve"> </w:t>
            </w:r>
            <w:r w:rsidRPr="00BB757A">
              <w:rPr>
                <w:rFonts w:ascii="Sylfaen" w:hAnsi="Sylfaen" w:cs="Sylfaen"/>
                <w:sz w:val="21"/>
                <w:szCs w:val="21"/>
                <w:lang w:val="hy-AM" w:eastAsia="en-US"/>
              </w:rPr>
              <w:t xml:space="preserve"> հանձնման-ընդունման</w:t>
            </w:r>
            <w:r w:rsidRPr="00BB757A">
              <w:rPr>
                <w:rFonts w:ascii="Sylfaen" w:hAnsi="Sylfaen"/>
                <w:sz w:val="21"/>
                <w:szCs w:val="21"/>
                <w:lang w:val="hy-AM" w:eastAsia="en-US"/>
              </w:rPr>
              <w:t xml:space="preserve"> </w:t>
            </w:r>
            <w:r w:rsidRPr="00BB757A">
              <w:rPr>
                <w:rFonts w:ascii="Sylfaen" w:hAnsi="Sylfaen" w:cs="Sylfaen"/>
                <w:sz w:val="21"/>
                <w:szCs w:val="21"/>
                <w:lang w:val="hy-AM" w:eastAsia="en-US"/>
              </w:rPr>
              <w:t>ակտի</w:t>
            </w:r>
            <w:r w:rsidRPr="00BB757A">
              <w:rPr>
                <w:rFonts w:ascii="Sylfaen" w:hAnsi="Sylfaen"/>
                <w:sz w:val="21"/>
                <w:szCs w:val="21"/>
                <w:lang w:val="hy-AM" w:eastAsia="en-US"/>
              </w:rPr>
              <w:t xml:space="preserve"> </w:t>
            </w:r>
            <w:r w:rsidRPr="00BB757A">
              <w:rPr>
                <w:rFonts w:ascii="Sylfaen" w:hAnsi="Sylfaen" w:cs="Sylfaen"/>
                <w:sz w:val="21"/>
                <w:szCs w:val="21"/>
                <w:lang w:val="hy-AM" w:eastAsia="en-US"/>
              </w:rPr>
              <w:t>կազմման</w:t>
            </w:r>
            <w:r w:rsidRPr="00BB757A">
              <w:rPr>
                <w:rFonts w:ascii="Sylfaen" w:hAnsi="Sylfaen"/>
                <w:sz w:val="21"/>
                <w:szCs w:val="21"/>
                <w:lang w:val="hy-AM" w:eastAsia="en-US"/>
              </w:rPr>
              <w:t xml:space="preserve"> </w:t>
            </w:r>
            <w:r w:rsidRPr="00BB757A">
              <w:rPr>
                <w:rFonts w:ascii="Sylfaen" w:hAnsi="Sylfaen" w:cs="Sylfaen"/>
                <w:sz w:val="21"/>
                <w:szCs w:val="21"/>
                <w:lang w:val="hy-AM" w:eastAsia="en-US"/>
              </w:rPr>
              <w:t>միջոցով</w:t>
            </w:r>
            <w:r w:rsidRPr="00BB757A">
              <w:rPr>
                <w:rFonts w:ascii="Sylfaen" w:hAnsi="Sylfaen"/>
                <w:sz w:val="21"/>
                <w:szCs w:val="21"/>
                <w:lang w:val="hy-AM" w:eastAsia="en-US"/>
              </w:rPr>
              <w:t xml:space="preserve">, </w:t>
            </w:r>
            <w:r w:rsidRPr="00BB757A">
              <w:rPr>
                <w:rFonts w:ascii="Sylfaen" w:hAnsi="Sylfaen" w:cs="Sylfaen"/>
                <w:sz w:val="21"/>
                <w:szCs w:val="21"/>
                <w:lang w:val="hy-AM" w:eastAsia="en-US"/>
              </w:rPr>
              <w:t>որը</w:t>
            </w:r>
            <w:r w:rsidRPr="00BB757A">
              <w:rPr>
                <w:rFonts w:ascii="Sylfaen" w:hAnsi="Sylfaen"/>
                <w:sz w:val="21"/>
                <w:szCs w:val="21"/>
                <w:lang w:val="hy-AM" w:eastAsia="en-US"/>
              </w:rPr>
              <w:t xml:space="preserve"> </w:t>
            </w:r>
            <w:r w:rsidRPr="00BB757A">
              <w:rPr>
                <w:rFonts w:ascii="Sylfaen" w:hAnsi="Sylfaen" w:cs="Sylfaen"/>
                <w:sz w:val="21"/>
                <w:szCs w:val="21"/>
                <w:lang w:val="hy-AM" w:eastAsia="en-US"/>
              </w:rPr>
              <w:t>ստորագրվում</w:t>
            </w:r>
            <w:r w:rsidRPr="00BB757A">
              <w:rPr>
                <w:rFonts w:ascii="Sylfaen" w:hAnsi="Sylfaen"/>
                <w:sz w:val="21"/>
                <w:szCs w:val="21"/>
                <w:lang w:val="hy-AM" w:eastAsia="en-US"/>
              </w:rPr>
              <w:t xml:space="preserve"> </w:t>
            </w:r>
            <w:r w:rsidRPr="00BB757A">
              <w:rPr>
                <w:rFonts w:ascii="Sylfaen" w:hAnsi="Sylfaen" w:cs="Sylfaen"/>
                <w:sz w:val="21"/>
                <w:szCs w:val="21"/>
                <w:lang w:val="hy-AM" w:eastAsia="en-US"/>
              </w:rPr>
              <w:t>է</w:t>
            </w:r>
            <w:r w:rsidRPr="00BB757A">
              <w:rPr>
                <w:rFonts w:ascii="Sylfaen" w:hAnsi="Sylfaen"/>
                <w:sz w:val="21"/>
                <w:szCs w:val="21"/>
                <w:lang w:val="hy-AM" w:eastAsia="en-US"/>
              </w:rPr>
              <w:t xml:space="preserve"> </w:t>
            </w:r>
            <w:r w:rsidRPr="00BB757A">
              <w:rPr>
                <w:rFonts w:ascii="Sylfaen" w:hAnsi="Sylfaen" w:cs="Sylfaen"/>
                <w:sz w:val="21"/>
                <w:szCs w:val="21"/>
                <w:lang w:val="hy-AM" w:eastAsia="en-US"/>
              </w:rPr>
              <w:t>Կողմերի</w:t>
            </w:r>
            <w:r w:rsidRPr="00BB757A">
              <w:rPr>
                <w:rFonts w:ascii="Sylfaen" w:hAnsi="Sylfaen"/>
                <w:sz w:val="21"/>
                <w:szCs w:val="21"/>
                <w:lang w:val="hy-AM" w:eastAsia="en-US"/>
              </w:rPr>
              <w:t xml:space="preserve"> </w:t>
            </w:r>
            <w:r w:rsidRPr="00BB757A">
              <w:rPr>
                <w:rFonts w:ascii="Sylfaen" w:hAnsi="Sylfaen" w:cs="Sylfaen"/>
                <w:sz w:val="21"/>
                <w:szCs w:val="21"/>
                <w:lang w:val="hy-AM" w:eastAsia="en-US"/>
              </w:rPr>
              <w:t>լիազոր</w:t>
            </w:r>
            <w:r w:rsidRPr="00BB757A">
              <w:rPr>
                <w:rFonts w:ascii="Sylfaen" w:hAnsi="Sylfaen"/>
                <w:sz w:val="21"/>
                <w:szCs w:val="21"/>
                <w:lang w:val="hy-AM" w:eastAsia="en-US"/>
              </w:rPr>
              <w:t xml:space="preserve"> </w:t>
            </w:r>
            <w:r w:rsidRPr="00BB757A">
              <w:rPr>
                <w:rFonts w:ascii="Sylfaen" w:hAnsi="Sylfaen" w:cs="Sylfaen"/>
                <w:sz w:val="21"/>
                <w:szCs w:val="21"/>
                <w:lang w:val="hy-AM" w:eastAsia="en-US"/>
              </w:rPr>
              <w:t>ներկայացուցիչների</w:t>
            </w:r>
            <w:r w:rsidRPr="00BB757A">
              <w:rPr>
                <w:rFonts w:ascii="Sylfaen" w:hAnsi="Sylfaen"/>
                <w:sz w:val="21"/>
                <w:szCs w:val="21"/>
                <w:lang w:val="hy-AM" w:eastAsia="en-US"/>
              </w:rPr>
              <w:t xml:space="preserve"> </w:t>
            </w:r>
            <w:r w:rsidRPr="00BB757A">
              <w:rPr>
                <w:rFonts w:ascii="Sylfaen" w:hAnsi="Sylfaen" w:cs="Sylfaen"/>
                <w:sz w:val="21"/>
                <w:szCs w:val="21"/>
                <w:lang w:val="hy-AM" w:eastAsia="en-US"/>
              </w:rPr>
              <w:t>կողմից</w:t>
            </w:r>
            <w:r w:rsidRPr="00BB757A">
              <w:rPr>
                <w:rFonts w:ascii="Sylfaen" w:hAnsi="Sylfaen"/>
                <w:sz w:val="21"/>
                <w:szCs w:val="21"/>
                <w:lang w:val="hy-AM" w:eastAsia="en-US"/>
              </w:rPr>
              <w:t xml:space="preserve">: </w:t>
            </w:r>
            <w:r w:rsidRPr="00BB757A">
              <w:rPr>
                <w:rFonts w:ascii="Sylfaen" w:hAnsi="Sylfaen" w:cs="Sylfaen"/>
                <w:sz w:val="21"/>
                <w:szCs w:val="21"/>
                <w:lang w:val="hy-AM" w:eastAsia="en-US"/>
              </w:rPr>
              <w:t>Ապրանքա</w:t>
            </w:r>
            <w:r w:rsidRPr="00BB757A">
              <w:rPr>
                <w:rFonts w:ascii="Sylfaen" w:hAnsi="Sylfaen"/>
                <w:sz w:val="21"/>
                <w:szCs w:val="21"/>
                <w:lang w:val="hy-AM" w:eastAsia="en-US"/>
              </w:rPr>
              <w:t>-</w:t>
            </w:r>
            <w:r w:rsidRPr="00BB757A">
              <w:rPr>
                <w:rFonts w:ascii="Sylfaen" w:hAnsi="Sylfaen" w:cs="Sylfaen"/>
                <w:sz w:val="21"/>
                <w:szCs w:val="21"/>
                <w:lang w:val="hy-AM" w:eastAsia="en-US"/>
              </w:rPr>
              <w:t>տրանսպորտային</w:t>
            </w:r>
            <w:r w:rsidRPr="00BB757A">
              <w:rPr>
                <w:rFonts w:ascii="Sylfaen" w:hAnsi="Sylfaen"/>
                <w:sz w:val="21"/>
                <w:szCs w:val="21"/>
                <w:lang w:val="hy-AM" w:eastAsia="en-US"/>
              </w:rPr>
              <w:t xml:space="preserve"> </w:t>
            </w:r>
            <w:r w:rsidRPr="00BB757A">
              <w:rPr>
                <w:rFonts w:ascii="Sylfaen" w:hAnsi="Sylfaen" w:cs="Sylfaen"/>
                <w:sz w:val="21"/>
                <w:szCs w:val="21"/>
                <w:lang w:val="hy-AM" w:eastAsia="en-US"/>
              </w:rPr>
              <w:t>բեռնագրում</w:t>
            </w:r>
            <w:r w:rsidRPr="00BB757A">
              <w:rPr>
                <w:rFonts w:ascii="Sylfaen" w:hAnsi="Sylfaen"/>
                <w:sz w:val="21"/>
                <w:szCs w:val="21"/>
                <w:lang w:val="hy-AM" w:eastAsia="en-US"/>
              </w:rPr>
              <w:t xml:space="preserve"> </w:t>
            </w:r>
            <w:r w:rsidRPr="00BB757A">
              <w:rPr>
                <w:rFonts w:ascii="Sylfaen" w:hAnsi="Sylfaen" w:cs="Sylfaen"/>
                <w:sz w:val="21"/>
                <w:szCs w:val="21"/>
                <w:lang w:val="hy-AM" w:eastAsia="en-US"/>
              </w:rPr>
              <w:t>կամ</w:t>
            </w:r>
            <w:r w:rsidRPr="00BB757A">
              <w:rPr>
                <w:rFonts w:ascii="Sylfaen" w:hAnsi="Sylfaen"/>
                <w:sz w:val="21"/>
                <w:szCs w:val="21"/>
                <w:lang w:val="hy-AM" w:eastAsia="en-US"/>
              </w:rPr>
              <w:t xml:space="preserve"> </w:t>
            </w:r>
            <w:r w:rsidRPr="00BB757A">
              <w:rPr>
                <w:rFonts w:ascii="Sylfaen" w:hAnsi="Sylfaen" w:cs="Sylfaen"/>
                <w:sz w:val="21"/>
                <w:szCs w:val="21"/>
                <w:lang w:val="hy-AM" w:eastAsia="en-US"/>
              </w:rPr>
              <w:t>հանձնման- ընդունման</w:t>
            </w:r>
            <w:r w:rsidRPr="00BB757A">
              <w:rPr>
                <w:rFonts w:ascii="Sylfaen" w:hAnsi="Sylfaen"/>
                <w:sz w:val="21"/>
                <w:szCs w:val="21"/>
                <w:lang w:val="hy-AM" w:eastAsia="en-US"/>
              </w:rPr>
              <w:t xml:space="preserve"> </w:t>
            </w:r>
            <w:r w:rsidRPr="00BB757A">
              <w:rPr>
                <w:rFonts w:ascii="Sylfaen" w:hAnsi="Sylfaen" w:cs="Sylfaen"/>
                <w:sz w:val="21"/>
                <w:szCs w:val="21"/>
                <w:lang w:val="hy-AM" w:eastAsia="en-US"/>
              </w:rPr>
              <w:t>ակտում</w:t>
            </w:r>
            <w:r w:rsidRPr="00BB757A">
              <w:rPr>
                <w:rFonts w:ascii="Sylfaen" w:hAnsi="Sylfaen"/>
                <w:sz w:val="21"/>
                <w:szCs w:val="21"/>
                <w:lang w:val="hy-AM" w:eastAsia="en-US"/>
              </w:rPr>
              <w:t xml:space="preserve"> </w:t>
            </w:r>
            <w:r w:rsidRPr="00BB757A">
              <w:rPr>
                <w:rFonts w:ascii="Sylfaen" w:hAnsi="Sylfaen" w:cs="Sylfaen"/>
                <w:sz w:val="21"/>
                <w:szCs w:val="21"/>
                <w:lang w:val="hy-AM" w:eastAsia="en-US"/>
              </w:rPr>
              <w:t>նշվում</w:t>
            </w:r>
            <w:r w:rsidRPr="00BB757A">
              <w:rPr>
                <w:rFonts w:ascii="Sylfaen" w:hAnsi="Sylfaen"/>
                <w:sz w:val="21"/>
                <w:szCs w:val="21"/>
                <w:lang w:val="hy-AM" w:eastAsia="en-US"/>
              </w:rPr>
              <w:t xml:space="preserve"> </w:t>
            </w:r>
            <w:r w:rsidRPr="00BB757A">
              <w:rPr>
                <w:rFonts w:ascii="Sylfaen" w:hAnsi="Sylfaen" w:cs="Sylfaen"/>
                <w:sz w:val="21"/>
                <w:szCs w:val="21"/>
                <w:lang w:val="hy-AM" w:eastAsia="en-US"/>
              </w:rPr>
              <w:t>են</w:t>
            </w:r>
            <w:r w:rsidRPr="00BB757A">
              <w:rPr>
                <w:rFonts w:ascii="Sylfaen" w:hAnsi="Sylfaen"/>
                <w:sz w:val="21"/>
                <w:szCs w:val="21"/>
                <w:lang w:val="hy-AM" w:eastAsia="en-US"/>
              </w:rPr>
              <w:t xml:space="preserve"> </w:t>
            </w:r>
            <w:r w:rsidRPr="00BB757A">
              <w:rPr>
                <w:rFonts w:ascii="Sylfaen" w:hAnsi="Sylfaen" w:cs="Sylfaen"/>
                <w:sz w:val="21"/>
                <w:szCs w:val="21"/>
                <w:lang w:val="hy-AM" w:eastAsia="en-US"/>
              </w:rPr>
              <w:t>ընդունման</w:t>
            </w:r>
            <w:r w:rsidRPr="00BB757A">
              <w:rPr>
                <w:rFonts w:ascii="Sylfaen" w:hAnsi="Sylfaen"/>
                <w:sz w:val="21"/>
                <w:szCs w:val="21"/>
                <w:lang w:val="hy-AM" w:eastAsia="en-US"/>
              </w:rPr>
              <w:t xml:space="preserve"> </w:t>
            </w:r>
            <w:r w:rsidRPr="00BB757A">
              <w:rPr>
                <w:rFonts w:ascii="Sylfaen" w:hAnsi="Sylfaen" w:cs="Sylfaen"/>
                <w:sz w:val="21"/>
                <w:szCs w:val="21"/>
                <w:lang w:val="hy-AM" w:eastAsia="en-US"/>
              </w:rPr>
              <w:t>պահին</w:t>
            </w:r>
            <w:r w:rsidRPr="00BB757A">
              <w:rPr>
                <w:rFonts w:ascii="Sylfaen" w:hAnsi="Sylfaen"/>
                <w:sz w:val="21"/>
                <w:szCs w:val="21"/>
                <w:lang w:val="hy-AM" w:eastAsia="en-US"/>
              </w:rPr>
              <w:t xml:space="preserve"> </w:t>
            </w:r>
            <w:r w:rsidRPr="00BB757A">
              <w:rPr>
                <w:rFonts w:ascii="Sylfaen" w:hAnsi="Sylfaen" w:cs="Sylfaen"/>
                <w:sz w:val="21"/>
                <w:szCs w:val="21"/>
                <w:lang w:val="hy-AM" w:eastAsia="en-US"/>
              </w:rPr>
              <w:t>առկա</w:t>
            </w:r>
            <w:r w:rsidRPr="00BB757A">
              <w:rPr>
                <w:rFonts w:ascii="Sylfaen" w:hAnsi="Sylfaen"/>
                <w:sz w:val="21"/>
                <w:szCs w:val="21"/>
                <w:lang w:val="hy-AM" w:eastAsia="en-US"/>
              </w:rPr>
              <w:t xml:space="preserve"> </w:t>
            </w:r>
            <w:r w:rsidRPr="00BB757A">
              <w:rPr>
                <w:rFonts w:ascii="Sylfaen" w:hAnsi="Sylfaen" w:cs="Sylfaen"/>
                <w:sz w:val="21"/>
                <w:szCs w:val="21"/>
                <w:lang w:val="hy-AM" w:eastAsia="en-US"/>
              </w:rPr>
              <w:t>դիտողությունները</w:t>
            </w:r>
            <w:r w:rsidRPr="00BB757A">
              <w:rPr>
                <w:rFonts w:ascii="Sylfaen" w:hAnsi="Sylfaen"/>
                <w:sz w:val="21"/>
                <w:szCs w:val="21"/>
                <w:lang w:val="hy-AM" w:eastAsia="en-US"/>
              </w:rPr>
              <w:t xml:space="preserve">` </w:t>
            </w:r>
            <w:r w:rsidRPr="00BB757A">
              <w:rPr>
                <w:rFonts w:ascii="Sylfaen" w:hAnsi="Sylfaen" w:cs="Sylfaen"/>
                <w:sz w:val="21"/>
                <w:szCs w:val="21"/>
                <w:lang w:val="hy-AM" w:eastAsia="en-US"/>
              </w:rPr>
              <w:t>Ապրանքի</w:t>
            </w:r>
            <w:r w:rsidRPr="00BB757A">
              <w:rPr>
                <w:rFonts w:ascii="Sylfaen" w:hAnsi="Sylfaen"/>
                <w:sz w:val="21"/>
                <w:szCs w:val="21"/>
                <w:lang w:val="hy-AM" w:eastAsia="en-US"/>
              </w:rPr>
              <w:t xml:space="preserve"> </w:t>
            </w:r>
            <w:r w:rsidRPr="00BB757A">
              <w:rPr>
                <w:rFonts w:ascii="Sylfaen" w:hAnsi="Sylfaen" w:cs="Sylfaen"/>
                <w:sz w:val="21"/>
                <w:szCs w:val="21"/>
                <w:lang w:val="hy-AM" w:eastAsia="en-US"/>
              </w:rPr>
              <w:t>որակի</w:t>
            </w:r>
            <w:r w:rsidRPr="00BB757A">
              <w:rPr>
                <w:rFonts w:ascii="Sylfaen" w:hAnsi="Sylfaen"/>
                <w:sz w:val="21"/>
                <w:szCs w:val="21"/>
                <w:lang w:val="hy-AM" w:eastAsia="en-US"/>
              </w:rPr>
              <w:t xml:space="preserve"> </w:t>
            </w:r>
            <w:r w:rsidRPr="00BB757A">
              <w:rPr>
                <w:rFonts w:ascii="Sylfaen" w:hAnsi="Sylfaen" w:cs="Sylfaen"/>
                <w:sz w:val="21"/>
                <w:szCs w:val="21"/>
                <w:lang w:val="hy-AM" w:eastAsia="en-US"/>
              </w:rPr>
              <w:t>և</w:t>
            </w:r>
            <w:r w:rsidRPr="00BB757A">
              <w:rPr>
                <w:rFonts w:ascii="Sylfaen" w:hAnsi="Sylfaen"/>
                <w:sz w:val="21"/>
                <w:szCs w:val="21"/>
                <w:lang w:val="hy-AM" w:eastAsia="en-US"/>
              </w:rPr>
              <w:t xml:space="preserve"> </w:t>
            </w:r>
            <w:r w:rsidRPr="00BB757A">
              <w:rPr>
                <w:rFonts w:ascii="Sylfaen" w:hAnsi="Sylfaen" w:cs="Sylfaen"/>
                <w:sz w:val="21"/>
                <w:szCs w:val="21"/>
                <w:lang w:val="hy-AM" w:eastAsia="en-US"/>
              </w:rPr>
              <w:t>քանակի</w:t>
            </w:r>
            <w:r w:rsidRPr="00BB757A">
              <w:rPr>
                <w:rFonts w:ascii="Sylfaen" w:hAnsi="Sylfaen"/>
                <w:sz w:val="21"/>
                <w:szCs w:val="21"/>
                <w:lang w:val="hy-AM" w:eastAsia="en-US"/>
              </w:rPr>
              <w:t xml:space="preserve">  </w:t>
            </w:r>
            <w:r w:rsidRPr="00BB757A">
              <w:rPr>
                <w:rFonts w:ascii="Sylfaen" w:hAnsi="Sylfaen" w:cs="Sylfaen"/>
                <w:sz w:val="21"/>
                <w:szCs w:val="21"/>
                <w:lang w:val="hy-AM" w:eastAsia="en-US"/>
              </w:rPr>
              <w:t>վերաբերյալ</w:t>
            </w:r>
            <w:r w:rsidRPr="00BB757A">
              <w:rPr>
                <w:rFonts w:ascii="Sylfaen" w:hAnsi="Sylfaen"/>
                <w:sz w:val="21"/>
                <w:szCs w:val="21"/>
                <w:lang w:val="hy-AM" w:eastAsia="en-US"/>
              </w:rPr>
              <w:t>:</w:t>
            </w:r>
          </w:p>
        </w:tc>
        <w:tc>
          <w:tcPr>
            <w:tcW w:w="5103" w:type="dxa"/>
            <w:tcBorders>
              <w:top w:val="nil"/>
              <w:left w:val="nil"/>
              <w:bottom w:val="nil"/>
              <w:right w:val="nil"/>
            </w:tcBorders>
          </w:tcPr>
          <w:p w:rsidR="00BB757A" w:rsidRPr="00BB757A" w:rsidRDefault="00BB757A" w:rsidP="00BB757A">
            <w:pPr>
              <w:jc w:val="both"/>
              <w:rPr>
                <w:rFonts w:ascii="Sylfaen" w:hAnsi="Sylfaen"/>
                <w:color w:val="C00000"/>
                <w:sz w:val="21"/>
                <w:szCs w:val="21"/>
                <w:highlight w:val="yellow"/>
                <w:lang w:eastAsia="en-US"/>
              </w:rPr>
            </w:pPr>
            <w:r w:rsidRPr="00BB757A">
              <w:rPr>
                <w:rFonts w:ascii="Sylfaen" w:hAnsi="Sylfaen"/>
                <w:sz w:val="21"/>
                <w:szCs w:val="21"/>
                <w:lang w:eastAsia="en-US"/>
              </w:rPr>
              <w:t xml:space="preserve">3.6.  </w:t>
            </w:r>
            <w:r w:rsidRPr="00BB757A">
              <w:rPr>
                <w:rFonts w:ascii="Sylfaen" w:hAnsi="Sylfaen"/>
                <w:color w:val="000000" w:themeColor="text1"/>
                <w:sz w:val="21"/>
                <w:szCs w:val="21"/>
                <w:lang w:eastAsia="en-US"/>
              </w:rPr>
              <w:t xml:space="preserve">Получение Товара Покупателем подтверждается подписью полномочного представителя Покупателя на товарно-транспортной накладной, либо путем </w:t>
            </w:r>
            <w:r w:rsidRPr="00BB757A">
              <w:rPr>
                <w:rFonts w:ascii="Sylfaen" w:hAnsi="Sylfaen"/>
                <w:sz w:val="21"/>
                <w:szCs w:val="21"/>
                <w:lang w:eastAsia="en-US"/>
              </w:rPr>
              <w:t>составления акта сдачи-приема, который подписывается полномочными представителями сторон. В товарно-транспортной накладной, либо в акте сдачи-приема указываются имеющиеся на момент приемки замечания по качеству и количеству Товара.</w:t>
            </w:r>
          </w:p>
        </w:tc>
      </w:tr>
      <w:tr w:rsidR="00BB757A" w:rsidRPr="00BB757A" w:rsidTr="00BB757A">
        <w:tc>
          <w:tcPr>
            <w:tcW w:w="5245" w:type="dxa"/>
            <w:tcBorders>
              <w:top w:val="nil"/>
              <w:left w:val="nil"/>
              <w:bottom w:val="nil"/>
              <w:right w:val="nil"/>
            </w:tcBorders>
            <w:vAlign w:val="center"/>
          </w:tcPr>
          <w:p w:rsidR="00BB757A" w:rsidRPr="00BB757A" w:rsidRDefault="00BB757A" w:rsidP="00BB757A">
            <w:pPr>
              <w:shd w:val="clear" w:color="auto" w:fill="FFFFFF" w:themeFill="background1"/>
              <w:spacing w:before="120"/>
              <w:jc w:val="both"/>
              <w:rPr>
                <w:rFonts w:ascii="Sylfaen" w:hAnsi="Sylfaen" w:cs="Sylfaen"/>
                <w:b/>
                <w:sz w:val="20"/>
                <w:szCs w:val="20"/>
                <w:lang w:val="hy-AM" w:eastAsia="en-US"/>
              </w:rPr>
            </w:pPr>
            <w:r w:rsidRPr="00BB757A">
              <w:rPr>
                <w:rFonts w:ascii="Sylfaen" w:hAnsi="Sylfaen"/>
                <w:b/>
                <w:sz w:val="20"/>
                <w:szCs w:val="20"/>
                <w:lang w:val="hy-AM" w:eastAsia="en-US"/>
              </w:rPr>
              <w:t xml:space="preserve">4. </w:t>
            </w:r>
            <w:r w:rsidRPr="00BB757A">
              <w:rPr>
                <w:rFonts w:ascii="Sylfaen" w:hAnsi="Sylfaen" w:cs="Sylfaen"/>
                <w:b/>
                <w:sz w:val="20"/>
                <w:szCs w:val="20"/>
                <w:lang w:val="hy-AM" w:eastAsia="en-US"/>
              </w:rPr>
              <w:t>Պայմանգրի գինը</w:t>
            </w:r>
            <w:r w:rsidRPr="00BB757A">
              <w:rPr>
                <w:rFonts w:ascii="Sylfaen" w:hAnsi="Sylfaen"/>
                <w:b/>
                <w:sz w:val="20"/>
                <w:szCs w:val="20"/>
                <w:lang w:val="hy-AM" w:eastAsia="en-US"/>
              </w:rPr>
              <w:t xml:space="preserve"> </w:t>
            </w:r>
            <w:r w:rsidRPr="00BB757A">
              <w:rPr>
                <w:rFonts w:ascii="Sylfaen" w:hAnsi="Sylfaen" w:cs="Sylfaen"/>
                <w:b/>
                <w:sz w:val="20"/>
                <w:szCs w:val="20"/>
                <w:lang w:val="hy-AM" w:eastAsia="en-US"/>
              </w:rPr>
              <w:t>և</w:t>
            </w:r>
            <w:r w:rsidRPr="00BB757A">
              <w:rPr>
                <w:rFonts w:ascii="Sylfaen" w:hAnsi="Sylfaen"/>
                <w:b/>
                <w:sz w:val="20"/>
                <w:szCs w:val="20"/>
                <w:lang w:val="hy-AM" w:eastAsia="en-US"/>
              </w:rPr>
              <w:t xml:space="preserve"> </w:t>
            </w:r>
            <w:r w:rsidRPr="00BB757A">
              <w:rPr>
                <w:rFonts w:ascii="Sylfaen" w:hAnsi="Sylfaen" w:cs="Sylfaen"/>
                <w:b/>
                <w:sz w:val="20"/>
                <w:szCs w:val="20"/>
                <w:lang w:val="hy-AM" w:eastAsia="en-US"/>
              </w:rPr>
              <w:t>վճարման</w:t>
            </w:r>
            <w:r w:rsidRPr="00BB757A">
              <w:rPr>
                <w:rFonts w:ascii="Sylfaen" w:hAnsi="Sylfaen"/>
                <w:b/>
                <w:sz w:val="20"/>
                <w:szCs w:val="20"/>
                <w:lang w:val="hy-AM" w:eastAsia="en-US"/>
              </w:rPr>
              <w:t xml:space="preserve"> </w:t>
            </w:r>
            <w:r w:rsidRPr="00BB757A">
              <w:rPr>
                <w:rFonts w:ascii="Sylfaen" w:hAnsi="Sylfaen" w:cs="Sylfaen"/>
                <w:b/>
                <w:sz w:val="20"/>
                <w:szCs w:val="20"/>
                <w:lang w:val="hy-AM" w:eastAsia="en-US"/>
              </w:rPr>
              <w:t>կարգը</w:t>
            </w:r>
          </w:p>
          <w:p w:rsidR="00BB757A" w:rsidRPr="00BB757A" w:rsidRDefault="00BB757A" w:rsidP="00BB757A">
            <w:pPr>
              <w:shd w:val="clear" w:color="auto" w:fill="FFFFFF" w:themeFill="background1"/>
              <w:jc w:val="both"/>
              <w:rPr>
                <w:rFonts w:ascii="Sylfaen" w:hAnsi="Sylfaen"/>
                <w:sz w:val="20"/>
                <w:szCs w:val="20"/>
                <w:lang w:val="hy-AM" w:eastAsia="en-US"/>
              </w:rPr>
            </w:pPr>
            <w:r w:rsidRPr="00BB757A">
              <w:rPr>
                <w:rFonts w:ascii="Sylfaen" w:hAnsi="Sylfaen"/>
                <w:sz w:val="20"/>
                <w:szCs w:val="20"/>
                <w:lang w:val="hy-AM" w:eastAsia="en-US"/>
              </w:rPr>
              <w:t xml:space="preserve">4.1. </w:t>
            </w:r>
            <w:r w:rsidRPr="00BB757A">
              <w:rPr>
                <w:rFonts w:ascii="Sylfaen" w:hAnsi="Sylfaen" w:cs="Sylfaen"/>
                <w:sz w:val="20"/>
                <w:szCs w:val="20"/>
                <w:lang w:val="hy-AM" w:eastAsia="en-US"/>
              </w:rPr>
              <w:t>Պայմանագրի</w:t>
            </w:r>
            <w:r w:rsidRPr="00BB757A">
              <w:rPr>
                <w:rFonts w:ascii="Sylfaen" w:hAnsi="Sylfaen"/>
                <w:sz w:val="20"/>
                <w:szCs w:val="20"/>
                <w:lang w:val="pt-BR" w:eastAsia="en-US"/>
              </w:rPr>
              <w:t xml:space="preserve"> </w:t>
            </w:r>
            <w:r w:rsidRPr="00BB757A">
              <w:rPr>
                <w:rFonts w:ascii="Sylfaen" w:hAnsi="Sylfaen" w:cs="Sylfaen"/>
                <w:sz w:val="20"/>
                <w:szCs w:val="20"/>
                <w:lang w:val="hy-AM" w:eastAsia="en-US"/>
              </w:rPr>
              <w:t>գինը</w:t>
            </w:r>
            <w:r w:rsidRPr="00BB757A">
              <w:rPr>
                <w:rFonts w:ascii="Sylfaen" w:hAnsi="Sylfaen"/>
                <w:sz w:val="20"/>
                <w:szCs w:val="20"/>
                <w:lang w:val="pt-BR" w:eastAsia="en-US"/>
              </w:rPr>
              <w:t xml:space="preserve"> </w:t>
            </w:r>
            <w:r w:rsidRPr="00BB757A">
              <w:rPr>
                <w:rFonts w:ascii="Sylfaen" w:hAnsi="Sylfaen" w:cs="Sylfaen"/>
                <w:sz w:val="20"/>
                <w:szCs w:val="20"/>
                <w:lang w:val="hy-AM" w:eastAsia="en-US"/>
              </w:rPr>
              <w:t>կազմում</w:t>
            </w:r>
            <w:r w:rsidRPr="00BB757A">
              <w:rPr>
                <w:rFonts w:ascii="Sylfaen" w:hAnsi="Sylfaen"/>
                <w:sz w:val="20"/>
                <w:szCs w:val="20"/>
                <w:lang w:val="pt-BR" w:eastAsia="en-US"/>
              </w:rPr>
              <w:t xml:space="preserve"> </w:t>
            </w:r>
            <w:r w:rsidRPr="00BB757A">
              <w:rPr>
                <w:rFonts w:ascii="Sylfaen" w:hAnsi="Sylfaen" w:cs="Sylfaen"/>
                <w:sz w:val="20"/>
                <w:szCs w:val="20"/>
                <w:lang w:val="hy-AM" w:eastAsia="en-US"/>
              </w:rPr>
              <w:t>է</w:t>
            </w:r>
            <w:r w:rsidRPr="00BB757A">
              <w:rPr>
                <w:rFonts w:ascii="Sylfaen" w:hAnsi="Sylfaen"/>
                <w:sz w:val="20"/>
                <w:szCs w:val="20"/>
                <w:lang w:val="pt-BR" w:eastAsia="en-US"/>
              </w:rPr>
              <w:t xml:space="preserve"> </w:t>
            </w:r>
            <w:r w:rsidRPr="00BB757A">
              <w:rPr>
                <w:sz w:val="22"/>
                <w:szCs w:val="22"/>
                <w:lang w:val="hy-AM" w:eastAsia="en-US"/>
              </w:rPr>
              <w:t xml:space="preserve"> --------------- </w:t>
            </w:r>
            <w:r w:rsidRPr="00BB757A">
              <w:rPr>
                <w:rFonts w:ascii="Sylfaen" w:hAnsi="Sylfaen"/>
                <w:sz w:val="20"/>
                <w:szCs w:val="20"/>
                <w:lang w:val="hy-AM" w:eastAsia="en-US"/>
              </w:rPr>
              <w:t xml:space="preserve">  (---------------------------) </w:t>
            </w:r>
            <w:r w:rsidRPr="00BB757A">
              <w:rPr>
                <w:rFonts w:ascii="Sylfaen" w:hAnsi="Sylfaen" w:cs="Sylfaen"/>
                <w:sz w:val="20"/>
                <w:szCs w:val="20"/>
                <w:lang w:val="hy-AM" w:eastAsia="en-US"/>
              </w:rPr>
              <w:t>ՀՀ</w:t>
            </w:r>
            <w:r w:rsidRPr="00BB757A">
              <w:rPr>
                <w:rFonts w:ascii="Sylfaen" w:hAnsi="Sylfaen"/>
                <w:sz w:val="20"/>
                <w:szCs w:val="20"/>
                <w:lang w:val="pt-BR" w:eastAsia="en-US"/>
              </w:rPr>
              <w:t xml:space="preserve"> </w:t>
            </w:r>
            <w:r w:rsidRPr="00BB757A">
              <w:rPr>
                <w:rFonts w:ascii="Sylfaen" w:hAnsi="Sylfaen" w:cs="Sylfaen"/>
                <w:sz w:val="20"/>
                <w:szCs w:val="20"/>
                <w:lang w:val="hy-AM" w:eastAsia="en-US"/>
              </w:rPr>
              <w:t>դրամ</w:t>
            </w:r>
            <w:r w:rsidRPr="00BB757A">
              <w:rPr>
                <w:rFonts w:ascii="Sylfaen" w:hAnsi="Sylfaen" w:cs="Sylfaen"/>
                <w:sz w:val="20"/>
                <w:szCs w:val="20"/>
                <w:lang w:val="pt-BR" w:eastAsia="en-US"/>
              </w:rPr>
              <w:t>՝</w:t>
            </w:r>
            <w:r w:rsidRPr="00BB757A">
              <w:rPr>
                <w:rFonts w:ascii="Sylfaen" w:hAnsi="Sylfaen"/>
                <w:sz w:val="20"/>
                <w:szCs w:val="20"/>
                <w:lang w:val="pt-BR" w:eastAsia="en-US"/>
              </w:rPr>
              <w:t xml:space="preserve"> </w:t>
            </w:r>
            <w:r w:rsidRPr="00BB757A">
              <w:rPr>
                <w:rFonts w:ascii="Sylfaen" w:hAnsi="Sylfaen" w:cs="Sylfaen"/>
                <w:sz w:val="20"/>
                <w:szCs w:val="20"/>
                <w:lang w:val="hy-AM" w:eastAsia="en-US"/>
              </w:rPr>
              <w:t>ներառյալ</w:t>
            </w:r>
            <w:r w:rsidRPr="00BB757A">
              <w:rPr>
                <w:rFonts w:ascii="Sylfaen" w:hAnsi="Sylfaen"/>
                <w:sz w:val="20"/>
                <w:szCs w:val="20"/>
                <w:lang w:val="hy-AM" w:eastAsia="en-US"/>
              </w:rPr>
              <w:t xml:space="preserve"> </w:t>
            </w:r>
            <w:r w:rsidRPr="00BB757A">
              <w:rPr>
                <w:rFonts w:ascii="Sylfaen" w:hAnsi="Sylfaen" w:cs="Sylfaen"/>
                <w:sz w:val="20"/>
                <w:szCs w:val="20"/>
                <w:lang w:val="hy-AM" w:eastAsia="en-US"/>
              </w:rPr>
              <w:t>ԱԱՀ</w:t>
            </w:r>
            <w:r w:rsidRPr="00BB757A">
              <w:rPr>
                <w:rFonts w:ascii="Sylfaen" w:hAnsi="Sylfaen"/>
                <w:sz w:val="20"/>
                <w:szCs w:val="20"/>
                <w:lang w:val="hy-AM" w:eastAsia="en-US"/>
              </w:rPr>
              <w:t>, ներառյալ  փոխադրումը։</w:t>
            </w:r>
          </w:p>
          <w:p w:rsidR="00BB757A" w:rsidRPr="00BB757A" w:rsidRDefault="00BB757A" w:rsidP="00BB757A">
            <w:pPr>
              <w:shd w:val="clear" w:color="auto" w:fill="FFFFFF" w:themeFill="background1"/>
              <w:jc w:val="both"/>
              <w:rPr>
                <w:rFonts w:ascii="Sylfaen" w:hAnsi="Sylfaen"/>
                <w:sz w:val="20"/>
                <w:szCs w:val="20"/>
                <w:lang w:val="hy-AM" w:eastAsia="en-US"/>
              </w:rPr>
            </w:pPr>
          </w:p>
        </w:tc>
        <w:tc>
          <w:tcPr>
            <w:tcW w:w="5103" w:type="dxa"/>
            <w:tcBorders>
              <w:top w:val="nil"/>
              <w:left w:val="nil"/>
              <w:bottom w:val="nil"/>
              <w:right w:val="nil"/>
            </w:tcBorders>
            <w:vAlign w:val="center"/>
          </w:tcPr>
          <w:p w:rsidR="00BB757A" w:rsidRPr="00BB757A" w:rsidRDefault="00BB757A" w:rsidP="00BB757A">
            <w:pPr>
              <w:shd w:val="clear" w:color="auto" w:fill="FFFFFF" w:themeFill="background1"/>
              <w:spacing w:before="120"/>
              <w:jc w:val="both"/>
              <w:rPr>
                <w:rFonts w:ascii="Sylfaen" w:hAnsi="Sylfaen"/>
                <w:b/>
                <w:sz w:val="20"/>
                <w:szCs w:val="20"/>
                <w:lang w:eastAsia="en-US"/>
              </w:rPr>
            </w:pPr>
            <w:r w:rsidRPr="00BB757A">
              <w:rPr>
                <w:rFonts w:ascii="Sylfaen" w:hAnsi="Sylfaen"/>
                <w:b/>
                <w:sz w:val="20"/>
                <w:szCs w:val="20"/>
                <w:lang w:eastAsia="en-US"/>
              </w:rPr>
              <w:t>4. Цена Договора и порядок расчетов</w:t>
            </w:r>
          </w:p>
          <w:p w:rsidR="00BB757A" w:rsidRPr="00BB757A" w:rsidRDefault="00BB757A" w:rsidP="00BB757A">
            <w:pPr>
              <w:shd w:val="clear" w:color="auto" w:fill="FFFFFF" w:themeFill="background1"/>
              <w:jc w:val="both"/>
              <w:rPr>
                <w:rFonts w:ascii="Sylfaen" w:hAnsi="Sylfaen"/>
                <w:sz w:val="20"/>
                <w:szCs w:val="20"/>
                <w:lang w:eastAsia="en-US"/>
              </w:rPr>
            </w:pPr>
            <w:r w:rsidRPr="00BB757A">
              <w:rPr>
                <w:rFonts w:ascii="Sylfaen" w:hAnsi="Sylfaen"/>
                <w:sz w:val="20"/>
                <w:szCs w:val="20"/>
                <w:lang w:eastAsia="en-US"/>
              </w:rPr>
              <w:t xml:space="preserve">4.1. </w:t>
            </w:r>
            <w:r w:rsidRPr="00BB757A">
              <w:rPr>
                <w:rFonts w:ascii="Sylfaen" w:hAnsi="Sylfaen"/>
                <w:sz w:val="20"/>
                <w:szCs w:val="20"/>
                <w:lang w:val="hy-AM" w:eastAsia="en-US"/>
              </w:rPr>
              <w:t xml:space="preserve"> </w:t>
            </w:r>
            <w:r w:rsidRPr="00BB757A">
              <w:rPr>
                <w:rFonts w:ascii="Sylfaen" w:hAnsi="Sylfaen"/>
                <w:sz w:val="20"/>
                <w:szCs w:val="20"/>
                <w:lang w:eastAsia="en-US"/>
              </w:rPr>
              <w:t xml:space="preserve">Цена Договора составляет </w:t>
            </w:r>
            <w:r w:rsidRPr="00BB757A">
              <w:rPr>
                <w:rFonts w:ascii="Sylfaen" w:hAnsi="Sylfaen" w:cs="Sylfaen"/>
                <w:sz w:val="20"/>
                <w:szCs w:val="20"/>
                <w:lang w:eastAsia="en-US"/>
              </w:rPr>
              <w:t>--------</w:t>
            </w:r>
            <w:r w:rsidRPr="00BB757A">
              <w:rPr>
                <w:rFonts w:ascii="Sylfaen" w:hAnsi="Sylfaen" w:cs="Sylfaen"/>
                <w:sz w:val="20"/>
                <w:szCs w:val="20"/>
                <w:lang w:val="hy-AM" w:eastAsia="en-US"/>
              </w:rPr>
              <w:t xml:space="preserve"> (</w:t>
            </w:r>
            <w:r w:rsidRPr="00BB757A">
              <w:rPr>
                <w:rFonts w:ascii="Sylfaen" w:hAnsi="Sylfaen" w:cs="Sylfaen"/>
                <w:sz w:val="20"/>
                <w:szCs w:val="20"/>
                <w:lang w:eastAsia="en-US"/>
              </w:rPr>
              <w:t>--------------------------</w:t>
            </w:r>
            <w:r w:rsidRPr="00BB757A">
              <w:rPr>
                <w:rFonts w:ascii="Sylfaen" w:hAnsi="Sylfaen" w:cs="Sylfaen"/>
                <w:sz w:val="20"/>
                <w:szCs w:val="20"/>
                <w:lang w:val="hy-AM" w:eastAsia="en-US"/>
              </w:rPr>
              <w:t>)</w:t>
            </w:r>
            <w:r w:rsidRPr="00BB757A">
              <w:rPr>
                <w:rFonts w:ascii="Sylfaen" w:hAnsi="Sylfaen"/>
                <w:i/>
                <w:color w:val="000000" w:themeColor="text1"/>
                <w:sz w:val="20"/>
                <w:szCs w:val="20"/>
                <w:lang w:eastAsia="en-US"/>
              </w:rPr>
              <w:t>,</w:t>
            </w:r>
            <w:r w:rsidRPr="00BB757A">
              <w:rPr>
                <w:rFonts w:ascii="Sylfaen" w:hAnsi="Sylfaen"/>
                <w:color w:val="000000" w:themeColor="text1"/>
                <w:sz w:val="20"/>
                <w:szCs w:val="20"/>
                <w:lang w:eastAsia="en-US"/>
              </w:rPr>
              <w:t xml:space="preserve"> включая НДС, с учетом транспортировки.</w:t>
            </w:r>
          </w:p>
          <w:p w:rsidR="00BB757A" w:rsidRPr="00BB757A" w:rsidRDefault="00BB757A" w:rsidP="00BB757A">
            <w:pPr>
              <w:shd w:val="clear" w:color="auto" w:fill="FFFFFF" w:themeFill="background1"/>
              <w:jc w:val="both"/>
              <w:rPr>
                <w:rFonts w:ascii="Sylfaen" w:hAnsi="Sylfaen"/>
                <w:sz w:val="20"/>
                <w:szCs w:val="20"/>
                <w:lang w:eastAsia="en-US"/>
              </w:rPr>
            </w:pPr>
          </w:p>
          <w:p w:rsidR="00BB757A" w:rsidRPr="00BB757A" w:rsidRDefault="00BB757A" w:rsidP="00BB757A">
            <w:pPr>
              <w:shd w:val="clear" w:color="auto" w:fill="FFFFFF" w:themeFill="background1"/>
              <w:jc w:val="both"/>
              <w:rPr>
                <w:rFonts w:ascii="Sylfaen" w:hAnsi="Sylfaen"/>
                <w:sz w:val="20"/>
                <w:szCs w:val="20"/>
                <w:lang w:eastAsia="en-US"/>
              </w:rPr>
            </w:pPr>
          </w:p>
        </w:tc>
      </w:tr>
      <w:tr w:rsidR="00BB757A" w:rsidRPr="00BB757A" w:rsidTr="00BB757A">
        <w:tc>
          <w:tcPr>
            <w:tcW w:w="5245" w:type="dxa"/>
            <w:tcBorders>
              <w:top w:val="nil"/>
              <w:left w:val="nil"/>
              <w:bottom w:val="nil"/>
              <w:right w:val="nil"/>
            </w:tcBorders>
          </w:tcPr>
          <w:p w:rsidR="00BB757A" w:rsidRPr="00BB757A" w:rsidRDefault="00BB757A" w:rsidP="00BB757A">
            <w:pPr>
              <w:shd w:val="clear" w:color="auto" w:fill="FFFFFF" w:themeFill="background1"/>
              <w:jc w:val="both"/>
              <w:rPr>
                <w:rFonts w:ascii="Sylfaen" w:hAnsi="Sylfaen" w:cs="Sylfaen"/>
                <w:sz w:val="21"/>
                <w:szCs w:val="21"/>
                <w:lang w:val="hy-AM" w:eastAsia="en-US"/>
              </w:rPr>
            </w:pPr>
            <w:r w:rsidRPr="00BB757A">
              <w:rPr>
                <w:rFonts w:ascii="Sylfaen" w:hAnsi="Sylfaen" w:cs="Sylfaen"/>
                <w:sz w:val="21"/>
                <w:szCs w:val="21"/>
                <w:lang w:val="hy-AM" w:eastAsia="en-US"/>
              </w:rPr>
              <w:t>4.2. Գնորդը կատարում է վճարում մատակարարված  ապրանքի համար` մատակարարման օրվանից 15 (տասնհինգ)  աշխատանքային օրվա ընթացքում: Վճարումը կատարվում է  դրամական միջոցները Մատակարարի հաշվարկային հաշվին փոխանցելու միջոցով:</w:t>
            </w:r>
          </w:p>
        </w:tc>
        <w:tc>
          <w:tcPr>
            <w:tcW w:w="5103" w:type="dxa"/>
            <w:tcBorders>
              <w:top w:val="nil"/>
              <w:left w:val="nil"/>
              <w:bottom w:val="nil"/>
              <w:right w:val="nil"/>
            </w:tcBorders>
          </w:tcPr>
          <w:p w:rsidR="00BB757A" w:rsidRPr="00BB757A" w:rsidRDefault="00BB757A" w:rsidP="00BB757A">
            <w:pPr>
              <w:shd w:val="clear" w:color="auto" w:fill="FFFFFF" w:themeFill="background1"/>
              <w:jc w:val="both"/>
              <w:rPr>
                <w:rFonts w:ascii="Sylfaen" w:hAnsi="Sylfaen"/>
                <w:sz w:val="20"/>
                <w:szCs w:val="20"/>
                <w:lang w:eastAsia="en-US"/>
              </w:rPr>
            </w:pPr>
            <w:r w:rsidRPr="00BB757A">
              <w:rPr>
                <w:rFonts w:ascii="Sylfaen" w:hAnsi="Sylfaen"/>
                <w:sz w:val="20"/>
                <w:szCs w:val="20"/>
                <w:lang w:eastAsia="en-US"/>
              </w:rPr>
              <w:t>4.2. Покупатель осуществляет оплату за поставленный Товар, в течение 15 (пятнадцати) рабочих дней от даты поставки Товара. Оплата производится путем перечисления денежных средств на расчетный счет Поставщика.</w:t>
            </w:r>
          </w:p>
        </w:tc>
      </w:tr>
      <w:tr w:rsidR="00BB757A" w:rsidRPr="00BB757A" w:rsidTr="00BB757A">
        <w:tc>
          <w:tcPr>
            <w:tcW w:w="5245" w:type="dxa"/>
            <w:tcBorders>
              <w:top w:val="nil"/>
              <w:left w:val="nil"/>
              <w:bottom w:val="nil"/>
              <w:right w:val="nil"/>
            </w:tcBorders>
          </w:tcPr>
          <w:p w:rsidR="00BB757A" w:rsidRPr="00BB757A" w:rsidRDefault="00BB757A" w:rsidP="00BB757A">
            <w:pPr>
              <w:shd w:val="clear" w:color="auto" w:fill="FFFFFF" w:themeFill="background1"/>
              <w:ind w:right="-73"/>
              <w:jc w:val="center"/>
              <w:rPr>
                <w:rFonts w:ascii="Sylfaen" w:hAnsi="Sylfaen"/>
                <w:b/>
                <w:color w:val="000000" w:themeColor="text1"/>
                <w:sz w:val="20"/>
                <w:szCs w:val="20"/>
                <w:lang w:val="hy-AM" w:eastAsia="en-US"/>
              </w:rPr>
            </w:pPr>
            <w:r w:rsidRPr="00BB757A">
              <w:rPr>
                <w:rFonts w:ascii="Sylfaen" w:hAnsi="Sylfaen"/>
                <w:b/>
                <w:color w:val="000000" w:themeColor="text1"/>
                <w:sz w:val="21"/>
                <w:szCs w:val="21"/>
                <w:lang w:val="hy-AM" w:eastAsia="en-US"/>
              </w:rPr>
              <w:t>5.</w:t>
            </w:r>
            <w:r w:rsidRPr="00BB757A">
              <w:rPr>
                <w:rFonts w:ascii="Sylfaen" w:hAnsi="Sylfaen"/>
                <w:b/>
                <w:color w:val="000000" w:themeColor="text1"/>
                <w:sz w:val="20"/>
                <w:szCs w:val="20"/>
                <w:lang w:val="hy-AM" w:eastAsia="en-US"/>
              </w:rPr>
              <w:t xml:space="preserve"> Կողմերի իրավունքներն ու պարտականությունները</w:t>
            </w:r>
          </w:p>
        </w:tc>
        <w:tc>
          <w:tcPr>
            <w:tcW w:w="5103" w:type="dxa"/>
            <w:tcBorders>
              <w:top w:val="nil"/>
              <w:left w:val="nil"/>
              <w:bottom w:val="nil"/>
              <w:right w:val="nil"/>
            </w:tcBorders>
          </w:tcPr>
          <w:p w:rsidR="00BB757A" w:rsidRPr="00BB757A" w:rsidRDefault="00BB757A" w:rsidP="00BB757A">
            <w:pPr>
              <w:shd w:val="clear" w:color="auto" w:fill="FFFFFF" w:themeFill="background1"/>
              <w:jc w:val="center"/>
              <w:rPr>
                <w:rFonts w:ascii="Sylfaen" w:hAnsi="Sylfaen"/>
                <w:b/>
                <w:color w:val="000000" w:themeColor="text1"/>
                <w:sz w:val="20"/>
                <w:szCs w:val="20"/>
                <w:lang w:val="en-US" w:eastAsia="en-US"/>
              </w:rPr>
            </w:pPr>
            <w:r w:rsidRPr="00BB757A">
              <w:rPr>
                <w:rFonts w:ascii="Sylfaen" w:hAnsi="Sylfaen"/>
                <w:b/>
                <w:sz w:val="20"/>
                <w:szCs w:val="20"/>
                <w:lang w:eastAsia="en-US"/>
              </w:rPr>
              <w:t xml:space="preserve">5 </w:t>
            </w:r>
            <w:r w:rsidRPr="00BB757A">
              <w:rPr>
                <w:rFonts w:ascii="Sylfaen" w:hAnsi="Sylfaen"/>
                <w:b/>
                <w:color w:val="000000" w:themeColor="text1"/>
                <w:sz w:val="20"/>
                <w:szCs w:val="20"/>
                <w:lang w:val="en-US" w:eastAsia="en-US"/>
              </w:rPr>
              <w:t>Права и обязанности Сторон</w:t>
            </w:r>
          </w:p>
        </w:tc>
      </w:tr>
      <w:tr w:rsidR="00BB757A" w:rsidRPr="00BB757A" w:rsidTr="00BB757A">
        <w:tc>
          <w:tcPr>
            <w:tcW w:w="5245" w:type="dxa"/>
            <w:tcBorders>
              <w:top w:val="nil"/>
              <w:left w:val="nil"/>
              <w:bottom w:val="nil"/>
              <w:right w:val="nil"/>
            </w:tcBorders>
          </w:tcPr>
          <w:p w:rsidR="00BB757A" w:rsidRPr="00BB757A" w:rsidRDefault="00BB757A" w:rsidP="00BB757A">
            <w:pPr>
              <w:shd w:val="clear" w:color="auto" w:fill="FFFFFF" w:themeFill="background1"/>
              <w:jc w:val="both"/>
              <w:rPr>
                <w:rFonts w:ascii="Sylfaen" w:hAnsi="Sylfaen"/>
                <w:color w:val="000000" w:themeColor="text1"/>
                <w:sz w:val="21"/>
                <w:szCs w:val="21"/>
                <w:lang w:val="hy-AM" w:eastAsia="en-US"/>
              </w:rPr>
            </w:pPr>
            <w:r w:rsidRPr="00BB757A">
              <w:rPr>
                <w:rFonts w:ascii="Sylfaen" w:hAnsi="Sylfaen"/>
                <w:color w:val="000000" w:themeColor="text1"/>
                <w:sz w:val="21"/>
                <w:szCs w:val="21"/>
                <w:lang w:val="hy-AM" w:eastAsia="en-US"/>
              </w:rPr>
              <w:t>5.1. Մատակարարը իրավունք ունի՝</w:t>
            </w:r>
          </w:p>
        </w:tc>
        <w:tc>
          <w:tcPr>
            <w:tcW w:w="5103" w:type="dxa"/>
            <w:tcBorders>
              <w:top w:val="nil"/>
              <w:left w:val="nil"/>
              <w:bottom w:val="nil"/>
              <w:right w:val="nil"/>
            </w:tcBorders>
          </w:tcPr>
          <w:p w:rsidR="00BB757A" w:rsidRPr="00BB757A" w:rsidRDefault="00BB757A" w:rsidP="00BB757A">
            <w:pPr>
              <w:shd w:val="clear" w:color="auto" w:fill="FFFFFF" w:themeFill="background1"/>
              <w:jc w:val="both"/>
              <w:rPr>
                <w:rFonts w:ascii="Sylfaen" w:hAnsi="Sylfaen"/>
                <w:color w:val="000000" w:themeColor="text1"/>
                <w:sz w:val="20"/>
                <w:szCs w:val="20"/>
                <w:lang w:val="en-US" w:eastAsia="en-US"/>
              </w:rPr>
            </w:pPr>
            <w:r w:rsidRPr="00BB757A">
              <w:rPr>
                <w:rFonts w:ascii="Sylfaen" w:hAnsi="Sylfaen"/>
                <w:color w:val="000000" w:themeColor="text1"/>
                <w:sz w:val="20"/>
                <w:szCs w:val="20"/>
                <w:lang w:val="en-US" w:eastAsia="en-US"/>
              </w:rPr>
              <w:t>5.</w:t>
            </w:r>
            <w:r w:rsidRPr="00BB757A">
              <w:rPr>
                <w:rFonts w:ascii="Sylfaen" w:hAnsi="Sylfaen"/>
                <w:color w:val="000000" w:themeColor="text1"/>
                <w:sz w:val="20"/>
                <w:szCs w:val="20"/>
                <w:lang w:eastAsia="en-US"/>
              </w:rPr>
              <w:t>1</w:t>
            </w:r>
            <w:r w:rsidRPr="00BB757A">
              <w:rPr>
                <w:rFonts w:ascii="Sylfaen" w:hAnsi="Sylfaen"/>
                <w:color w:val="000000" w:themeColor="text1"/>
                <w:sz w:val="20"/>
                <w:szCs w:val="20"/>
                <w:lang w:val="en-US" w:eastAsia="en-US"/>
              </w:rPr>
              <w:t>. Поставщик имеет право:</w:t>
            </w:r>
          </w:p>
        </w:tc>
      </w:tr>
      <w:tr w:rsidR="00BB757A" w:rsidRPr="00BB757A" w:rsidTr="00BB757A">
        <w:tc>
          <w:tcPr>
            <w:tcW w:w="5245" w:type="dxa"/>
            <w:tcBorders>
              <w:top w:val="nil"/>
              <w:left w:val="nil"/>
              <w:bottom w:val="nil"/>
              <w:right w:val="nil"/>
            </w:tcBorders>
          </w:tcPr>
          <w:p w:rsidR="00BB757A" w:rsidRPr="00BB757A" w:rsidRDefault="00BB757A" w:rsidP="00BB757A">
            <w:pPr>
              <w:shd w:val="clear" w:color="auto" w:fill="FFFFFF" w:themeFill="background1"/>
              <w:jc w:val="both"/>
              <w:rPr>
                <w:rFonts w:ascii="Sylfaen" w:hAnsi="Sylfaen" w:cs="Sylfaen"/>
                <w:sz w:val="21"/>
                <w:szCs w:val="21"/>
                <w:lang w:val="hy-AM" w:eastAsia="en-US"/>
              </w:rPr>
            </w:pPr>
            <w:r w:rsidRPr="00BB757A">
              <w:rPr>
                <w:rFonts w:ascii="Sylfaen" w:hAnsi="Sylfaen"/>
                <w:color w:val="000000" w:themeColor="text1"/>
                <w:sz w:val="21"/>
                <w:szCs w:val="21"/>
                <w:lang w:val="hy-AM" w:eastAsia="en-US"/>
              </w:rPr>
              <w:t>5.1.1. Գնորդից պահանջել վճարելու Ապրանքի համար, այն դեպքերում, երբ Գնորդը, առանց օրենքով, այլ իրավական ակտերով կամ Պայմանագրով սահմանված հիմքերի, Մատակարարից չի ընդունում Ապրանքը կամ հրաժարվում է այն ընդունելուց:</w:t>
            </w:r>
          </w:p>
        </w:tc>
        <w:tc>
          <w:tcPr>
            <w:tcW w:w="5103" w:type="dxa"/>
            <w:tcBorders>
              <w:top w:val="nil"/>
              <w:left w:val="nil"/>
              <w:bottom w:val="nil"/>
              <w:right w:val="nil"/>
            </w:tcBorders>
          </w:tcPr>
          <w:p w:rsidR="00BB757A" w:rsidRPr="00BB757A" w:rsidRDefault="00BB757A" w:rsidP="00BB757A">
            <w:pPr>
              <w:shd w:val="clear" w:color="auto" w:fill="FFFFFF" w:themeFill="background1"/>
              <w:jc w:val="both"/>
              <w:rPr>
                <w:rFonts w:ascii="Sylfaen" w:hAnsi="Sylfaen"/>
                <w:b/>
                <w:sz w:val="20"/>
                <w:szCs w:val="20"/>
                <w:lang w:eastAsia="en-US"/>
              </w:rPr>
            </w:pPr>
            <w:r w:rsidRPr="00BB757A">
              <w:rPr>
                <w:rFonts w:ascii="Sylfaen" w:hAnsi="Sylfaen"/>
                <w:color w:val="000000" w:themeColor="text1"/>
                <w:sz w:val="20"/>
                <w:szCs w:val="20"/>
                <w:lang w:eastAsia="en-US"/>
              </w:rPr>
              <w:t>5.1.1. Потребовать от Покупателя оплаты Товара, в случаях, когда Покупатель без установленных законом, иными правовыми актами или Договором оснований не принимает Товар от Поставщика или отказывается от его принятия.</w:t>
            </w:r>
          </w:p>
        </w:tc>
      </w:tr>
      <w:tr w:rsidR="00BB757A" w:rsidRPr="00BB757A" w:rsidTr="00BB757A">
        <w:tc>
          <w:tcPr>
            <w:tcW w:w="5245" w:type="dxa"/>
            <w:tcBorders>
              <w:top w:val="nil"/>
              <w:left w:val="nil"/>
              <w:bottom w:val="nil"/>
              <w:right w:val="nil"/>
            </w:tcBorders>
          </w:tcPr>
          <w:p w:rsidR="00BB757A" w:rsidRPr="00BB757A" w:rsidRDefault="00BB757A" w:rsidP="00BB757A">
            <w:pPr>
              <w:shd w:val="clear" w:color="auto" w:fill="FFFFFF" w:themeFill="background1"/>
              <w:jc w:val="both"/>
              <w:rPr>
                <w:rFonts w:ascii="Sylfaen" w:hAnsi="Sylfaen"/>
                <w:b/>
                <w:sz w:val="21"/>
                <w:szCs w:val="21"/>
                <w:lang w:val="hy-AM" w:eastAsia="en-US"/>
              </w:rPr>
            </w:pPr>
            <w:r w:rsidRPr="00BB757A">
              <w:rPr>
                <w:rFonts w:ascii="Sylfaen" w:hAnsi="Sylfaen"/>
                <w:color w:val="000000" w:themeColor="text1"/>
                <w:sz w:val="21"/>
                <w:szCs w:val="21"/>
                <w:lang w:val="hy-AM" w:eastAsia="en-US"/>
              </w:rPr>
              <w:t>5.2. Մատակարարը պարտավոր է՝</w:t>
            </w:r>
          </w:p>
        </w:tc>
        <w:tc>
          <w:tcPr>
            <w:tcW w:w="5103" w:type="dxa"/>
            <w:tcBorders>
              <w:top w:val="nil"/>
              <w:left w:val="nil"/>
              <w:bottom w:val="nil"/>
              <w:right w:val="nil"/>
            </w:tcBorders>
          </w:tcPr>
          <w:p w:rsidR="00BB757A" w:rsidRPr="00BB757A" w:rsidRDefault="00BB757A" w:rsidP="00BB757A">
            <w:pPr>
              <w:shd w:val="clear" w:color="auto" w:fill="FFFFFF" w:themeFill="background1"/>
              <w:jc w:val="both"/>
              <w:rPr>
                <w:rFonts w:ascii="Sylfaen" w:hAnsi="Sylfaen"/>
                <w:b/>
                <w:sz w:val="20"/>
                <w:szCs w:val="20"/>
                <w:lang w:eastAsia="en-US"/>
              </w:rPr>
            </w:pPr>
            <w:r w:rsidRPr="00BB757A">
              <w:rPr>
                <w:rFonts w:ascii="Sylfaen" w:hAnsi="Sylfaen"/>
                <w:color w:val="000000" w:themeColor="text1"/>
                <w:sz w:val="20"/>
                <w:szCs w:val="20"/>
                <w:lang w:val="en-US" w:eastAsia="en-US"/>
              </w:rPr>
              <w:t>5.</w:t>
            </w:r>
            <w:r w:rsidRPr="00BB757A">
              <w:rPr>
                <w:rFonts w:ascii="Sylfaen" w:hAnsi="Sylfaen"/>
                <w:color w:val="000000" w:themeColor="text1"/>
                <w:sz w:val="20"/>
                <w:szCs w:val="20"/>
                <w:lang w:eastAsia="en-US"/>
              </w:rPr>
              <w:t>2</w:t>
            </w:r>
            <w:r w:rsidRPr="00BB757A">
              <w:rPr>
                <w:rFonts w:ascii="Sylfaen" w:hAnsi="Sylfaen"/>
                <w:color w:val="000000" w:themeColor="text1"/>
                <w:sz w:val="20"/>
                <w:szCs w:val="20"/>
                <w:lang w:val="en-US" w:eastAsia="en-US"/>
              </w:rPr>
              <w:t>. Поставщик обязан:</w:t>
            </w:r>
          </w:p>
        </w:tc>
      </w:tr>
      <w:tr w:rsidR="00BB757A" w:rsidRPr="00BB757A" w:rsidTr="00BB757A">
        <w:tc>
          <w:tcPr>
            <w:tcW w:w="5245" w:type="dxa"/>
            <w:tcBorders>
              <w:top w:val="nil"/>
              <w:left w:val="nil"/>
              <w:bottom w:val="nil"/>
              <w:right w:val="nil"/>
            </w:tcBorders>
          </w:tcPr>
          <w:p w:rsidR="00BB757A" w:rsidRPr="00BB757A" w:rsidRDefault="00BB757A" w:rsidP="00BB757A">
            <w:pPr>
              <w:shd w:val="clear" w:color="auto" w:fill="FFFFFF" w:themeFill="background1"/>
              <w:jc w:val="both"/>
              <w:rPr>
                <w:rFonts w:ascii="Sylfaen" w:hAnsi="Sylfaen"/>
                <w:b/>
                <w:sz w:val="21"/>
                <w:szCs w:val="21"/>
                <w:lang w:val="hy-AM" w:eastAsia="en-US"/>
              </w:rPr>
            </w:pPr>
            <w:r w:rsidRPr="00BB757A">
              <w:rPr>
                <w:rFonts w:ascii="Sylfaen" w:hAnsi="Sylfaen"/>
                <w:color w:val="000000" w:themeColor="text1"/>
                <w:sz w:val="21"/>
                <w:szCs w:val="21"/>
                <w:lang w:val="hy-AM" w:eastAsia="en-US"/>
              </w:rPr>
              <w:t>5.2.1. Իր հաշվին և իր միջոցներով իրականացնել Պայմանագրի՝ թիվ 1 Հավելվածում նշված Ապրանքի մատակարարումը, Պայմանագրի 3.2. ենթակետում նշված հասցեով:</w:t>
            </w:r>
          </w:p>
        </w:tc>
        <w:tc>
          <w:tcPr>
            <w:tcW w:w="5103" w:type="dxa"/>
            <w:tcBorders>
              <w:top w:val="nil"/>
              <w:left w:val="nil"/>
              <w:bottom w:val="nil"/>
              <w:right w:val="nil"/>
            </w:tcBorders>
          </w:tcPr>
          <w:p w:rsidR="00BB757A" w:rsidRPr="00BB757A" w:rsidRDefault="00BB757A" w:rsidP="00BB757A">
            <w:pPr>
              <w:shd w:val="clear" w:color="auto" w:fill="FFFFFF" w:themeFill="background1"/>
              <w:jc w:val="both"/>
              <w:rPr>
                <w:rFonts w:ascii="Sylfaen" w:hAnsi="Sylfaen"/>
                <w:color w:val="000000" w:themeColor="text1"/>
                <w:sz w:val="20"/>
                <w:szCs w:val="20"/>
                <w:lang w:eastAsia="en-US"/>
              </w:rPr>
            </w:pPr>
            <w:r w:rsidRPr="00BB757A">
              <w:rPr>
                <w:rFonts w:ascii="Sylfaen" w:hAnsi="Sylfaen"/>
                <w:color w:val="000000" w:themeColor="text1"/>
                <w:sz w:val="20"/>
                <w:szCs w:val="20"/>
                <w:lang w:eastAsia="en-US"/>
              </w:rPr>
              <w:t>5.2.1. Осуществить поставку Товара, указанного в Приложении №1 к Договору, за свой счет и своими средствами, по адресу, указанному в подпункте 3.2. Договора.</w:t>
            </w:r>
          </w:p>
        </w:tc>
      </w:tr>
      <w:tr w:rsidR="00BB757A" w:rsidRPr="00BB757A" w:rsidTr="00BB757A">
        <w:tc>
          <w:tcPr>
            <w:tcW w:w="5245" w:type="dxa"/>
            <w:tcBorders>
              <w:top w:val="nil"/>
              <w:left w:val="nil"/>
              <w:bottom w:val="nil"/>
              <w:right w:val="nil"/>
            </w:tcBorders>
          </w:tcPr>
          <w:p w:rsidR="00BB757A" w:rsidRPr="00BB757A" w:rsidRDefault="00BB757A" w:rsidP="00BB757A">
            <w:pPr>
              <w:shd w:val="clear" w:color="auto" w:fill="FFFFFF" w:themeFill="background1"/>
              <w:jc w:val="both"/>
              <w:rPr>
                <w:rFonts w:ascii="Sylfaen" w:hAnsi="Sylfaen"/>
                <w:color w:val="000000" w:themeColor="text1"/>
                <w:sz w:val="21"/>
                <w:szCs w:val="21"/>
                <w:lang w:val="hy-AM" w:eastAsia="en-US"/>
              </w:rPr>
            </w:pPr>
            <w:r w:rsidRPr="00BB757A">
              <w:rPr>
                <w:rFonts w:ascii="Sylfaen" w:hAnsi="Sylfaen"/>
                <w:color w:val="000000" w:themeColor="text1"/>
                <w:sz w:val="21"/>
                <w:szCs w:val="21"/>
                <w:lang w:val="hy-AM" w:eastAsia="en-US"/>
              </w:rPr>
              <w:t>5.2.2. Պայմանագրի 3.1. ենթակետում նշված ժամկետներում, հանձնման-ընդունման ակտով Գնորդին հանձնել համապատասխան որակի և քանակի Ապրանք:</w:t>
            </w:r>
          </w:p>
        </w:tc>
        <w:tc>
          <w:tcPr>
            <w:tcW w:w="5103" w:type="dxa"/>
            <w:tcBorders>
              <w:top w:val="nil"/>
              <w:left w:val="nil"/>
              <w:bottom w:val="nil"/>
              <w:right w:val="nil"/>
            </w:tcBorders>
          </w:tcPr>
          <w:p w:rsidR="00BB757A" w:rsidRPr="00BB757A" w:rsidRDefault="00BB757A" w:rsidP="00BB757A">
            <w:pPr>
              <w:shd w:val="clear" w:color="auto" w:fill="FFFFFF" w:themeFill="background1"/>
              <w:jc w:val="both"/>
              <w:rPr>
                <w:rFonts w:ascii="Sylfaen" w:hAnsi="Sylfaen"/>
                <w:color w:val="000000" w:themeColor="text1"/>
                <w:sz w:val="20"/>
                <w:szCs w:val="20"/>
                <w:lang w:eastAsia="en-US"/>
              </w:rPr>
            </w:pPr>
            <w:r w:rsidRPr="00BB757A">
              <w:rPr>
                <w:rFonts w:ascii="Sylfaen" w:hAnsi="Sylfaen"/>
                <w:color w:val="000000" w:themeColor="text1"/>
                <w:sz w:val="20"/>
                <w:szCs w:val="20"/>
                <w:lang w:eastAsia="en-US"/>
              </w:rPr>
              <w:t>5.2.2. Передать Покупателю Товар надлежащего качества и количества, по акту сдачи-приема в сроки, указанные в подпункте 3.1. Договора.</w:t>
            </w:r>
          </w:p>
        </w:tc>
      </w:tr>
      <w:tr w:rsidR="00BB757A" w:rsidRPr="00BB757A" w:rsidTr="00BB757A">
        <w:tc>
          <w:tcPr>
            <w:tcW w:w="5245" w:type="dxa"/>
            <w:tcBorders>
              <w:top w:val="nil"/>
              <w:left w:val="nil"/>
              <w:bottom w:val="nil"/>
              <w:right w:val="nil"/>
            </w:tcBorders>
          </w:tcPr>
          <w:p w:rsidR="00BB757A" w:rsidRPr="00BB757A" w:rsidRDefault="00BB757A" w:rsidP="00BB757A">
            <w:pPr>
              <w:shd w:val="clear" w:color="auto" w:fill="FFFFFF" w:themeFill="background1"/>
              <w:jc w:val="both"/>
              <w:rPr>
                <w:rFonts w:ascii="Sylfaen" w:hAnsi="Sylfaen"/>
                <w:color w:val="FF0000"/>
                <w:sz w:val="21"/>
                <w:szCs w:val="21"/>
                <w:lang w:val="hy-AM" w:eastAsia="en-US"/>
              </w:rPr>
            </w:pPr>
            <w:r w:rsidRPr="00BB757A">
              <w:rPr>
                <w:rFonts w:ascii="Sylfaen" w:hAnsi="Sylfaen"/>
                <w:color w:val="000000" w:themeColor="text1"/>
                <w:sz w:val="21"/>
                <w:szCs w:val="21"/>
                <w:lang w:val="hy-AM" w:eastAsia="en-US"/>
              </w:rPr>
              <w:t>5</w:t>
            </w:r>
            <w:r w:rsidRPr="00BB757A">
              <w:rPr>
                <w:color w:val="000000" w:themeColor="text1"/>
                <w:sz w:val="21"/>
                <w:szCs w:val="21"/>
                <w:lang w:val="hy-AM" w:eastAsia="en-US"/>
              </w:rPr>
              <w:t>․</w:t>
            </w:r>
            <w:r w:rsidRPr="00BB757A">
              <w:rPr>
                <w:rFonts w:ascii="Sylfaen" w:hAnsi="Sylfaen"/>
                <w:color w:val="000000" w:themeColor="text1"/>
                <w:sz w:val="21"/>
                <w:szCs w:val="21"/>
                <w:lang w:val="hy-AM" w:eastAsia="en-US"/>
              </w:rPr>
              <w:t>2</w:t>
            </w:r>
            <w:r w:rsidRPr="00BB757A">
              <w:rPr>
                <w:color w:val="000000" w:themeColor="text1"/>
                <w:sz w:val="21"/>
                <w:szCs w:val="21"/>
                <w:lang w:val="hy-AM" w:eastAsia="en-US"/>
              </w:rPr>
              <w:t>․</w:t>
            </w:r>
            <w:r w:rsidRPr="00BB757A">
              <w:rPr>
                <w:rFonts w:ascii="Sylfaen" w:hAnsi="Sylfaen"/>
                <w:color w:val="000000" w:themeColor="text1"/>
                <w:sz w:val="21"/>
                <w:szCs w:val="21"/>
                <w:lang w:val="hy-AM" w:eastAsia="en-US"/>
              </w:rPr>
              <w:t>3</w:t>
            </w:r>
            <w:r w:rsidRPr="00BB757A">
              <w:rPr>
                <w:color w:val="000000" w:themeColor="text1"/>
                <w:sz w:val="21"/>
                <w:szCs w:val="21"/>
                <w:lang w:val="hy-AM" w:eastAsia="en-US"/>
              </w:rPr>
              <w:t>․</w:t>
            </w:r>
            <w:r w:rsidRPr="00BB757A">
              <w:rPr>
                <w:rFonts w:ascii="Sylfaen" w:hAnsi="Sylfaen"/>
                <w:color w:val="000000" w:themeColor="text1"/>
                <w:sz w:val="21"/>
                <w:szCs w:val="21"/>
                <w:lang w:val="hy-AM" w:eastAsia="en-US"/>
              </w:rPr>
              <w:t>Պայմանագրով նախատեսված որակի և քանակի պայմանների խախտման դեպքում Գնորդի ներկայացուցչի հետ միասին կազմել Ապրանքի թերությունների ակտ:</w:t>
            </w:r>
            <w:r w:rsidRPr="00162834">
              <w:rPr>
                <w:rFonts w:ascii="Sylfaen" w:hAnsi="Sylfaen"/>
                <w:sz w:val="21"/>
                <w:szCs w:val="21"/>
                <w:lang w:eastAsia="en-US"/>
              </w:rPr>
              <w:t xml:space="preserve"> </w:t>
            </w:r>
            <w:r w:rsidRPr="00BB757A">
              <w:rPr>
                <w:rFonts w:ascii="Sylfaen" w:hAnsi="Sylfaen"/>
                <w:color w:val="000000" w:themeColor="text1"/>
                <w:sz w:val="21"/>
                <w:szCs w:val="21"/>
                <w:lang w:val="hy-AM" w:eastAsia="en-US"/>
              </w:rPr>
              <w:t xml:space="preserve">Մատակարարը ակտի ստորագրումից հետո 10 /տասը/ աշխատանքային օրվա ընթացքում պարտավորվում է  վերացնել Ապրանքի թերությունները, </w:t>
            </w:r>
            <w:r w:rsidRPr="00BB757A">
              <w:rPr>
                <w:rFonts w:ascii="Sylfaen" w:hAnsi="Sylfaen"/>
                <w:sz w:val="21"/>
                <w:szCs w:val="21"/>
                <w:lang w:val="hy-AM" w:eastAsia="en-US"/>
              </w:rPr>
              <w:t xml:space="preserve">կամ Գնորդի ընտրությամբ իրականասնել Պայմանագրի </w:t>
            </w:r>
            <w:r w:rsidRPr="00162834">
              <w:rPr>
                <w:rFonts w:ascii="Sylfaen" w:hAnsi="Sylfaen"/>
                <w:sz w:val="21"/>
                <w:szCs w:val="21"/>
                <w:lang w:eastAsia="en-US"/>
              </w:rPr>
              <w:t>2.3.</w:t>
            </w:r>
            <w:r w:rsidRPr="00BB757A">
              <w:rPr>
                <w:rFonts w:ascii="Sylfaen" w:hAnsi="Sylfaen"/>
                <w:sz w:val="21"/>
                <w:szCs w:val="21"/>
                <w:lang w:val="hy-AM" w:eastAsia="en-US"/>
              </w:rPr>
              <w:t xml:space="preserve"> ենթակետում նշված պայմանները:</w:t>
            </w:r>
          </w:p>
        </w:tc>
        <w:tc>
          <w:tcPr>
            <w:tcW w:w="5103" w:type="dxa"/>
            <w:tcBorders>
              <w:top w:val="nil"/>
              <w:left w:val="nil"/>
              <w:bottom w:val="nil"/>
              <w:right w:val="nil"/>
            </w:tcBorders>
          </w:tcPr>
          <w:p w:rsidR="00BB757A" w:rsidRPr="00BB757A" w:rsidRDefault="00BB757A" w:rsidP="00BB757A">
            <w:pPr>
              <w:shd w:val="clear" w:color="auto" w:fill="FFFFFF" w:themeFill="background1"/>
              <w:jc w:val="both"/>
              <w:rPr>
                <w:rFonts w:ascii="Sylfaen" w:hAnsi="Sylfaen"/>
                <w:color w:val="000000" w:themeColor="text1"/>
                <w:sz w:val="20"/>
                <w:szCs w:val="20"/>
                <w:lang w:eastAsia="en-US"/>
              </w:rPr>
            </w:pPr>
            <w:r w:rsidRPr="00BB757A">
              <w:rPr>
                <w:rFonts w:ascii="Sylfaen" w:hAnsi="Sylfaen"/>
                <w:color w:val="000000" w:themeColor="text1"/>
                <w:sz w:val="20"/>
                <w:szCs w:val="20"/>
                <w:lang w:eastAsia="en-US"/>
              </w:rPr>
              <w:t xml:space="preserve">5.2.3. В случае нарушения условий Договора о качестве и количестве Покупатель совместно   с   представителем Поставщика составляет акт о недостатках Товара.  Поставщик после подписания акта обязуется в течение 10 (десяти) рабочих дней устранить недостатки Товара, или </w:t>
            </w:r>
            <w:r w:rsidRPr="00BB757A">
              <w:rPr>
                <w:rFonts w:ascii="Sylfaen" w:hAnsi="Sylfaen"/>
                <w:sz w:val="20"/>
                <w:szCs w:val="20"/>
                <w:lang w:eastAsia="en-US"/>
              </w:rPr>
              <w:t>по выбору Покупателя</w:t>
            </w:r>
            <w:r w:rsidRPr="00BB757A">
              <w:rPr>
                <w:rFonts w:ascii="Sylfaen" w:hAnsi="Sylfaen"/>
                <w:sz w:val="20"/>
                <w:szCs w:val="20"/>
                <w:lang w:val="hy-AM" w:eastAsia="en-US"/>
              </w:rPr>
              <w:t xml:space="preserve"> </w:t>
            </w:r>
            <w:r w:rsidRPr="00BB757A">
              <w:rPr>
                <w:rFonts w:ascii="Sylfaen" w:hAnsi="Sylfaen"/>
                <w:sz w:val="20"/>
                <w:szCs w:val="20"/>
                <w:lang w:eastAsia="en-US"/>
              </w:rPr>
              <w:t>осуществить условия, предусмотренные подпунктом 2.3. Договора.</w:t>
            </w:r>
          </w:p>
        </w:tc>
      </w:tr>
      <w:tr w:rsidR="00BB757A" w:rsidRPr="00BB757A" w:rsidTr="00BB757A">
        <w:tc>
          <w:tcPr>
            <w:tcW w:w="5245" w:type="dxa"/>
            <w:tcBorders>
              <w:top w:val="nil"/>
              <w:left w:val="nil"/>
              <w:bottom w:val="nil"/>
              <w:right w:val="nil"/>
            </w:tcBorders>
          </w:tcPr>
          <w:p w:rsidR="00BB757A" w:rsidRPr="00BB757A" w:rsidRDefault="00BB757A" w:rsidP="00BB757A">
            <w:pPr>
              <w:shd w:val="clear" w:color="auto" w:fill="FFFFFF" w:themeFill="background1"/>
              <w:jc w:val="both"/>
              <w:rPr>
                <w:rFonts w:ascii="Sylfaen" w:hAnsi="Sylfaen" w:cs="Sylfaen"/>
                <w:sz w:val="21"/>
                <w:szCs w:val="21"/>
                <w:lang w:val="hy-AM" w:eastAsia="en-US"/>
              </w:rPr>
            </w:pPr>
            <w:r w:rsidRPr="00BB757A">
              <w:rPr>
                <w:rFonts w:ascii="Sylfaen" w:hAnsi="Sylfaen"/>
                <w:color w:val="000000" w:themeColor="text1"/>
                <w:sz w:val="21"/>
                <w:szCs w:val="21"/>
                <w:lang w:val="hy-AM" w:eastAsia="en-US"/>
              </w:rPr>
              <w:t>5.3. Գնորդն իրավունք ունի՝</w:t>
            </w:r>
          </w:p>
        </w:tc>
        <w:tc>
          <w:tcPr>
            <w:tcW w:w="5103" w:type="dxa"/>
            <w:tcBorders>
              <w:top w:val="nil"/>
              <w:left w:val="nil"/>
              <w:bottom w:val="nil"/>
              <w:right w:val="nil"/>
            </w:tcBorders>
          </w:tcPr>
          <w:p w:rsidR="00BB757A" w:rsidRPr="00BB757A" w:rsidRDefault="00BB757A" w:rsidP="00BB757A">
            <w:pPr>
              <w:shd w:val="clear" w:color="auto" w:fill="FFFFFF" w:themeFill="background1"/>
              <w:jc w:val="both"/>
              <w:rPr>
                <w:rFonts w:ascii="Sylfaen" w:hAnsi="Sylfaen"/>
                <w:color w:val="000000" w:themeColor="text1"/>
                <w:sz w:val="20"/>
                <w:szCs w:val="20"/>
                <w:lang w:val="en-US" w:eastAsia="en-US"/>
              </w:rPr>
            </w:pPr>
            <w:r w:rsidRPr="00BB757A">
              <w:rPr>
                <w:rFonts w:ascii="Sylfaen" w:hAnsi="Sylfaen"/>
                <w:color w:val="000000" w:themeColor="text1"/>
                <w:sz w:val="20"/>
                <w:szCs w:val="20"/>
                <w:lang w:val="en-US" w:eastAsia="en-US"/>
              </w:rPr>
              <w:t>5.</w:t>
            </w:r>
            <w:r w:rsidRPr="00BB757A">
              <w:rPr>
                <w:rFonts w:ascii="Sylfaen" w:hAnsi="Sylfaen"/>
                <w:color w:val="000000" w:themeColor="text1"/>
                <w:sz w:val="20"/>
                <w:szCs w:val="20"/>
                <w:lang w:eastAsia="en-US"/>
              </w:rPr>
              <w:t>3</w:t>
            </w:r>
            <w:r w:rsidRPr="00BB757A">
              <w:rPr>
                <w:rFonts w:ascii="Sylfaen" w:hAnsi="Sylfaen"/>
                <w:color w:val="000000" w:themeColor="text1"/>
                <w:sz w:val="20"/>
                <w:szCs w:val="20"/>
                <w:lang w:val="en-US" w:eastAsia="en-US"/>
              </w:rPr>
              <w:t>. Покупатель имеет право:</w:t>
            </w:r>
          </w:p>
        </w:tc>
      </w:tr>
      <w:tr w:rsidR="00BB757A" w:rsidRPr="00BB757A" w:rsidTr="00BB757A">
        <w:tc>
          <w:tcPr>
            <w:tcW w:w="5245" w:type="dxa"/>
            <w:tcBorders>
              <w:top w:val="nil"/>
              <w:left w:val="nil"/>
              <w:bottom w:val="nil"/>
              <w:right w:val="nil"/>
            </w:tcBorders>
          </w:tcPr>
          <w:p w:rsidR="00BB757A" w:rsidRPr="00BB757A" w:rsidRDefault="00BB757A" w:rsidP="00BB757A">
            <w:pPr>
              <w:shd w:val="clear" w:color="auto" w:fill="FFFFFF" w:themeFill="background1"/>
              <w:jc w:val="both"/>
              <w:rPr>
                <w:rFonts w:ascii="Sylfaen" w:hAnsi="Sylfaen"/>
                <w:b/>
                <w:sz w:val="21"/>
                <w:szCs w:val="21"/>
                <w:lang w:val="hy-AM" w:eastAsia="en-US"/>
              </w:rPr>
            </w:pPr>
            <w:r w:rsidRPr="00BB757A">
              <w:rPr>
                <w:rFonts w:ascii="Sylfaen" w:hAnsi="Sylfaen"/>
                <w:color w:val="000000" w:themeColor="text1"/>
                <w:sz w:val="21"/>
                <w:szCs w:val="21"/>
                <w:lang w:val="hy-AM" w:eastAsia="en-US"/>
              </w:rPr>
              <w:t>5.3.1. Հրաժարվել անպատշաճ որակի Ապրանքի համար վճարելուց, իսկ եթե վճարել է, ապա պահանջել վերադարձնելու վճարված գումարը՝ մինչև Ապրանքի թերությունները վերացնելը կամ փոխարինելը:</w:t>
            </w:r>
          </w:p>
        </w:tc>
        <w:tc>
          <w:tcPr>
            <w:tcW w:w="5103" w:type="dxa"/>
            <w:tcBorders>
              <w:top w:val="nil"/>
              <w:left w:val="nil"/>
              <w:bottom w:val="nil"/>
              <w:right w:val="nil"/>
            </w:tcBorders>
          </w:tcPr>
          <w:p w:rsidR="00BB757A" w:rsidRPr="00BB757A" w:rsidRDefault="00BB757A" w:rsidP="00BB757A">
            <w:pPr>
              <w:shd w:val="clear" w:color="auto" w:fill="FFFFFF" w:themeFill="background1"/>
              <w:jc w:val="both"/>
              <w:rPr>
                <w:rFonts w:ascii="Sylfaen" w:hAnsi="Sylfaen"/>
                <w:color w:val="000000" w:themeColor="text1"/>
                <w:sz w:val="20"/>
                <w:szCs w:val="20"/>
                <w:lang w:eastAsia="en-US"/>
              </w:rPr>
            </w:pPr>
            <w:r w:rsidRPr="00BB757A">
              <w:rPr>
                <w:rFonts w:ascii="Sylfaen" w:hAnsi="Sylfaen"/>
                <w:color w:val="000000" w:themeColor="text1"/>
                <w:sz w:val="20"/>
                <w:szCs w:val="20"/>
                <w:lang w:eastAsia="en-US"/>
              </w:rPr>
              <w:t>5.3.1. Отказаться от оплаты Товара ненадлежащего качества, а если оплатил, потребовать возврата уплаченных сумм до устранения недостатков или их замены.</w:t>
            </w:r>
          </w:p>
          <w:p w:rsidR="00BB757A" w:rsidRPr="00BB757A" w:rsidRDefault="00BB757A" w:rsidP="00BB757A">
            <w:pPr>
              <w:shd w:val="clear" w:color="auto" w:fill="FFFFFF" w:themeFill="background1"/>
              <w:jc w:val="both"/>
              <w:rPr>
                <w:rFonts w:ascii="Sylfaen" w:hAnsi="Sylfaen"/>
                <w:b/>
                <w:sz w:val="20"/>
                <w:szCs w:val="20"/>
                <w:lang w:eastAsia="en-US"/>
              </w:rPr>
            </w:pPr>
          </w:p>
        </w:tc>
      </w:tr>
      <w:tr w:rsidR="00BB757A" w:rsidRPr="00BB757A" w:rsidTr="00BB757A">
        <w:tc>
          <w:tcPr>
            <w:tcW w:w="5245" w:type="dxa"/>
            <w:tcBorders>
              <w:top w:val="nil"/>
              <w:left w:val="nil"/>
              <w:bottom w:val="nil"/>
              <w:right w:val="nil"/>
            </w:tcBorders>
          </w:tcPr>
          <w:p w:rsidR="00BB757A" w:rsidRPr="00BB757A" w:rsidRDefault="00BB757A" w:rsidP="00BB757A">
            <w:pPr>
              <w:shd w:val="clear" w:color="auto" w:fill="FFFFFF" w:themeFill="background1"/>
              <w:jc w:val="both"/>
              <w:rPr>
                <w:rFonts w:ascii="Sylfaen" w:hAnsi="Sylfaen"/>
                <w:color w:val="000000" w:themeColor="text1"/>
                <w:sz w:val="21"/>
                <w:szCs w:val="21"/>
                <w:lang w:val="hy-AM" w:eastAsia="en-US"/>
              </w:rPr>
            </w:pPr>
            <w:r w:rsidRPr="00BB757A">
              <w:rPr>
                <w:rFonts w:ascii="Sylfaen" w:hAnsi="Sylfaen"/>
                <w:color w:val="000000" w:themeColor="text1"/>
                <w:sz w:val="21"/>
                <w:szCs w:val="21"/>
                <w:lang w:val="hy-AM" w:eastAsia="en-US"/>
              </w:rPr>
              <w:t>5.3.2. Մատակարարին ծանուցելուց հետո, հրաժարվել ժամկետանց մատակարարված Ապրանքն ընդունելուց, եթե այլ բան նախատեսված չէ Պայմանագրով: Գնորդը պարտավոր է ընդունել մինչև Մատակարարի կողմից ծանուցումն ստանալը մատակարարված Ապրանքը և վճարել դրա համար:</w:t>
            </w:r>
          </w:p>
        </w:tc>
        <w:tc>
          <w:tcPr>
            <w:tcW w:w="5103" w:type="dxa"/>
            <w:tcBorders>
              <w:top w:val="nil"/>
              <w:left w:val="nil"/>
              <w:bottom w:val="nil"/>
              <w:right w:val="nil"/>
            </w:tcBorders>
          </w:tcPr>
          <w:p w:rsidR="00BB757A" w:rsidRPr="00BB757A" w:rsidRDefault="00BB757A" w:rsidP="00BB757A">
            <w:pPr>
              <w:shd w:val="clear" w:color="auto" w:fill="FFFFFF" w:themeFill="background1"/>
              <w:jc w:val="both"/>
              <w:rPr>
                <w:rFonts w:ascii="Sylfaen" w:hAnsi="Sylfaen"/>
                <w:color w:val="000000" w:themeColor="text1"/>
                <w:sz w:val="20"/>
                <w:szCs w:val="20"/>
                <w:lang w:eastAsia="en-US"/>
              </w:rPr>
            </w:pPr>
            <w:r w:rsidRPr="00BB757A">
              <w:rPr>
                <w:rFonts w:ascii="Sylfaen" w:hAnsi="Sylfaen"/>
                <w:color w:val="000000" w:themeColor="text1"/>
                <w:sz w:val="20"/>
                <w:szCs w:val="20"/>
                <w:lang w:eastAsia="en-US"/>
              </w:rPr>
              <w:t>5.3.2. После уведомления Поставщика, отказаться от принятия Товара, поставка которого просрочена, если в Договоре не предусмотрено иное. Товар, поставленный до получения Поставщиком уведомления, Покупатель обязан принять и оплатить.</w:t>
            </w:r>
          </w:p>
        </w:tc>
      </w:tr>
      <w:tr w:rsidR="00BB757A" w:rsidRPr="00BB757A" w:rsidTr="00BB757A">
        <w:tc>
          <w:tcPr>
            <w:tcW w:w="5245" w:type="dxa"/>
            <w:tcBorders>
              <w:top w:val="nil"/>
              <w:left w:val="nil"/>
              <w:bottom w:val="nil"/>
              <w:right w:val="nil"/>
            </w:tcBorders>
          </w:tcPr>
          <w:p w:rsidR="00BB757A" w:rsidRPr="00BB757A" w:rsidRDefault="00BB757A" w:rsidP="00BB757A">
            <w:pPr>
              <w:shd w:val="clear" w:color="auto" w:fill="FFFFFF" w:themeFill="background1"/>
              <w:jc w:val="both"/>
              <w:rPr>
                <w:rFonts w:ascii="Sylfaen" w:hAnsi="Sylfaen" w:cs="Sylfaen"/>
                <w:sz w:val="21"/>
                <w:szCs w:val="21"/>
                <w:lang w:val="hy-AM" w:eastAsia="en-US"/>
              </w:rPr>
            </w:pPr>
            <w:r w:rsidRPr="00BB757A">
              <w:rPr>
                <w:rFonts w:ascii="Sylfaen" w:hAnsi="Sylfaen"/>
                <w:color w:val="000000" w:themeColor="text1"/>
                <w:sz w:val="21"/>
                <w:szCs w:val="21"/>
                <w:lang w:val="hy-AM" w:eastAsia="en-US"/>
              </w:rPr>
              <w:t>5.4. Գնորդը պարտավոր է՝</w:t>
            </w:r>
          </w:p>
        </w:tc>
        <w:tc>
          <w:tcPr>
            <w:tcW w:w="5103" w:type="dxa"/>
            <w:tcBorders>
              <w:top w:val="nil"/>
              <w:left w:val="nil"/>
              <w:bottom w:val="nil"/>
              <w:right w:val="nil"/>
            </w:tcBorders>
          </w:tcPr>
          <w:p w:rsidR="00BB757A" w:rsidRPr="00BB757A" w:rsidRDefault="00BB757A" w:rsidP="00BB757A">
            <w:pPr>
              <w:shd w:val="clear" w:color="auto" w:fill="FFFFFF" w:themeFill="background1"/>
              <w:jc w:val="both"/>
              <w:rPr>
                <w:rFonts w:ascii="Sylfaen" w:hAnsi="Sylfaen"/>
                <w:sz w:val="20"/>
                <w:szCs w:val="20"/>
                <w:lang w:eastAsia="en-US"/>
              </w:rPr>
            </w:pPr>
            <w:r w:rsidRPr="00BB757A">
              <w:rPr>
                <w:rFonts w:ascii="Sylfaen" w:hAnsi="Sylfaen"/>
                <w:color w:val="000000" w:themeColor="text1"/>
                <w:sz w:val="20"/>
                <w:szCs w:val="20"/>
                <w:lang w:val="en-US" w:eastAsia="en-US"/>
              </w:rPr>
              <w:t>5.4. Покупатель обязан:</w:t>
            </w:r>
          </w:p>
        </w:tc>
      </w:tr>
      <w:tr w:rsidR="00BB757A" w:rsidRPr="00BB757A" w:rsidTr="00BB757A">
        <w:tc>
          <w:tcPr>
            <w:tcW w:w="5245" w:type="dxa"/>
            <w:tcBorders>
              <w:top w:val="nil"/>
              <w:left w:val="nil"/>
              <w:bottom w:val="nil"/>
              <w:right w:val="nil"/>
            </w:tcBorders>
          </w:tcPr>
          <w:p w:rsidR="00BB757A" w:rsidRPr="00BB757A" w:rsidRDefault="00BB757A" w:rsidP="00BB757A">
            <w:pPr>
              <w:shd w:val="clear" w:color="auto" w:fill="FFFFFF" w:themeFill="background1"/>
              <w:jc w:val="both"/>
              <w:rPr>
                <w:rFonts w:ascii="Sylfaen" w:hAnsi="Sylfaen" w:cs="Sylfaen"/>
                <w:sz w:val="21"/>
                <w:szCs w:val="21"/>
                <w:lang w:val="hy-AM" w:eastAsia="en-US"/>
              </w:rPr>
            </w:pPr>
            <w:r w:rsidRPr="00BB757A">
              <w:rPr>
                <w:rFonts w:ascii="Sylfaen" w:hAnsi="Sylfaen"/>
                <w:color w:val="000000" w:themeColor="text1"/>
                <w:sz w:val="21"/>
                <w:szCs w:val="21"/>
                <w:lang w:val="hy-AM" w:eastAsia="en-US"/>
              </w:rPr>
              <w:t>5.4.1.  Ընդունել Ապրանքը, իրականացնել ստուգում ըստ քանակի և որակի և  ստորագրել հանձնման-ընդունման ակտը:</w:t>
            </w:r>
          </w:p>
        </w:tc>
        <w:tc>
          <w:tcPr>
            <w:tcW w:w="5103" w:type="dxa"/>
            <w:tcBorders>
              <w:top w:val="nil"/>
              <w:left w:val="nil"/>
              <w:bottom w:val="nil"/>
              <w:right w:val="nil"/>
            </w:tcBorders>
          </w:tcPr>
          <w:p w:rsidR="00BB757A" w:rsidRPr="00BB757A" w:rsidRDefault="00BB757A" w:rsidP="00BB757A">
            <w:pPr>
              <w:shd w:val="clear" w:color="auto" w:fill="FFFFFF" w:themeFill="background1"/>
              <w:jc w:val="both"/>
              <w:rPr>
                <w:rFonts w:ascii="Sylfaen" w:hAnsi="Sylfaen"/>
                <w:color w:val="000000" w:themeColor="text1"/>
                <w:sz w:val="20"/>
                <w:szCs w:val="20"/>
                <w:lang w:eastAsia="en-US"/>
              </w:rPr>
            </w:pPr>
            <w:r w:rsidRPr="00BB757A">
              <w:rPr>
                <w:rFonts w:ascii="Sylfaen" w:hAnsi="Sylfaen"/>
                <w:color w:val="000000" w:themeColor="text1"/>
                <w:sz w:val="20"/>
                <w:szCs w:val="20"/>
                <w:lang w:eastAsia="en-US"/>
              </w:rPr>
              <w:t>5.4.1.  Принять Товар,</w:t>
            </w:r>
            <w:r w:rsidRPr="00BB757A">
              <w:rPr>
                <w:rFonts w:ascii="Sylfaen" w:hAnsi="Sylfaen"/>
                <w:color w:val="000000" w:themeColor="text1"/>
                <w:sz w:val="20"/>
                <w:szCs w:val="20"/>
                <w:lang w:val="hy-AM" w:eastAsia="en-US"/>
              </w:rPr>
              <w:t xml:space="preserve"> </w:t>
            </w:r>
            <w:r w:rsidRPr="00BB757A">
              <w:rPr>
                <w:rFonts w:ascii="Sylfaen" w:hAnsi="Sylfaen"/>
                <w:color w:val="000000" w:themeColor="text1"/>
                <w:sz w:val="20"/>
                <w:szCs w:val="20"/>
                <w:lang w:eastAsia="en-US"/>
              </w:rPr>
              <w:t>осуществить проверку при приемке Товара по количеству и качеству подписать акт сдачи-приема.</w:t>
            </w:r>
          </w:p>
        </w:tc>
      </w:tr>
      <w:tr w:rsidR="00BB757A" w:rsidRPr="00BB757A" w:rsidTr="00BB757A">
        <w:tc>
          <w:tcPr>
            <w:tcW w:w="5245" w:type="dxa"/>
            <w:tcBorders>
              <w:top w:val="nil"/>
              <w:left w:val="nil"/>
              <w:bottom w:val="nil"/>
              <w:right w:val="nil"/>
            </w:tcBorders>
          </w:tcPr>
          <w:p w:rsidR="00BB757A" w:rsidRPr="00BB757A" w:rsidRDefault="00BB757A" w:rsidP="00BB757A">
            <w:pPr>
              <w:shd w:val="clear" w:color="auto" w:fill="FFFFFF" w:themeFill="background1"/>
              <w:jc w:val="both"/>
              <w:rPr>
                <w:rFonts w:ascii="Sylfaen" w:hAnsi="Sylfaen"/>
                <w:color w:val="000000" w:themeColor="text1"/>
                <w:sz w:val="21"/>
                <w:szCs w:val="21"/>
                <w:lang w:val="hy-AM" w:eastAsia="en-US"/>
              </w:rPr>
            </w:pPr>
            <w:r w:rsidRPr="00BB757A">
              <w:rPr>
                <w:rFonts w:ascii="Sylfaen" w:hAnsi="Sylfaen"/>
                <w:color w:val="000000" w:themeColor="text1"/>
                <w:sz w:val="21"/>
                <w:szCs w:val="21"/>
                <w:lang w:val="hy-AM" w:eastAsia="en-US"/>
              </w:rPr>
              <w:t xml:space="preserve">5.4.2. Պայմանագրում նշված ժամկետում վճարել Ապրանքի համար: </w:t>
            </w:r>
          </w:p>
          <w:p w:rsidR="00BB757A" w:rsidRPr="00BB757A" w:rsidRDefault="00BB757A" w:rsidP="00BB757A">
            <w:pPr>
              <w:shd w:val="clear" w:color="auto" w:fill="FFFFFF" w:themeFill="background1"/>
              <w:jc w:val="both"/>
              <w:rPr>
                <w:rFonts w:ascii="Sylfaen" w:hAnsi="Sylfaen" w:cs="Sylfaen"/>
                <w:sz w:val="21"/>
                <w:szCs w:val="21"/>
                <w:lang w:val="hy-AM" w:eastAsia="en-US"/>
              </w:rPr>
            </w:pPr>
          </w:p>
        </w:tc>
        <w:tc>
          <w:tcPr>
            <w:tcW w:w="5103" w:type="dxa"/>
            <w:tcBorders>
              <w:top w:val="nil"/>
              <w:left w:val="nil"/>
              <w:bottom w:val="nil"/>
              <w:right w:val="nil"/>
            </w:tcBorders>
          </w:tcPr>
          <w:p w:rsidR="00BB757A" w:rsidRPr="00BB757A" w:rsidRDefault="00BB757A" w:rsidP="00BB757A">
            <w:pPr>
              <w:shd w:val="clear" w:color="auto" w:fill="FFFFFF" w:themeFill="background1"/>
              <w:jc w:val="both"/>
              <w:rPr>
                <w:rFonts w:ascii="Sylfaen" w:hAnsi="Sylfaen"/>
                <w:color w:val="000000" w:themeColor="text1"/>
                <w:sz w:val="20"/>
                <w:szCs w:val="20"/>
                <w:lang w:eastAsia="en-US"/>
              </w:rPr>
            </w:pPr>
            <w:r w:rsidRPr="00BB757A">
              <w:rPr>
                <w:rFonts w:ascii="Sylfaen" w:hAnsi="Sylfaen"/>
                <w:color w:val="000000" w:themeColor="text1"/>
                <w:sz w:val="20"/>
                <w:szCs w:val="20"/>
                <w:lang w:eastAsia="en-US"/>
              </w:rPr>
              <w:t>5.4.2. Оплатить Товар в срок, установленный Договором.</w:t>
            </w:r>
          </w:p>
        </w:tc>
      </w:tr>
      <w:tr w:rsidR="00BB757A" w:rsidRPr="00BB757A" w:rsidTr="00BB757A">
        <w:tc>
          <w:tcPr>
            <w:tcW w:w="5245" w:type="dxa"/>
            <w:tcBorders>
              <w:top w:val="nil"/>
              <w:left w:val="nil"/>
              <w:bottom w:val="nil"/>
              <w:right w:val="nil"/>
            </w:tcBorders>
          </w:tcPr>
          <w:p w:rsidR="00BB757A" w:rsidRPr="00BB757A" w:rsidRDefault="00BB757A" w:rsidP="00BB757A">
            <w:pPr>
              <w:tabs>
                <w:tab w:val="left" w:pos="132"/>
              </w:tabs>
              <w:jc w:val="center"/>
              <w:rPr>
                <w:rFonts w:ascii="Sylfaen" w:hAnsi="Sylfaen" w:cs="Sylfaen"/>
                <w:b/>
                <w:sz w:val="21"/>
                <w:szCs w:val="21"/>
                <w:lang w:val="hy-AM" w:eastAsia="en-US"/>
              </w:rPr>
            </w:pPr>
            <w:r w:rsidRPr="00BB757A">
              <w:rPr>
                <w:rFonts w:ascii="Sylfaen" w:hAnsi="Sylfaen"/>
                <w:b/>
                <w:sz w:val="21"/>
                <w:szCs w:val="21"/>
                <w:lang w:val="pt-BR" w:eastAsia="en-US"/>
              </w:rPr>
              <w:t>6</w:t>
            </w:r>
            <w:r w:rsidRPr="00BB757A">
              <w:rPr>
                <w:rFonts w:ascii="Sylfaen" w:hAnsi="Sylfaen"/>
                <w:b/>
                <w:sz w:val="21"/>
                <w:szCs w:val="21"/>
                <w:lang w:val="hy-AM" w:eastAsia="en-US"/>
              </w:rPr>
              <w:t xml:space="preserve">.  </w:t>
            </w:r>
            <w:r w:rsidRPr="00BB757A">
              <w:rPr>
                <w:rFonts w:ascii="Sylfaen" w:hAnsi="Sylfaen" w:cs="Sylfaen"/>
                <w:b/>
                <w:sz w:val="21"/>
                <w:szCs w:val="21"/>
                <w:lang w:val="hy-AM" w:eastAsia="en-US"/>
              </w:rPr>
              <w:t xml:space="preserve">Անհաղթահարելի ուժի ազդեցությունը </w:t>
            </w:r>
          </w:p>
          <w:p w:rsidR="00BB757A" w:rsidRPr="00BB757A" w:rsidRDefault="00BB757A" w:rsidP="00BB757A">
            <w:pPr>
              <w:tabs>
                <w:tab w:val="left" w:pos="132"/>
              </w:tabs>
              <w:jc w:val="center"/>
              <w:rPr>
                <w:rFonts w:ascii="Sylfaen" w:hAnsi="Sylfaen" w:cs="Times Armenian"/>
                <w:b/>
                <w:sz w:val="21"/>
                <w:szCs w:val="21"/>
                <w:lang w:val="hy-AM" w:eastAsia="en-US"/>
              </w:rPr>
            </w:pPr>
            <w:r w:rsidRPr="00BB757A">
              <w:rPr>
                <w:rFonts w:ascii="Sylfaen" w:hAnsi="Sylfaen" w:cs="Times Armenian"/>
                <w:b/>
                <w:sz w:val="21"/>
                <w:szCs w:val="21"/>
                <w:lang w:val="hy-AM" w:eastAsia="en-US"/>
              </w:rPr>
              <w:t>(</w:t>
            </w:r>
            <w:r w:rsidRPr="00BB757A">
              <w:rPr>
                <w:rFonts w:ascii="Sylfaen" w:hAnsi="Sylfaen" w:cs="Sylfaen"/>
                <w:b/>
                <w:sz w:val="21"/>
                <w:szCs w:val="21"/>
                <w:lang w:val="hy-AM" w:eastAsia="en-US"/>
              </w:rPr>
              <w:t>ՖՈՐՍ</w:t>
            </w:r>
            <w:r w:rsidRPr="00BB757A">
              <w:rPr>
                <w:rFonts w:ascii="Sylfaen" w:hAnsi="Sylfaen" w:cs="Times Armenian"/>
                <w:b/>
                <w:sz w:val="21"/>
                <w:szCs w:val="21"/>
                <w:lang w:val="hy-AM" w:eastAsia="en-US"/>
              </w:rPr>
              <w:t>-</w:t>
            </w:r>
            <w:r w:rsidRPr="00BB757A">
              <w:rPr>
                <w:rFonts w:ascii="Sylfaen" w:hAnsi="Sylfaen" w:cs="Sylfaen"/>
                <w:b/>
                <w:sz w:val="21"/>
                <w:szCs w:val="21"/>
                <w:lang w:val="hy-AM" w:eastAsia="en-US"/>
              </w:rPr>
              <w:t>ՄԱԺՈՐ</w:t>
            </w:r>
            <w:r w:rsidRPr="00BB757A">
              <w:rPr>
                <w:rFonts w:ascii="Sylfaen" w:hAnsi="Sylfaen" w:cs="Times Armenian"/>
                <w:b/>
                <w:sz w:val="21"/>
                <w:szCs w:val="21"/>
                <w:lang w:val="hy-AM" w:eastAsia="en-US"/>
              </w:rPr>
              <w:t>)</w:t>
            </w:r>
          </w:p>
          <w:p w:rsidR="00BB757A" w:rsidRPr="00BB757A" w:rsidRDefault="00BB757A" w:rsidP="00BB757A">
            <w:pPr>
              <w:tabs>
                <w:tab w:val="left" w:pos="132"/>
              </w:tabs>
              <w:jc w:val="both"/>
              <w:rPr>
                <w:rFonts w:ascii="Sylfaen" w:hAnsi="Sylfaen"/>
                <w:sz w:val="21"/>
                <w:szCs w:val="21"/>
                <w:lang w:val="hy-AM" w:eastAsia="en-US"/>
              </w:rPr>
            </w:pPr>
            <w:r w:rsidRPr="00BB757A">
              <w:rPr>
                <w:rFonts w:ascii="Sylfaen" w:hAnsi="Sylfaen"/>
                <w:sz w:val="21"/>
                <w:szCs w:val="21"/>
                <w:lang w:val="hy-AM" w:eastAsia="en-US"/>
              </w:rPr>
              <w:t>6.1</w:t>
            </w:r>
            <w:r w:rsidRPr="00BB757A">
              <w:rPr>
                <w:rFonts w:ascii="Sylfaen" w:hAnsi="Sylfaen" w:cs="Sylfaen"/>
                <w:sz w:val="21"/>
                <w:szCs w:val="21"/>
                <w:lang w:val="pt-BR" w:eastAsia="en-US"/>
              </w:rPr>
              <w:t xml:space="preserve">. </w:t>
            </w:r>
            <w:r w:rsidRPr="00BB757A">
              <w:rPr>
                <w:rFonts w:ascii="Sylfaen" w:hAnsi="Sylfaen" w:cs="Sylfaen"/>
                <w:sz w:val="21"/>
                <w:szCs w:val="21"/>
                <w:lang w:val="hy-AM" w:eastAsia="en-US"/>
              </w:rPr>
              <w:t>Կողմերը</w:t>
            </w:r>
            <w:r w:rsidRPr="00BB757A">
              <w:rPr>
                <w:rFonts w:ascii="Sylfaen" w:hAnsi="Sylfaen"/>
                <w:sz w:val="21"/>
                <w:szCs w:val="21"/>
                <w:lang w:val="hy-AM" w:eastAsia="en-US"/>
              </w:rPr>
              <w:t xml:space="preserve"> </w:t>
            </w:r>
            <w:r w:rsidRPr="00BB757A">
              <w:rPr>
                <w:rFonts w:ascii="Sylfaen" w:hAnsi="Sylfaen" w:cs="Sylfaen"/>
                <w:sz w:val="21"/>
                <w:szCs w:val="21"/>
                <w:lang w:val="hy-AM" w:eastAsia="en-US"/>
              </w:rPr>
              <w:t>Պայմանագրով</w:t>
            </w:r>
            <w:r w:rsidRPr="00BB757A">
              <w:rPr>
                <w:rFonts w:ascii="Sylfaen" w:hAnsi="Sylfaen"/>
                <w:sz w:val="21"/>
                <w:szCs w:val="21"/>
                <w:lang w:val="hy-AM" w:eastAsia="en-US"/>
              </w:rPr>
              <w:t xml:space="preserve"> </w:t>
            </w:r>
            <w:r w:rsidRPr="00BB757A">
              <w:rPr>
                <w:rFonts w:ascii="Sylfaen" w:hAnsi="Sylfaen" w:cs="Sylfaen"/>
                <w:sz w:val="21"/>
                <w:szCs w:val="21"/>
                <w:lang w:val="hy-AM" w:eastAsia="en-US"/>
              </w:rPr>
              <w:t>նախատեսված</w:t>
            </w:r>
            <w:r w:rsidRPr="00BB757A">
              <w:rPr>
                <w:rFonts w:ascii="Sylfaen" w:hAnsi="Sylfaen"/>
                <w:sz w:val="21"/>
                <w:szCs w:val="21"/>
                <w:lang w:val="hy-AM" w:eastAsia="en-US"/>
              </w:rPr>
              <w:t xml:space="preserve"> </w:t>
            </w:r>
            <w:r w:rsidRPr="00BB757A">
              <w:rPr>
                <w:rFonts w:ascii="Sylfaen" w:hAnsi="Sylfaen" w:cs="Sylfaen"/>
                <w:sz w:val="21"/>
                <w:szCs w:val="21"/>
                <w:lang w:val="hy-AM" w:eastAsia="en-US"/>
              </w:rPr>
              <w:t>պարտավորություններն</w:t>
            </w:r>
            <w:r w:rsidRPr="00BB757A">
              <w:rPr>
                <w:rFonts w:ascii="Sylfaen" w:hAnsi="Sylfaen"/>
                <w:sz w:val="21"/>
                <w:szCs w:val="21"/>
                <w:lang w:val="hy-AM" w:eastAsia="en-US"/>
              </w:rPr>
              <w:t xml:space="preserve"> </w:t>
            </w:r>
            <w:r w:rsidRPr="00BB757A">
              <w:rPr>
                <w:rFonts w:ascii="Sylfaen" w:hAnsi="Sylfaen" w:cs="Sylfaen"/>
                <w:sz w:val="21"/>
                <w:szCs w:val="21"/>
                <w:lang w:val="hy-AM" w:eastAsia="en-US"/>
              </w:rPr>
              <w:t>ամբողջությամբ</w:t>
            </w:r>
            <w:r w:rsidRPr="00BB757A">
              <w:rPr>
                <w:rFonts w:ascii="Sylfaen" w:hAnsi="Sylfaen"/>
                <w:sz w:val="21"/>
                <w:szCs w:val="21"/>
                <w:lang w:val="hy-AM" w:eastAsia="en-US"/>
              </w:rPr>
              <w:t xml:space="preserve"> </w:t>
            </w:r>
            <w:r w:rsidRPr="00BB757A">
              <w:rPr>
                <w:rFonts w:ascii="Sylfaen" w:hAnsi="Sylfaen" w:cs="Sylfaen"/>
                <w:sz w:val="21"/>
                <w:szCs w:val="21"/>
                <w:lang w:val="hy-AM" w:eastAsia="en-US"/>
              </w:rPr>
              <w:t>կամ</w:t>
            </w:r>
            <w:r w:rsidRPr="00BB757A">
              <w:rPr>
                <w:rFonts w:ascii="Sylfaen" w:hAnsi="Sylfaen"/>
                <w:sz w:val="21"/>
                <w:szCs w:val="21"/>
                <w:lang w:val="hy-AM" w:eastAsia="en-US"/>
              </w:rPr>
              <w:t xml:space="preserve"> </w:t>
            </w:r>
            <w:r w:rsidRPr="00BB757A">
              <w:rPr>
                <w:rFonts w:ascii="Sylfaen" w:hAnsi="Sylfaen" w:cs="Sylfaen"/>
                <w:sz w:val="21"/>
                <w:szCs w:val="21"/>
                <w:lang w:val="hy-AM" w:eastAsia="en-US"/>
              </w:rPr>
              <w:t>մասնակիորեն</w:t>
            </w:r>
            <w:r w:rsidRPr="00BB757A">
              <w:rPr>
                <w:rFonts w:ascii="Sylfaen" w:hAnsi="Sylfaen"/>
                <w:sz w:val="21"/>
                <w:szCs w:val="21"/>
                <w:lang w:val="hy-AM" w:eastAsia="en-US"/>
              </w:rPr>
              <w:t xml:space="preserve"> </w:t>
            </w:r>
            <w:r w:rsidRPr="00BB757A">
              <w:rPr>
                <w:rFonts w:ascii="Sylfaen" w:hAnsi="Sylfaen" w:cs="Sylfaen"/>
                <w:sz w:val="21"/>
                <w:szCs w:val="21"/>
                <w:lang w:val="hy-AM" w:eastAsia="en-US"/>
              </w:rPr>
              <w:t>չկատարելու</w:t>
            </w:r>
            <w:r w:rsidRPr="00BB757A">
              <w:rPr>
                <w:rFonts w:ascii="Sylfaen" w:hAnsi="Sylfaen"/>
                <w:sz w:val="21"/>
                <w:szCs w:val="21"/>
                <w:lang w:val="hy-AM" w:eastAsia="en-US"/>
              </w:rPr>
              <w:t xml:space="preserve"> </w:t>
            </w:r>
            <w:r w:rsidRPr="00BB757A">
              <w:rPr>
                <w:rFonts w:ascii="Sylfaen" w:hAnsi="Sylfaen" w:cs="Sylfaen"/>
                <w:sz w:val="21"/>
                <w:szCs w:val="21"/>
                <w:lang w:val="hy-AM" w:eastAsia="en-US"/>
              </w:rPr>
              <w:t>համար</w:t>
            </w:r>
            <w:r w:rsidRPr="00BB757A">
              <w:rPr>
                <w:rFonts w:ascii="Sylfaen" w:hAnsi="Sylfaen"/>
                <w:sz w:val="21"/>
                <w:szCs w:val="21"/>
                <w:lang w:val="hy-AM" w:eastAsia="en-US"/>
              </w:rPr>
              <w:t xml:space="preserve"> </w:t>
            </w:r>
            <w:r w:rsidRPr="00BB757A">
              <w:rPr>
                <w:rFonts w:ascii="Sylfaen" w:hAnsi="Sylfaen" w:cs="Sylfaen"/>
                <w:sz w:val="21"/>
                <w:szCs w:val="21"/>
                <w:lang w:val="hy-AM" w:eastAsia="en-US"/>
              </w:rPr>
              <w:t>ազատվում</w:t>
            </w:r>
            <w:r w:rsidRPr="00BB757A">
              <w:rPr>
                <w:rFonts w:ascii="Sylfaen" w:hAnsi="Sylfaen"/>
                <w:sz w:val="21"/>
                <w:szCs w:val="21"/>
                <w:lang w:val="hy-AM" w:eastAsia="en-US"/>
              </w:rPr>
              <w:t xml:space="preserve"> </w:t>
            </w:r>
            <w:r w:rsidRPr="00BB757A">
              <w:rPr>
                <w:rFonts w:ascii="Sylfaen" w:hAnsi="Sylfaen" w:cs="Sylfaen"/>
                <w:sz w:val="21"/>
                <w:szCs w:val="21"/>
                <w:lang w:val="hy-AM" w:eastAsia="en-US"/>
              </w:rPr>
              <w:t>են</w:t>
            </w:r>
            <w:r w:rsidRPr="00BB757A">
              <w:rPr>
                <w:rFonts w:ascii="Sylfaen" w:hAnsi="Sylfaen"/>
                <w:sz w:val="21"/>
                <w:szCs w:val="21"/>
                <w:lang w:val="hy-AM" w:eastAsia="en-US"/>
              </w:rPr>
              <w:t xml:space="preserve"> </w:t>
            </w:r>
            <w:r w:rsidRPr="00BB757A">
              <w:rPr>
                <w:rFonts w:ascii="Sylfaen" w:hAnsi="Sylfaen" w:cs="Sylfaen"/>
                <w:sz w:val="21"/>
                <w:szCs w:val="21"/>
                <w:lang w:val="hy-AM" w:eastAsia="en-US"/>
              </w:rPr>
              <w:t>պատասխանատվությունից,</w:t>
            </w:r>
            <w:r w:rsidRPr="00BB757A">
              <w:rPr>
                <w:rFonts w:ascii="Sylfaen" w:hAnsi="Sylfaen"/>
                <w:sz w:val="21"/>
                <w:szCs w:val="21"/>
                <w:lang w:val="hy-AM" w:eastAsia="en-US"/>
              </w:rPr>
              <w:t xml:space="preserve"> </w:t>
            </w:r>
            <w:r w:rsidRPr="00BB757A">
              <w:rPr>
                <w:rFonts w:ascii="Sylfaen" w:hAnsi="Sylfaen" w:cs="Sylfaen"/>
                <w:sz w:val="21"/>
                <w:szCs w:val="21"/>
                <w:lang w:val="hy-AM" w:eastAsia="en-US"/>
              </w:rPr>
              <w:t>եթե</w:t>
            </w:r>
            <w:r w:rsidRPr="00BB757A">
              <w:rPr>
                <w:rFonts w:ascii="Sylfaen" w:hAnsi="Sylfaen"/>
                <w:sz w:val="21"/>
                <w:szCs w:val="21"/>
                <w:lang w:val="hy-AM" w:eastAsia="en-US"/>
              </w:rPr>
              <w:t xml:space="preserve"> </w:t>
            </w:r>
            <w:r w:rsidRPr="00BB757A">
              <w:rPr>
                <w:rFonts w:ascii="Sylfaen" w:hAnsi="Sylfaen" w:cs="Sylfaen"/>
                <w:sz w:val="21"/>
                <w:szCs w:val="21"/>
                <w:lang w:val="hy-AM" w:eastAsia="en-US"/>
              </w:rPr>
              <w:t>դա</w:t>
            </w:r>
            <w:r w:rsidRPr="00BB757A">
              <w:rPr>
                <w:rFonts w:ascii="Sylfaen" w:hAnsi="Sylfaen"/>
                <w:sz w:val="21"/>
                <w:szCs w:val="21"/>
                <w:lang w:val="hy-AM" w:eastAsia="en-US"/>
              </w:rPr>
              <w:t xml:space="preserve"> </w:t>
            </w:r>
            <w:r w:rsidRPr="00BB757A">
              <w:rPr>
                <w:rFonts w:ascii="Sylfaen" w:hAnsi="Sylfaen" w:cs="Sylfaen"/>
                <w:sz w:val="21"/>
                <w:szCs w:val="21"/>
                <w:lang w:val="hy-AM" w:eastAsia="en-US"/>
              </w:rPr>
              <w:t>տեղի</w:t>
            </w:r>
            <w:r w:rsidRPr="00BB757A">
              <w:rPr>
                <w:rFonts w:ascii="Sylfaen" w:hAnsi="Sylfaen"/>
                <w:sz w:val="21"/>
                <w:szCs w:val="21"/>
                <w:lang w:val="hy-AM" w:eastAsia="en-US"/>
              </w:rPr>
              <w:t xml:space="preserve"> </w:t>
            </w:r>
            <w:r w:rsidRPr="00BB757A">
              <w:rPr>
                <w:rFonts w:ascii="Sylfaen" w:hAnsi="Sylfaen" w:cs="Sylfaen"/>
                <w:sz w:val="21"/>
                <w:szCs w:val="21"/>
                <w:lang w:val="hy-AM" w:eastAsia="en-US"/>
              </w:rPr>
              <w:t>է</w:t>
            </w:r>
            <w:r w:rsidRPr="00BB757A">
              <w:rPr>
                <w:rFonts w:ascii="Sylfaen" w:hAnsi="Sylfaen"/>
                <w:sz w:val="21"/>
                <w:szCs w:val="21"/>
                <w:lang w:val="hy-AM" w:eastAsia="en-US"/>
              </w:rPr>
              <w:t xml:space="preserve"> </w:t>
            </w:r>
            <w:r w:rsidRPr="00BB757A">
              <w:rPr>
                <w:rFonts w:ascii="Sylfaen" w:hAnsi="Sylfaen" w:cs="Sylfaen"/>
                <w:sz w:val="21"/>
                <w:szCs w:val="21"/>
                <w:lang w:val="hy-AM" w:eastAsia="en-US"/>
              </w:rPr>
              <w:t>ունեցել</w:t>
            </w:r>
            <w:r w:rsidRPr="00BB757A">
              <w:rPr>
                <w:rFonts w:ascii="Sylfaen" w:hAnsi="Sylfaen"/>
                <w:sz w:val="21"/>
                <w:szCs w:val="21"/>
                <w:lang w:val="hy-AM" w:eastAsia="en-US"/>
              </w:rPr>
              <w:t xml:space="preserve"> </w:t>
            </w:r>
            <w:r w:rsidRPr="00BB757A">
              <w:rPr>
                <w:rFonts w:ascii="Sylfaen" w:hAnsi="Sylfaen" w:cs="Sylfaen"/>
                <w:sz w:val="21"/>
                <w:szCs w:val="21"/>
                <w:lang w:val="hy-AM" w:eastAsia="en-US"/>
              </w:rPr>
              <w:t>անհաղթահարելի</w:t>
            </w:r>
            <w:r w:rsidRPr="00BB757A">
              <w:rPr>
                <w:rFonts w:ascii="Sylfaen" w:hAnsi="Sylfaen"/>
                <w:sz w:val="21"/>
                <w:szCs w:val="21"/>
                <w:lang w:val="hy-AM" w:eastAsia="en-US"/>
              </w:rPr>
              <w:t xml:space="preserve"> </w:t>
            </w:r>
            <w:r w:rsidRPr="00BB757A">
              <w:rPr>
                <w:rFonts w:ascii="Sylfaen" w:hAnsi="Sylfaen" w:cs="Sylfaen"/>
                <w:sz w:val="21"/>
                <w:szCs w:val="21"/>
                <w:lang w:val="hy-AM" w:eastAsia="en-US"/>
              </w:rPr>
              <w:t>ուժի</w:t>
            </w:r>
            <w:r w:rsidRPr="00BB757A">
              <w:rPr>
                <w:rFonts w:ascii="Sylfaen" w:hAnsi="Sylfaen"/>
                <w:sz w:val="21"/>
                <w:szCs w:val="21"/>
                <w:lang w:val="hy-AM" w:eastAsia="en-US"/>
              </w:rPr>
              <w:t xml:space="preserve"> </w:t>
            </w:r>
            <w:r w:rsidRPr="00BB757A">
              <w:rPr>
                <w:rFonts w:ascii="Sylfaen" w:hAnsi="Sylfaen" w:cs="Sylfaen"/>
                <w:sz w:val="21"/>
                <w:szCs w:val="21"/>
                <w:lang w:val="hy-AM" w:eastAsia="en-US"/>
              </w:rPr>
              <w:t>ազդեցության</w:t>
            </w:r>
            <w:r w:rsidRPr="00BB757A">
              <w:rPr>
                <w:rFonts w:ascii="Sylfaen" w:hAnsi="Sylfaen"/>
                <w:sz w:val="21"/>
                <w:szCs w:val="21"/>
                <w:lang w:val="hy-AM" w:eastAsia="en-US"/>
              </w:rPr>
              <w:t xml:space="preserve"> </w:t>
            </w:r>
            <w:r w:rsidRPr="00BB757A">
              <w:rPr>
                <w:rFonts w:ascii="Sylfaen" w:hAnsi="Sylfaen" w:cs="Sylfaen"/>
                <w:sz w:val="21"/>
                <w:szCs w:val="21"/>
                <w:lang w:val="hy-AM" w:eastAsia="en-US"/>
              </w:rPr>
              <w:t>հետևանքով</w:t>
            </w:r>
            <w:r w:rsidRPr="00BB757A">
              <w:rPr>
                <w:rFonts w:ascii="Sylfaen" w:hAnsi="Sylfaen"/>
                <w:sz w:val="21"/>
                <w:szCs w:val="21"/>
                <w:lang w:val="hy-AM" w:eastAsia="en-US"/>
              </w:rPr>
              <w:t xml:space="preserve">, </w:t>
            </w:r>
            <w:r w:rsidRPr="00BB757A">
              <w:rPr>
                <w:rFonts w:ascii="Sylfaen" w:hAnsi="Sylfaen" w:cs="Sylfaen"/>
                <w:sz w:val="21"/>
                <w:szCs w:val="21"/>
                <w:lang w:val="hy-AM" w:eastAsia="en-US"/>
              </w:rPr>
              <w:t>որը</w:t>
            </w:r>
            <w:r w:rsidRPr="00BB757A">
              <w:rPr>
                <w:rFonts w:ascii="Sylfaen" w:hAnsi="Sylfaen"/>
                <w:sz w:val="21"/>
                <w:szCs w:val="21"/>
                <w:lang w:val="hy-AM" w:eastAsia="en-US"/>
              </w:rPr>
              <w:t xml:space="preserve"> </w:t>
            </w:r>
            <w:r w:rsidRPr="00BB757A">
              <w:rPr>
                <w:rFonts w:ascii="Sylfaen" w:hAnsi="Sylfaen" w:cs="Sylfaen"/>
                <w:sz w:val="21"/>
                <w:szCs w:val="21"/>
                <w:lang w:val="hy-AM" w:eastAsia="en-US"/>
              </w:rPr>
              <w:t>ծագել</w:t>
            </w:r>
            <w:r w:rsidRPr="00BB757A">
              <w:rPr>
                <w:rFonts w:ascii="Sylfaen" w:hAnsi="Sylfaen"/>
                <w:sz w:val="21"/>
                <w:szCs w:val="21"/>
                <w:lang w:val="hy-AM" w:eastAsia="en-US"/>
              </w:rPr>
              <w:t xml:space="preserve"> </w:t>
            </w:r>
            <w:r w:rsidRPr="00BB757A">
              <w:rPr>
                <w:rFonts w:ascii="Sylfaen" w:hAnsi="Sylfaen" w:cs="Sylfaen"/>
                <w:sz w:val="21"/>
                <w:szCs w:val="21"/>
                <w:lang w:val="hy-AM" w:eastAsia="en-US"/>
              </w:rPr>
              <w:t>է</w:t>
            </w:r>
            <w:r w:rsidRPr="00BB757A">
              <w:rPr>
                <w:rFonts w:ascii="Sylfaen" w:hAnsi="Sylfaen"/>
                <w:sz w:val="21"/>
                <w:szCs w:val="21"/>
                <w:lang w:val="hy-AM" w:eastAsia="en-US"/>
              </w:rPr>
              <w:t xml:space="preserve"> </w:t>
            </w:r>
            <w:r w:rsidRPr="00BB757A">
              <w:rPr>
                <w:rFonts w:ascii="Sylfaen" w:hAnsi="Sylfaen" w:cs="Sylfaen"/>
                <w:sz w:val="21"/>
                <w:szCs w:val="21"/>
                <w:lang w:val="hy-AM" w:eastAsia="en-US"/>
              </w:rPr>
              <w:t>Պայմանագիրը</w:t>
            </w:r>
            <w:r w:rsidRPr="00BB757A">
              <w:rPr>
                <w:rFonts w:ascii="Sylfaen" w:hAnsi="Sylfaen"/>
                <w:sz w:val="21"/>
                <w:szCs w:val="21"/>
                <w:lang w:val="hy-AM" w:eastAsia="en-US"/>
              </w:rPr>
              <w:t xml:space="preserve"> </w:t>
            </w:r>
            <w:r w:rsidRPr="00BB757A">
              <w:rPr>
                <w:rFonts w:ascii="Sylfaen" w:hAnsi="Sylfaen" w:cs="Sylfaen"/>
                <w:sz w:val="21"/>
                <w:szCs w:val="21"/>
                <w:lang w:val="hy-AM" w:eastAsia="en-US"/>
              </w:rPr>
              <w:t>կնքելուց</w:t>
            </w:r>
            <w:r w:rsidRPr="00BB757A">
              <w:rPr>
                <w:rFonts w:ascii="Sylfaen" w:hAnsi="Sylfaen"/>
                <w:sz w:val="21"/>
                <w:szCs w:val="21"/>
                <w:lang w:val="hy-AM" w:eastAsia="en-US"/>
              </w:rPr>
              <w:t xml:space="preserve"> </w:t>
            </w:r>
            <w:r w:rsidRPr="00BB757A">
              <w:rPr>
                <w:rFonts w:ascii="Sylfaen" w:hAnsi="Sylfaen" w:cs="Sylfaen"/>
                <w:sz w:val="21"/>
                <w:szCs w:val="21"/>
                <w:lang w:val="hy-AM" w:eastAsia="en-US"/>
              </w:rPr>
              <w:t>հետո</w:t>
            </w:r>
            <w:r w:rsidRPr="00BB757A">
              <w:rPr>
                <w:rFonts w:ascii="Sylfaen" w:hAnsi="Sylfaen"/>
                <w:sz w:val="21"/>
                <w:szCs w:val="21"/>
                <w:lang w:val="hy-AM" w:eastAsia="en-US"/>
              </w:rPr>
              <w:t xml:space="preserve">` </w:t>
            </w:r>
            <w:r w:rsidRPr="00BB757A">
              <w:rPr>
                <w:rFonts w:ascii="Sylfaen" w:hAnsi="Sylfaen" w:cs="Sylfaen"/>
                <w:sz w:val="21"/>
                <w:szCs w:val="21"/>
                <w:lang w:val="hy-AM" w:eastAsia="en-US"/>
              </w:rPr>
              <w:t>արտակարգ</w:t>
            </w:r>
            <w:r w:rsidRPr="00BB757A">
              <w:rPr>
                <w:rFonts w:ascii="Sylfaen" w:hAnsi="Sylfaen"/>
                <w:sz w:val="21"/>
                <w:szCs w:val="21"/>
                <w:lang w:val="hy-AM" w:eastAsia="en-US"/>
              </w:rPr>
              <w:t xml:space="preserve"> </w:t>
            </w:r>
            <w:r w:rsidRPr="00BB757A">
              <w:rPr>
                <w:rFonts w:ascii="Sylfaen" w:hAnsi="Sylfaen" w:cs="Sylfaen"/>
                <w:sz w:val="21"/>
                <w:szCs w:val="21"/>
                <w:lang w:val="hy-AM" w:eastAsia="en-US"/>
              </w:rPr>
              <w:t>իրավիճակի</w:t>
            </w:r>
            <w:r w:rsidRPr="00BB757A">
              <w:rPr>
                <w:rFonts w:ascii="Sylfaen" w:hAnsi="Sylfaen"/>
                <w:sz w:val="21"/>
                <w:szCs w:val="21"/>
                <w:lang w:val="hy-AM" w:eastAsia="en-US"/>
              </w:rPr>
              <w:t xml:space="preserve"> </w:t>
            </w:r>
            <w:r w:rsidRPr="00BB757A">
              <w:rPr>
                <w:rFonts w:ascii="Sylfaen" w:hAnsi="Sylfaen" w:cs="Sylfaen"/>
                <w:sz w:val="21"/>
                <w:szCs w:val="21"/>
                <w:lang w:val="hy-AM" w:eastAsia="en-US"/>
              </w:rPr>
              <w:t>բնույթի</w:t>
            </w:r>
            <w:r w:rsidRPr="00BB757A">
              <w:rPr>
                <w:rFonts w:ascii="Sylfaen" w:hAnsi="Sylfaen"/>
                <w:sz w:val="21"/>
                <w:szCs w:val="21"/>
                <w:lang w:val="hy-AM" w:eastAsia="en-US"/>
              </w:rPr>
              <w:t xml:space="preserve"> </w:t>
            </w:r>
            <w:r w:rsidRPr="00BB757A">
              <w:rPr>
                <w:rFonts w:ascii="Sylfaen" w:hAnsi="Sylfaen" w:cs="Sylfaen"/>
                <w:sz w:val="21"/>
                <w:szCs w:val="21"/>
                <w:lang w:val="hy-AM" w:eastAsia="en-US"/>
              </w:rPr>
              <w:t>իրադարձությունների</w:t>
            </w:r>
            <w:r w:rsidRPr="00BB757A">
              <w:rPr>
                <w:rFonts w:ascii="Sylfaen" w:hAnsi="Sylfaen"/>
                <w:sz w:val="21"/>
                <w:szCs w:val="21"/>
                <w:lang w:val="hy-AM" w:eastAsia="en-US"/>
              </w:rPr>
              <w:t xml:space="preserve"> </w:t>
            </w:r>
            <w:r w:rsidRPr="00BB757A">
              <w:rPr>
                <w:rFonts w:ascii="Sylfaen" w:hAnsi="Sylfaen" w:cs="Sylfaen"/>
                <w:sz w:val="21"/>
                <w:szCs w:val="21"/>
                <w:lang w:val="hy-AM" w:eastAsia="en-US"/>
              </w:rPr>
              <w:t>արդյունքում</w:t>
            </w:r>
            <w:r w:rsidRPr="00BB757A">
              <w:rPr>
                <w:rFonts w:ascii="Sylfaen" w:hAnsi="Sylfaen"/>
                <w:sz w:val="21"/>
                <w:szCs w:val="21"/>
                <w:lang w:val="hy-AM" w:eastAsia="en-US"/>
              </w:rPr>
              <w:t xml:space="preserve">, </w:t>
            </w:r>
            <w:r w:rsidRPr="00BB757A">
              <w:rPr>
                <w:rFonts w:ascii="Sylfaen" w:hAnsi="Sylfaen" w:cs="Sylfaen"/>
                <w:sz w:val="21"/>
                <w:szCs w:val="21"/>
                <w:lang w:val="hy-AM" w:eastAsia="en-US"/>
              </w:rPr>
              <w:t>որը</w:t>
            </w:r>
            <w:r w:rsidRPr="00BB757A">
              <w:rPr>
                <w:rFonts w:ascii="Sylfaen" w:hAnsi="Sylfaen"/>
                <w:sz w:val="21"/>
                <w:szCs w:val="21"/>
                <w:lang w:val="hy-AM" w:eastAsia="en-US"/>
              </w:rPr>
              <w:t xml:space="preserve"> </w:t>
            </w:r>
            <w:r w:rsidRPr="00BB757A">
              <w:rPr>
                <w:rFonts w:ascii="Sylfaen" w:hAnsi="Sylfaen" w:cs="Sylfaen"/>
                <w:sz w:val="21"/>
                <w:szCs w:val="21"/>
                <w:lang w:val="hy-AM" w:eastAsia="en-US"/>
              </w:rPr>
              <w:t>Կողմերը</w:t>
            </w:r>
            <w:r w:rsidRPr="00BB757A">
              <w:rPr>
                <w:rFonts w:ascii="Sylfaen" w:hAnsi="Sylfaen"/>
                <w:sz w:val="21"/>
                <w:szCs w:val="21"/>
                <w:lang w:val="hy-AM" w:eastAsia="en-US"/>
              </w:rPr>
              <w:t xml:space="preserve">  </w:t>
            </w:r>
            <w:r w:rsidRPr="00BB757A">
              <w:rPr>
                <w:rFonts w:ascii="Sylfaen" w:hAnsi="Sylfaen" w:cs="Sylfaen"/>
                <w:sz w:val="21"/>
                <w:szCs w:val="21"/>
                <w:lang w:val="hy-AM" w:eastAsia="en-US"/>
              </w:rPr>
              <w:t>չէին</w:t>
            </w:r>
            <w:r w:rsidRPr="00BB757A">
              <w:rPr>
                <w:rFonts w:ascii="Sylfaen" w:hAnsi="Sylfaen"/>
                <w:sz w:val="21"/>
                <w:szCs w:val="21"/>
                <w:lang w:val="hy-AM" w:eastAsia="en-US"/>
              </w:rPr>
              <w:t xml:space="preserve"> </w:t>
            </w:r>
            <w:r w:rsidRPr="00BB757A">
              <w:rPr>
                <w:rFonts w:ascii="Sylfaen" w:hAnsi="Sylfaen" w:cs="Sylfaen"/>
                <w:sz w:val="21"/>
                <w:szCs w:val="21"/>
                <w:lang w:val="hy-AM" w:eastAsia="en-US"/>
              </w:rPr>
              <w:t>կարող</w:t>
            </w:r>
            <w:r w:rsidRPr="00BB757A">
              <w:rPr>
                <w:rFonts w:ascii="Sylfaen" w:hAnsi="Sylfaen"/>
                <w:sz w:val="21"/>
                <w:szCs w:val="21"/>
                <w:lang w:val="hy-AM" w:eastAsia="en-US"/>
              </w:rPr>
              <w:t xml:space="preserve"> </w:t>
            </w:r>
            <w:r w:rsidRPr="00BB757A">
              <w:rPr>
                <w:rFonts w:ascii="Sylfaen" w:hAnsi="Sylfaen" w:cs="Sylfaen"/>
                <w:sz w:val="21"/>
                <w:szCs w:val="21"/>
                <w:lang w:val="hy-AM" w:eastAsia="en-US"/>
              </w:rPr>
              <w:t>կանխատեսել</w:t>
            </w:r>
            <w:r w:rsidRPr="00BB757A">
              <w:rPr>
                <w:rFonts w:ascii="Sylfaen" w:hAnsi="Sylfaen"/>
                <w:sz w:val="21"/>
                <w:szCs w:val="21"/>
                <w:lang w:val="hy-AM" w:eastAsia="en-US"/>
              </w:rPr>
              <w:t xml:space="preserve"> </w:t>
            </w:r>
            <w:r w:rsidRPr="00BB757A">
              <w:rPr>
                <w:rFonts w:ascii="Sylfaen" w:hAnsi="Sylfaen" w:cs="Sylfaen"/>
                <w:sz w:val="21"/>
                <w:szCs w:val="21"/>
                <w:lang w:val="hy-AM" w:eastAsia="en-US"/>
              </w:rPr>
              <w:t>կամ</w:t>
            </w:r>
            <w:r w:rsidRPr="00BB757A">
              <w:rPr>
                <w:rFonts w:ascii="Sylfaen" w:hAnsi="Sylfaen"/>
                <w:sz w:val="21"/>
                <w:szCs w:val="21"/>
                <w:lang w:val="hy-AM" w:eastAsia="en-US"/>
              </w:rPr>
              <w:t xml:space="preserve"> </w:t>
            </w:r>
            <w:r w:rsidRPr="00BB757A">
              <w:rPr>
                <w:rFonts w:ascii="Sylfaen" w:hAnsi="Sylfaen" w:cs="Sylfaen"/>
                <w:sz w:val="21"/>
                <w:szCs w:val="21"/>
                <w:lang w:val="hy-AM" w:eastAsia="en-US"/>
              </w:rPr>
              <w:t>կանխարգելել</w:t>
            </w:r>
            <w:r w:rsidRPr="00BB757A">
              <w:rPr>
                <w:rFonts w:ascii="Sylfaen" w:hAnsi="Sylfaen"/>
                <w:sz w:val="21"/>
                <w:szCs w:val="21"/>
                <w:lang w:val="hy-AM" w:eastAsia="en-US"/>
              </w:rPr>
              <w:t xml:space="preserve"> </w:t>
            </w:r>
            <w:r w:rsidRPr="00BB757A">
              <w:rPr>
                <w:rFonts w:ascii="Sylfaen" w:hAnsi="Sylfaen" w:cs="Sylfaen"/>
                <w:sz w:val="21"/>
                <w:szCs w:val="21"/>
                <w:lang w:val="hy-AM" w:eastAsia="en-US"/>
              </w:rPr>
              <w:t>Պայմանագիրը</w:t>
            </w:r>
            <w:r w:rsidRPr="00BB757A">
              <w:rPr>
                <w:rFonts w:ascii="Sylfaen" w:hAnsi="Sylfaen"/>
                <w:sz w:val="21"/>
                <w:szCs w:val="21"/>
                <w:lang w:val="hy-AM" w:eastAsia="en-US"/>
              </w:rPr>
              <w:t xml:space="preserve"> </w:t>
            </w:r>
            <w:r w:rsidRPr="00BB757A">
              <w:rPr>
                <w:rFonts w:ascii="Sylfaen" w:hAnsi="Sylfaen" w:cs="Sylfaen"/>
                <w:sz w:val="21"/>
                <w:szCs w:val="21"/>
                <w:lang w:val="hy-AM" w:eastAsia="en-US"/>
              </w:rPr>
              <w:t>կնքելու</w:t>
            </w:r>
            <w:r w:rsidRPr="00BB757A">
              <w:rPr>
                <w:rFonts w:ascii="Sylfaen" w:hAnsi="Sylfaen"/>
                <w:sz w:val="21"/>
                <w:szCs w:val="21"/>
                <w:lang w:val="hy-AM" w:eastAsia="en-US"/>
              </w:rPr>
              <w:t xml:space="preserve"> </w:t>
            </w:r>
            <w:r w:rsidRPr="00BB757A">
              <w:rPr>
                <w:rFonts w:ascii="Sylfaen" w:hAnsi="Sylfaen" w:cs="Sylfaen"/>
                <w:sz w:val="21"/>
                <w:szCs w:val="21"/>
                <w:lang w:val="hy-AM" w:eastAsia="en-US"/>
              </w:rPr>
              <w:t>պահին</w:t>
            </w:r>
            <w:r w:rsidRPr="00BB757A">
              <w:rPr>
                <w:rFonts w:ascii="Sylfaen" w:hAnsi="Sylfaen"/>
                <w:sz w:val="21"/>
                <w:szCs w:val="21"/>
                <w:lang w:val="hy-AM" w:eastAsia="en-US"/>
              </w:rPr>
              <w:t>:</w:t>
            </w:r>
          </w:p>
        </w:tc>
        <w:tc>
          <w:tcPr>
            <w:tcW w:w="5103" w:type="dxa"/>
            <w:tcBorders>
              <w:top w:val="nil"/>
              <w:left w:val="nil"/>
              <w:bottom w:val="nil"/>
              <w:right w:val="nil"/>
            </w:tcBorders>
          </w:tcPr>
          <w:p w:rsidR="00BB757A" w:rsidRPr="00BB757A" w:rsidRDefault="00BB757A" w:rsidP="00BB757A">
            <w:pPr>
              <w:shd w:val="clear" w:color="auto" w:fill="FFFFFF" w:themeFill="background1"/>
              <w:jc w:val="center"/>
              <w:rPr>
                <w:rFonts w:ascii="Sylfaen" w:hAnsi="Sylfaen"/>
                <w:b/>
                <w:sz w:val="20"/>
                <w:szCs w:val="20"/>
                <w:lang w:val="hy-AM" w:eastAsia="en-US"/>
              </w:rPr>
            </w:pPr>
            <w:r w:rsidRPr="00BB757A">
              <w:rPr>
                <w:rFonts w:ascii="Sylfaen" w:hAnsi="Sylfaen"/>
                <w:b/>
                <w:sz w:val="20"/>
                <w:szCs w:val="20"/>
                <w:lang w:eastAsia="en-US"/>
              </w:rPr>
              <w:t xml:space="preserve">6. </w:t>
            </w:r>
            <w:r w:rsidRPr="00BB757A">
              <w:rPr>
                <w:rFonts w:ascii="Sylfaen" w:hAnsi="Sylfaen"/>
                <w:b/>
                <w:sz w:val="20"/>
                <w:szCs w:val="20"/>
                <w:lang w:val="hy-AM" w:eastAsia="en-US"/>
              </w:rPr>
              <w:t>Oбстоятельства непреодолимой силы</w:t>
            </w:r>
          </w:p>
          <w:p w:rsidR="00BB757A" w:rsidRPr="00BB757A" w:rsidRDefault="00BB757A" w:rsidP="00BB757A">
            <w:pPr>
              <w:shd w:val="clear" w:color="auto" w:fill="FFFFFF" w:themeFill="background1"/>
              <w:jc w:val="center"/>
              <w:rPr>
                <w:rFonts w:ascii="Sylfaen" w:hAnsi="Sylfaen"/>
                <w:b/>
                <w:sz w:val="20"/>
                <w:szCs w:val="20"/>
                <w:lang w:val="hy-AM" w:eastAsia="en-US"/>
              </w:rPr>
            </w:pPr>
            <w:r w:rsidRPr="00BB757A">
              <w:rPr>
                <w:rFonts w:ascii="Sylfaen" w:hAnsi="Sylfaen"/>
                <w:b/>
                <w:sz w:val="20"/>
                <w:szCs w:val="20"/>
                <w:lang w:eastAsia="en-US"/>
              </w:rPr>
              <w:t>(ФОРС-МАЖОР)</w:t>
            </w:r>
            <w:r w:rsidRPr="00BB757A">
              <w:rPr>
                <w:rFonts w:ascii="Sylfaen" w:hAnsi="Sylfaen"/>
                <w:b/>
                <w:sz w:val="20"/>
                <w:szCs w:val="20"/>
                <w:lang w:val="hy-AM" w:eastAsia="en-US"/>
              </w:rPr>
              <w:t xml:space="preserve"> </w:t>
            </w:r>
          </w:p>
          <w:p w:rsidR="00BB757A" w:rsidRPr="00BB757A" w:rsidRDefault="00BB757A" w:rsidP="00BB757A">
            <w:pPr>
              <w:shd w:val="clear" w:color="auto" w:fill="FFFFFF" w:themeFill="background1"/>
              <w:jc w:val="both"/>
              <w:rPr>
                <w:rFonts w:ascii="Sylfaen" w:hAnsi="Sylfaen"/>
                <w:sz w:val="20"/>
                <w:szCs w:val="20"/>
                <w:lang w:eastAsia="en-US"/>
              </w:rPr>
            </w:pPr>
            <w:r w:rsidRPr="00BB757A">
              <w:rPr>
                <w:rFonts w:ascii="Sylfaen" w:hAnsi="Sylfaen"/>
                <w:sz w:val="20"/>
                <w:szCs w:val="20"/>
                <w:lang w:eastAsia="en-US"/>
              </w:rPr>
              <w:t xml:space="preserve">6.1.  Стороны освобождаются от ответственности за частичное или полное неисполнение обязательств по Договору, если неисполнение явилось следствием обстоятельств непреодолимой силы, возникших после заключения Договора в результате событий </w:t>
            </w:r>
            <w:r w:rsidRPr="00BB757A">
              <w:rPr>
                <w:rFonts w:ascii="Sylfaen" w:hAnsi="Sylfaen"/>
                <w:sz w:val="20"/>
                <w:szCs w:val="20"/>
                <w:lang w:val="hy-AM" w:eastAsia="en-US"/>
              </w:rPr>
              <w:t>непреодолимой силы</w:t>
            </w:r>
            <w:r w:rsidRPr="00BB757A">
              <w:rPr>
                <w:rFonts w:ascii="Sylfaen" w:hAnsi="Sylfaen"/>
                <w:sz w:val="20"/>
                <w:szCs w:val="20"/>
                <w:lang w:eastAsia="en-US"/>
              </w:rPr>
              <w:t>,</w:t>
            </w:r>
            <w:r w:rsidRPr="00BB757A">
              <w:rPr>
                <w:rFonts w:ascii="Sylfaen" w:hAnsi="Sylfaen"/>
                <w:sz w:val="20"/>
                <w:szCs w:val="20"/>
                <w:lang w:val="hy-AM" w:eastAsia="en-US"/>
              </w:rPr>
              <w:t xml:space="preserve"> </w:t>
            </w:r>
            <w:r w:rsidRPr="00BB757A">
              <w:rPr>
                <w:rFonts w:ascii="Sylfaen" w:hAnsi="Sylfaen"/>
                <w:sz w:val="20"/>
                <w:szCs w:val="20"/>
                <w:lang w:eastAsia="en-US"/>
              </w:rPr>
              <w:t>которые стороны не могли предвидеть или предотвратить на момент заключения Договора.</w:t>
            </w:r>
          </w:p>
        </w:tc>
      </w:tr>
      <w:tr w:rsidR="00BB757A" w:rsidRPr="00BB757A" w:rsidTr="00BB757A">
        <w:tc>
          <w:tcPr>
            <w:tcW w:w="5245" w:type="dxa"/>
            <w:tcBorders>
              <w:top w:val="nil"/>
              <w:left w:val="nil"/>
              <w:bottom w:val="nil"/>
              <w:right w:val="nil"/>
            </w:tcBorders>
          </w:tcPr>
          <w:p w:rsidR="00BB757A" w:rsidRPr="00BB757A" w:rsidRDefault="00BB757A" w:rsidP="00BB757A">
            <w:pPr>
              <w:shd w:val="clear" w:color="auto" w:fill="FFFFFF" w:themeFill="background1"/>
              <w:jc w:val="both"/>
              <w:rPr>
                <w:rFonts w:ascii="Sylfaen" w:hAnsi="Sylfaen"/>
                <w:sz w:val="21"/>
                <w:szCs w:val="21"/>
                <w:lang w:val="hy-AM" w:eastAsia="en-US"/>
              </w:rPr>
            </w:pPr>
            <w:r w:rsidRPr="00BB757A">
              <w:rPr>
                <w:rFonts w:ascii="Sylfaen" w:hAnsi="Sylfaen" w:cs="Sylfaen"/>
                <w:sz w:val="21"/>
                <w:szCs w:val="21"/>
                <w:lang w:val="pt-BR" w:eastAsia="en-US"/>
              </w:rPr>
              <w:t>6.2.</w:t>
            </w:r>
            <w:r w:rsidRPr="00BB757A">
              <w:rPr>
                <w:rFonts w:ascii="Sylfaen" w:hAnsi="Sylfaen" w:cs="Sylfaen"/>
                <w:sz w:val="21"/>
                <w:szCs w:val="21"/>
                <w:shd w:val="clear" w:color="auto" w:fill="FFFFFF"/>
                <w:lang w:val="hy-AM" w:eastAsia="en-US"/>
              </w:rPr>
              <w:t xml:space="preserve"> Անհաղթահարելի</w:t>
            </w:r>
            <w:r w:rsidRPr="00BB757A">
              <w:rPr>
                <w:rFonts w:ascii="Sylfaen" w:hAnsi="Sylfaen"/>
                <w:sz w:val="21"/>
                <w:szCs w:val="21"/>
                <w:shd w:val="clear" w:color="auto" w:fill="FFFFFF"/>
                <w:lang w:val="hy-AM" w:eastAsia="en-US"/>
              </w:rPr>
              <w:t xml:space="preserve"> </w:t>
            </w:r>
            <w:r w:rsidRPr="00BB757A">
              <w:rPr>
                <w:rFonts w:ascii="Sylfaen" w:hAnsi="Sylfaen" w:cs="Sylfaen"/>
                <w:sz w:val="21"/>
                <w:szCs w:val="21"/>
                <w:shd w:val="clear" w:color="auto" w:fill="FFFFFF"/>
                <w:lang w:val="hy-AM" w:eastAsia="en-US"/>
              </w:rPr>
              <w:t>ուժի</w:t>
            </w:r>
            <w:r w:rsidRPr="00BB757A">
              <w:rPr>
                <w:rFonts w:ascii="Sylfaen" w:hAnsi="Sylfaen"/>
                <w:sz w:val="21"/>
                <w:szCs w:val="21"/>
                <w:shd w:val="clear" w:color="auto" w:fill="FFFFFF"/>
                <w:lang w:val="hy-AM" w:eastAsia="en-US"/>
              </w:rPr>
              <w:t xml:space="preserve"> </w:t>
            </w:r>
            <w:r w:rsidRPr="00BB757A">
              <w:rPr>
                <w:rFonts w:ascii="Sylfaen" w:hAnsi="Sylfaen" w:cs="Sylfaen"/>
                <w:sz w:val="21"/>
                <w:szCs w:val="21"/>
                <w:shd w:val="clear" w:color="auto" w:fill="FFFFFF"/>
                <w:lang w:val="hy-AM" w:eastAsia="en-US"/>
              </w:rPr>
              <w:t>հանգամանքների</w:t>
            </w:r>
            <w:r w:rsidRPr="00BB757A">
              <w:rPr>
                <w:rFonts w:ascii="Sylfaen" w:hAnsi="Sylfaen"/>
                <w:sz w:val="21"/>
                <w:szCs w:val="21"/>
                <w:shd w:val="clear" w:color="auto" w:fill="FFFFFF"/>
                <w:lang w:val="hy-AM" w:eastAsia="en-US"/>
              </w:rPr>
              <w:t xml:space="preserve"> </w:t>
            </w:r>
            <w:r w:rsidRPr="00BB757A">
              <w:rPr>
                <w:rFonts w:ascii="Sylfaen" w:hAnsi="Sylfaen" w:cs="Sylfaen"/>
                <w:sz w:val="21"/>
                <w:szCs w:val="21"/>
                <w:shd w:val="clear" w:color="auto" w:fill="FFFFFF"/>
                <w:lang w:val="hy-AM" w:eastAsia="en-US"/>
              </w:rPr>
              <w:t>առաջացումը</w:t>
            </w:r>
            <w:r w:rsidRPr="00BB757A">
              <w:rPr>
                <w:rFonts w:ascii="Sylfaen" w:hAnsi="Sylfaen"/>
                <w:sz w:val="21"/>
                <w:szCs w:val="21"/>
                <w:shd w:val="clear" w:color="auto" w:fill="FFFFFF"/>
                <w:lang w:val="hy-AM" w:eastAsia="en-US"/>
              </w:rPr>
              <w:t xml:space="preserve"> </w:t>
            </w:r>
            <w:r w:rsidRPr="00BB757A">
              <w:rPr>
                <w:rFonts w:ascii="Sylfaen" w:hAnsi="Sylfaen" w:cs="Sylfaen"/>
                <w:sz w:val="21"/>
                <w:szCs w:val="21"/>
                <w:shd w:val="clear" w:color="auto" w:fill="FFFFFF"/>
                <w:lang w:val="hy-AM" w:eastAsia="en-US"/>
              </w:rPr>
              <w:t>Կողմերը</w:t>
            </w:r>
            <w:r w:rsidRPr="00BB757A">
              <w:rPr>
                <w:rFonts w:ascii="Sylfaen" w:hAnsi="Sylfaen"/>
                <w:sz w:val="21"/>
                <w:szCs w:val="21"/>
                <w:shd w:val="clear" w:color="auto" w:fill="FFFFFF"/>
                <w:lang w:val="hy-AM" w:eastAsia="en-US"/>
              </w:rPr>
              <w:t xml:space="preserve"> </w:t>
            </w:r>
            <w:r w:rsidRPr="00BB757A">
              <w:rPr>
                <w:rFonts w:ascii="Sylfaen" w:hAnsi="Sylfaen" w:cs="Sylfaen"/>
                <w:sz w:val="21"/>
                <w:szCs w:val="21"/>
                <w:shd w:val="clear" w:color="auto" w:fill="FFFFFF"/>
                <w:lang w:val="hy-AM" w:eastAsia="en-US"/>
              </w:rPr>
              <w:t>պետք</w:t>
            </w:r>
            <w:r w:rsidRPr="00BB757A">
              <w:rPr>
                <w:rFonts w:ascii="Sylfaen" w:hAnsi="Sylfaen"/>
                <w:sz w:val="21"/>
                <w:szCs w:val="21"/>
                <w:shd w:val="clear" w:color="auto" w:fill="FFFFFF"/>
                <w:lang w:val="hy-AM" w:eastAsia="en-US"/>
              </w:rPr>
              <w:t xml:space="preserve"> </w:t>
            </w:r>
            <w:r w:rsidRPr="00BB757A">
              <w:rPr>
                <w:rFonts w:ascii="Sylfaen" w:hAnsi="Sylfaen" w:cs="Sylfaen"/>
                <w:sz w:val="21"/>
                <w:szCs w:val="21"/>
                <w:shd w:val="clear" w:color="auto" w:fill="FFFFFF"/>
                <w:lang w:val="hy-AM" w:eastAsia="en-US"/>
              </w:rPr>
              <w:t>է</w:t>
            </w:r>
            <w:r w:rsidRPr="00BB757A">
              <w:rPr>
                <w:rFonts w:ascii="Sylfaen" w:hAnsi="Sylfaen"/>
                <w:sz w:val="21"/>
                <w:szCs w:val="21"/>
                <w:shd w:val="clear" w:color="auto" w:fill="FFFFFF"/>
                <w:lang w:val="hy-AM" w:eastAsia="en-US"/>
              </w:rPr>
              <w:t xml:space="preserve"> </w:t>
            </w:r>
            <w:r w:rsidRPr="00BB757A">
              <w:rPr>
                <w:rFonts w:ascii="Sylfaen" w:hAnsi="Sylfaen" w:cs="Sylfaen"/>
                <w:sz w:val="21"/>
                <w:szCs w:val="21"/>
                <w:shd w:val="clear" w:color="auto" w:fill="FFFFFF"/>
                <w:lang w:val="hy-AM" w:eastAsia="en-US"/>
              </w:rPr>
              <w:t>հաստատեն</w:t>
            </w:r>
            <w:r w:rsidRPr="00BB757A">
              <w:rPr>
                <w:rFonts w:ascii="Sylfaen" w:hAnsi="Sylfaen"/>
                <w:sz w:val="21"/>
                <w:szCs w:val="21"/>
                <w:shd w:val="clear" w:color="auto" w:fill="FFFFFF"/>
                <w:lang w:val="hy-AM" w:eastAsia="en-US"/>
              </w:rPr>
              <w:t xml:space="preserve"> </w:t>
            </w:r>
            <w:r w:rsidRPr="00BB757A">
              <w:rPr>
                <w:rFonts w:ascii="Sylfaen" w:hAnsi="Sylfaen" w:cs="Sylfaen"/>
                <w:sz w:val="21"/>
                <w:szCs w:val="21"/>
                <w:shd w:val="clear" w:color="auto" w:fill="FFFFFF"/>
                <w:lang w:val="hy-AM" w:eastAsia="en-US"/>
              </w:rPr>
              <w:t>իրավասու</w:t>
            </w:r>
            <w:r w:rsidRPr="00BB757A">
              <w:rPr>
                <w:rFonts w:ascii="Sylfaen" w:hAnsi="Sylfaen"/>
                <w:sz w:val="21"/>
                <w:szCs w:val="21"/>
                <w:shd w:val="clear" w:color="auto" w:fill="FFFFFF"/>
                <w:lang w:val="hy-AM" w:eastAsia="en-US"/>
              </w:rPr>
              <w:t xml:space="preserve"> </w:t>
            </w:r>
            <w:r w:rsidRPr="00BB757A">
              <w:rPr>
                <w:rFonts w:ascii="Sylfaen" w:hAnsi="Sylfaen" w:cs="Sylfaen"/>
                <w:sz w:val="21"/>
                <w:szCs w:val="21"/>
                <w:shd w:val="clear" w:color="auto" w:fill="FFFFFF"/>
                <w:lang w:val="hy-AM" w:eastAsia="en-US"/>
              </w:rPr>
              <w:t>մարմինների</w:t>
            </w:r>
            <w:r w:rsidRPr="00BB757A">
              <w:rPr>
                <w:rFonts w:ascii="Sylfaen" w:hAnsi="Sylfaen"/>
                <w:sz w:val="21"/>
                <w:szCs w:val="21"/>
                <w:shd w:val="clear" w:color="auto" w:fill="FFFFFF"/>
                <w:lang w:val="hy-AM" w:eastAsia="en-US"/>
              </w:rPr>
              <w:t xml:space="preserve"> </w:t>
            </w:r>
            <w:r w:rsidRPr="00BB757A">
              <w:rPr>
                <w:rFonts w:ascii="Sylfaen" w:hAnsi="Sylfaen" w:cs="Sylfaen"/>
                <w:sz w:val="21"/>
                <w:szCs w:val="21"/>
                <w:shd w:val="clear" w:color="auto" w:fill="FFFFFF"/>
                <w:lang w:val="hy-AM" w:eastAsia="en-US"/>
              </w:rPr>
              <w:t>փաստաթղթերով</w:t>
            </w:r>
            <w:r w:rsidRPr="00BB757A">
              <w:rPr>
                <w:rFonts w:ascii="Sylfaen" w:hAnsi="Sylfaen"/>
                <w:sz w:val="21"/>
                <w:szCs w:val="21"/>
                <w:shd w:val="clear" w:color="auto" w:fill="FFFFFF"/>
                <w:lang w:val="hy-AM" w:eastAsia="en-US"/>
              </w:rPr>
              <w:t xml:space="preserve">, </w:t>
            </w:r>
            <w:r w:rsidRPr="00BB757A">
              <w:rPr>
                <w:rFonts w:ascii="Sylfaen" w:hAnsi="Sylfaen" w:cs="Sylfaen"/>
                <w:sz w:val="21"/>
                <w:szCs w:val="21"/>
                <w:shd w:val="clear" w:color="auto" w:fill="FFFFFF"/>
                <w:lang w:val="hy-AM" w:eastAsia="en-US"/>
              </w:rPr>
              <w:t>այդպիսի</w:t>
            </w:r>
            <w:r w:rsidRPr="00BB757A">
              <w:rPr>
                <w:rFonts w:ascii="Sylfaen" w:hAnsi="Sylfaen"/>
                <w:sz w:val="21"/>
                <w:szCs w:val="21"/>
                <w:shd w:val="clear" w:color="auto" w:fill="FFFFFF"/>
                <w:lang w:val="hy-AM" w:eastAsia="en-US"/>
              </w:rPr>
              <w:t xml:space="preserve"> </w:t>
            </w:r>
            <w:r w:rsidRPr="00BB757A">
              <w:rPr>
                <w:rFonts w:ascii="Sylfaen" w:hAnsi="Sylfaen" w:cs="Sylfaen"/>
                <w:sz w:val="21"/>
                <w:szCs w:val="21"/>
                <w:shd w:val="clear" w:color="auto" w:fill="FFFFFF"/>
                <w:lang w:val="hy-AM" w:eastAsia="en-US"/>
              </w:rPr>
              <w:t>հանգամանքների</w:t>
            </w:r>
            <w:r w:rsidRPr="00BB757A">
              <w:rPr>
                <w:rFonts w:ascii="Sylfaen" w:hAnsi="Sylfaen"/>
                <w:sz w:val="21"/>
                <w:szCs w:val="21"/>
                <w:shd w:val="clear" w:color="auto" w:fill="FFFFFF"/>
                <w:lang w:val="hy-AM" w:eastAsia="en-US"/>
              </w:rPr>
              <w:t xml:space="preserve"> </w:t>
            </w:r>
            <w:r w:rsidRPr="00BB757A">
              <w:rPr>
                <w:rFonts w:ascii="Sylfaen" w:hAnsi="Sylfaen" w:cs="Sylfaen"/>
                <w:sz w:val="21"/>
                <w:szCs w:val="21"/>
                <w:shd w:val="clear" w:color="auto" w:fill="FFFFFF"/>
                <w:lang w:val="hy-AM" w:eastAsia="en-US"/>
              </w:rPr>
              <w:t>առաջացման</w:t>
            </w:r>
            <w:r w:rsidRPr="00BB757A">
              <w:rPr>
                <w:rFonts w:ascii="Sylfaen" w:hAnsi="Sylfaen"/>
                <w:sz w:val="21"/>
                <w:szCs w:val="21"/>
                <w:shd w:val="clear" w:color="auto" w:fill="FFFFFF"/>
                <w:lang w:val="hy-AM" w:eastAsia="en-US"/>
              </w:rPr>
              <w:t xml:space="preserve"> </w:t>
            </w:r>
            <w:r w:rsidRPr="00BB757A">
              <w:rPr>
                <w:rFonts w:ascii="Sylfaen" w:hAnsi="Sylfaen" w:cs="Sylfaen"/>
                <w:sz w:val="21"/>
                <w:szCs w:val="21"/>
                <w:shd w:val="clear" w:color="auto" w:fill="FFFFFF"/>
                <w:lang w:val="hy-AM" w:eastAsia="en-US"/>
              </w:rPr>
              <w:t>պահից</w:t>
            </w:r>
            <w:r w:rsidRPr="00BB757A">
              <w:rPr>
                <w:rFonts w:ascii="Sylfaen" w:hAnsi="Sylfaen"/>
                <w:sz w:val="21"/>
                <w:szCs w:val="21"/>
                <w:shd w:val="clear" w:color="auto" w:fill="FFFFFF"/>
                <w:lang w:val="hy-AM" w:eastAsia="en-US"/>
              </w:rPr>
              <w:t xml:space="preserve"> </w:t>
            </w:r>
            <w:r w:rsidRPr="00BB757A">
              <w:rPr>
                <w:rFonts w:ascii="Sylfaen" w:hAnsi="Sylfaen" w:cs="Sylfaen"/>
                <w:sz w:val="21"/>
                <w:szCs w:val="21"/>
                <w:shd w:val="clear" w:color="auto" w:fill="FFFFFF"/>
                <w:lang w:val="hy-AM" w:eastAsia="en-US"/>
              </w:rPr>
              <w:t>սկսած</w:t>
            </w:r>
            <w:r w:rsidRPr="00BB757A">
              <w:rPr>
                <w:rFonts w:ascii="Sylfaen" w:hAnsi="Sylfaen"/>
                <w:sz w:val="21"/>
                <w:szCs w:val="21"/>
                <w:shd w:val="clear" w:color="auto" w:fill="FFFFFF"/>
                <w:lang w:val="hy-AM" w:eastAsia="en-US"/>
              </w:rPr>
              <w:t xml:space="preserve"> 10 - </w:t>
            </w:r>
            <w:r w:rsidRPr="00BB757A">
              <w:rPr>
                <w:rFonts w:ascii="Sylfaen" w:hAnsi="Sylfaen" w:cs="Sylfaen"/>
                <w:sz w:val="21"/>
                <w:szCs w:val="21"/>
                <w:shd w:val="clear" w:color="auto" w:fill="FFFFFF"/>
                <w:lang w:val="hy-AM" w:eastAsia="en-US"/>
              </w:rPr>
              <w:t>օրյա</w:t>
            </w:r>
            <w:r w:rsidRPr="00BB757A">
              <w:rPr>
                <w:rFonts w:ascii="Sylfaen" w:hAnsi="Sylfaen"/>
                <w:sz w:val="21"/>
                <w:szCs w:val="21"/>
                <w:shd w:val="clear" w:color="auto" w:fill="FFFFFF"/>
                <w:lang w:val="hy-AM" w:eastAsia="en-US"/>
              </w:rPr>
              <w:t xml:space="preserve"> </w:t>
            </w:r>
            <w:r w:rsidRPr="00BB757A">
              <w:rPr>
                <w:rFonts w:ascii="Sylfaen" w:hAnsi="Sylfaen" w:cs="Sylfaen"/>
                <w:sz w:val="21"/>
                <w:szCs w:val="21"/>
                <w:shd w:val="clear" w:color="auto" w:fill="FFFFFF"/>
                <w:lang w:val="hy-AM" w:eastAsia="en-US"/>
              </w:rPr>
              <w:t>ժամկետում</w:t>
            </w:r>
            <w:r w:rsidRPr="00BB757A">
              <w:rPr>
                <w:rFonts w:ascii="Sylfaen" w:hAnsi="Sylfaen"/>
                <w:sz w:val="21"/>
                <w:szCs w:val="21"/>
                <w:shd w:val="clear" w:color="auto" w:fill="FFFFFF"/>
                <w:lang w:val="hy-AM" w:eastAsia="en-US"/>
              </w:rPr>
              <w:t>:</w:t>
            </w:r>
          </w:p>
        </w:tc>
        <w:tc>
          <w:tcPr>
            <w:tcW w:w="5103" w:type="dxa"/>
            <w:tcBorders>
              <w:top w:val="nil"/>
              <w:left w:val="nil"/>
              <w:bottom w:val="nil"/>
              <w:right w:val="nil"/>
            </w:tcBorders>
          </w:tcPr>
          <w:p w:rsidR="00BB757A" w:rsidRPr="00BB757A" w:rsidRDefault="00BB757A" w:rsidP="00BB757A">
            <w:pPr>
              <w:widowControl w:val="0"/>
              <w:shd w:val="clear" w:color="auto" w:fill="FFFFFF"/>
              <w:autoSpaceDE w:val="0"/>
              <w:autoSpaceDN w:val="0"/>
              <w:adjustRightInd w:val="0"/>
              <w:jc w:val="both"/>
              <w:rPr>
                <w:rFonts w:ascii="Sylfaen" w:hAnsi="Sylfaen"/>
                <w:sz w:val="20"/>
                <w:szCs w:val="20"/>
                <w:lang w:eastAsia="en-US"/>
              </w:rPr>
            </w:pPr>
            <w:r w:rsidRPr="00BB757A">
              <w:rPr>
                <w:rFonts w:ascii="Sylfaen" w:hAnsi="Sylfaen"/>
                <w:sz w:val="20"/>
                <w:szCs w:val="20"/>
                <w:lang w:eastAsia="en-US"/>
              </w:rPr>
              <w:t>6.2. Наступление обстоятельств непреодолимой силы,</w:t>
            </w:r>
            <w:r w:rsidRPr="00BB757A">
              <w:rPr>
                <w:rFonts w:ascii="Sylfaen" w:hAnsi="Sylfaen"/>
                <w:b/>
                <w:sz w:val="20"/>
                <w:szCs w:val="20"/>
                <w:lang w:eastAsia="en-US"/>
              </w:rPr>
              <w:t xml:space="preserve"> </w:t>
            </w:r>
            <w:r w:rsidRPr="00BB757A">
              <w:rPr>
                <w:rFonts w:ascii="Sylfaen" w:hAnsi="Sylfaen"/>
                <w:sz w:val="20"/>
                <w:szCs w:val="20"/>
                <w:lang w:eastAsia="en-US"/>
              </w:rPr>
              <w:t>Стороны должны подтвердить документами компетентных органов в 10-дневный срок с момента возникновения таких обстоятельств.</w:t>
            </w:r>
          </w:p>
        </w:tc>
      </w:tr>
      <w:tr w:rsidR="00BB757A" w:rsidRPr="00BB757A" w:rsidTr="00BB757A">
        <w:tc>
          <w:tcPr>
            <w:tcW w:w="5245" w:type="dxa"/>
            <w:tcBorders>
              <w:top w:val="nil"/>
              <w:left w:val="nil"/>
              <w:bottom w:val="nil"/>
              <w:right w:val="nil"/>
            </w:tcBorders>
          </w:tcPr>
          <w:p w:rsidR="00BB757A" w:rsidRPr="00BB757A" w:rsidRDefault="00BB757A" w:rsidP="00BB757A">
            <w:pPr>
              <w:shd w:val="clear" w:color="auto" w:fill="FFFFFF" w:themeFill="background1"/>
              <w:jc w:val="both"/>
              <w:rPr>
                <w:rFonts w:ascii="Sylfaen" w:hAnsi="Sylfaen"/>
                <w:sz w:val="21"/>
                <w:szCs w:val="21"/>
                <w:lang w:val="hy-AM" w:eastAsia="en-US"/>
              </w:rPr>
            </w:pPr>
            <w:r w:rsidRPr="00BB757A">
              <w:rPr>
                <w:rFonts w:ascii="Sylfaen" w:hAnsi="Sylfaen" w:cs="Sylfaen"/>
                <w:sz w:val="21"/>
                <w:szCs w:val="21"/>
                <w:lang w:val="hy-AM" w:eastAsia="en-US"/>
              </w:rPr>
              <w:t>6.3.</w:t>
            </w:r>
            <w:r w:rsidRPr="00BB757A">
              <w:rPr>
                <w:rFonts w:ascii="Sylfaen" w:hAnsi="Sylfaen" w:cs="Sylfaen"/>
                <w:sz w:val="21"/>
                <w:szCs w:val="21"/>
                <w:shd w:val="clear" w:color="auto" w:fill="FFFFFF"/>
                <w:lang w:val="hy-AM" w:eastAsia="en-US"/>
              </w:rPr>
              <w:t xml:space="preserve"> Եթե  անհաղթահարելի  ուժի ազդեցությունը շարունակվում է 1 (մեկ) ամսից ավելի, ապա Կողմերից յուրաքանչյուրն իրավունք ունի լուծել Պայմանագիրն` այդ մասին նախապես գրավոր եղանակով տեղյակ պահելով մյուս Կողմին</w:t>
            </w:r>
            <w:r w:rsidRPr="00BB757A">
              <w:rPr>
                <w:rFonts w:ascii="Sylfaen" w:hAnsi="Sylfaen"/>
                <w:sz w:val="21"/>
                <w:szCs w:val="21"/>
                <w:lang w:val="hy-AM" w:eastAsia="en-US"/>
              </w:rPr>
              <w:t>:</w:t>
            </w:r>
          </w:p>
          <w:p w:rsidR="00BB757A" w:rsidRPr="00BB757A" w:rsidRDefault="00BB757A" w:rsidP="00BB757A">
            <w:pPr>
              <w:shd w:val="clear" w:color="auto" w:fill="FFFFFF" w:themeFill="background1"/>
              <w:jc w:val="both"/>
              <w:rPr>
                <w:rFonts w:ascii="Sylfaen" w:hAnsi="Sylfaen"/>
                <w:sz w:val="21"/>
                <w:szCs w:val="21"/>
                <w:lang w:val="hy-AM" w:eastAsia="en-US"/>
              </w:rPr>
            </w:pPr>
          </w:p>
        </w:tc>
        <w:tc>
          <w:tcPr>
            <w:tcW w:w="5103" w:type="dxa"/>
            <w:tcBorders>
              <w:top w:val="nil"/>
              <w:left w:val="nil"/>
              <w:bottom w:val="nil"/>
              <w:right w:val="nil"/>
            </w:tcBorders>
          </w:tcPr>
          <w:p w:rsidR="00BB757A" w:rsidRPr="00BB757A" w:rsidRDefault="00BB757A" w:rsidP="00BB757A">
            <w:pPr>
              <w:widowControl w:val="0"/>
              <w:shd w:val="clear" w:color="auto" w:fill="FFFFFF"/>
              <w:autoSpaceDE w:val="0"/>
              <w:autoSpaceDN w:val="0"/>
              <w:adjustRightInd w:val="0"/>
              <w:jc w:val="both"/>
              <w:rPr>
                <w:rFonts w:ascii="Sylfaen" w:hAnsi="Sylfaen"/>
                <w:sz w:val="20"/>
                <w:szCs w:val="20"/>
                <w:lang w:val="hy-AM" w:eastAsia="en-US"/>
              </w:rPr>
            </w:pPr>
            <w:r w:rsidRPr="00BB757A">
              <w:rPr>
                <w:rFonts w:ascii="Sylfaen" w:hAnsi="Sylfaen"/>
                <w:sz w:val="20"/>
                <w:szCs w:val="20"/>
                <w:lang w:val="hy-AM" w:eastAsia="en-US"/>
              </w:rPr>
              <w:t>6.3</w:t>
            </w:r>
            <w:r w:rsidRPr="00BB757A">
              <w:rPr>
                <w:rFonts w:ascii="Sylfaen" w:hAnsi="Sylfaen"/>
                <w:sz w:val="20"/>
                <w:szCs w:val="20"/>
                <w:lang w:eastAsia="en-US"/>
              </w:rPr>
              <w:t xml:space="preserve"> Если воздействие обстоятельств непреодолимой силы</w:t>
            </w:r>
            <w:r w:rsidRPr="00BB757A">
              <w:rPr>
                <w:rFonts w:ascii="Sylfaen" w:hAnsi="Sylfaen"/>
                <w:b/>
                <w:sz w:val="20"/>
                <w:szCs w:val="20"/>
                <w:lang w:val="hy-AM" w:eastAsia="en-US"/>
              </w:rPr>
              <w:t xml:space="preserve"> </w:t>
            </w:r>
            <w:r w:rsidRPr="00BB757A">
              <w:rPr>
                <w:rFonts w:ascii="Sylfaen" w:hAnsi="Sylfaen"/>
                <w:sz w:val="20"/>
                <w:szCs w:val="20"/>
                <w:lang w:eastAsia="en-US"/>
              </w:rPr>
              <w:t xml:space="preserve">продолжается более 1 (одного) месяца, каждая из Сторон имеет право расторгнуть Договор, письменно уведомив об этом другую </w:t>
            </w:r>
            <w:r w:rsidRPr="00BB757A">
              <w:rPr>
                <w:rFonts w:ascii="Sylfaen" w:hAnsi="Sylfaen"/>
                <w:sz w:val="20"/>
                <w:szCs w:val="20"/>
                <w:lang w:val="en-US" w:eastAsia="en-US"/>
              </w:rPr>
              <w:t>Сторону.</w:t>
            </w:r>
          </w:p>
        </w:tc>
      </w:tr>
      <w:tr w:rsidR="00BB757A" w:rsidRPr="00BB757A" w:rsidTr="00BB757A">
        <w:tc>
          <w:tcPr>
            <w:tcW w:w="5245" w:type="dxa"/>
            <w:tcBorders>
              <w:top w:val="nil"/>
              <w:left w:val="nil"/>
              <w:bottom w:val="nil"/>
              <w:right w:val="nil"/>
            </w:tcBorders>
          </w:tcPr>
          <w:p w:rsidR="00BB757A" w:rsidRPr="00BB757A" w:rsidRDefault="00BB757A" w:rsidP="00BB757A">
            <w:pPr>
              <w:tabs>
                <w:tab w:val="left" w:pos="132"/>
              </w:tabs>
              <w:ind w:firstLine="91"/>
              <w:jc w:val="center"/>
              <w:rPr>
                <w:rFonts w:ascii="Sylfaen" w:hAnsi="Sylfaen" w:cs="Sylfaen"/>
                <w:b/>
                <w:sz w:val="21"/>
                <w:szCs w:val="21"/>
                <w:lang w:val="hy-AM" w:eastAsia="en-US"/>
              </w:rPr>
            </w:pPr>
            <w:r w:rsidRPr="00BB757A">
              <w:rPr>
                <w:rFonts w:ascii="Sylfaen" w:hAnsi="Sylfaen" w:cs="Sylfaen"/>
                <w:b/>
                <w:sz w:val="21"/>
                <w:szCs w:val="21"/>
                <w:lang w:val="hy-AM" w:eastAsia="en-US"/>
              </w:rPr>
              <w:t>7</w:t>
            </w:r>
            <w:r w:rsidRPr="00BB757A">
              <w:rPr>
                <w:rFonts w:ascii="Sylfaen" w:hAnsi="Sylfaen" w:cs="Sylfaen"/>
                <w:b/>
                <w:sz w:val="21"/>
                <w:szCs w:val="21"/>
                <w:lang w:val="pt-BR" w:eastAsia="en-US"/>
              </w:rPr>
              <w:t>.</w:t>
            </w:r>
            <w:r w:rsidRPr="00BB757A">
              <w:rPr>
                <w:rFonts w:ascii="Sylfaen" w:hAnsi="Sylfaen"/>
                <w:b/>
                <w:sz w:val="21"/>
                <w:szCs w:val="21"/>
                <w:lang w:val="pt-BR" w:eastAsia="en-US"/>
              </w:rPr>
              <w:t xml:space="preserve"> </w:t>
            </w:r>
            <w:r w:rsidRPr="00BB757A">
              <w:rPr>
                <w:rFonts w:ascii="Sylfaen" w:hAnsi="Sylfaen" w:cs="Sylfaen"/>
                <w:b/>
                <w:sz w:val="21"/>
                <w:szCs w:val="21"/>
                <w:lang w:val="hy-AM" w:eastAsia="en-US"/>
              </w:rPr>
              <w:t>Կողմերի</w:t>
            </w:r>
            <w:r w:rsidRPr="00BB757A">
              <w:rPr>
                <w:rFonts w:ascii="Sylfaen" w:hAnsi="Sylfaen"/>
                <w:b/>
                <w:sz w:val="21"/>
                <w:szCs w:val="21"/>
                <w:lang w:val="hy-AM" w:eastAsia="en-US"/>
              </w:rPr>
              <w:t xml:space="preserve"> </w:t>
            </w:r>
            <w:r w:rsidRPr="00BB757A">
              <w:rPr>
                <w:rFonts w:ascii="Sylfaen" w:hAnsi="Sylfaen" w:cs="Sylfaen"/>
                <w:b/>
                <w:sz w:val="21"/>
                <w:szCs w:val="21"/>
                <w:lang w:val="hy-AM" w:eastAsia="en-US"/>
              </w:rPr>
              <w:t>պատասխանատվությունը</w:t>
            </w:r>
          </w:p>
          <w:p w:rsidR="00BB757A" w:rsidRPr="00BB757A" w:rsidRDefault="00BB757A" w:rsidP="00BB757A">
            <w:pPr>
              <w:tabs>
                <w:tab w:val="left" w:pos="132"/>
              </w:tabs>
              <w:jc w:val="both"/>
              <w:rPr>
                <w:rFonts w:ascii="Sylfaen" w:hAnsi="Sylfaen" w:cs="Sylfaen"/>
                <w:sz w:val="21"/>
                <w:szCs w:val="21"/>
                <w:lang w:val="hy-AM" w:eastAsia="en-US"/>
              </w:rPr>
            </w:pPr>
            <w:r w:rsidRPr="00BB757A">
              <w:rPr>
                <w:rFonts w:ascii="Sylfaen" w:hAnsi="Sylfaen" w:cs="Sylfaen"/>
                <w:sz w:val="21"/>
                <w:szCs w:val="21"/>
                <w:lang w:val="hy-AM" w:eastAsia="en-US"/>
              </w:rPr>
              <w:t>7</w:t>
            </w:r>
            <w:r w:rsidRPr="00BB757A">
              <w:rPr>
                <w:rFonts w:ascii="Sylfaen" w:hAnsi="Sylfaen" w:cs="Sylfaen"/>
                <w:sz w:val="21"/>
                <w:szCs w:val="21"/>
                <w:lang w:val="pt-BR" w:eastAsia="en-US"/>
              </w:rPr>
              <w:t>.1</w:t>
            </w:r>
            <w:r w:rsidRPr="00BB757A">
              <w:rPr>
                <w:rFonts w:ascii="Sylfaen" w:hAnsi="Sylfaen"/>
                <w:sz w:val="21"/>
                <w:szCs w:val="21"/>
                <w:lang w:val="pt-BR" w:eastAsia="en-US"/>
              </w:rPr>
              <w:t xml:space="preserve">. </w:t>
            </w:r>
            <w:r w:rsidRPr="00BB757A">
              <w:rPr>
                <w:rFonts w:ascii="Sylfaen" w:hAnsi="Sylfaen" w:cs="Sylfaen"/>
                <w:sz w:val="21"/>
                <w:szCs w:val="21"/>
                <w:lang w:val="hy-AM" w:eastAsia="en-US"/>
              </w:rPr>
              <w:t>Ապրանքի</w:t>
            </w:r>
            <w:r w:rsidRPr="00BB757A">
              <w:rPr>
                <w:rFonts w:ascii="Sylfaen" w:hAnsi="Sylfaen"/>
                <w:sz w:val="21"/>
                <w:szCs w:val="21"/>
                <w:lang w:val="pt-BR" w:eastAsia="en-US"/>
              </w:rPr>
              <w:t xml:space="preserve"> </w:t>
            </w:r>
            <w:r w:rsidRPr="00BB757A">
              <w:rPr>
                <w:rFonts w:ascii="Sylfaen" w:hAnsi="Sylfaen" w:cs="Sylfaen"/>
                <w:sz w:val="21"/>
                <w:szCs w:val="21"/>
                <w:lang w:val="hy-AM" w:eastAsia="en-US"/>
              </w:rPr>
              <w:t>մատակարաման</w:t>
            </w:r>
            <w:r w:rsidRPr="00BB757A">
              <w:rPr>
                <w:rFonts w:ascii="Sylfaen" w:hAnsi="Sylfaen"/>
                <w:sz w:val="21"/>
                <w:szCs w:val="21"/>
                <w:lang w:val="pt-BR" w:eastAsia="en-US"/>
              </w:rPr>
              <w:t xml:space="preserve"> </w:t>
            </w:r>
            <w:r w:rsidRPr="00BB757A">
              <w:rPr>
                <w:rFonts w:ascii="Sylfaen" w:hAnsi="Sylfaen" w:cs="Sylfaen"/>
                <w:sz w:val="21"/>
                <w:szCs w:val="21"/>
                <w:lang w:val="hy-AM" w:eastAsia="en-US"/>
              </w:rPr>
              <w:t>ուշացման</w:t>
            </w:r>
            <w:r w:rsidRPr="00BB757A">
              <w:rPr>
                <w:rFonts w:ascii="Sylfaen" w:hAnsi="Sylfaen"/>
                <w:sz w:val="21"/>
                <w:szCs w:val="21"/>
                <w:lang w:val="pt-BR" w:eastAsia="en-US"/>
              </w:rPr>
              <w:t xml:space="preserve"> </w:t>
            </w:r>
            <w:r w:rsidRPr="00BB757A">
              <w:rPr>
                <w:rFonts w:ascii="Sylfaen" w:hAnsi="Sylfaen" w:cs="Sylfaen"/>
                <w:sz w:val="21"/>
                <w:szCs w:val="21"/>
                <w:lang w:val="hy-AM" w:eastAsia="en-US"/>
              </w:rPr>
              <w:t>կամ</w:t>
            </w:r>
            <w:r w:rsidRPr="00BB757A">
              <w:rPr>
                <w:rFonts w:ascii="Sylfaen" w:hAnsi="Sylfaen"/>
                <w:sz w:val="21"/>
                <w:szCs w:val="21"/>
                <w:lang w:val="pt-BR" w:eastAsia="en-US"/>
              </w:rPr>
              <w:t xml:space="preserve"> </w:t>
            </w:r>
            <w:r w:rsidRPr="00BB757A">
              <w:rPr>
                <w:rFonts w:ascii="Sylfaen" w:hAnsi="Sylfaen" w:cs="Sylfaen"/>
                <w:sz w:val="21"/>
                <w:szCs w:val="21"/>
                <w:lang w:val="hy-AM" w:eastAsia="en-US"/>
              </w:rPr>
              <w:t>թերի</w:t>
            </w:r>
            <w:r w:rsidRPr="00BB757A">
              <w:rPr>
                <w:rFonts w:ascii="Sylfaen" w:hAnsi="Sylfaen"/>
                <w:sz w:val="21"/>
                <w:szCs w:val="21"/>
                <w:lang w:val="pt-BR" w:eastAsia="en-US"/>
              </w:rPr>
              <w:t xml:space="preserve"> </w:t>
            </w:r>
            <w:r w:rsidRPr="00BB757A">
              <w:rPr>
                <w:rFonts w:ascii="Sylfaen" w:hAnsi="Sylfaen" w:cs="Sylfaen"/>
                <w:sz w:val="21"/>
                <w:szCs w:val="21"/>
                <w:lang w:val="hy-AM" w:eastAsia="en-US"/>
              </w:rPr>
              <w:t>մատակարարման</w:t>
            </w:r>
            <w:r w:rsidRPr="00BB757A">
              <w:rPr>
                <w:rFonts w:ascii="Sylfaen" w:hAnsi="Sylfaen"/>
                <w:sz w:val="21"/>
                <w:szCs w:val="21"/>
                <w:lang w:val="pt-BR" w:eastAsia="en-US"/>
              </w:rPr>
              <w:t xml:space="preserve"> </w:t>
            </w:r>
            <w:r w:rsidRPr="00BB757A">
              <w:rPr>
                <w:rFonts w:ascii="Sylfaen" w:hAnsi="Sylfaen" w:cs="Sylfaen"/>
                <w:sz w:val="21"/>
                <w:szCs w:val="21"/>
                <w:lang w:val="hy-AM" w:eastAsia="en-US"/>
              </w:rPr>
              <w:t>դեպքում</w:t>
            </w:r>
            <w:r w:rsidRPr="00BB757A">
              <w:rPr>
                <w:rFonts w:ascii="Sylfaen" w:hAnsi="Sylfaen"/>
                <w:sz w:val="21"/>
                <w:szCs w:val="21"/>
                <w:lang w:val="pt-BR" w:eastAsia="en-US"/>
              </w:rPr>
              <w:t xml:space="preserve"> </w:t>
            </w:r>
            <w:r w:rsidRPr="00BB757A">
              <w:rPr>
                <w:rFonts w:ascii="Sylfaen" w:hAnsi="Sylfaen" w:cs="Sylfaen"/>
                <w:sz w:val="21"/>
                <w:szCs w:val="21"/>
                <w:lang w:val="hy-AM" w:eastAsia="en-US"/>
              </w:rPr>
              <w:t>Գնորդը</w:t>
            </w:r>
            <w:r w:rsidRPr="00BB757A">
              <w:rPr>
                <w:rFonts w:ascii="Sylfaen" w:hAnsi="Sylfaen"/>
                <w:sz w:val="21"/>
                <w:szCs w:val="21"/>
                <w:lang w:val="pt-BR" w:eastAsia="en-US"/>
              </w:rPr>
              <w:t xml:space="preserve"> </w:t>
            </w:r>
            <w:r w:rsidRPr="00BB757A">
              <w:rPr>
                <w:rFonts w:ascii="Sylfaen" w:hAnsi="Sylfaen" w:cs="Sylfaen"/>
                <w:sz w:val="21"/>
                <w:szCs w:val="21"/>
                <w:lang w:val="hy-AM" w:eastAsia="en-US"/>
              </w:rPr>
              <w:t>իրավունք ունի</w:t>
            </w:r>
            <w:r w:rsidRPr="00BB757A">
              <w:rPr>
                <w:rFonts w:ascii="Sylfaen" w:hAnsi="Sylfaen"/>
                <w:sz w:val="21"/>
                <w:szCs w:val="21"/>
                <w:lang w:val="hy-AM" w:eastAsia="en-US"/>
              </w:rPr>
              <w:t xml:space="preserve"> </w:t>
            </w:r>
            <w:r w:rsidRPr="00BB757A">
              <w:rPr>
                <w:rFonts w:ascii="Sylfaen" w:hAnsi="Sylfaen"/>
                <w:sz w:val="21"/>
                <w:szCs w:val="21"/>
                <w:lang w:val="pt-BR" w:eastAsia="en-US"/>
              </w:rPr>
              <w:t xml:space="preserve"> </w:t>
            </w:r>
            <w:r w:rsidRPr="00BB757A">
              <w:rPr>
                <w:rFonts w:ascii="Sylfaen" w:hAnsi="Sylfaen" w:cs="Sylfaen"/>
                <w:sz w:val="21"/>
                <w:szCs w:val="21"/>
                <w:lang w:val="hy-AM" w:eastAsia="en-US"/>
              </w:rPr>
              <w:t>Մատակարարից</w:t>
            </w:r>
            <w:r w:rsidRPr="00BB757A">
              <w:rPr>
                <w:rFonts w:ascii="Sylfaen" w:hAnsi="Sylfaen"/>
                <w:sz w:val="21"/>
                <w:szCs w:val="21"/>
                <w:lang w:val="pt-BR" w:eastAsia="en-US"/>
              </w:rPr>
              <w:t xml:space="preserve"> </w:t>
            </w:r>
            <w:r w:rsidRPr="00BB757A">
              <w:rPr>
                <w:rFonts w:ascii="Sylfaen" w:hAnsi="Sylfaen" w:cs="Sylfaen"/>
                <w:sz w:val="21"/>
                <w:szCs w:val="21"/>
                <w:lang w:val="hy-AM" w:eastAsia="en-US"/>
              </w:rPr>
              <w:t>գանձել</w:t>
            </w:r>
            <w:r w:rsidRPr="00BB757A">
              <w:rPr>
                <w:rFonts w:ascii="Sylfaen" w:hAnsi="Sylfaen"/>
                <w:sz w:val="21"/>
                <w:szCs w:val="21"/>
                <w:lang w:val="pt-BR" w:eastAsia="en-US"/>
              </w:rPr>
              <w:t xml:space="preserve">  0,</w:t>
            </w:r>
            <w:r w:rsidRPr="00BB757A">
              <w:rPr>
                <w:rFonts w:ascii="Sylfaen" w:hAnsi="Sylfaen"/>
                <w:sz w:val="21"/>
                <w:szCs w:val="21"/>
                <w:lang w:val="hy-AM" w:eastAsia="en-US"/>
              </w:rPr>
              <w:t>13</w:t>
            </w:r>
            <w:r w:rsidRPr="00BB757A">
              <w:rPr>
                <w:rFonts w:ascii="Sylfaen" w:hAnsi="Sylfaen"/>
                <w:sz w:val="21"/>
                <w:szCs w:val="21"/>
                <w:lang w:val="pt-BR" w:eastAsia="en-US"/>
              </w:rPr>
              <w:t xml:space="preserve">% </w:t>
            </w:r>
            <w:r w:rsidRPr="00BB757A">
              <w:rPr>
                <w:rFonts w:ascii="Sylfaen" w:hAnsi="Sylfaen" w:cs="Sylfaen"/>
                <w:sz w:val="21"/>
                <w:szCs w:val="21"/>
                <w:lang w:val="hy-AM" w:eastAsia="en-US"/>
              </w:rPr>
              <w:t>տույժ՝</w:t>
            </w:r>
            <w:r w:rsidRPr="00BB757A">
              <w:rPr>
                <w:rFonts w:ascii="Sylfaen" w:hAnsi="Sylfaen"/>
                <w:sz w:val="21"/>
                <w:szCs w:val="21"/>
                <w:lang w:val="pt-BR" w:eastAsia="en-US"/>
              </w:rPr>
              <w:t xml:space="preserve"> </w:t>
            </w:r>
            <w:r w:rsidRPr="00BB757A">
              <w:rPr>
                <w:rFonts w:ascii="Sylfaen" w:hAnsi="Sylfaen" w:cs="Sylfaen"/>
                <w:sz w:val="21"/>
                <w:szCs w:val="21"/>
                <w:lang w:val="hy-AM" w:eastAsia="en-US"/>
              </w:rPr>
              <w:t>թերի</w:t>
            </w:r>
            <w:r w:rsidRPr="00BB757A">
              <w:rPr>
                <w:rFonts w:ascii="Sylfaen" w:hAnsi="Sylfaen"/>
                <w:sz w:val="21"/>
                <w:szCs w:val="21"/>
                <w:lang w:val="pt-BR" w:eastAsia="en-US"/>
              </w:rPr>
              <w:t xml:space="preserve"> </w:t>
            </w:r>
            <w:r w:rsidRPr="00BB757A">
              <w:rPr>
                <w:rFonts w:ascii="Sylfaen" w:hAnsi="Sylfaen" w:cs="Sylfaen"/>
                <w:sz w:val="21"/>
                <w:szCs w:val="21"/>
                <w:lang w:val="hy-AM" w:eastAsia="en-US"/>
              </w:rPr>
              <w:t>մատակարարված Ապրանքի գնից, ուշացման ամեն օրվա համար, մինչև պարտականությունների փաստացի կատարումը, բայց ոչ ավել քան Ապրանքի ընդհանուր գումարի 10%-ից:</w:t>
            </w:r>
          </w:p>
        </w:tc>
        <w:tc>
          <w:tcPr>
            <w:tcW w:w="5103" w:type="dxa"/>
            <w:tcBorders>
              <w:top w:val="nil"/>
              <w:left w:val="nil"/>
              <w:bottom w:val="nil"/>
              <w:right w:val="nil"/>
            </w:tcBorders>
          </w:tcPr>
          <w:p w:rsidR="00BB757A" w:rsidRPr="00BB757A" w:rsidRDefault="00BB757A" w:rsidP="00BB757A">
            <w:pPr>
              <w:jc w:val="center"/>
              <w:rPr>
                <w:rFonts w:ascii="Sylfaen" w:hAnsi="Sylfaen"/>
                <w:b/>
                <w:sz w:val="20"/>
                <w:szCs w:val="20"/>
                <w:lang w:eastAsia="en-US"/>
              </w:rPr>
            </w:pPr>
            <w:r w:rsidRPr="00BB757A">
              <w:rPr>
                <w:rFonts w:ascii="Sylfaen" w:hAnsi="Sylfaen"/>
                <w:b/>
                <w:sz w:val="20"/>
                <w:szCs w:val="20"/>
                <w:lang w:val="pt-BR" w:eastAsia="en-US"/>
              </w:rPr>
              <w:t xml:space="preserve">7. </w:t>
            </w:r>
            <w:r w:rsidRPr="00BB757A">
              <w:rPr>
                <w:rFonts w:ascii="Sylfaen" w:hAnsi="Sylfaen"/>
                <w:b/>
                <w:sz w:val="20"/>
                <w:szCs w:val="20"/>
                <w:lang w:eastAsia="en-US"/>
              </w:rPr>
              <w:t>Ответственность сторон</w:t>
            </w:r>
          </w:p>
          <w:p w:rsidR="00BB757A" w:rsidRPr="00BB757A" w:rsidRDefault="00BB757A" w:rsidP="00BB757A">
            <w:pPr>
              <w:jc w:val="both"/>
              <w:rPr>
                <w:rFonts w:ascii="Sylfaen" w:hAnsi="Sylfaen"/>
                <w:sz w:val="20"/>
                <w:szCs w:val="20"/>
                <w:lang w:eastAsia="en-US"/>
              </w:rPr>
            </w:pPr>
            <w:r w:rsidRPr="00BB757A">
              <w:rPr>
                <w:rFonts w:ascii="Sylfaen" w:hAnsi="Sylfaen"/>
                <w:sz w:val="20"/>
                <w:szCs w:val="20"/>
                <w:lang w:eastAsia="en-US"/>
              </w:rPr>
              <w:t xml:space="preserve">7.1. За просрочку поставки или недопоставку Товара Покупатель в праве взыскать с Поставщика пени в размере 0.13 % от стоимости, не поставленного в срок Товара за каждый день просрочки до фактического исполнения обязательства, но не более </w:t>
            </w:r>
            <w:r w:rsidRPr="00BB757A">
              <w:rPr>
                <w:rFonts w:ascii="Sylfaen" w:hAnsi="Sylfaen"/>
                <w:sz w:val="20"/>
                <w:szCs w:val="20"/>
                <w:lang w:val="hy-AM" w:eastAsia="en-US"/>
              </w:rPr>
              <w:t>10</w:t>
            </w:r>
            <w:r w:rsidRPr="00BB757A">
              <w:rPr>
                <w:rFonts w:ascii="Sylfaen" w:hAnsi="Sylfaen"/>
                <w:sz w:val="20"/>
                <w:szCs w:val="20"/>
                <w:lang w:eastAsia="en-US"/>
              </w:rPr>
              <w:t>% от общей суммы Товара.</w:t>
            </w:r>
          </w:p>
        </w:tc>
      </w:tr>
      <w:tr w:rsidR="00BB757A" w:rsidRPr="00BB757A" w:rsidTr="00BB757A">
        <w:tc>
          <w:tcPr>
            <w:tcW w:w="5245" w:type="dxa"/>
            <w:tcBorders>
              <w:top w:val="nil"/>
              <w:left w:val="nil"/>
              <w:bottom w:val="nil"/>
              <w:right w:val="nil"/>
            </w:tcBorders>
          </w:tcPr>
          <w:p w:rsidR="00BB757A" w:rsidRPr="00BB757A" w:rsidRDefault="00BB757A" w:rsidP="00BB757A">
            <w:pPr>
              <w:tabs>
                <w:tab w:val="left" w:pos="132"/>
              </w:tabs>
              <w:jc w:val="both"/>
              <w:rPr>
                <w:rFonts w:ascii="Sylfaen" w:hAnsi="Sylfaen" w:cs="Sylfaen"/>
                <w:sz w:val="21"/>
                <w:szCs w:val="21"/>
                <w:lang w:val="pt-BR" w:eastAsia="en-US"/>
              </w:rPr>
            </w:pPr>
            <w:r w:rsidRPr="00BB757A">
              <w:rPr>
                <w:rFonts w:ascii="Sylfaen" w:hAnsi="Sylfaen" w:cs="Sylfaen"/>
                <w:sz w:val="21"/>
                <w:szCs w:val="21"/>
                <w:lang w:val="hy-AM" w:eastAsia="en-US"/>
              </w:rPr>
              <w:t>7.2. Մատակարարված Ապրանքի դիմաց վճարման ուշացման դեպքում  Մատակարարը իրավունք ունի գնորդից գանձել  0,13% տույժ չվճարված գումարի չափով, ուշացման ամեն օրվա համար, բայց ոչ ավել քան Ապրանքի ընդհանուր գումարի 10%-ից:</w:t>
            </w:r>
          </w:p>
        </w:tc>
        <w:tc>
          <w:tcPr>
            <w:tcW w:w="5103" w:type="dxa"/>
            <w:tcBorders>
              <w:top w:val="nil"/>
              <w:left w:val="nil"/>
              <w:bottom w:val="nil"/>
              <w:right w:val="nil"/>
            </w:tcBorders>
          </w:tcPr>
          <w:p w:rsidR="00BB757A" w:rsidRPr="00BB757A" w:rsidRDefault="00BB757A" w:rsidP="00BB757A">
            <w:pPr>
              <w:jc w:val="both"/>
              <w:rPr>
                <w:rFonts w:ascii="Sylfaen" w:hAnsi="Sylfaen"/>
                <w:sz w:val="20"/>
                <w:szCs w:val="20"/>
                <w:lang w:eastAsia="en-US"/>
              </w:rPr>
            </w:pPr>
            <w:r w:rsidRPr="00BB757A">
              <w:rPr>
                <w:rFonts w:ascii="Sylfaen" w:hAnsi="Sylfaen"/>
                <w:sz w:val="20"/>
                <w:szCs w:val="20"/>
                <w:lang w:eastAsia="en-US"/>
              </w:rPr>
              <w:t xml:space="preserve">7.2. В случае просрочки оплаты поставленного Товара Поставщик в праве        взыскать с Покупателя пени в размере        0.13 % от неоплаченной суммы, за каждый день просрочки, но не более </w:t>
            </w:r>
            <w:r w:rsidRPr="00BB757A">
              <w:rPr>
                <w:rFonts w:ascii="Sylfaen" w:hAnsi="Sylfaen"/>
                <w:sz w:val="20"/>
                <w:szCs w:val="20"/>
                <w:lang w:val="hy-AM" w:eastAsia="en-US"/>
              </w:rPr>
              <w:t>10</w:t>
            </w:r>
            <w:r w:rsidRPr="00BB757A">
              <w:rPr>
                <w:rFonts w:ascii="Sylfaen" w:hAnsi="Sylfaen"/>
                <w:sz w:val="20"/>
                <w:szCs w:val="20"/>
                <w:lang w:eastAsia="en-US"/>
              </w:rPr>
              <w:t>% от общей суммы Товара.</w:t>
            </w:r>
          </w:p>
          <w:p w:rsidR="00BB757A" w:rsidRPr="00BB757A" w:rsidRDefault="00BB757A" w:rsidP="00BB757A">
            <w:pPr>
              <w:jc w:val="both"/>
              <w:rPr>
                <w:rFonts w:ascii="Sylfaen" w:hAnsi="Sylfaen"/>
                <w:sz w:val="20"/>
                <w:szCs w:val="20"/>
                <w:lang w:eastAsia="en-US"/>
              </w:rPr>
            </w:pPr>
          </w:p>
        </w:tc>
      </w:tr>
      <w:tr w:rsidR="00BB757A" w:rsidRPr="00BB757A" w:rsidTr="00BB757A">
        <w:tc>
          <w:tcPr>
            <w:tcW w:w="5245" w:type="dxa"/>
            <w:tcBorders>
              <w:top w:val="nil"/>
              <w:left w:val="nil"/>
              <w:bottom w:val="nil"/>
              <w:right w:val="nil"/>
            </w:tcBorders>
          </w:tcPr>
          <w:p w:rsidR="00BB757A" w:rsidRPr="00BB757A" w:rsidRDefault="00BB757A" w:rsidP="00BB757A">
            <w:pPr>
              <w:autoSpaceDE w:val="0"/>
              <w:autoSpaceDN w:val="0"/>
              <w:adjustRightInd w:val="0"/>
              <w:jc w:val="both"/>
              <w:rPr>
                <w:rFonts w:ascii="Sylfaen" w:hAnsi="Sylfaen"/>
                <w:sz w:val="21"/>
                <w:szCs w:val="21"/>
                <w:lang w:val="pt-BR" w:eastAsia="en-US"/>
              </w:rPr>
            </w:pPr>
            <w:r w:rsidRPr="00BB757A">
              <w:rPr>
                <w:rFonts w:ascii="Sylfaen" w:hAnsi="Sylfaen" w:cs="Sylfaen"/>
                <w:sz w:val="21"/>
                <w:szCs w:val="21"/>
                <w:lang w:val="hy-AM" w:eastAsia="en-US"/>
              </w:rPr>
              <w:t>7.3. Տույժերի վճարումը Կողմերին չի ազատում իրենց պայմանագրային պարտավորությունների ամբողջական կատարումից և խախտումները վերացնելու պարտավորություններից</w:t>
            </w:r>
            <w:r w:rsidRPr="00BB757A">
              <w:rPr>
                <w:rFonts w:ascii="Sylfaen" w:hAnsi="Sylfaen"/>
                <w:sz w:val="21"/>
                <w:szCs w:val="21"/>
                <w:lang w:val="pt-BR" w:eastAsia="en-US"/>
              </w:rPr>
              <w:t>:</w:t>
            </w:r>
          </w:p>
          <w:p w:rsidR="00BB757A" w:rsidRPr="00BB757A" w:rsidRDefault="00BB757A" w:rsidP="00BB757A">
            <w:pPr>
              <w:autoSpaceDE w:val="0"/>
              <w:autoSpaceDN w:val="0"/>
              <w:adjustRightInd w:val="0"/>
              <w:jc w:val="both"/>
              <w:rPr>
                <w:rFonts w:ascii="Sylfaen" w:hAnsi="Sylfaen"/>
                <w:sz w:val="21"/>
                <w:szCs w:val="21"/>
                <w:lang w:val="pt-BR" w:eastAsia="en-US"/>
              </w:rPr>
            </w:pPr>
          </w:p>
        </w:tc>
        <w:tc>
          <w:tcPr>
            <w:tcW w:w="5103" w:type="dxa"/>
            <w:tcBorders>
              <w:top w:val="nil"/>
              <w:left w:val="nil"/>
              <w:bottom w:val="nil"/>
              <w:right w:val="nil"/>
            </w:tcBorders>
          </w:tcPr>
          <w:p w:rsidR="00BB757A" w:rsidRPr="00BB757A" w:rsidRDefault="00BB757A" w:rsidP="00BB757A">
            <w:pPr>
              <w:widowControl w:val="0"/>
              <w:tabs>
                <w:tab w:val="left" w:pos="-240"/>
                <w:tab w:val="left" w:pos="709"/>
                <w:tab w:val="left" w:pos="7982"/>
              </w:tabs>
              <w:suppressAutoHyphens/>
              <w:jc w:val="both"/>
              <w:rPr>
                <w:rFonts w:ascii="Sylfaen" w:hAnsi="Sylfaen"/>
                <w:sz w:val="20"/>
                <w:szCs w:val="20"/>
                <w:lang w:eastAsia="en-US"/>
              </w:rPr>
            </w:pPr>
            <w:r w:rsidRPr="00BB757A">
              <w:rPr>
                <w:rFonts w:ascii="Sylfaen" w:hAnsi="Sylfaen"/>
                <w:sz w:val="20"/>
                <w:szCs w:val="20"/>
                <w:lang w:val="hy-AM" w:eastAsia="en-US"/>
              </w:rPr>
              <w:t>7.</w:t>
            </w:r>
            <w:r w:rsidRPr="00BB757A">
              <w:rPr>
                <w:rFonts w:ascii="Sylfaen" w:hAnsi="Sylfaen"/>
                <w:sz w:val="20"/>
                <w:szCs w:val="20"/>
                <w:lang w:eastAsia="en-US"/>
              </w:rPr>
              <w:t>3</w:t>
            </w:r>
            <w:r w:rsidRPr="00BB757A">
              <w:rPr>
                <w:rFonts w:ascii="Sylfaen" w:hAnsi="Sylfaen"/>
                <w:sz w:val="20"/>
                <w:szCs w:val="20"/>
                <w:lang w:val="hy-AM" w:eastAsia="en-US"/>
              </w:rPr>
              <w:t xml:space="preserve"> </w:t>
            </w:r>
            <w:r w:rsidRPr="00BB757A">
              <w:rPr>
                <w:rFonts w:ascii="Sylfaen" w:hAnsi="Sylfaen"/>
                <w:sz w:val="20"/>
                <w:szCs w:val="20"/>
                <w:lang w:eastAsia="en-US"/>
              </w:rPr>
              <w:t>Оплата штрафов не освобождает Стороны от исполнения договорных обязательств полностью</w:t>
            </w:r>
            <w:r w:rsidRPr="00BB757A">
              <w:rPr>
                <w:rFonts w:ascii="Sylfaen" w:hAnsi="Sylfaen"/>
                <w:sz w:val="20"/>
                <w:szCs w:val="20"/>
                <w:lang w:val="hy-AM" w:eastAsia="en-US"/>
              </w:rPr>
              <w:t xml:space="preserve"> </w:t>
            </w:r>
            <w:r w:rsidRPr="00BB757A">
              <w:rPr>
                <w:rFonts w:ascii="Sylfaen" w:hAnsi="Sylfaen"/>
                <w:sz w:val="20"/>
                <w:szCs w:val="20"/>
                <w:lang w:eastAsia="en-US"/>
              </w:rPr>
              <w:t>и обязательство по устранению нарушений.</w:t>
            </w:r>
          </w:p>
        </w:tc>
      </w:tr>
      <w:tr w:rsidR="00BB757A" w:rsidRPr="00BB757A" w:rsidTr="00BB757A">
        <w:tc>
          <w:tcPr>
            <w:tcW w:w="5245" w:type="dxa"/>
            <w:tcBorders>
              <w:top w:val="nil"/>
              <w:left w:val="nil"/>
              <w:bottom w:val="nil"/>
              <w:right w:val="nil"/>
            </w:tcBorders>
          </w:tcPr>
          <w:p w:rsidR="00BB757A" w:rsidRPr="00BB757A" w:rsidRDefault="00BB757A" w:rsidP="00BB757A">
            <w:pPr>
              <w:autoSpaceDE w:val="0"/>
              <w:autoSpaceDN w:val="0"/>
              <w:adjustRightInd w:val="0"/>
              <w:jc w:val="center"/>
              <w:rPr>
                <w:rFonts w:ascii="Sylfaen" w:hAnsi="Sylfaen" w:cs="Sylfaen"/>
                <w:b/>
                <w:sz w:val="21"/>
                <w:szCs w:val="21"/>
                <w:lang w:val="hy-AM" w:eastAsia="en-US"/>
              </w:rPr>
            </w:pPr>
            <w:r w:rsidRPr="00BB757A">
              <w:rPr>
                <w:rFonts w:ascii="Sylfaen" w:hAnsi="Sylfaen" w:cs="Sylfaen"/>
                <w:b/>
                <w:sz w:val="21"/>
                <w:szCs w:val="21"/>
                <w:lang w:val="pt-BR" w:eastAsia="en-US"/>
              </w:rPr>
              <w:t>8.</w:t>
            </w:r>
            <w:r w:rsidRPr="00BB757A">
              <w:rPr>
                <w:rFonts w:ascii="Sylfaen" w:hAnsi="Sylfaen" w:cs="Sylfaen"/>
                <w:b/>
                <w:sz w:val="21"/>
                <w:szCs w:val="21"/>
                <w:lang w:val="hy-AM" w:eastAsia="en-US"/>
              </w:rPr>
              <w:t xml:space="preserve"> Պայմանագրի</w:t>
            </w:r>
            <w:r w:rsidRPr="00BB757A">
              <w:rPr>
                <w:rFonts w:ascii="Sylfaen" w:hAnsi="Sylfaen"/>
                <w:b/>
                <w:sz w:val="21"/>
                <w:szCs w:val="21"/>
                <w:lang w:val="hy-AM" w:eastAsia="en-US"/>
              </w:rPr>
              <w:t xml:space="preserve"> </w:t>
            </w:r>
            <w:r w:rsidRPr="00BB757A">
              <w:rPr>
                <w:rFonts w:ascii="Sylfaen" w:hAnsi="Sylfaen" w:cs="Sylfaen"/>
                <w:b/>
                <w:sz w:val="21"/>
                <w:szCs w:val="21"/>
                <w:lang w:val="hy-AM" w:eastAsia="en-US"/>
              </w:rPr>
              <w:t>գործողության</w:t>
            </w:r>
            <w:r w:rsidRPr="00BB757A">
              <w:rPr>
                <w:rFonts w:ascii="Sylfaen" w:hAnsi="Sylfaen"/>
                <w:b/>
                <w:sz w:val="21"/>
                <w:szCs w:val="21"/>
                <w:lang w:val="hy-AM" w:eastAsia="en-US"/>
              </w:rPr>
              <w:t xml:space="preserve"> </w:t>
            </w:r>
            <w:r w:rsidRPr="00BB757A">
              <w:rPr>
                <w:rFonts w:ascii="Sylfaen" w:hAnsi="Sylfaen" w:cs="Sylfaen"/>
                <w:b/>
                <w:sz w:val="21"/>
                <w:szCs w:val="21"/>
                <w:lang w:val="hy-AM" w:eastAsia="en-US"/>
              </w:rPr>
              <w:t>ժամկետը</w:t>
            </w:r>
          </w:p>
        </w:tc>
        <w:tc>
          <w:tcPr>
            <w:tcW w:w="5103" w:type="dxa"/>
            <w:tcBorders>
              <w:top w:val="nil"/>
              <w:left w:val="nil"/>
              <w:bottom w:val="nil"/>
              <w:right w:val="nil"/>
            </w:tcBorders>
          </w:tcPr>
          <w:p w:rsidR="00BB757A" w:rsidRPr="00BB757A" w:rsidRDefault="00BB757A" w:rsidP="00BB757A">
            <w:pPr>
              <w:widowControl w:val="0"/>
              <w:tabs>
                <w:tab w:val="left" w:pos="-240"/>
                <w:tab w:val="left" w:pos="709"/>
                <w:tab w:val="left" w:pos="7982"/>
              </w:tabs>
              <w:suppressAutoHyphens/>
              <w:jc w:val="center"/>
              <w:rPr>
                <w:rFonts w:ascii="Sylfaen" w:hAnsi="Sylfaen"/>
                <w:sz w:val="20"/>
                <w:szCs w:val="20"/>
                <w:lang w:val="hy-AM" w:eastAsia="en-US"/>
              </w:rPr>
            </w:pPr>
            <w:r w:rsidRPr="00BB757A">
              <w:rPr>
                <w:rFonts w:ascii="Sylfaen" w:hAnsi="Sylfaen"/>
                <w:b/>
                <w:sz w:val="20"/>
                <w:szCs w:val="20"/>
                <w:lang w:eastAsia="en-US"/>
              </w:rPr>
              <w:t>8.</w:t>
            </w:r>
            <w:r w:rsidRPr="00BB757A">
              <w:rPr>
                <w:rFonts w:ascii="Sylfaen" w:hAnsi="Sylfaen"/>
                <w:b/>
                <w:sz w:val="20"/>
                <w:szCs w:val="20"/>
                <w:lang w:val="en-US" w:eastAsia="en-US"/>
              </w:rPr>
              <w:t xml:space="preserve"> Срок действия </w:t>
            </w:r>
            <w:r w:rsidRPr="00BB757A">
              <w:rPr>
                <w:rFonts w:ascii="Sylfaen" w:hAnsi="Sylfaen"/>
                <w:b/>
                <w:sz w:val="20"/>
                <w:szCs w:val="20"/>
                <w:lang w:eastAsia="en-US"/>
              </w:rPr>
              <w:t>Д</w:t>
            </w:r>
            <w:r w:rsidRPr="00BB757A">
              <w:rPr>
                <w:rFonts w:ascii="Sylfaen" w:hAnsi="Sylfaen"/>
                <w:b/>
                <w:sz w:val="20"/>
                <w:szCs w:val="20"/>
                <w:lang w:val="en-US" w:eastAsia="en-US"/>
              </w:rPr>
              <w:t>оговора</w:t>
            </w:r>
          </w:p>
        </w:tc>
      </w:tr>
      <w:tr w:rsidR="00BB757A" w:rsidRPr="00BB757A" w:rsidTr="00BB757A">
        <w:tc>
          <w:tcPr>
            <w:tcW w:w="5245" w:type="dxa"/>
            <w:tcBorders>
              <w:top w:val="nil"/>
              <w:left w:val="nil"/>
              <w:bottom w:val="nil"/>
              <w:right w:val="nil"/>
            </w:tcBorders>
          </w:tcPr>
          <w:p w:rsidR="00BB757A" w:rsidRPr="00BB757A" w:rsidRDefault="00BB757A" w:rsidP="00A7453E">
            <w:pPr>
              <w:shd w:val="clear" w:color="auto" w:fill="FFFFFF" w:themeFill="background1"/>
              <w:jc w:val="both"/>
              <w:rPr>
                <w:rFonts w:ascii="Sylfaen" w:hAnsi="Sylfaen"/>
                <w:sz w:val="21"/>
                <w:szCs w:val="21"/>
                <w:lang w:val="hy-AM" w:eastAsia="en-US"/>
              </w:rPr>
            </w:pPr>
            <w:r w:rsidRPr="00BB757A">
              <w:rPr>
                <w:rFonts w:ascii="Sylfaen" w:hAnsi="Sylfaen"/>
                <w:sz w:val="21"/>
                <w:szCs w:val="21"/>
                <w:lang w:val="hy-AM" w:eastAsia="en-US"/>
              </w:rPr>
              <w:t xml:space="preserve">8.1. </w:t>
            </w:r>
            <w:r w:rsidRPr="00BB757A">
              <w:rPr>
                <w:rFonts w:ascii="Sylfaen" w:hAnsi="Sylfaen" w:cs="Sylfaen"/>
                <w:sz w:val="21"/>
                <w:szCs w:val="21"/>
                <w:lang w:val="hy-AM" w:eastAsia="en-US"/>
              </w:rPr>
              <w:t>Պայմանագիրն</w:t>
            </w:r>
            <w:r w:rsidRPr="00BB757A">
              <w:rPr>
                <w:rFonts w:ascii="Sylfaen" w:hAnsi="Sylfaen"/>
                <w:sz w:val="21"/>
                <w:szCs w:val="21"/>
                <w:lang w:val="hy-AM" w:eastAsia="en-US"/>
              </w:rPr>
              <w:t xml:space="preserve"> </w:t>
            </w:r>
            <w:r w:rsidRPr="00BB757A">
              <w:rPr>
                <w:rFonts w:ascii="Sylfaen" w:hAnsi="Sylfaen" w:cs="Sylfaen"/>
                <w:sz w:val="21"/>
                <w:szCs w:val="21"/>
                <w:lang w:val="hy-AM" w:eastAsia="en-US"/>
              </w:rPr>
              <w:t>ուժի</w:t>
            </w:r>
            <w:r w:rsidRPr="00BB757A">
              <w:rPr>
                <w:rFonts w:ascii="Sylfaen" w:hAnsi="Sylfaen"/>
                <w:sz w:val="21"/>
                <w:szCs w:val="21"/>
                <w:lang w:val="hy-AM" w:eastAsia="en-US"/>
              </w:rPr>
              <w:t xml:space="preserve"> </w:t>
            </w:r>
            <w:r w:rsidRPr="00BB757A">
              <w:rPr>
                <w:rFonts w:ascii="Sylfaen" w:hAnsi="Sylfaen" w:cs="Sylfaen"/>
                <w:sz w:val="21"/>
                <w:szCs w:val="21"/>
                <w:lang w:val="hy-AM" w:eastAsia="en-US"/>
              </w:rPr>
              <w:t>մեջ</w:t>
            </w:r>
            <w:r w:rsidRPr="00BB757A">
              <w:rPr>
                <w:rFonts w:ascii="Sylfaen" w:hAnsi="Sylfaen"/>
                <w:sz w:val="21"/>
                <w:szCs w:val="21"/>
                <w:lang w:val="hy-AM" w:eastAsia="en-US"/>
              </w:rPr>
              <w:t xml:space="preserve"> </w:t>
            </w:r>
            <w:r w:rsidRPr="00BB757A">
              <w:rPr>
                <w:rFonts w:ascii="Sylfaen" w:hAnsi="Sylfaen" w:cs="Sylfaen"/>
                <w:sz w:val="21"/>
                <w:szCs w:val="21"/>
                <w:lang w:val="hy-AM" w:eastAsia="en-US"/>
              </w:rPr>
              <w:t>է</w:t>
            </w:r>
            <w:r w:rsidRPr="00BB757A">
              <w:rPr>
                <w:rFonts w:ascii="Sylfaen" w:hAnsi="Sylfaen"/>
                <w:sz w:val="21"/>
                <w:szCs w:val="21"/>
                <w:lang w:val="hy-AM" w:eastAsia="en-US"/>
              </w:rPr>
              <w:t xml:space="preserve"> </w:t>
            </w:r>
            <w:r w:rsidRPr="00BB757A">
              <w:rPr>
                <w:rFonts w:ascii="Sylfaen" w:hAnsi="Sylfaen" w:cs="Sylfaen"/>
                <w:sz w:val="21"/>
                <w:szCs w:val="21"/>
                <w:lang w:val="hy-AM" w:eastAsia="en-US"/>
              </w:rPr>
              <w:t>մտնում</w:t>
            </w:r>
            <w:r w:rsidRPr="00BB757A">
              <w:rPr>
                <w:rFonts w:ascii="Sylfaen" w:hAnsi="Sylfaen"/>
                <w:sz w:val="21"/>
                <w:szCs w:val="21"/>
                <w:lang w:val="hy-AM" w:eastAsia="en-US"/>
              </w:rPr>
              <w:t xml:space="preserve"> </w:t>
            </w:r>
            <w:r w:rsidRPr="00BB757A">
              <w:rPr>
                <w:rFonts w:ascii="Sylfaen" w:hAnsi="Sylfaen" w:cs="Sylfaen"/>
                <w:sz w:val="21"/>
                <w:szCs w:val="21"/>
                <w:lang w:val="hy-AM" w:eastAsia="en-US"/>
              </w:rPr>
              <w:t>Կողմերի</w:t>
            </w:r>
            <w:r w:rsidRPr="00BB757A">
              <w:rPr>
                <w:rFonts w:ascii="Sylfaen" w:hAnsi="Sylfaen"/>
                <w:sz w:val="21"/>
                <w:szCs w:val="21"/>
                <w:lang w:val="hy-AM" w:eastAsia="en-US"/>
              </w:rPr>
              <w:t xml:space="preserve"> </w:t>
            </w:r>
            <w:r w:rsidRPr="00BB757A">
              <w:rPr>
                <w:rFonts w:ascii="Sylfaen" w:hAnsi="Sylfaen" w:cs="Sylfaen"/>
                <w:sz w:val="21"/>
                <w:szCs w:val="21"/>
                <w:lang w:val="hy-AM" w:eastAsia="en-US"/>
              </w:rPr>
              <w:t>ստորագրման</w:t>
            </w:r>
            <w:r w:rsidRPr="00BB757A">
              <w:rPr>
                <w:rFonts w:ascii="Sylfaen" w:hAnsi="Sylfaen"/>
                <w:sz w:val="21"/>
                <w:szCs w:val="21"/>
                <w:lang w:val="hy-AM" w:eastAsia="en-US"/>
              </w:rPr>
              <w:t xml:space="preserve"> </w:t>
            </w:r>
            <w:r w:rsidRPr="00BB757A">
              <w:rPr>
                <w:rFonts w:ascii="Sylfaen" w:hAnsi="Sylfaen" w:cs="Sylfaen"/>
                <w:sz w:val="21"/>
                <w:szCs w:val="21"/>
                <w:lang w:val="hy-AM" w:eastAsia="en-US"/>
              </w:rPr>
              <w:t>պահից</w:t>
            </w:r>
            <w:r w:rsidRPr="00BB757A">
              <w:rPr>
                <w:rFonts w:ascii="Sylfaen" w:hAnsi="Sylfaen"/>
                <w:sz w:val="21"/>
                <w:szCs w:val="21"/>
                <w:lang w:val="hy-AM" w:eastAsia="en-US"/>
              </w:rPr>
              <w:t xml:space="preserve"> </w:t>
            </w:r>
            <w:r w:rsidRPr="00BB757A">
              <w:rPr>
                <w:rFonts w:ascii="Sylfaen" w:hAnsi="Sylfaen" w:cs="Sylfaen"/>
                <w:sz w:val="21"/>
                <w:szCs w:val="21"/>
                <w:lang w:val="hy-AM" w:eastAsia="en-US"/>
              </w:rPr>
              <w:t>և</w:t>
            </w:r>
            <w:r w:rsidRPr="00BB757A">
              <w:rPr>
                <w:rFonts w:ascii="Sylfaen" w:hAnsi="Sylfaen"/>
                <w:sz w:val="21"/>
                <w:szCs w:val="21"/>
                <w:lang w:val="hy-AM" w:eastAsia="en-US"/>
              </w:rPr>
              <w:t xml:space="preserve"> </w:t>
            </w:r>
            <w:r w:rsidRPr="00BB757A">
              <w:rPr>
                <w:rFonts w:ascii="Sylfaen" w:hAnsi="Sylfaen" w:cs="Sylfaen"/>
                <w:sz w:val="21"/>
                <w:szCs w:val="21"/>
                <w:lang w:val="hy-AM" w:eastAsia="en-US"/>
              </w:rPr>
              <w:t>գործում</w:t>
            </w:r>
            <w:r w:rsidRPr="00BB757A">
              <w:rPr>
                <w:rFonts w:ascii="Sylfaen" w:hAnsi="Sylfaen"/>
                <w:sz w:val="21"/>
                <w:szCs w:val="21"/>
                <w:lang w:val="hy-AM" w:eastAsia="en-US"/>
              </w:rPr>
              <w:t xml:space="preserve"> </w:t>
            </w:r>
            <w:r w:rsidRPr="00BB757A">
              <w:rPr>
                <w:rFonts w:ascii="Sylfaen" w:hAnsi="Sylfaen" w:cs="Sylfaen"/>
                <w:sz w:val="21"/>
                <w:szCs w:val="21"/>
                <w:lang w:val="hy-AM" w:eastAsia="en-US"/>
              </w:rPr>
              <w:t>է</w:t>
            </w:r>
            <w:r w:rsidR="00A7453E">
              <w:rPr>
                <w:rFonts w:ascii="Sylfaen" w:hAnsi="Sylfaen" w:cs="Sylfaen"/>
                <w:sz w:val="21"/>
                <w:szCs w:val="21"/>
                <w:lang w:eastAsia="en-US"/>
              </w:rPr>
              <w:t xml:space="preserve"> </w:t>
            </w:r>
            <w:r w:rsidR="00A7453E">
              <w:rPr>
                <w:rFonts w:ascii="Sylfaen" w:hAnsi="Sylfaen" w:cs="Sylfaen"/>
                <w:sz w:val="21"/>
                <w:szCs w:val="21"/>
                <w:lang w:val="hy-AM" w:eastAsia="en-US"/>
              </w:rPr>
              <w:t>մեկ օրացույցային տարի</w:t>
            </w:r>
            <w:r w:rsidRPr="00162834">
              <w:rPr>
                <w:rFonts w:ascii="Sylfaen" w:hAnsi="Sylfaen" w:cs="Sylfaen"/>
                <w:sz w:val="21"/>
                <w:szCs w:val="21"/>
                <w:lang w:eastAsia="en-US"/>
              </w:rPr>
              <w:t>,</w:t>
            </w:r>
            <w:r w:rsidRPr="00BB757A">
              <w:rPr>
                <w:rFonts w:ascii="Sylfaen" w:hAnsi="Sylfaen" w:cs="Sylfaen"/>
                <w:sz w:val="21"/>
                <w:szCs w:val="21"/>
                <w:lang w:val="hy-AM" w:eastAsia="en-US"/>
              </w:rPr>
              <w:t xml:space="preserve"> իսկ փոխադարձ հաշվարկի դեմքում՝ մինչև լիակատար կատարումն</w:t>
            </w:r>
            <w:r w:rsidRPr="00BB757A">
              <w:rPr>
                <w:rFonts w:ascii="Sylfaen" w:hAnsi="Sylfaen"/>
                <w:sz w:val="21"/>
                <w:szCs w:val="21"/>
                <w:lang w:val="hy-AM" w:eastAsia="en-US"/>
              </w:rPr>
              <w:t>:</w:t>
            </w:r>
          </w:p>
        </w:tc>
        <w:tc>
          <w:tcPr>
            <w:tcW w:w="5103" w:type="dxa"/>
            <w:tcBorders>
              <w:top w:val="nil"/>
              <w:left w:val="nil"/>
              <w:bottom w:val="nil"/>
              <w:right w:val="nil"/>
            </w:tcBorders>
          </w:tcPr>
          <w:p w:rsidR="00BB757A" w:rsidRPr="00BB757A" w:rsidRDefault="00BB757A" w:rsidP="00BC7BC2">
            <w:pPr>
              <w:widowControl w:val="0"/>
              <w:tabs>
                <w:tab w:val="left" w:pos="-240"/>
                <w:tab w:val="left" w:pos="709"/>
                <w:tab w:val="left" w:pos="7982"/>
              </w:tabs>
              <w:suppressAutoHyphens/>
              <w:jc w:val="both"/>
              <w:rPr>
                <w:rFonts w:ascii="Sylfaen" w:hAnsi="Sylfaen"/>
                <w:sz w:val="20"/>
                <w:szCs w:val="20"/>
                <w:lang w:eastAsia="en-US"/>
              </w:rPr>
            </w:pPr>
            <w:r w:rsidRPr="00BB757A">
              <w:rPr>
                <w:rFonts w:ascii="Sylfaen" w:hAnsi="Sylfaen"/>
                <w:sz w:val="20"/>
                <w:szCs w:val="20"/>
                <w:lang w:val="hy-AM" w:eastAsia="en-US"/>
              </w:rPr>
              <w:t>8.1</w:t>
            </w:r>
            <w:r w:rsidRPr="00BB757A">
              <w:rPr>
                <w:rFonts w:ascii="Sylfaen" w:hAnsi="Sylfaen"/>
                <w:sz w:val="20"/>
                <w:szCs w:val="20"/>
                <w:lang w:eastAsia="en-US"/>
              </w:rPr>
              <w:t xml:space="preserve"> Договор вступает в силу с момента его подписания</w:t>
            </w:r>
            <w:r w:rsidRPr="00BB757A">
              <w:rPr>
                <w:rFonts w:ascii="Sylfaen" w:hAnsi="Sylfaen"/>
                <w:sz w:val="20"/>
                <w:szCs w:val="20"/>
                <w:lang w:val="hy-AM" w:eastAsia="en-US"/>
              </w:rPr>
              <w:t xml:space="preserve"> </w:t>
            </w:r>
            <w:r w:rsidRPr="00BB757A">
              <w:rPr>
                <w:rFonts w:ascii="Sylfaen" w:hAnsi="Sylfaen"/>
                <w:sz w:val="20"/>
                <w:szCs w:val="20"/>
                <w:lang w:eastAsia="en-US"/>
              </w:rPr>
              <w:t>сторонами и действует</w:t>
            </w:r>
            <w:r w:rsidR="00BC7BC2">
              <w:rPr>
                <w:rFonts w:ascii="Sylfaen" w:hAnsi="Sylfaen"/>
                <w:sz w:val="20"/>
                <w:szCs w:val="20"/>
                <w:lang w:eastAsia="en-US"/>
              </w:rPr>
              <w:t xml:space="preserve"> один календарный год</w:t>
            </w:r>
            <w:r w:rsidRPr="00BB757A">
              <w:rPr>
                <w:rFonts w:ascii="Sylfaen" w:hAnsi="Sylfaen"/>
                <w:sz w:val="20"/>
                <w:szCs w:val="20"/>
                <w:lang w:eastAsia="en-US"/>
              </w:rPr>
              <w:t xml:space="preserve">, а в части взаиморасчетов до полного их исполнения. </w:t>
            </w:r>
          </w:p>
        </w:tc>
      </w:tr>
      <w:tr w:rsidR="00BB757A" w:rsidRPr="00BB757A" w:rsidTr="00BB757A">
        <w:tc>
          <w:tcPr>
            <w:tcW w:w="5245" w:type="dxa"/>
            <w:tcBorders>
              <w:top w:val="nil"/>
              <w:left w:val="nil"/>
              <w:bottom w:val="nil"/>
              <w:right w:val="nil"/>
            </w:tcBorders>
          </w:tcPr>
          <w:p w:rsidR="00BB757A" w:rsidRPr="00BB757A" w:rsidRDefault="00BB757A" w:rsidP="00BB757A">
            <w:pPr>
              <w:shd w:val="clear" w:color="auto" w:fill="FFFFFF" w:themeFill="background1"/>
              <w:jc w:val="both"/>
              <w:rPr>
                <w:rFonts w:ascii="Sylfaen" w:hAnsi="Sylfaen"/>
                <w:sz w:val="21"/>
                <w:szCs w:val="21"/>
                <w:lang w:val="hy-AM" w:eastAsia="en-US"/>
              </w:rPr>
            </w:pPr>
            <w:r w:rsidRPr="00BB757A">
              <w:rPr>
                <w:rFonts w:ascii="Sylfaen" w:hAnsi="Sylfaen"/>
                <w:sz w:val="21"/>
                <w:szCs w:val="21"/>
                <w:lang w:val="hy-AM" w:eastAsia="en-US"/>
              </w:rPr>
              <w:t>8.2. Կողմերի համաձայնությամբ Պայմանագիրը կարող է երկարաձգվել յուրաքանչյուր հաջորդ տարվա համար՝ լրացուցիչ համաձայնագիր կնքելու միջոցով, եթե Ապրանքի մեկ միավորի արժեքը չի ավելանում:</w:t>
            </w:r>
          </w:p>
        </w:tc>
        <w:tc>
          <w:tcPr>
            <w:tcW w:w="5103" w:type="dxa"/>
            <w:tcBorders>
              <w:top w:val="nil"/>
              <w:left w:val="nil"/>
              <w:bottom w:val="nil"/>
              <w:right w:val="nil"/>
            </w:tcBorders>
          </w:tcPr>
          <w:p w:rsidR="00BB757A" w:rsidRPr="00BB757A" w:rsidRDefault="00BB757A" w:rsidP="00BB757A">
            <w:pPr>
              <w:widowControl w:val="0"/>
              <w:tabs>
                <w:tab w:val="left" w:pos="-240"/>
                <w:tab w:val="left" w:pos="709"/>
                <w:tab w:val="left" w:pos="7982"/>
              </w:tabs>
              <w:suppressAutoHyphens/>
              <w:jc w:val="both"/>
              <w:rPr>
                <w:rFonts w:ascii="Sylfaen" w:hAnsi="Sylfaen"/>
                <w:sz w:val="20"/>
                <w:szCs w:val="20"/>
                <w:lang w:val="hy-AM" w:eastAsia="en-US"/>
              </w:rPr>
            </w:pPr>
            <w:r w:rsidRPr="00BB757A">
              <w:rPr>
                <w:rFonts w:ascii="Sylfaen" w:hAnsi="Sylfaen"/>
                <w:sz w:val="20"/>
                <w:szCs w:val="20"/>
                <w:lang w:eastAsia="en-US"/>
              </w:rPr>
              <w:t>8.2. По соглашению сторон Договор может быть пролонгирован на каждый последующий год путем заключения дополнительного соглашения, в случае</w:t>
            </w:r>
            <w:r w:rsidRPr="00BB757A">
              <w:rPr>
                <w:rFonts w:ascii="Sylfaen" w:eastAsiaTheme="minorHAnsi" w:hAnsi="Sylfaen"/>
                <w:sz w:val="20"/>
                <w:szCs w:val="20"/>
                <w:lang w:eastAsia="en-US"/>
              </w:rPr>
              <w:t xml:space="preserve"> не увеличения стоимости за единицу Товара.</w:t>
            </w:r>
          </w:p>
        </w:tc>
      </w:tr>
      <w:tr w:rsidR="00BB757A" w:rsidRPr="00BB757A" w:rsidTr="00BB757A">
        <w:tc>
          <w:tcPr>
            <w:tcW w:w="5245" w:type="dxa"/>
            <w:tcBorders>
              <w:top w:val="nil"/>
              <w:left w:val="nil"/>
              <w:bottom w:val="nil"/>
              <w:right w:val="nil"/>
            </w:tcBorders>
          </w:tcPr>
          <w:p w:rsidR="00BB757A" w:rsidRPr="00BB757A" w:rsidRDefault="00BB757A" w:rsidP="00BB757A">
            <w:pPr>
              <w:shd w:val="clear" w:color="auto" w:fill="FFFFFF" w:themeFill="background1"/>
              <w:jc w:val="both"/>
              <w:rPr>
                <w:rFonts w:ascii="Sylfaen" w:hAnsi="Sylfaen"/>
                <w:sz w:val="21"/>
                <w:szCs w:val="21"/>
                <w:lang w:val="pt-BR" w:eastAsia="en-US"/>
              </w:rPr>
            </w:pPr>
            <w:r w:rsidRPr="00BB757A">
              <w:rPr>
                <w:rFonts w:ascii="Sylfaen" w:hAnsi="Sylfaen" w:cs="Sylfaen"/>
                <w:sz w:val="21"/>
                <w:szCs w:val="21"/>
                <w:lang w:val="hy-AM" w:eastAsia="en-US"/>
              </w:rPr>
              <w:t xml:space="preserve">8.3. </w:t>
            </w:r>
            <w:r w:rsidRPr="00BB757A">
              <w:rPr>
                <w:rFonts w:ascii="Sylfaen" w:hAnsi="Sylfaen"/>
                <w:sz w:val="21"/>
                <w:szCs w:val="21"/>
                <w:lang w:val="hy-AM" w:eastAsia="en-US"/>
              </w:rPr>
              <w:t>Պայմանագիրը</w:t>
            </w:r>
            <w:r w:rsidRPr="00BB757A">
              <w:rPr>
                <w:rFonts w:ascii="Sylfaen" w:hAnsi="Sylfaen"/>
                <w:sz w:val="21"/>
                <w:szCs w:val="21"/>
                <w:lang w:val="pt-BR" w:eastAsia="en-US"/>
              </w:rPr>
              <w:t xml:space="preserve"> </w:t>
            </w:r>
            <w:r w:rsidRPr="00BB757A">
              <w:rPr>
                <w:rFonts w:ascii="Sylfaen" w:hAnsi="Sylfaen" w:cs="Sylfaen"/>
                <w:sz w:val="21"/>
                <w:szCs w:val="21"/>
                <w:lang w:val="hy-AM" w:eastAsia="en-US"/>
              </w:rPr>
              <w:t>կարող</w:t>
            </w:r>
            <w:r w:rsidRPr="00BB757A">
              <w:rPr>
                <w:rFonts w:ascii="Sylfaen" w:hAnsi="Sylfaen"/>
                <w:sz w:val="21"/>
                <w:szCs w:val="21"/>
                <w:lang w:val="pt-BR" w:eastAsia="en-US"/>
              </w:rPr>
              <w:t xml:space="preserve"> </w:t>
            </w:r>
            <w:r w:rsidRPr="00BB757A">
              <w:rPr>
                <w:rFonts w:ascii="Sylfaen" w:hAnsi="Sylfaen" w:cs="Sylfaen"/>
                <w:sz w:val="21"/>
                <w:szCs w:val="21"/>
                <w:lang w:val="hy-AM" w:eastAsia="en-US"/>
              </w:rPr>
              <w:t>է</w:t>
            </w:r>
            <w:r w:rsidRPr="00BB757A">
              <w:rPr>
                <w:rFonts w:ascii="Sylfaen" w:hAnsi="Sylfaen"/>
                <w:sz w:val="21"/>
                <w:szCs w:val="21"/>
                <w:lang w:val="pt-BR" w:eastAsia="en-US"/>
              </w:rPr>
              <w:t xml:space="preserve">  </w:t>
            </w:r>
            <w:r w:rsidRPr="00BB757A">
              <w:rPr>
                <w:rFonts w:ascii="Sylfaen" w:hAnsi="Sylfaen" w:cs="Sylfaen"/>
                <w:sz w:val="21"/>
                <w:szCs w:val="21"/>
                <w:lang w:val="hy-AM" w:eastAsia="en-US"/>
              </w:rPr>
              <w:t>վաղաժամկետ</w:t>
            </w:r>
            <w:r w:rsidRPr="00BB757A">
              <w:rPr>
                <w:rFonts w:ascii="Sylfaen" w:hAnsi="Sylfaen"/>
                <w:sz w:val="21"/>
                <w:szCs w:val="21"/>
                <w:lang w:val="pt-BR" w:eastAsia="en-US"/>
              </w:rPr>
              <w:t xml:space="preserve"> </w:t>
            </w:r>
            <w:r w:rsidRPr="00BB757A">
              <w:rPr>
                <w:rFonts w:ascii="Sylfaen" w:hAnsi="Sylfaen" w:cs="Sylfaen"/>
                <w:sz w:val="21"/>
                <w:szCs w:val="21"/>
                <w:lang w:val="hy-AM" w:eastAsia="en-US"/>
              </w:rPr>
              <w:t>լուծվել</w:t>
            </w:r>
            <w:r w:rsidRPr="00BB757A">
              <w:rPr>
                <w:rFonts w:ascii="Sylfaen" w:hAnsi="Sylfaen"/>
                <w:sz w:val="21"/>
                <w:szCs w:val="21"/>
                <w:lang w:val="pt-BR" w:eastAsia="en-US"/>
              </w:rPr>
              <w:t>.</w:t>
            </w:r>
          </w:p>
          <w:p w:rsidR="00BB757A" w:rsidRPr="00BB757A" w:rsidRDefault="00BB757A" w:rsidP="00BB757A">
            <w:pPr>
              <w:shd w:val="clear" w:color="auto" w:fill="FFFFFF" w:themeFill="background1"/>
              <w:jc w:val="both"/>
              <w:rPr>
                <w:rFonts w:ascii="Sylfaen" w:hAnsi="Sylfaen"/>
                <w:sz w:val="21"/>
                <w:szCs w:val="21"/>
                <w:lang w:val="hy-AM" w:eastAsia="en-US"/>
              </w:rPr>
            </w:pPr>
            <w:r w:rsidRPr="00BB757A">
              <w:rPr>
                <w:rFonts w:ascii="Sylfaen" w:hAnsi="Sylfaen"/>
                <w:sz w:val="21"/>
                <w:szCs w:val="21"/>
                <w:lang w:val="pt-BR" w:eastAsia="en-US"/>
              </w:rPr>
              <w:t xml:space="preserve">- </w:t>
            </w:r>
            <w:r w:rsidRPr="00BB757A">
              <w:rPr>
                <w:rFonts w:ascii="Sylfaen" w:hAnsi="Sylfaen"/>
                <w:sz w:val="21"/>
                <w:szCs w:val="21"/>
                <w:lang w:val="hy-AM" w:eastAsia="en-US"/>
              </w:rPr>
              <w:t xml:space="preserve">  </w:t>
            </w:r>
            <w:r w:rsidRPr="00BB757A">
              <w:rPr>
                <w:rFonts w:ascii="Sylfaen" w:hAnsi="Sylfaen" w:cs="Sylfaen"/>
                <w:sz w:val="21"/>
                <w:szCs w:val="21"/>
                <w:lang w:val="en-US" w:eastAsia="en-US"/>
              </w:rPr>
              <w:t>Կողմերի</w:t>
            </w:r>
            <w:r w:rsidRPr="00BB757A">
              <w:rPr>
                <w:rFonts w:ascii="Sylfaen" w:hAnsi="Sylfaen"/>
                <w:sz w:val="21"/>
                <w:szCs w:val="21"/>
                <w:lang w:val="pt-BR" w:eastAsia="en-US"/>
              </w:rPr>
              <w:t xml:space="preserve"> </w:t>
            </w:r>
            <w:r w:rsidRPr="00BB757A">
              <w:rPr>
                <w:rFonts w:ascii="Sylfaen" w:hAnsi="Sylfaen" w:cs="Sylfaen"/>
                <w:sz w:val="21"/>
                <w:szCs w:val="21"/>
                <w:lang w:val="en-US" w:eastAsia="en-US"/>
              </w:rPr>
              <w:t>գրավոր</w:t>
            </w:r>
            <w:r w:rsidRPr="00BB757A">
              <w:rPr>
                <w:rFonts w:ascii="Sylfaen" w:hAnsi="Sylfaen"/>
                <w:sz w:val="21"/>
                <w:szCs w:val="21"/>
                <w:lang w:val="pt-BR" w:eastAsia="en-US"/>
              </w:rPr>
              <w:t xml:space="preserve"> </w:t>
            </w:r>
            <w:r w:rsidRPr="00BB757A">
              <w:rPr>
                <w:rFonts w:ascii="Sylfaen" w:hAnsi="Sylfaen" w:cs="Sylfaen"/>
                <w:sz w:val="21"/>
                <w:szCs w:val="21"/>
                <w:lang w:val="en-US" w:eastAsia="en-US"/>
              </w:rPr>
              <w:t>համաձայնությամբ</w:t>
            </w:r>
            <w:r w:rsidRPr="00BB757A">
              <w:rPr>
                <w:rFonts w:ascii="Sylfaen" w:hAnsi="Sylfaen"/>
                <w:sz w:val="21"/>
                <w:szCs w:val="21"/>
                <w:lang w:val="hy-AM" w:eastAsia="en-US"/>
              </w:rPr>
              <w:t>;</w:t>
            </w:r>
          </w:p>
          <w:p w:rsidR="00BB757A" w:rsidRPr="00BB757A" w:rsidRDefault="00BB757A" w:rsidP="00BB757A">
            <w:pPr>
              <w:shd w:val="clear" w:color="auto" w:fill="FFFFFF" w:themeFill="background1"/>
              <w:jc w:val="both"/>
              <w:rPr>
                <w:rFonts w:ascii="Sylfaen" w:hAnsi="Sylfaen"/>
                <w:sz w:val="21"/>
                <w:szCs w:val="21"/>
                <w:lang w:val="pt-BR" w:eastAsia="en-US"/>
              </w:rPr>
            </w:pPr>
            <w:r w:rsidRPr="00BB757A">
              <w:rPr>
                <w:rFonts w:ascii="Sylfaen" w:hAnsi="Sylfaen"/>
                <w:sz w:val="21"/>
                <w:szCs w:val="21"/>
                <w:lang w:val="pt-BR" w:eastAsia="en-US"/>
              </w:rPr>
              <w:t>-</w:t>
            </w:r>
            <w:r w:rsidRPr="00BB757A">
              <w:rPr>
                <w:rFonts w:ascii="Sylfaen" w:hAnsi="Sylfaen"/>
                <w:sz w:val="21"/>
                <w:szCs w:val="21"/>
                <w:lang w:val="hy-AM" w:eastAsia="en-US"/>
              </w:rPr>
              <w:t>   </w:t>
            </w:r>
            <w:r w:rsidRPr="00BB757A">
              <w:rPr>
                <w:rFonts w:ascii="Sylfaen" w:hAnsi="Sylfaen" w:cs="Sylfaen"/>
                <w:sz w:val="21"/>
                <w:szCs w:val="21"/>
                <w:lang w:val="hy-AM" w:eastAsia="en-US"/>
              </w:rPr>
              <w:t>Պայմանագրի</w:t>
            </w:r>
            <w:r w:rsidRPr="00BB757A">
              <w:rPr>
                <w:rFonts w:ascii="Sylfaen" w:hAnsi="Sylfaen"/>
                <w:sz w:val="21"/>
                <w:szCs w:val="21"/>
                <w:lang w:val="hy-AM" w:eastAsia="en-US"/>
              </w:rPr>
              <w:t xml:space="preserve"> </w:t>
            </w:r>
            <w:r w:rsidRPr="00BB757A">
              <w:rPr>
                <w:rFonts w:ascii="Sylfaen" w:hAnsi="Sylfaen" w:cs="Sylfaen"/>
                <w:sz w:val="21"/>
                <w:szCs w:val="21"/>
                <w:lang w:val="hy-AM" w:eastAsia="en-US"/>
              </w:rPr>
              <w:t>Կողմի</w:t>
            </w:r>
            <w:r w:rsidRPr="00BB757A">
              <w:rPr>
                <w:rFonts w:ascii="Sylfaen" w:hAnsi="Sylfaen"/>
                <w:sz w:val="21"/>
                <w:szCs w:val="21"/>
                <w:lang w:val="pt-BR" w:eastAsia="en-US"/>
              </w:rPr>
              <w:t xml:space="preserve"> </w:t>
            </w:r>
            <w:r w:rsidRPr="00BB757A">
              <w:rPr>
                <w:rFonts w:ascii="Sylfaen" w:hAnsi="Sylfaen" w:cs="Sylfaen"/>
                <w:sz w:val="21"/>
                <w:szCs w:val="21"/>
                <w:lang w:val="en-US" w:eastAsia="en-US"/>
              </w:rPr>
              <w:t>նախաձեռնությամբ</w:t>
            </w:r>
            <w:r w:rsidRPr="00BB757A">
              <w:rPr>
                <w:rFonts w:ascii="Sylfaen" w:hAnsi="Sylfaen"/>
                <w:sz w:val="21"/>
                <w:szCs w:val="21"/>
                <w:lang w:val="pt-BR" w:eastAsia="en-US"/>
              </w:rPr>
              <w:t xml:space="preserve">` </w:t>
            </w:r>
            <w:r w:rsidRPr="00BB757A">
              <w:rPr>
                <w:rFonts w:ascii="Sylfaen" w:hAnsi="Sylfaen" w:cs="Sylfaen"/>
                <w:sz w:val="21"/>
                <w:szCs w:val="21"/>
                <w:lang w:val="en-US" w:eastAsia="en-US"/>
              </w:rPr>
              <w:t>միակողմանի</w:t>
            </w:r>
            <w:r w:rsidRPr="00BB757A">
              <w:rPr>
                <w:rFonts w:ascii="Sylfaen" w:hAnsi="Sylfaen"/>
                <w:sz w:val="21"/>
                <w:szCs w:val="21"/>
                <w:lang w:val="pt-BR" w:eastAsia="en-US"/>
              </w:rPr>
              <w:t xml:space="preserve"> </w:t>
            </w:r>
            <w:r w:rsidRPr="00BB757A">
              <w:rPr>
                <w:rFonts w:ascii="Sylfaen" w:hAnsi="Sylfaen" w:cs="Sylfaen"/>
                <w:sz w:val="21"/>
                <w:szCs w:val="21"/>
                <w:lang w:val="en-US" w:eastAsia="en-US"/>
              </w:rPr>
              <w:t>կարգով</w:t>
            </w:r>
            <w:r w:rsidRPr="00BB757A">
              <w:rPr>
                <w:rFonts w:ascii="Sylfaen" w:hAnsi="Sylfaen"/>
                <w:sz w:val="21"/>
                <w:szCs w:val="21"/>
                <w:lang w:val="pt-BR" w:eastAsia="en-US"/>
              </w:rPr>
              <w:t xml:space="preserve">, </w:t>
            </w:r>
            <w:r w:rsidRPr="00BB757A">
              <w:rPr>
                <w:rFonts w:ascii="Sylfaen" w:hAnsi="Sylfaen" w:cs="Sylfaen"/>
                <w:sz w:val="21"/>
                <w:szCs w:val="21"/>
                <w:lang w:val="hy-AM" w:eastAsia="en-US"/>
              </w:rPr>
              <w:t>եթե</w:t>
            </w:r>
            <w:r w:rsidRPr="00BB757A">
              <w:rPr>
                <w:rFonts w:ascii="Sylfaen" w:hAnsi="Sylfaen"/>
                <w:sz w:val="21"/>
                <w:szCs w:val="21"/>
                <w:lang w:val="hy-AM" w:eastAsia="en-US"/>
              </w:rPr>
              <w:t xml:space="preserve"> </w:t>
            </w:r>
            <w:r w:rsidRPr="00BB757A">
              <w:rPr>
                <w:rFonts w:ascii="Sylfaen" w:hAnsi="Sylfaen" w:cs="Sylfaen"/>
                <w:sz w:val="21"/>
                <w:szCs w:val="21"/>
                <w:lang w:val="hy-AM" w:eastAsia="en-US"/>
              </w:rPr>
              <w:t>մյուս</w:t>
            </w:r>
            <w:r w:rsidRPr="00BB757A">
              <w:rPr>
                <w:rFonts w:ascii="Sylfaen" w:hAnsi="Sylfaen"/>
                <w:sz w:val="21"/>
                <w:szCs w:val="21"/>
                <w:lang w:val="pt-BR" w:eastAsia="en-US"/>
              </w:rPr>
              <w:t xml:space="preserve"> </w:t>
            </w:r>
            <w:r w:rsidRPr="00BB757A">
              <w:rPr>
                <w:rFonts w:ascii="Sylfaen" w:hAnsi="Sylfaen" w:cs="Sylfaen"/>
                <w:sz w:val="21"/>
                <w:szCs w:val="21"/>
                <w:lang w:val="en-US" w:eastAsia="en-US"/>
              </w:rPr>
              <w:t>Կողմը</w:t>
            </w:r>
            <w:r w:rsidRPr="00BB757A">
              <w:rPr>
                <w:rFonts w:ascii="Sylfaen" w:hAnsi="Sylfaen"/>
                <w:sz w:val="21"/>
                <w:szCs w:val="21"/>
                <w:lang w:val="pt-BR" w:eastAsia="en-US"/>
              </w:rPr>
              <w:t xml:space="preserve"> </w:t>
            </w:r>
            <w:r w:rsidRPr="00BB757A">
              <w:rPr>
                <w:rFonts w:ascii="Sylfaen" w:hAnsi="Sylfaen" w:cs="Sylfaen"/>
                <w:sz w:val="21"/>
                <w:szCs w:val="21"/>
                <w:lang w:val="en-US" w:eastAsia="en-US"/>
              </w:rPr>
              <w:t>խախտել</w:t>
            </w:r>
            <w:r w:rsidRPr="00BB757A">
              <w:rPr>
                <w:rFonts w:ascii="Sylfaen" w:hAnsi="Sylfaen"/>
                <w:sz w:val="21"/>
                <w:szCs w:val="21"/>
                <w:lang w:val="pt-BR" w:eastAsia="en-US"/>
              </w:rPr>
              <w:t xml:space="preserve"> </w:t>
            </w:r>
            <w:r w:rsidRPr="00BB757A">
              <w:rPr>
                <w:rFonts w:ascii="Sylfaen" w:hAnsi="Sylfaen" w:cs="Sylfaen"/>
                <w:sz w:val="21"/>
                <w:szCs w:val="21"/>
                <w:lang w:val="en-US" w:eastAsia="en-US"/>
              </w:rPr>
              <w:t>է</w:t>
            </w:r>
            <w:r w:rsidRPr="00BB757A">
              <w:rPr>
                <w:rFonts w:ascii="Sylfaen" w:hAnsi="Sylfaen"/>
                <w:sz w:val="21"/>
                <w:szCs w:val="21"/>
                <w:lang w:val="pt-BR" w:eastAsia="en-US"/>
              </w:rPr>
              <w:t xml:space="preserve"> </w:t>
            </w:r>
            <w:r w:rsidRPr="00BB757A">
              <w:rPr>
                <w:rFonts w:ascii="Sylfaen" w:hAnsi="Sylfaen" w:cs="Sylfaen"/>
                <w:sz w:val="21"/>
                <w:szCs w:val="21"/>
                <w:lang w:val="en-US" w:eastAsia="en-US"/>
              </w:rPr>
              <w:t>պայմանագրային</w:t>
            </w:r>
            <w:r w:rsidRPr="00BB757A">
              <w:rPr>
                <w:rFonts w:ascii="Sylfaen" w:hAnsi="Sylfaen"/>
                <w:sz w:val="21"/>
                <w:szCs w:val="21"/>
                <w:lang w:val="pt-BR" w:eastAsia="en-US"/>
              </w:rPr>
              <w:t xml:space="preserve"> </w:t>
            </w:r>
            <w:r w:rsidRPr="00BB757A">
              <w:rPr>
                <w:rFonts w:ascii="Sylfaen" w:hAnsi="Sylfaen" w:cs="Sylfaen"/>
                <w:sz w:val="21"/>
                <w:szCs w:val="21"/>
                <w:lang w:val="en-US" w:eastAsia="en-US"/>
              </w:rPr>
              <w:t>պարտավորությունները</w:t>
            </w:r>
            <w:r w:rsidRPr="00BB757A">
              <w:rPr>
                <w:rFonts w:ascii="Sylfaen" w:hAnsi="Sylfaen"/>
                <w:sz w:val="21"/>
                <w:szCs w:val="21"/>
                <w:lang w:val="pt-BR" w:eastAsia="en-US"/>
              </w:rPr>
              <w:t>;</w:t>
            </w:r>
          </w:p>
          <w:p w:rsidR="00BB757A" w:rsidRPr="00BB757A" w:rsidRDefault="00BB757A" w:rsidP="00BB757A">
            <w:pPr>
              <w:shd w:val="clear" w:color="auto" w:fill="FFFFFF" w:themeFill="background1"/>
              <w:jc w:val="both"/>
              <w:rPr>
                <w:rFonts w:ascii="Sylfaen" w:hAnsi="Sylfaen"/>
                <w:sz w:val="21"/>
                <w:szCs w:val="21"/>
                <w:lang w:val="pt-BR" w:eastAsia="en-US"/>
              </w:rPr>
            </w:pPr>
            <w:r w:rsidRPr="00BB757A">
              <w:rPr>
                <w:rFonts w:ascii="Sylfaen" w:hAnsi="Sylfaen"/>
                <w:sz w:val="21"/>
                <w:szCs w:val="21"/>
                <w:lang w:val="pt-BR" w:eastAsia="en-US"/>
              </w:rPr>
              <w:t xml:space="preserve">- </w:t>
            </w:r>
            <w:r w:rsidRPr="00BB757A">
              <w:rPr>
                <w:rFonts w:ascii="Sylfaen" w:hAnsi="Sylfaen" w:cs="Sylfaen"/>
                <w:sz w:val="21"/>
                <w:szCs w:val="21"/>
                <w:lang w:val="en-US" w:eastAsia="en-US"/>
              </w:rPr>
              <w:t>ՀՀ</w:t>
            </w:r>
            <w:r w:rsidRPr="00BB757A">
              <w:rPr>
                <w:rFonts w:ascii="Sylfaen" w:hAnsi="Sylfaen"/>
                <w:sz w:val="21"/>
                <w:szCs w:val="21"/>
                <w:lang w:val="pt-BR" w:eastAsia="en-US"/>
              </w:rPr>
              <w:t xml:space="preserve"> </w:t>
            </w:r>
            <w:r w:rsidRPr="00BB757A">
              <w:rPr>
                <w:rFonts w:ascii="Sylfaen" w:hAnsi="Sylfaen" w:cs="Sylfaen"/>
                <w:sz w:val="21"/>
                <w:szCs w:val="21"/>
                <w:lang w:val="en-US" w:eastAsia="en-US"/>
              </w:rPr>
              <w:t>գործող</w:t>
            </w:r>
            <w:r w:rsidRPr="00BB757A">
              <w:rPr>
                <w:rFonts w:ascii="Sylfaen" w:hAnsi="Sylfaen"/>
                <w:sz w:val="21"/>
                <w:szCs w:val="21"/>
                <w:lang w:val="pt-BR" w:eastAsia="en-US"/>
              </w:rPr>
              <w:t xml:space="preserve"> </w:t>
            </w:r>
            <w:r w:rsidRPr="00BB757A">
              <w:rPr>
                <w:rFonts w:ascii="Sylfaen" w:hAnsi="Sylfaen" w:cs="Sylfaen"/>
                <w:sz w:val="21"/>
                <w:szCs w:val="21"/>
                <w:lang w:val="en-US" w:eastAsia="en-US"/>
              </w:rPr>
              <w:t>օրենսդրությամբ</w:t>
            </w:r>
            <w:r w:rsidRPr="00BB757A">
              <w:rPr>
                <w:rFonts w:ascii="Sylfaen" w:hAnsi="Sylfaen"/>
                <w:sz w:val="21"/>
                <w:szCs w:val="21"/>
                <w:lang w:val="pt-BR" w:eastAsia="en-US"/>
              </w:rPr>
              <w:t xml:space="preserve"> </w:t>
            </w:r>
            <w:r w:rsidRPr="00BB757A">
              <w:rPr>
                <w:rFonts w:ascii="Sylfaen" w:hAnsi="Sylfaen" w:cs="Sylfaen"/>
                <w:sz w:val="21"/>
                <w:szCs w:val="21"/>
                <w:lang w:val="en-US" w:eastAsia="en-US"/>
              </w:rPr>
              <w:t>նախատեսված</w:t>
            </w:r>
            <w:r w:rsidRPr="00BB757A">
              <w:rPr>
                <w:rFonts w:ascii="Sylfaen" w:hAnsi="Sylfaen"/>
                <w:sz w:val="21"/>
                <w:szCs w:val="21"/>
                <w:lang w:val="pt-BR" w:eastAsia="en-US"/>
              </w:rPr>
              <w:t xml:space="preserve"> </w:t>
            </w:r>
            <w:r w:rsidRPr="00BB757A">
              <w:rPr>
                <w:rFonts w:ascii="Sylfaen" w:hAnsi="Sylfaen" w:cs="Sylfaen"/>
                <w:sz w:val="21"/>
                <w:szCs w:val="21"/>
                <w:lang w:val="en-US" w:eastAsia="en-US"/>
              </w:rPr>
              <w:t>այլ</w:t>
            </w:r>
            <w:r w:rsidRPr="00BB757A">
              <w:rPr>
                <w:rFonts w:ascii="Sylfaen" w:hAnsi="Sylfaen"/>
                <w:sz w:val="21"/>
                <w:szCs w:val="21"/>
                <w:lang w:val="pt-BR" w:eastAsia="en-US"/>
              </w:rPr>
              <w:t xml:space="preserve"> </w:t>
            </w:r>
            <w:r w:rsidRPr="00BB757A">
              <w:rPr>
                <w:rFonts w:ascii="Sylfaen" w:hAnsi="Sylfaen" w:cs="Sylfaen"/>
                <w:sz w:val="21"/>
                <w:szCs w:val="21"/>
                <w:lang w:val="en-US" w:eastAsia="en-US"/>
              </w:rPr>
              <w:t>դեպքերում</w:t>
            </w:r>
            <w:r w:rsidRPr="00BB757A">
              <w:rPr>
                <w:rFonts w:ascii="Sylfaen" w:hAnsi="Sylfaen"/>
                <w:sz w:val="21"/>
                <w:szCs w:val="21"/>
                <w:lang w:val="pt-BR" w:eastAsia="en-US"/>
              </w:rPr>
              <w:t>:</w:t>
            </w:r>
          </w:p>
        </w:tc>
        <w:tc>
          <w:tcPr>
            <w:tcW w:w="5103" w:type="dxa"/>
            <w:tcBorders>
              <w:top w:val="nil"/>
              <w:left w:val="nil"/>
              <w:bottom w:val="nil"/>
              <w:right w:val="nil"/>
            </w:tcBorders>
          </w:tcPr>
          <w:p w:rsidR="00BB757A" w:rsidRPr="00BB757A" w:rsidRDefault="00BB757A" w:rsidP="00BB757A">
            <w:pPr>
              <w:shd w:val="clear" w:color="auto" w:fill="FFFFFF" w:themeFill="background1"/>
              <w:jc w:val="both"/>
              <w:rPr>
                <w:rFonts w:ascii="Sylfaen" w:hAnsi="Sylfaen"/>
                <w:sz w:val="20"/>
                <w:szCs w:val="20"/>
                <w:lang w:eastAsia="en-US"/>
              </w:rPr>
            </w:pPr>
            <w:r w:rsidRPr="00BB757A">
              <w:rPr>
                <w:rFonts w:ascii="Sylfaen" w:hAnsi="Sylfaen"/>
                <w:sz w:val="20"/>
                <w:szCs w:val="20"/>
                <w:lang w:val="hy-AM" w:eastAsia="en-US"/>
              </w:rPr>
              <w:t>8</w:t>
            </w:r>
            <w:r w:rsidRPr="00BB757A">
              <w:rPr>
                <w:rFonts w:ascii="Sylfaen" w:hAnsi="Sylfaen"/>
                <w:sz w:val="20"/>
                <w:szCs w:val="20"/>
                <w:lang w:eastAsia="en-US"/>
              </w:rPr>
              <w:t xml:space="preserve">.3. </w:t>
            </w:r>
            <w:r w:rsidRPr="00BB757A">
              <w:rPr>
                <w:rFonts w:ascii="Sylfaen" w:hAnsi="Sylfaen"/>
                <w:sz w:val="20"/>
                <w:szCs w:val="20"/>
                <w:lang w:val="hy-AM" w:eastAsia="en-US"/>
              </w:rPr>
              <w:t xml:space="preserve"> </w:t>
            </w:r>
            <w:r w:rsidRPr="00BB757A">
              <w:rPr>
                <w:rFonts w:ascii="Sylfaen" w:hAnsi="Sylfaen"/>
                <w:sz w:val="20"/>
                <w:szCs w:val="20"/>
                <w:lang w:eastAsia="en-US"/>
              </w:rPr>
              <w:t>Договор может быть расторгнут досрочно:</w:t>
            </w:r>
          </w:p>
          <w:p w:rsidR="00BB757A" w:rsidRPr="00BB757A" w:rsidRDefault="00BB757A" w:rsidP="00BB757A">
            <w:pPr>
              <w:shd w:val="clear" w:color="auto" w:fill="FFFFFF" w:themeFill="background1"/>
              <w:jc w:val="both"/>
              <w:rPr>
                <w:rFonts w:ascii="Sylfaen" w:hAnsi="Sylfaen"/>
                <w:sz w:val="20"/>
                <w:szCs w:val="20"/>
                <w:lang w:eastAsia="en-US"/>
              </w:rPr>
            </w:pPr>
            <w:r w:rsidRPr="00BB757A">
              <w:rPr>
                <w:rFonts w:ascii="Sylfaen" w:hAnsi="Sylfaen"/>
                <w:sz w:val="20"/>
                <w:szCs w:val="20"/>
                <w:lang w:eastAsia="en-US"/>
              </w:rPr>
              <w:t>-по письменному согласию Сторон;</w:t>
            </w:r>
          </w:p>
          <w:p w:rsidR="00BB757A" w:rsidRPr="00BB757A" w:rsidRDefault="00BB757A" w:rsidP="00BB757A">
            <w:pPr>
              <w:shd w:val="clear" w:color="auto" w:fill="FFFFFF" w:themeFill="background1"/>
              <w:jc w:val="both"/>
              <w:rPr>
                <w:rFonts w:ascii="Sylfaen" w:hAnsi="Sylfaen"/>
                <w:sz w:val="20"/>
                <w:szCs w:val="20"/>
                <w:lang w:eastAsia="en-US"/>
              </w:rPr>
            </w:pPr>
            <w:r w:rsidRPr="00BB757A">
              <w:rPr>
                <w:rFonts w:ascii="Sylfaen" w:hAnsi="Sylfaen"/>
                <w:sz w:val="20"/>
                <w:szCs w:val="20"/>
                <w:lang w:eastAsia="en-US"/>
              </w:rPr>
              <w:t>-по инициативе Стороны Договора в одностороннем порядке – в случае нарушения другой Стороной обязательств по Договору;</w:t>
            </w:r>
          </w:p>
          <w:p w:rsidR="00BB757A" w:rsidRPr="00BB757A" w:rsidRDefault="00BB757A" w:rsidP="00BB757A">
            <w:pPr>
              <w:shd w:val="clear" w:color="auto" w:fill="FFFFFF" w:themeFill="background1"/>
              <w:jc w:val="both"/>
              <w:rPr>
                <w:rFonts w:ascii="Sylfaen" w:hAnsi="Sylfaen"/>
                <w:sz w:val="20"/>
                <w:szCs w:val="20"/>
                <w:lang w:eastAsia="en-US"/>
              </w:rPr>
            </w:pPr>
            <w:r w:rsidRPr="00BB757A">
              <w:rPr>
                <w:rFonts w:ascii="Sylfaen" w:hAnsi="Sylfaen"/>
                <w:sz w:val="20"/>
                <w:szCs w:val="20"/>
                <w:lang w:eastAsia="en-US"/>
              </w:rPr>
              <w:t>-в иных случаях, предусмотренных действующим законодательством РА.</w:t>
            </w:r>
          </w:p>
          <w:p w:rsidR="00BB757A" w:rsidRPr="00BB757A" w:rsidRDefault="00BB757A" w:rsidP="00BB757A">
            <w:pPr>
              <w:shd w:val="clear" w:color="auto" w:fill="FFFFFF" w:themeFill="background1"/>
              <w:jc w:val="both"/>
              <w:rPr>
                <w:rFonts w:ascii="Sylfaen" w:hAnsi="Sylfaen"/>
                <w:sz w:val="20"/>
                <w:szCs w:val="20"/>
                <w:lang w:eastAsia="en-US"/>
              </w:rPr>
            </w:pPr>
          </w:p>
        </w:tc>
      </w:tr>
      <w:tr w:rsidR="00BB757A" w:rsidRPr="00BB757A" w:rsidTr="00BB757A">
        <w:tc>
          <w:tcPr>
            <w:tcW w:w="5245" w:type="dxa"/>
            <w:tcBorders>
              <w:top w:val="nil"/>
              <w:left w:val="nil"/>
              <w:bottom w:val="nil"/>
              <w:right w:val="nil"/>
            </w:tcBorders>
          </w:tcPr>
          <w:p w:rsidR="00BB757A" w:rsidRPr="00BB757A" w:rsidRDefault="00BB757A" w:rsidP="00BB757A">
            <w:pPr>
              <w:shd w:val="clear" w:color="auto" w:fill="FFFFFF" w:themeFill="background1"/>
              <w:jc w:val="center"/>
              <w:rPr>
                <w:rFonts w:ascii="Sylfaen" w:hAnsi="Sylfaen"/>
                <w:b/>
                <w:color w:val="000000" w:themeColor="text1"/>
                <w:sz w:val="21"/>
                <w:szCs w:val="21"/>
                <w:lang w:val="hy-AM" w:eastAsia="en-US"/>
              </w:rPr>
            </w:pPr>
            <w:r w:rsidRPr="00BB757A">
              <w:rPr>
                <w:rFonts w:ascii="Sylfaen" w:hAnsi="Sylfaen"/>
                <w:b/>
                <w:color w:val="000000" w:themeColor="text1"/>
                <w:sz w:val="21"/>
                <w:szCs w:val="21"/>
                <w:lang w:val="hy-AM" w:eastAsia="en-US"/>
              </w:rPr>
              <w:t xml:space="preserve">9. </w:t>
            </w:r>
            <w:r w:rsidRPr="00BB757A">
              <w:rPr>
                <w:rFonts w:ascii="Sylfaen" w:hAnsi="Sylfaen" w:cs="Sylfaen"/>
                <w:b/>
                <w:color w:val="000000" w:themeColor="text1"/>
                <w:sz w:val="21"/>
                <w:szCs w:val="21"/>
                <w:lang w:val="hy-AM" w:eastAsia="en-US"/>
              </w:rPr>
              <w:t>Վեճերի</w:t>
            </w:r>
            <w:r w:rsidRPr="00BB757A">
              <w:rPr>
                <w:rFonts w:ascii="Sylfaen" w:hAnsi="Sylfaen"/>
                <w:b/>
                <w:color w:val="000000" w:themeColor="text1"/>
                <w:sz w:val="21"/>
                <w:szCs w:val="21"/>
                <w:lang w:val="hy-AM" w:eastAsia="en-US"/>
              </w:rPr>
              <w:t xml:space="preserve"> </w:t>
            </w:r>
            <w:r w:rsidRPr="00BB757A">
              <w:rPr>
                <w:rFonts w:ascii="Sylfaen" w:hAnsi="Sylfaen" w:cs="Sylfaen"/>
                <w:b/>
                <w:color w:val="000000" w:themeColor="text1"/>
                <w:sz w:val="21"/>
                <w:szCs w:val="21"/>
                <w:lang w:val="hy-AM" w:eastAsia="en-US"/>
              </w:rPr>
              <w:t>լուծուման կարգը</w:t>
            </w:r>
          </w:p>
        </w:tc>
        <w:tc>
          <w:tcPr>
            <w:tcW w:w="5103" w:type="dxa"/>
            <w:tcBorders>
              <w:top w:val="nil"/>
              <w:left w:val="nil"/>
              <w:bottom w:val="nil"/>
              <w:right w:val="nil"/>
            </w:tcBorders>
          </w:tcPr>
          <w:p w:rsidR="00BB757A" w:rsidRPr="00BB757A" w:rsidRDefault="00BB757A" w:rsidP="00BB757A">
            <w:pPr>
              <w:shd w:val="clear" w:color="auto" w:fill="FFFFFF" w:themeFill="background1"/>
              <w:jc w:val="center"/>
              <w:rPr>
                <w:rFonts w:ascii="Sylfaen" w:hAnsi="Sylfaen"/>
                <w:b/>
                <w:color w:val="000000" w:themeColor="text1"/>
                <w:sz w:val="20"/>
                <w:szCs w:val="20"/>
                <w:lang w:val="en-US" w:eastAsia="en-US"/>
              </w:rPr>
            </w:pPr>
            <w:r w:rsidRPr="00BB757A">
              <w:rPr>
                <w:rFonts w:ascii="Sylfaen" w:hAnsi="Sylfaen"/>
                <w:b/>
                <w:color w:val="000000" w:themeColor="text1"/>
                <w:sz w:val="20"/>
                <w:szCs w:val="20"/>
                <w:lang w:val="hy-AM" w:eastAsia="en-US"/>
              </w:rPr>
              <w:t>9</w:t>
            </w:r>
            <w:r w:rsidRPr="00BB757A">
              <w:rPr>
                <w:rFonts w:ascii="Sylfaen" w:hAnsi="Sylfaen"/>
                <w:b/>
                <w:color w:val="000000" w:themeColor="text1"/>
                <w:sz w:val="20"/>
                <w:szCs w:val="20"/>
                <w:lang w:val="en-US" w:eastAsia="en-US"/>
              </w:rPr>
              <w:t>. Порядок разрешения споров</w:t>
            </w:r>
          </w:p>
        </w:tc>
      </w:tr>
      <w:tr w:rsidR="00BB757A" w:rsidRPr="00BB757A" w:rsidTr="00BB757A">
        <w:tc>
          <w:tcPr>
            <w:tcW w:w="5245" w:type="dxa"/>
            <w:tcBorders>
              <w:top w:val="nil"/>
              <w:left w:val="nil"/>
              <w:bottom w:val="nil"/>
              <w:right w:val="nil"/>
            </w:tcBorders>
          </w:tcPr>
          <w:p w:rsidR="00BB757A" w:rsidRPr="00BB757A" w:rsidRDefault="00BB757A" w:rsidP="00BB757A">
            <w:pPr>
              <w:shd w:val="clear" w:color="auto" w:fill="FFFFFF" w:themeFill="background1"/>
              <w:jc w:val="both"/>
              <w:rPr>
                <w:rFonts w:ascii="Sylfaen" w:hAnsi="Sylfaen"/>
                <w:b/>
                <w:color w:val="000000" w:themeColor="text1"/>
                <w:sz w:val="21"/>
                <w:szCs w:val="21"/>
                <w:lang w:val="hy-AM" w:eastAsia="en-US"/>
              </w:rPr>
            </w:pPr>
            <w:r w:rsidRPr="00BB757A">
              <w:rPr>
                <w:rFonts w:ascii="Sylfaen" w:hAnsi="Sylfaen"/>
                <w:color w:val="000000" w:themeColor="text1"/>
                <w:sz w:val="21"/>
                <w:szCs w:val="21"/>
                <w:lang w:val="hy-AM" w:eastAsia="en-US"/>
              </w:rPr>
              <w:t xml:space="preserve">9.1. </w:t>
            </w:r>
            <w:r w:rsidRPr="00BB757A">
              <w:rPr>
                <w:rFonts w:ascii="Sylfaen" w:hAnsi="Sylfaen" w:cs="Sylfaen"/>
                <w:color w:val="000000" w:themeColor="text1"/>
                <w:sz w:val="21"/>
                <w:szCs w:val="21"/>
                <w:lang w:val="hy-AM" w:eastAsia="en-US"/>
              </w:rPr>
              <w:t>Պայմանագրից</w:t>
            </w:r>
            <w:r w:rsidRPr="00BB757A">
              <w:rPr>
                <w:rFonts w:ascii="Sylfaen" w:hAnsi="Sylfaen"/>
                <w:color w:val="000000" w:themeColor="text1"/>
                <w:sz w:val="21"/>
                <w:szCs w:val="21"/>
                <w:lang w:val="hy-AM" w:eastAsia="en-US"/>
              </w:rPr>
              <w:t xml:space="preserve"> </w:t>
            </w:r>
            <w:r w:rsidRPr="00BB757A">
              <w:rPr>
                <w:rFonts w:ascii="Sylfaen" w:hAnsi="Sylfaen" w:cs="Sylfaen"/>
                <w:color w:val="000000" w:themeColor="text1"/>
                <w:sz w:val="21"/>
                <w:szCs w:val="21"/>
                <w:lang w:val="hy-AM" w:eastAsia="en-US"/>
              </w:rPr>
              <w:t>ծագած</w:t>
            </w:r>
            <w:r w:rsidRPr="00BB757A">
              <w:rPr>
                <w:rFonts w:ascii="Sylfaen" w:hAnsi="Sylfaen"/>
                <w:color w:val="000000" w:themeColor="text1"/>
                <w:sz w:val="21"/>
                <w:szCs w:val="21"/>
                <w:lang w:val="hy-AM" w:eastAsia="en-US"/>
              </w:rPr>
              <w:t xml:space="preserve"> </w:t>
            </w:r>
            <w:r w:rsidRPr="00BB757A">
              <w:rPr>
                <w:rFonts w:ascii="Sylfaen" w:hAnsi="Sylfaen" w:cs="Sylfaen"/>
                <w:color w:val="000000" w:themeColor="text1"/>
                <w:sz w:val="21"/>
                <w:szCs w:val="21"/>
                <w:lang w:val="hy-AM" w:eastAsia="en-US"/>
              </w:rPr>
              <w:t>վեճերը</w:t>
            </w:r>
            <w:r w:rsidRPr="00BB757A">
              <w:rPr>
                <w:rFonts w:ascii="Sylfaen" w:hAnsi="Sylfaen"/>
                <w:color w:val="000000" w:themeColor="text1"/>
                <w:sz w:val="21"/>
                <w:szCs w:val="21"/>
                <w:lang w:val="hy-AM" w:eastAsia="en-US"/>
              </w:rPr>
              <w:t xml:space="preserve"> </w:t>
            </w:r>
            <w:r w:rsidRPr="00BB757A">
              <w:rPr>
                <w:rFonts w:ascii="Sylfaen" w:hAnsi="Sylfaen" w:cs="Sylfaen"/>
                <w:color w:val="000000" w:themeColor="text1"/>
                <w:sz w:val="21"/>
                <w:szCs w:val="21"/>
                <w:lang w:val="hy-AM" w:eastAsia="en-US"/>
              </w:rPr>
              <w:t>Կողմերի</w:t>
            </w:r>
            <w:r w:rsidRPr="00BB757A">
              <w:rPr>
                <w:rFonts w:ascii="Sylfaen" w:hAnsi="Sylfaen"/>
                <w:color w:val="000000" w:themeColor="text1"/>
                <w:sz w:val="21"/>
                <w:szCs w:val="21"/>
                <w:lang w:val="hy-AM" w:eastAsia="en-US"/>
              </w:rPr>
              <w:t xml:space="preserve"> </w:t>
            </w:r>
            <w:r w:rsidRPr="00BB757A">
              <w:rPr>
                <w:rFonts w:ascii="Sylfaen" w:hAnsi="Sylfaen" w:cs="Sylfaen"/>
                <w:color w:val="000000" w:themeColor="text1"/>
                <w:sz w:val="21"/>
                <w:szCs w:val="21"/>
                <w:lang w:val="hy-AM" w:eastAsia="en-US"/>
              </w:rPr>
              <w:t>միջև</w:t>
            </w:r>
            <w:r w:rsidRPr="00BB757A">
              <w:rPr>
                <w:rFonts w:ascii="Sylfaen" w:hAnsi="Sylfaen"/>
                <w:color w:val="000000" w:themeColor="text1"/>
                <w:sz w:val="21"/>
                <w:szCs w:val="21"/>
                <w:lang w:val="hy-AM" w:eastAsia="en-US"/>
              </w:rPr>
              <w:t xml:space="preserve"> </w:t>
            </w:r>
            <w:r w:rsidRPr="00BB757A">
              <w:rPr>
                <w:rFonts w:ascii="Sylfaen" w:hAnsi="Sylfaen" w:cs="Sylfaen"/>
                <w:color w:val="000000" w:themeColor="text1"/>
                <w:sz w:val="21"/>
                <w:szCs w:val="21"/>
                <w:lang w:val="hy-AM" w:eastAsia="en-US"/>
              </w:rPr>
              <w:t>կարգավորվում</w:t>
            </w:r>
            <w:r w:rsidRPr="00BB757A">
              <w:rPr>
                <w:rFonts w:ascii="Sylfaen" w:hAnsi="Sylfaen"/>
                <w:color w:val="000000" w:themeColor="text1"/>
                <w:sz w:val="21"/>
                <w:szCs w:val="21"/>
                <w:lang w:val="hy-AM" w:eastAsia="en-US"/>
              </w:rPr>
              <w:t xml:space="preserve"> </w:t>
            </w:r>
            <w:r w:rsidRPr="00BB757A">
              <w:rPr>
                <w:rFonts w:ascii="Sylfaen" w:hAnsi="Sylfaen" w:cs="Sylfaen"/>
                <w:color w:val="000000" w:themeColor="text1"/>
                <w:sz w:val="21"/>
                <w:szCs w:val="21"/>
                <w:lang w:val="hy-AM" w:eastAsia="en-US"/>
              </w:rPr>
              <w:t>են</w:t>
            </w:r>
            <w:r w:rsidRPr="00BB757A">
              <w:rPr>
                <w:rFonts w:ascii="Sylfaen" w:hAnsi="Sylfaen"/>
                <w:color w:val="000000" w:themeColor="text1"/>
                <w:sz w:val="21"/>
                <w:szCs w:val="21"/>
                <w:lang w:val="hy-AM" w:eastAsia="en-US"/>
              </w:rPr>
              <w:t xml:space="preserve"> </w:t>
            </w:r>
            <w:r w:rsidRPr="00BB757A">
              <w:rPr>
                <w:rFonts w:ascii="Sylfaen" w:hAnsi="Sylfaen" w:cs="Sylfaen"/>
                <w:color w:val="000000" w:themeColor="text1"/>
                <w:sz w:val="21"/>
                <w:szCs w:val="21"/>
                <w:lang w:val="hy-AM" w:eastAsia="en-US"/>
              </w:rPr>
              <w:t>բանակցային</w:t>
            </w:r>
            <w:r w:rsidRPr="00BB757A">
              <w:rPr>
                <w:rFonts w:ascii="Sylfaen" w:hAnsi="Sylfaen"/>
                <w:color w:val="000000" w:themeColor="text1"/>
                <w:sz w:val="21"/>
                <w:szCs w:val="21"/>
                <w:lang w:val="hy-AM" w:eastAsia="en-US"/>
              </w:rPr>
              <w:t xml:space="preserve">  </w:t>
            </w:r>
            <w:r w:rsidRPr="00BB757A">
              <w:rPr>
                <w:rFonts w:ascii="Sylfaen" w:hAnsi="Sylfaen" w:cs="Sylfaen"/>
                <w:color w:val="000000" w:themeColor="text1"/>
                <w:sz w:val="21"/>
                <w:szCs w:val="21"/>
                <w:lang w:val="hy-AM" w:eastAsia="en-US"/>
              </w:rPr>
              <w:t>ճանապարհով</w:t>
            </w:r>
            <w:r w:rsidRPr="00BB757A">
              <w:rPr>
                <w:rFonts w:ascii="Sylfaen" w:hAnsi="Sylfaen"/>
                <w:color w:val="000000" w:themeColor="text1"/>
                <w:sz w:val="21"/>
                <w:szCs w:val="21"/>
                <w:lang w:val="hy-AM" w:eastAsia="en-US"/>
              </w:rPr>
              <w:t>:</w:t>
            </w:r>
          </w:p>
        </w:tc>
        <w:tc>
          <w:tcPr>
            <w:tcW w:w="5103" w:type="dxa"/>
            <w:tcBorders>
              <w:top w:val="nil"/>
              <w:left w:val="nil"/>
              <w:bottom w:val="nil"/>
              <w:right w:val="nil"/>
            </w:tcBorders>
          </w:tcPr>
          <w:p w:rsidR="00BB757A" w:rsidRPr="00BB757A" w:rsidRDefault="00BB757A" w:rsidP="00BB757A">
            <w:pPr>
              <w:shd w:val="clear" w:color="auto" w:fill="FFFFFF" w:themeFill="background1"/>
              <w:jc w:val="both"/>
              <w:rPr>
                <w:rFonts w:ascii="Sylfaen" w:hAnsi="Sylfaen"/>
                <w:color w:val="000000" w:themeColor="text1"/>
                <w:sz w:val="20"/>
                <w:szCs w:val="20"/>
                <w:lang w:eastAsia="en-US"/>
              </w:rPr>
            </w:pPr>
            <w:r w:rsidRPr="00BB757A">
              <w:rPr>
                <w:rFonts w:ascii="Sylfaen" w:hAnsi="Sylfaen"/>
                <w:color w:val="000000" w:themeColor="text1"/>
                <w:sz w:val="20"/>
                <w:szCs w:val="20"/>
                <w:lang w:val="hy-AM" w:eastAsia="en-US"/>
              </w:rPr>
              <w:t>9</w:t>
            </w:r>
            <w:r w:rsidRPr="00BB757A">
              <w:rPr>
                <w:rFonts w:ascii="Sylfaen" w:hAnsi="Sylfaen"/>
                <w:color w:val="000000" w:themeColor="text1"/>
                <w:sz w:val="20"/>
                <w:szCs w:val="20"/>
                <w:lang w:eastAsia="en-US"/>
              </w:rPr>
              <w:t>.1. Споры, возникшие по Договору, регулируются сторонами путем переговоров.</w:t>
            </w:r>
          </w:p>
          <w:p w:rsidR="00BB757A" w:rsidRPr="00BB757A" w:rsidRDefault="00BB757A" w:rsidP="00BB757A">
            <w:pPr>
              <w:shd w:val="clear" w:color="auto" w:fill="FFFFFF" w:themeFill="background1"/>
              <w:jc w:val="both"/>
              <w:rPr>
                <w:rFonts w:ascii="Sylfaen" w:hAnsi="Sylfaen"/>
                <w:sz w:val="20"/>
                <w:szCs w:val="20"/>
                <w:lang w:val="hy-AM" w:eastAsia="en-US"/>
              </w:rPr>
            </w:pPr>
          </w:p>
        </w:tc>
      </w:tr>
      <w:tr w:rsidR="00BB757A" w:rsidRPr="00BB757A" w:rsidTr="00BB757A">
        <w:tc>
          <w:tcPr>
            <w:tcW w:w="5245" w:type="dxa"/>
            <w:tcBorders>
              <w:top w:val="nil"/>
              <w:left w:val="nil"/>
              <w:bottom w:val="nil"/>
              <w:right w:val="nil"/>
            </w:tcBorders>
          </w:tcPr>
          <w:p w:rsidR="00BB757A" w:rsidRPr="00BB757A" w:rsidRDefault="00BB757A" w:rsidP="00BB757A">
            <w:pPr>
              <w:shd w:val="clear" w:color="auto" w:fill="FFFFFF" w:themeFill="background1"/>
              <w:jc w:val="both"/>
              <w:rPr>
                <w:rFonts w:ascii="Sylfaen" w:hAnsi="Sylfaen"/>
                <w:color w:val="000000" w:themeColor="text1"/>
                <w:sz w:val="21"/>
                <w:szCs w:val="21"/>
                <w:lang w:val="hy-AM" w:eastAsia="en-US"/>
              </w:rPr>
            </w:pPr>
            <w:r w:rsidRPr="00BB757A">
              <w:rPr>
                <w:rFonts w:ascii="Sylfaen" w:hAnsi="Sylfaen"/>
                <w:color w:val="000000" w:themeColor="text1"/>
                <w:sz w:val="21"/>
                <w:szCs w:val="21"/>
                <w:lang w:val="hy-AM" w:eastAsia="en-US"/>
              </w:rPr>
              <w:t>9.2.</w:t>
            </w:r>
            <w:r w:rsidRPr="00BB757A">
              <w:rPr>
                <w:rFonts w:ascii="Sylfaen" w:hAnsi="Sylfaen"/>
                <w:color w:val="000000" w:themeColor="text1"/>
                <w:sz w:val="21"/>
                <w:szCs w:val="21"/>
                <w:lang w:eastAsia="en-US"/>
              </w:rPr>
              <w:t> </w:t>
            </w:r>
            <w:r w:rsidRPr="00BB757A">
              <w:rPr>
                <w:rFonts w:ascii="Sylfaen" w:hAnsi="Sylfaen"/>
                <w:color w:val="000000" w:themeColor="text1"/>
                <w:sz w:val="21"/>
                <w:szCs w:val="21"/>
                <w:lang w:val="hy-AM" w:eastAsia="en-US"/>
              </w:rPr>
              <w:t>Բանակցային ճանապարհով վեճերի չկարգավորման դեպքում վեճերը լուծվում են դատական կարգով` ՀՀ գործող օրենսդրությանը համապատասխան:</w:t>
            </w:r>
          </w:p>
          <w:p w:rsidR="00BB757A" w:rsidRPr="00BB757A" w:rsidRDefault="00BB757A" w:rsidP="00BB757A">
            <w:pPr>
              <w:shd w:val="clear" w:color="auto" w:fill="FFFFFF" w:themeFill="background1"/>
              <w:jc w:val="both"/>
              <w:rPr>
                <w:rFonts w:ascii="Sylfaen" w:hAnsi="Sylfaen"/>
                <w:color w:val="000000" w:themeColor="text1"/>
                <w:sz w:val="21"/>
                <w:szCs w:val="21"/>
                <w:lang w:val="hy-AM" w:eastAsia="en-US"/>
              </w:rPr>
            </w:pPr>
          </w:p>
        </w:tc>
        <w:tc>
          <w:tcPr>
            <w:tcW w:w="5103" w:type="dxa"/>
            <w:tcBorders>
              <w:top w:val="nil"/>
              <w:left w:val="nil"/>
              <w:bottom w:val="nil"/>
              <w:right w:val="nil"/>
            </w:tcBorders>
          </w:tcPr>
          <w:p w:rsidR="00BB757A" w:rsidRPr="00BB757A" w:rsidRDefault="00BB757A" w:rsidP="00BB757A">
            <w:pPr>
              <w:shd w:val="clear" w:color="auto" w:fill="FFFFFF" w:themeFill="background1"/>
              <w:jc w:val="both"/>
              <w:rPr>
                <w:rFonts w:ascii="Sylfaen" w:hAnsi="Sylfaen"/>
                <w:color w:val="000000" w:themeColor="text1"/>
                <w:sz w:val="20"/>
                <w:szCs w:val="20"/>
                <w:lang w:eastAsia="en-US"/>
              </w:rPr>
            </w:pPr>
            <w:r w:rsidRPr="00BB757A">
              <w:rPr>
                <w:rFonts w:ascii="Sylfaen" w:hAnsi="Sylfaen"/>
                <w:color w:val="000000" w:themeColor="text1"/>
                <w:sz w:val="20"/>
                <w:szCs w:val="20"/>
                <w:lang w:eastAsia="en-US"/>
              </w:rPr>
              <w:t>9.2. В случае не урегулирования споров путем переговоров, споры разрешаются в судебном порядке, в соответствии с действующим законодательством РА.</w:t>
            </w:r>
          </w:p>
          <w:p w:rsidR="00BB757A" w:rsidRPr="00BB757A" w:rsidRDefault="00BB757A" w:rsidP="00BB757A">
            <w:pPr>
              <w:shd w:val="clear" w:color="auto" w:fill="FFFFFF" w:themeFill="background1"/>
              <w:jc w:val="both"/>
              <w:rPr>
                <w:rFonts w:ascii="Sylfaen" w:hAnsi="Sylfaen"/>
                <w:sz w:val="20"/>
                <w:szCs w:val="20"/>
                <w:lang w:val="hy-AM" w:eastAsia="en-US"/>
              </w:rPr>
            </w:pPr>
          </w:p>
        </w:tc>
      </w:tr>
      <w:tr w:rsidR="00BB757A" w:rsidRPr="00BB757A" w:rsidTr="00BB757A">
        <w:tc>
          <w:tcPr>
            <w:tcW w:w="5245" w:type="dxa"/>
            <w:tcBorders>
              <w:top w:val="nil"/>
              <w:left w:val="nil"/>
              <w:bottom w:val="nil"/>
              <w:right w:val="nil"/>
            </w:tcBorders>
          </w:tcPr>
          <w:p w:rsidR="00BB757A" w:rsidRPr="00BB757A" w:rsidRDefault="00BB757A" w:rsidP="00BB757A">
            <w:pPr>
              <w:shd w:val="clear" w:color="auto" w:fill="FFFFFF" w:themeFill="background1"/>
              <w:ind w:firstLine="708"/>
              <w:jc w:val="center"/>
              <w:rPr>
                <w:rFonts w:ascii="Sylfaen" w:hAnsi="Sylfaen"/>
                <w:b/>
                <w:color w:val="000000" w:themeColor="text1"/>
                <w:sz w:val="21"/>
                <w:szCs w:val="21"/>
                <w:lang w:val="hy-AM" w:eastAsia="en-US"/>
              </w:rPr>
            </w:pPr>
            <w:r w:rsidRPr="00BB757A">
              <w:rPr>
                <w:rFonts w:ascii="Sylfaen" w:hAnsi="Sylfaen"/>
                <w:b/>
                <w:color w:val="000000" w:themeColor="text1"/>
                <w:sz w:val="21"/>
                <w:szCs w:val="21"/>
                <w:lang w:val="hy-AM" w:eastAsia="en-US"/>
              </w:rPr>
              <w:t xml:space="preserve">10. </w:t>
            </w:r>
            <w:r w:rsidRPr="00BB757A">
              <w:rPr>
                <w:rFonts w:ascii="Sylfaen" w:hAnsi="Sylfaen" w:cs="Sylfaen"/>
                <w:b/>
                <w:color w:val="000000" w:themeColor="text1"/>
                <w:sz w:val="21"/>
                <w:szCs w:val="21"/>
                <w:lang w:val="hy-AM" w:eastAsia="en-US"/>
              </w:rPr>
              <w:t>Գաղտնիություն</w:t>
            </w:r>
          </w:p>
        </w:tc>
        <w:tc>
          <w:tcPr>
            <w:tcW w:w="5103" w:type="dxa"/>
            <w:tcBorders>
              <w:top w:val="nil"/>
              <w:left w:val="nil"/>
              <w:bottom w:val="nil"/>
              <w:right w:val="nil"/>
            </w:tcBorders>
          </w:tcPr>
          <w:p w:rsidR="00BB757A" w:rsidRPr="00BB757A" w:rsidRDefault="00BB757A" w:rsidP="00BB757A">
            <w:pPr>
              <w:shd w:val="clear" w:color="auto" w:fill="FFFFFF" w:themeFill="background1"/>
              <w:ind w:firstLine="708"/>
              <w:jc w:val="center"/>
              <w:rPr>
                <w:rFonts w:ascii="Sylfaen" w:hAnsi="Sylfaen"/>
                <w:b/>
                <w:color w:val="000000" w:themeColor="text1"/>
                <w:sz w:val="20"/>
                <w:szCs w:val="20"/>
                <w:lang w:val="en-US" w:eastAsia="en-US"/>
              </w:rPr>
            </w:pPr>
            <w:r w:rsidRPr="00BB757A">
              <w:rPr>
                <w:rFonts w:ascii="Sylfaen" w:hAnsi="Sylfaen"/>
                <w:b/>
                <w:color w:val="000000" w:themeColor="text1"/>
                <w:sz w:val="20"/>
                <w:szCs w:val="20"/>
                <w:lang w:val="en-US" w:eastAsia="en-US"/>
              </w:rPr>
              <w:t>10. Конфиденциальность</w:t>
            </w:r>
          </w:p>
        </w:tc>
      </w:tr>
      <w:tr w:rsidR="00BB757A" w:rsidRPr="00BB757A" w:rsidTr="00BB757A">
        <w:tc>
          <w:tcPr>
            <w:tcW w:w="5245" w:type="dxa"/>
            <w:tcBorders>
              <w:top w:val="nil"/>
              <w:left w:val="nil"/>
              <w:bottom w:val="nil"/>
              <w:right w:val="nil"/>
            </w:tcBorders>
          </w:tcPr>
          <w:p w:rsidR="00BB757A" w:rsidRPr="00BB757A" w:rsidRDefault="00BB757A" w:rsidP="00BB757A">
            <w:pPr>
              <w:shd w:val="clear" w:color="auto" w:fill="FFFFFF" w:themeFill="background1"/>
              <w:jc w:val="both"/>
              <w:rPr>
                <w:rFonts w:ascii="Sylfaen" w:hAnsi="Sylfaen"/>
                <w:sz w:val="21"/>
                <w:szCs w:val="21"/>
                <w:lang w:val="hy-AM" w:eastAsia="en-US"/>
              </w:rPr>
            </w:pPr>
            <w:r w:rsidRPr="00BB757A">
              <w:rPr>
                <w:rFonts w:ascii="Sylfaen" w:hAnsi="Sylfaen"/>
                <w:color w:val="000000" w:themeColor="text1"/>
                <w:sz w:val="21"/>
                <w:szCs w:val="21"/>
                <w:lang w:val="hy-AM" w:eastAsia="en-US"/>
              </w:rPr>
              <w:t xml:space="preserve">10.1. </w:t>
            </w:r>
            <w:r w:rsidRPr="00BB757A">
              <w:rPr>
                <w:rFonts w:ascii="Sylfaen" w:hAnsi="Sylfaen" w:cs="Sylfaen"/>
                <w:sz w:val="21"/>
                <w:szCs w:val="21"/>
                <w:lang w:val="hy-AM" w:eastAsia="en-US"/>
              </w:rPr>
              <w:t>Կողմերը</w:t>
            </w:r>
            <w:r w:rsidRPr="00BB757A">
              <w:rPr>
                <w:rFonts w:ascii="Sylfaen" w:hAnsi="Sylfaen"/>
                <w:sz w:val="21"/>
                <w:szCs w:val="21"/>
                <w:lang w:val="hy-AM" w:eastAsia="en-US"/>
              </w:rPr>
              <w:t xml:space="preserve"> </w:t>
            </w:r>
            <w:r w:rsidRPr="00BB757A">
              <w:rPr>
                <w:rFonts w:ascii="Sylfaen" w:hAnsi="Sylfaen" w:cs="Sylfaen"/>
                <w:sz w:val="21"/>
                <w:szCs w:val="21"/>
                <w:lang w:val="hy-AM" w:eastAsia="en-US"/>
              </w:rPr>
              <w:t>պարտավորվում</w:t>
            </w:r>
            <w:r w:rsidRPr="00BB757A">
              <w:rPr>
                <w:rFonts w:ascii="Sylfaen" w:hAnsi="Sylfaen"/>
                <w:sz w:val="21"/>
                <w:szCs w:val="21"/>
                <w:lang w:val="hy-AM" w:eastAsia="en-US"/>
              </w:rPr>
              <w:t xml:space="preserve"> </w:t>
            </w:r>
            <w:r w:rsidRPr="00BB757A">
              <w:rPr>
                <w:rFonts w:ascii="Sylfaen" w:hAnsi="Sylfaen" w:cs="Sylfaen"/>
                <w:sz w:val="21"/>
                <w:szCs w:val="21"/>
                <w:lang w:val="hy-AM" w:eastAsia="en-US"/>
              </w:rPr>
              <w:t>են</w:t>
            </w:r>
            <w:r w:rsidRPr="00BB757A">
              <w:rPr>
                <w:rFonts w:ascii="Sylfaen" w:hAnsi="Sylfaen"/>
                <w:sz w:val="21"/>
                <w:szCs w:val="21"/>
                <w:lang w:val="hy-AM" w:eastAsia="en-US"/>
              </w:rPr>
              <w:t xml:space="preserve"> </w:t>
            </w:r>
            <w:r w:rsidRPr="00BB757A">
              <w:rPr>
                <w:rFonts w:ascii="Sylfaen" w:hAnsi="Sylfaen" w:cs="Sylfaen"/>
                <w:sz w:val="21"/>
                <w:szCs w:val="21"/>
                <w:lang w:val="hy-AM" w:eastAsia="en-US"/>
              </w:rPr>
              <w:t>չհրապարակել</w:t>
            </w:r>
            <w:r w:rsidRPr="00BB757A">
              <w:rPr>
                <w:rFonts w:ascii="Sylfaen" w:hAnsi="Sylfaen"/>
                <w:sz w:val="21"/>
                <w:szCs w:val="21"/>
                <w:lang w:val="hy-AM" w:eastAsia="en-US"/>
              </w:rPr>
              <w:t xml:space="preserve"> </w:t>
            </w:r>
            <w:r w:rsidRPr="00BB757A">
              <w:rPr>
                <w:rFonts w:ascii="Sylfaen" w:hAnsi="Sylfaen" w:cs="Sylfaen"/>
                <w:sz w:val="21"/>
                <w:szCs w:val="21"/>
                <w:lang w:val="hy-AM" w:eastAsia="en-US"/>
              </w:rPr>
              <w:t>այն</w:t>
            </w:r>
            <w:r w:rsidRPr="00BB757A">
              <w:rPr>
                <w:rFonts w:ascii="Sylfaen" w:hAnsi="Sylfaen"/>
                <w:sz w:val="21"/>
                <w:szCs w:val="21"/>
                <w:lang w:val="hy-AM" w:eastAsia="en-US"/>
              </w:rPr>
              <w:t xml:space="preserve"> </w:t>
            </w:r>
            <w:r w:rsidRPr="00BB757A">
              <w:rPr>
                <w:rFonts w:ascii="Sylfaen" w:hAnsi="Sylfaen" w:cs="Sylfaen"/>
                <w:sz w:val="21"/>
                <w:szCs w:val="21"/>
                <w:lang w:val="hy-AM" w:eastAsia="en-US"/>
              </w:rPr>
              <w:t>տեղեկատվությունը</w:t>
            </w:r>
            <w:r w:rsidRPr="00BB757A">
              <w:rPr>
                <w:rFonts w:ascii="Sylfaen" w:hAnsi="Sylfaen"/>
                <w:sz w:val="21"/>
                <w:szCs w:val="21"/>
                <w:lang w:val="hy-AM" w:eastAsia="en-US"/>
              </w:rPr>
              <w:t xml:space="preserve">, </w:t>
            </w:r>
            <w:r w:rsidRPr="00BB757A">
              <w:rPr>
                <w:rFonts w:ascii="Sylfaen" w:hAnsi="Sylfaen" w:cs="Sylfaen"/>
                <w:sz w:val="21"/>
                <w:szCs w:val="21"/>
                <w:lang w:val="hy-AM" w:eastAsia="en-US"/>
              </w:rPr>
              <w:t>որն</w:t>
            </w:r>
            <w:r w:rsidRPr="00BB757A">
              <w:rPr>
                <w:rFonts w:ascii="Sylfaen" w:hAnsi="Sylfaen"/>
                <w:sz w:val="21"/>
                <w:szCs w:val="21"/>
                <w:lang w:val="hy-AM" w:eastAsia="en-US"/>
              </w:rPr>
              <w:t xml:space="preserve"> </w:t>
            </w:r>
            <w:r w:rsidRPr="00BB757A">
              <w:rPr>
                <w:rFonts w:ascii="Sylfaen" w:hAnsi="Sylfaen" w:cs="Sylfaen"/>
                <w:sz w:val="21"/>
                <w:szCs w:val="21"/>
                <w:lang w:val="hy-AM" w:eastAsia="en-US"/>
              </w:rPr>
              <w:t>իրենց</w:t>
            </w:r>
            <w:r w:rsidRPr="00BB757A">
              <w:rPr>
                <w:rFonts w:ascii="Sylfaen" w:hAnsi="Sylfaen"/>
                <w:sz w:val="21"/>
                <w:szCs w:val="21"/>
                <w:lang w:val="hy-AM" w:eastAsia="en-US"/>
              </w:rPr>
              <w:t xml:space="preserve"> </w:t>
            </w:r>
            <w:r w:rsidRPr="00BB757A">
              <w:rPr>
                <w:rFonts w:ascii="Sylfaen" w:hAnsi="Sylfaen" w:cs="Sylfaen"/>
                <w:sz w:val="21"/>
                <w:szCs w:val="21"/>
                <w:lang w:val="hy-AM" w:eastAsia="en-US"/>
              </w:rPr>
              <w:t>հայտնի</w:t>
            </w:r>
            <w:r w:rsidRPr="00BB757A">
              <w:rPr>
                <w:rFonts w:ascii="Sylfaen" w:hAnsi="Sylfaen"/>
                <w:sz w:val="21"/>
                <w:szCs w:val="21"/>
                <w:lang w:val="hy-AM" w:eastAsia="en-US"/>
              </w:rPr>
              <w:t xml:space="preserve"> </w:t>
            </w:r>
            <w:r w:rsidRPr="00BB757A">
              <w:rPr>
                <w:rFonts w:ascii="Sylfaen" w:hAnsi="Sylfaen" w:cs="Sylfaen"/>
                <w:sz w:val="21"/>
                <w:szCs w:val="21"/>
                <w:lang w:val="hy-AM" w:eastAsia="en-US"/>
              </w:rPr>
              <w:t>է</w:t>
            </w:r>
            <w:r w:rsidRPr="00BB757A">
              <w:rPr>
                <w:rFonts w:ascii="Sylfaen" w:hAnsi="Sylfaen"/>
                <w:sz w:val="21"/>
                <w:szCs w:val="21"/>
                <w:lang w:val="hy-AM" w:eastAsia="en-US"/>
              </w:rPr>
              <w:t xml:space="preserve"> </w:t>
            </w:r>
            <w:r w:rsidRPr="00BB757A">
              <w:rPr>
                <w:rFonts w:ascii="Sylfaen" w:hAnsi="Sylfaen" w:cs="Sylfaen"/>
                <w:sz w:val="21"/>
                <w:szCs w:val="21"/>
                <w:lang w:val="hy-AM" w:eastAsia="en-US"/>
              </w:rPr>
              <w:t>դարձել</w:t>
            </w:r>
            <w:r w:rsidRPr="00BB757A">
              <w:rPr>
                <w:rFonts w:ascii="Sylfaen" w:hAnsi="Sylfaen"/>
                <w:sz w:val="21"/>
                <w:szCs w:val="21"/>
                <w:lang w:val="hy-AM" w:eastAsia="en-US"/>
              </w:rPr>
              <w:t xml:space="preserve"> </w:t>
            </w:r>
            <w:r w:rsidRPr="00BB757A">
              <w:rPr>
                <w:rFonts w:ascii="Sylfaen" w:hAnsi="Sylfaen" w:cs="Sylfaen"/>
                <w:sz w:val="21"/>
                <w:szCs w:val="21"/>
                <w:lang w:val="hy-AM" w:eastAsia="en-US"/>
              </w:rPr>
              <w:t>Պայմանագրով</w:t>
            </w:r>
            <w:r w:rsidRPr="00BB757A">
              <w:rPr>
                <w:rFonts w:ascii="Sylfaen" w:hAnsi="Sylfaen"/>
                <w:sz w:val="21"/>
                <w:szCs w:val="21"/>
                <w:lang w:val="hy-AM" w:eastAsia="en-US"/>
              </w:rPr>
              <w:t xml:space="preserve"> </w:t>
            </w:r>
            <w:r w:rsidRPr="00BB757A">
              <w:rPr>
                <w:rFonts w:ascii="Sylfaen" w:hAnsi="Sylfaen" w:cs="Sylfaen"/>
                <w:sz w:val="21"/>
                <w:szCs w:val="21"/>
                <w:lang w:val="hy-AM" w:eastAsia="en-US"/>
              </w:rPr>
              <w:t>նախատեսված</w:t>
            </w:r>
            <w:r w:rsidRPr="00BB757A">
              <w:rPr>
                <w:rFonts w:ascii="Sylfaen" w:hAnsi="Sylfaen"/>
                <w:sz w:val="21"/>
                <w:szCs w:val="21"/>
                <w:lang w:val="hy-AM" w:eastAsia="en-US"/>
              </w:rPr>
              <w:t xml:space="preserve"> </w:t>
            </w:r>
            <w:r w:rsidRPr="00BB757A">
              <w:rPr>
                <w:rFonts w:ascii="Sylfaen" w:hAnsi="Sylfaen" w:cs="Sylfaen"/>
                <w:sz w:val="21"/>
                <w:szCs w:val="21"/>
                <w:lang w:val="hy-AM" w:eastAsia="en-US"/>
              </w:rPr>
              <w:t>պարտավորությունների</w:t>
            </w:r>
            <w:r w:rsidRPr="00BB757A">
              <w:rPr>
                <w:rFonts w:ascii="Sylfaen" w:hAnsi="Sylfaen"/>
                <w:sz w:val="21"/>
                <w:szCs w:val="21"/>
                <w:lang w:val="hy-AM" w:eastAsia="en-US"/>
              </w:rPr>
              <w:t xml:space="preserve"> </w:t>
            </w:r>
            <w:r w:rsidRPr="00BB757A">
              <w:rPr>
                <w:rFonts w:ascii="Sylfaen" w:hAnsi="Sylfaen" w:cs="Sylfaen"/>
                <w:sz w:val="21"/>
                <w:szCs w:val="21"/>
                <w:lang w:val="hy-AM" w:eastAsia="en-US"/>
              </w:rPr>
              <w:t>կատարման</w:t>
            </w:r>
            <w:r w:rsidRPr="00BB757A">
              <w:rPr>
                <w:rFonts w:ascii="Sylfaen" w:hAnsi="Sylfaen"/>
                <w:sz w:val="21"/>
                <w:szCs w:val="21"/>
                <w:lang w:val="hy-AM" w:eastAsia="en-US"/>
              </w:rPr>
              <w:t xml:space="preserve"> </w:t>
            </w:r>
            <w:r w:rsidRPr="00BB757A">
              <w:rPr>
                <w:rFonts w:ascii="Sylfaen" w:hAnsi="Sylfaen" w:cs="Sylfaen"/>
                <w:sz w:val="21"/>
                <w:szCs w:val="21"/>
                <w:lang w:val="hy-AM" w:eastAsia="en-US"/>
              </w:rPr>
              <w:t>ընթացքում</w:t>
            </w:r>
            <w:r w:rsidRPr="00BB757A">
              <w:rPr>
                <w:rFonts w:ascii="Sylfaen" w:hAnsi="Sylfaen"/>
                <w:sz w:val="21"/>
                <w:szCs w:val="21"/>
                <w:lang w:val="hy-AM" w:eastAsia="en-US"/>
              </w:rPr>
              <w:t xml:space="preserve">, </w:t>
            </w:r>
            <w:r w:rsidRPr="00BB757A">
              <w:rPr>
                <w:rFonts w:ascii="Sylfaen" w:hAnsi="Sylfaen" w:cs="Sylfaen"/>
                <w:sz w:val="21"/>
                <w:szCs w:val="21"/>
                <w:lang w:val="hy-AM" w:eastAsia="en-US"/>
              </w:rPr>
              <w:t>բացառությամբ</w:t>
            </w:r>
            <w:r w:rsidRPr="00BB757A">
              <w:rPr>
                <w:rFonts w:ascii="Sylfaen" w:hAnsi="Sylfaen"/>
                <w:sz w:val="21"/>
                <w:szCs w:val="21"/>
                <w:lang w:val="hy-AM" w:eastAsia="en-US"/>
              </w:rPr>
              <w:t xml:space="preserve"> </w:t>
            </w:r>
            <w:r w:rsidRPr="00BB757A">
              <w:rPr>
                <w:rFonts w:ascii="Sylfaen" w:hAnsi="Sylfaen" w:cs="Sylfaen"/>
                <w:sz w:val="21"/>
                <w:szCs w:val="21"/>
                <w:lang w:val="hy-AM" w:eastAsia="en-US"/>
              </w:rPr>
              <w:t>ՀՀ</w:t>
            </w:r>
            <w:r w:rsidRPr="00BB757A">
              <w:rPr>
                <w:rFonts w:ascii="Sylfaen" w:hAnsi="Sylfaen"/>
                <w:sz w:val="21"/>
                <w:szCs w:val="21"/>
                <w:lang w:val="hy-AM" w:eastAsia="en-US"/>
              </w:rPr>
              <w:t xml:space="preserve"> </w:t>
            </w:r>
            <w:r w:rsidRPr="00BB757A">
              <w:rPr>
                <w:rFonts w:ascii="Sylfaen" w:hAnsi="Sylfaen" w:cs="Sylfaen"/>
                <w:sz w:val="21"/>
                <w:szCs w:val="21"/>
                <w:lang w:val="hy-AM" w:eastAsia="en-US"/>
              </w:rPr>
              <w:t>գործող</w:t>
            </w:r>
            <w:r w:rsidRPr="00BB757A">
              <w:rPr>
                <w:rFonts w:ascii="Sylfaen" w:hAnsi="Sylfaen"/>
                <w:sz w:val="21"/>
                <w:szCs w:val="21"/>
                <w:lang w:val="hy-AM" w:eastAsia="en-US"/>
              </w:rPr>
              <w:t xml:space="preserve"> </w:t>
            </w:r>
            <w:r w:rsidRPr="00BB757A">
              <w:rPr>
                <w:rFonts w:ascii="Sylfaen" w:hAnsi="Sylfaen" w:cs="Sylfaen"/>
                <w:sz w:val="21"/>
                <w:szCs w:val="21"/>
                <w:lang w:val="hy-AM" w:eastAsia="en-US"/>
              </w:rPr>
              <w:t>օրենսդրությամբ</w:t>
            </w:r>
            <w:r w:rsidRPr="00BB757A">
              <w:rPr>
                <w:rFonts w:ascii="Sylfaen" w:hAnsi="Sylfaen"/>
                <w:sz w:val="21"/>
                <w:szCs w:val="21"/>
                <w:lang w:val="hy-AM" w:eastAsia="en-US"/>
              </w:rPr>
              <w:t xml:space="preserve"> </w:t>
            </w:r>
            <w:r w:rsidRPr="00BB757A">
              <w:rPr>
                <w:rFonts w:ascii="Sylfaen" w:hAnsi="Sylfaen" w:cs="Sylfaen"/>
                <w:sz w:val="21"/>
                <w:szCs w:val="21"/>
                <w:lang w:val="hy-AM" w:eastAsia="en-US"/>
              </w:rPr>
              <w:t>նախատեսված</w:t>
            </w:r>
            <w:r w:rsidRPr="00BB757A">
              <w:rPr>
                <w:rFonts w:ascii="Sylfaen" w:hAnsi="Sylfaen"/>
                <w:sz w:val="21"/>
                <w:szCs w:val="21"/>
                <w:lang w:val="hy-AM" w:eastAsia="en-US"/>
              </w:rPr>
              <w:t xml:space="preserve"> </w:t>
            </w:r>
            <w:r w:rsidRPr="00BB757A">
              <w:rPr>
                <w:rFonts w:ascii="Sylfaen" w:hAnsi="Sylfaen" w:cs="Sylfaen"/>
                <w:sz w:val="21"/>
                <w:szCs w:val="21"/>
                <w:lang w:val="hy-AM" w:eastAsia="en-US"/>
              </w:rPr>
              <w:t>դեպքերի</w:t>
            </w:r>
            <w:r w:rsidRPr="00BB757A">
              <w:rPr>
                <w:rFonts w:ascii="Sylfaen" w:hAnsi="Sylfaen"/>
                <w:sz w:val="21"/>
                <w:szCs w:val="21"/>
                <w:lang w:val="hy-AM" w:eastAsia="en-US"/>
              </w:rPr>
              <w:t>:</w:t>
            </w:r>
          </w:p>
        </w:tc>
        <w:tc>
          <w:tcPr>
            <w:tcW w:w="5103" w:type="dxa"/>
            <w:tcBorders>
              <w:top w:val="nil"/>
              <w:left w:val="nil"/>
              <w:bottom w:val="nil"/>
              <w:right w:val="nil"/>
            </w:tcBorders>
          </w:tcPr>
          <w:p w:rsidR="00BB757A" w:rsidRPr="00BB757A" w:rsidRDefault="00BB757A" w:rsidP="00BB757A">
            <w:pPr>
              <w:shd w:val="clear" w:color="auto" w:fill="FFFFFF" w:themeFill="background1"/>
              <w:jc w:val="both"/>
              <w:rPr>
                <w:rFonts w:ascii="Sylfaen" w:hAnsi="Sylfaen"/>
                <w:sz w:val="20"/>
                <w:szCs w:val="20"/>
                <w:lang w:eastAsia="en-US"/>
              </w:rPr>
            </w:pPr>
            <w:r w:rsidRPr="00BB757A">
              <w:rPr>
                <w:rFonts w:ascii="Sylfaen" w:hAnsi="Sylfaen"/>
                <w:color w:val="000000" w:themeColor="text1"/>
                <w:sz w:val="20"/>
                <w:szCs w:val="20"/>
                <w:lang w:eastAsia="en-US"/>
              </w:rPr>
              <w:t xml:space="preserve">10.1. </w:t>
            </w:r>
            <w:r w:rsidRPr="00BB757A">
              <w:rPr>
                <w:rFonts w:ascii="Sylfaen" w:hAnsi="Sylfaen"/>
                <w:sz w:val="20"/>
                <w:szCs w:val="20"/>
                <w:lang w:eastAsia="en-US"/>
              </w:rPr>
              <w:t>Стороны обязуются не разглашать информацию, которая стала известна им в течение исполнения своих обязанностей, предусмотренных Договором, за исключением случаев, предусмотренных действующим законодательством РА.</w:t>
            </w:r>
          </w:p>
          <w:p w:rsidR="00BB757A" w:rsidRPr="00BB757A" w:rsidRDefault="00BB757A" w:rsidP="00BB757A">
            <w:pPr>
              <w:shd w:val="clear" w:color="auto" w:fill="FFFFFF" w:themeFill="background1"/>
              <w:jc w:val="both"/>
              <w:rPr>
                <w:rFonts w:ascii="Sylfaen" w:hAnsi="Sylfaen"/>
                <w:sz w:val="20"/>
                <w:szCs w:val="20"/>
                <w:lang w:val="hy-AM" w:eastAsia="en-US"/>
              </w:rPr>
            </w:pPr>
          </w:p>
        </w:tc>
      </w:tr>
      <w:tr w:rsidR="00BB757A" w:rsidRPr="00BB757A" w:rsidTr="00BB757A">
        <w:tc>
          <w:tcPr>
            <w:tcW w:w="5245" w:type="dxa"/>
            <w:tcBorders>
              <w:top w:val="nil"/>
              <w:left w:val="nil"/>
              <w:bottom w:val="nil"/>
              <w:right w:val="nil"/>
            </w:tcBorders>
          </w:tcPr>
          <w:p w:rsidR="00BB757A" w:rsidRPr="00BB757A" w:rsidRDefault="00BB757A" w:rsidP="00BB757A">
            <w:pPr>
              <w:shd w:val="clear" w:color="auto" w:fill="FFFFFF" w:themeFill="background1"/>
              <w:jc w:val="center"/>
              <w:rPr>
                <w:rFonts w:ascii="Sylfaen" w:hAnsi="Sylfaen"/>
                <w:b/>
                <w:color w:val="000000" w:themeColor="text1"/>
                <w:sz w:val="21"/>
                <w:szCs w:val="21"/>
                <w:lang w:val="hy-AM" w:eastAsia="en-US"/>
              </w:rPr>
            </w:pPr>
          </w:p>
          <w:p w:rsidR="00BB757A" w:rsidRPr="00BB757A" w:rsidRDefault="00BB757A" w:rsidP="00BB757A">
            <w:pPr>
              <w:shd w:val="clear" w:color="auto" w:fill="FFFFFF" w:themeFill="background1"/>
              <w:jc w:val="center"/>
              <w:rPr>
                <w:rFonts w:ascii="Sylfaen" w:hAnsi="Sylfaen"/>
                <w:b/>
                <w:color w:val="000000" w:themeColor="text1"/>
                <w:sz w:val="21"/>
                <w:szCs w:val="21"/>
                <w:lang w:val="hy-AM" w:eastAsia="en-US"/>
              </w:rPr>
            </w:pPr>
            <w:r w:rsidRPr="00BB757A">
              <w:rPr>
                <w:rFonts w:ascii="Sylfaen" w:hAnsi="Sylfaen"/>
                <w:b/>
                <w:color w:val="000000" w:themeColor="text1"/>
                <w:sz w:val="21"/>
                <w:szCs w:val="21"/>
                <w:lang w:val="hy-AM" w:eastAsia="en-US"/>
              </w:rPr>
              <w:t xml:space="preserve">11. </w:t>
            </w:r>
            <w:r w:rsidRPr="00BB757A">
              <w:rPr>
                <w:rFonts w:ascii="Sylfaen" w:hAnsi="Sylfaen" w:cs="Sylfaen"/>
                <w:b/>
                <w:color w:val="000000" w:themeColor="text1"/>
                <w:sz w:val="21"/>
                <w:szCs w:val="21"/>
                <w:lang w:val="hy-AM" w:eastAsia="en-US"/>
              </w:rPr>
              <w:t>Այլ</w:t>
            </w:r>
            <w:r w:rsidRPr="00BB757A">
              <w:rPr>
                <w:rFonts w:ascii="Sylfaen" w:hAnsi="Sylfaen"/>
                <w:b/>
                <w:color w:val="000000" w:themeColor="text1"/>
                <w:sz w:val="21"/>
                <w:szCs w:val="21"/>
                <w:lang w:val="hy-AM" w:eastAsia="en-US"/>
              </w:rPr>
              <w:t xml:space="preserve">  </w:t>
            </w:r>
            <w:r w:rsidRPr="00BB757A">
              <w:rPr>
                <w:rFonts w:ascii="Sylfaen" w:hAnsi="Sylfaen" w:cs="Sylfaen"/>
                <w:b/>
                <w:color w:val="000000" w:themeColor="text1"/>
                <w:sz w:val="21"/>
                <w:szCs w:val="21"/>
                <w:lang w:val="hy-AM" w:eastAsia="en-US"/>
              </w:rPr>
              <w:t>պայմաններ</w:t>
            </w:r>
          </w:p>
        </w:tc>
        <w:tc>
          <w:tcPr>
            <w:tcW w:w="5103" w:type="dxa"/>
            <w:tcBorders>
              <w:top w:val="nil"/>
              <w:left w:val="nil"/>
              <w:bottom w:val="nil"/>
              <w:right w:val="nil"/>
            </w:tcBorders>
          </w:tcPr>
          <w:p w:rsidR="00BB757A" w:rsidRPr="00BB757A" w:rsidRDefault="00BB757A" w:rsidP="00BB757A">
            <w:pPr>
              <w:shd w:val="clear" w:color="auto" w:fill="FFFFFF" w:themeFill="background1"/>
              <w:jc w:val="center"/>
              <w:rPr>
                <w:rFonts w:ascii="Sylfaen" w:hAnsi="Sylfaen"/>
                <w:b/>
                <w:color w:val="000000" w:themeColor="text1"/>
                <w:sz w:val="20"/>
                <w:szCs w:val="20"/>
                <w:lang w:val="en-US" w:eastAsia="en-US"/>
              </w:rPr>
            </w:pPr>
          </w:p>
          <w:p w:rsidR="00BB757A" w:rsidRPr="00BB757A" w:rsidRDefault="00BB757A" w:rsidP="00BB757A">
            <w:pPr>
              <w:shd w:val="clear" w:color="auto" w:fill="FFFFFF" w:themeFill="background1"/>
              <w:jc w:val="center"/>
              <w:rPr>
                <w:rFonts w:ascii="Sylfaen" w:hAnsi="Sylfaen"/>
                <w:b/>
                <w:color w:val="000000" w:themeColor="text1"/>
                <w:sz w:val="20"/>
                <w:szCs w:val="20"/>
                <w:lang w:val="en-US" w:eastAsia="en-US"/>
              </w:rPr>
            </w:pPr>
            <w:r w:rsidRPr="00BB757A">
              <w:rPr>
                <w:rFonts w:ascii="Sylfaen" w:hAnsi="Sylfaen"/>
                <w:b/>
                <w:color w:val="000000" w:themeColor="text1"/>
                <w:sz w:val="20"/>
                <w:szCs w:val="20"/>
                <w:lang w:val="en-US" w:eastAsia="en-US"/>
              </w:rPr>
              <w:t>11. Иные условия</w:t>
            </w:r>
          </w:p>
        </w:tc>
      </w:tr>
      <w:tr w:rsidR="00BB757A" w:rsidRPr="00BB757A" w:rsidTr="00BB757A">
        <w:tc>
          <w:tcPr>
            <w:tcW w:w="5245" w:type="dxa"/>
            <w:tcBorders>
              <w:top w:val="nil"/>
              <w:left w:val="nil"/>
              <w:bottom w:val="nil"/>
              <w:right w:val="nil"/>
            </w:tcBorders>
          </w:tcPr>
          <w:p w:rsidR="00BB757A" w:rsidRPr="00BB757A" w:rsidRDefault="00BB757A" w:rsidP="00BB757A">
            <w:pPr>
              <w:shd w:val="clear" w:color="auto" w:fill="FFFFFF" w:themeFill="background1"/>
              <w:jc w:val="both"/>
              <w:rPr>
                <w:rFonts w:ascii="Sylfaen" w:hAnsi="Sylfaen"/>
                <w:color w:val="000000" w:themeColor="text1"/>
                <w:sz w:val="21"/>
                <w:szCs w:val="21"/>
                <w:lang w:val="hy-AM" w:eastAsia="en-US"/>
              </w:rPr>
            </w:pPr>
            <w:r w:rsidRPr="00BB757A">
              <w:rPr>
                <w:rFonts w:ascii="Sylfaen" w:hAnsi="Sylfaen"/>
                <w:color w:val="000000" w:themeColor="text1"/>
                <w:sz w:val="21"/>
                <w:szCs w:val="21"/>
                <w:lang w:val="hy-AM" w:eastAsia="en-US"/>
              </w:rPr>
              <w:t xml:space="preserve">11.1. </w:t>
            </w:r>
            <w:r w:rsidRPr="00BB757A">
              <w:rPr>
                <w:rFonts w:ascii="Sylfaen" w:hAnsi="Sylfaen" w:cs="Sylfaen"/>
                <w:color w:val="000000" w:themeColor="text1"/>
                <w:sz w:val="21"/>
                <w:szCs w:val="21"/>
                <w:lang w:val="hy-AM" w:eastAsia="en-US"/>
              </w:rPr>
              <w:t>Պայմանագրի</w:t>
            </w:r>
            <w:r w:rsidRPr="00BB757A">
              <w:rPr>
                <w:rFonts w:ascii="Sylfaen" w:hAnsi="Sylfaen"/>
                <w:color w:val="000000" w:themeColor="text1"/>
                <w:sz w:val="21"/>
                <w:szCs w:val="21"/>
                <w:lang w:val="hy-AM" w:eastAsia="en-US"/>
              </w:rPr>
              <w:t xml:space="preserve"> </w:t>
            </w:r>
            <w:r w:rsidRPr="00BB757A">
              <w:rPr>
                <w:rFonts w:ascii="Sylfaen" w:hAnsi="Sylfaen" w:cs="Sylfaen"/>
                <w:color w:val="000000" w:themeColor="text1"/>
                <w:sz w:val="21"/>
                <w:szCs w:val="21"/>
                <w:lang w:val="hy-AM" w:eastAsia="en-US"/>
              </w:rPr>
              <w:t>ցանկացած</w:t>
            </w:r>
            <w:r w:rsidRPr="00BB757A">
              <w:rPr>
                <w:rFonts w:ascii="Sylfaen" w:hAnsi="Sylfaen"/>
                <w:color w:val="000000" w:themeColor="text1"/>
                <w:sz w:val="21"/>
                <w:szCs w:val="21"/>
                <w:lang w:val="hy-AM" w:eastAsia="en-US"/>
              </w:rPr>
              <w:t xml:space="preserve"> </w:t>
            </w:r>
            <w:r w:rsidRPr="00BB757A">
              <w:rPr>
                <w:rFonts w:ascii="Sylfaen" w:hAnsi="Sylfaen" w:cs="Sylfaen"/>
                <w:color w:val="000000" w:themeColor="text1"/>
                <w:sz w:val="21"/>
                <w:szCs w:val="21"/>
                <w:lang w:val="hy-AM" w:eastAsia="en-US"/>
              </w:rPr>
              <w:t>լրացում</w:t>
            </w:r>
            <w:r w:rsidRPr="00BB757A">
              <w:rPr>
                <w:rFonts w:ascii="Sylfaen" w:hAnsi="Sylfaen"/>
                <w:color w:val="000000" w:themeColor="text1"/>
                <w:sz w:val="21"/>
                <w:szCs w:val="21"/>
                <w:lang w:val="hy-AM" w:eastAsia="en-US"/>
              </w:rPr>
              <w:t xml:space="preserve"> </w:t>
            </w:r>
            <w:r w:rsidRPr="00BB757A">
              <w:rPr>
                <w:rFonts w:ascii="Sylfaen" w:hAnsi="Sylfaen" w:cs="Sylfaen"/>
                <w:color w:val="000000" w:themeColor="text1"/>
                <w:sz w:val="21"/>
                <w:szCs w:val="21"/>
                <w:lang w:val="hy-AM" w:eastAsia="en-US"/>
              </w:rPr>
              <w:t>և</w:t>
            </w:r>
            <w:r w:rsidRPr="00BB757A">
              <w:rPr>
                <w:rFonts w:ascii="Sylfaen" w:hAnsi="Sylfaen"/>
                <w:color w:val="000000" w:themeColor="text1"/>
                <w:sz w:val="21"/>
                <w:szCs w:val="21"/>
                <w:lang w:val="hy-AM" w:eastAsia="en-US"/>
              </w:rPr>
              <w:t xml:space="preserve"> </w:t>
            </w:r>
            <w:r w:rsidRPr="00BB757A">
              <w:rPr>
                <w:rFonts w:ascii="Sylfaen" w:hAnsi="Sylfaen" w:cs="Sylfaen"/>
                <w:color w:val="000000" w:themeColor="text1"/>
                <w:sz w:val="21"/>
                <w:szCs w:val="21"/>
                <w:lang w:val="hy-AM" w:eastAsia="en-US"/>
              </w:rPr>
              <w:t>փոփոխություն</w:t>
            </w:r>
            <w:r w:rsidRPr="00BB757A">
              <w:rPr>
                <w:rFonts w:ascii="Sylfaen" w:hAnsi="Sylfaen"/>
                <w:color w:val="000000" w:themeColor="text1"/>
                <w:sz w:val="21"/>
                <w:szCs w:val="21"/>
                <w:lang w:val="hy-AM" w:eastAsia="en-US"/>
              </w:rPr>
              <w:t xml:space="preserve"> </w:t>
            </w:r>
            <w:r w:rsidRPr="00BB757A">
              <w:rPr>
                <w:rFonts w:ascii="Sylfaen" w:hAnsi="Sylfaen" w:cs="Sylfaen"/>
                <w:color w:val="000000" w:themeColor="text1"/>
                <w:sz w:val="21"/>
                <w:szCs w:val="21"/>
                <w:lang w:val="hy-AM" w:eastAsia="en-US"/>
              </w:rPr>
              <w:t>վավեր</w:t>
            </w:r>
            <w:r w:rsidRPr="00BB757A">
              <w:rPr>
                <w:rFonts w:ascii="Sylfaen" w:hAnsi="Sylfaen"/>
                <w:color w:val="000000" w:themeColor="text1"/>
                <w:sz w:val="21"/>
                <w:szCs w:val="21"/>
                <w:lang w:val="hy-AM" w:eastAsia="en-US"/>
              </w:rPr>
              <w:t xml:space="preserve"> </w:t>
            </w:r>
            <w:r w:rsidRPr="00BB757A">
              <w:rPr>
                <w:rFonts w:ascii="Sylfaen" w:hAnsi="Sylfaen" w:cs="Sylfaen"/>
                <w:color w:val="000000" w:themeColor="text1"/>
                <w:sz w:val="21"/>
                <w:szCs w:val="21"/>
                <w:lang w:val="hy-AM" w:eastAsia="en-US"/>
              </w:rPr>
              <w:t>է</w:t>
            </w:r>
            <w:r w:rsidRPr="00BB757A">
              <w:rPr>
                <w:rFonts w:ascii="Sylfaen" w:hAnsi="Sylfaen"/>
                <w:color w:val="000000" w:themeColor="text1"/>
                <w:sz w:val="21"/>
                <w:szCs w:val="21"/>
                <w:lang w:val="hy-AM" w:eastAsia="en-US"/>
              </w:rPr>
              <w:t xml:space="preserve">, </w:t>
            </w:r>
            <w:r w:rsidRPr="00BB757A">
              <w:rPr>
                <w:rFonts w:ascii="Sylfaen" w:hAnsi="Sylfaen" w:cs="Sylfaen"/>
                <w:color w:val="000000" w:themeColor="text1"/>
                <w:sz w:val="21"/>
                <w:szCs w:val="21"/>
                <w:lang w:val="hy-AM" w:eastAsia="en-US"/>
              </w:rPr>
              <w:t>եթե</w:t>
            </w:r>
            <w:r w:rsidRPr="00BB757A">
              <w:rPr>
                <w:rFonts w:ascii="Sylfaen" w:hAnsi="Sylfaen"/>
                <w:color w:val="000000" w:themeColor="text1"/>
                <w:sz w:val="21"/>
                <w:szCs w:val="21"/>
                <w:lang w:val="hy-AM" w:eastAsia="en-US"/>
              </w:rPr>
              <w:t xml:space="preserve"> </w:t>
            </w:r>
            <w:r w:rsidRPr="00BB757A">
              <w:rPr>
                <w:rFonts w:ascii="Sylfaen" w:hAnsi="Sylfaen" w:cs="Sylfaen"/>
                <w:color w:val="000000" w:themeColor="text1"/>
                <w:sz w:val="21"/>
                <w:szCs w:val="21"/>
                <w:lang w:val="hy-AM" w:eastAsia="en-US"/>
              </w:rPr>
              <w:t>այն</w:t>
            </w:r>
            <w:r w:rsidRPr="00BB757A">
              <w:rPr>
                <w:rFonts w:ascii="Sylfaen" w:hAnsi="Sylfaen"/>
                <w:color w:val="000000" w:themeColor="text1"/>
                <w:sz w:val="21"/>
                <w:szCs w:val="21"/>
                <w:lang w:val="hy-AM" w:eastAsia="en-US"/>
              </w:rPr>
              <w:t xml:space="preserve"> </w:t>
            </w:r>
            <w:r w:rsidRPr="00BB757A">
              <w:rPr>
                <w:rFonts w:ascii="Sylfaen" w:hAnsi="Sylfaen" w:cs="Sylfaen"/>
                <w:color w:val="000000" w:themeColor="text1"/>
                <w:sz w:val="21"/>
                <w:szCs w:val="21"/>
                <w:lang w:val="hy-AM" w:eastAsia="en-US"/>
              </w:rPr>
              <w:t>կատարված</w:t>
            </w:r>
            <w:r w:rsidRPr="00BB757A">
              <w:rPr>
                <w:rFonts w:ascii="Sylfaen" w:hAnsi="Sylfaen"/>
                <w:color w:val="000000" w:themeColor="text1"/>
                <w:sz w:val="21"/>
                <w:szCs w:val="21"/>
                <w:lang w:val="hy-AM" w:eastAsia="en-US"/>
              </w:rPr>
              <w:t xml:space="preserve"> </w:t>
            </w:r>
            <w:r w:rsidRPr="00BB757A">
              <w:rPr>
                <w:rFonts w:ascii="Sylfaen" w:hAnsi="Sylfaen" w:cs="Sylfaen"/>
                <w:color w:val="000000" w:themeColor="text1"/>
                <w:sz w:val="21"/>
                <w:szCs w:val="21"/>
                <w:lang w:val="hy-AM" w:eastAsia="en-US"/>
              </w:rPr>
              <w:t>է</w:t>
            </w:r>
            <w:r w:rsidRPr="00BB757A">
              <w:rPr>
                <w:rFonts w:ascii="Sylfaen" w:hAnsi="Sylfaen"/>
                <w:color w:val="000000" w:themeColor="text1"/>
                <w:sz w:val="21"/>
                <w:szCs w:val="21"/>
                <w:lang w:val="hy-AM" w:eastAsia="en-US"/>
              </w:rPr>
              <w:t xml:space="preserve"> </w:t>
            </w:r>
            <w:r w:rsidRPr="00BB757A">
              <w:rPr>
                <w:rFonts w:ascii="Sylfaen" w:hAnsi="Sylfaen" w:cs="Sylfaen"/>
                <w:color w:val="000000" w:themeColor="text1"/>
                <w:sz w:val="21"/>
                <w:szCs w:val="21"/>
                <w:lang w:val="hy-AM" w:eastAsia="en-US"/>
              </w:rPr>
              <w:t>գրավոր</w:t>
            </w:r>
            <w:r w:rsidRPr="00BB757A">
              <w:rPr>
                <w:rFonts w:ascii="Sylfaen" w:hAnsi="Sylfaen"/>
                <w:color w:val="000000" w:themeColor="text1"/>
                <w:sz w:val="21"/>
                <w:szCs w:val="21"/>
                <w:lang w:val="hy-AM" w:eastAsia="en-US"/>
              </w:rPr>
              <w:t xml:space="preserve"> </w:t>
            </w:r>
            <w:r w:rsidRPr="00BB757A">
              <w:rPr>
                <w:rFonts w:ascii="Sylfaen" w:hAnsi="Sylfaen" w:cs="Sylfaen"/>
                <w:color w:val="000000" w:themeColor="text1"/>
                <w:sz w:val="21"/>
                <w:szCs w:val="21"/>
                <w:lang w:val="hy-AM" w:eastAsia="en-US"/>
              </w:rPr>
              <w:t>համաձայնությամբ</w:t>
            </w:r>
            <w:r w:rsidRPr="00BB757A">
              <w:rPr>
                <w:rFonts w:ascii="Sylfaen" w:hAnsi="Sylfaen"/>
                <w:color w:val="000000" w:themeColor="text1"/>
                <w:sz w:val="21"/>
                <w:szCs w:val="21"/>
                <w:lang w:val="hy-AM" w:eastAsia="en-US"/>
              </w:rPr>
              <w:t xml:space="preserve">, </w:t>
            </w:r>
            <w:r w:rsidRPr="00BB757A">
              <w:rPr>
                <w:rFonts w:ascii="Sylfaen" w:hAnsi="Sylfaen" w:cs="Sylfaen"/>
                <w:color w:val="000000" w:themeColor="text1"/>
                <w:sz w:val="21"/>
                <w:szCs w:val="21"/>
                <w:lang w:val="hy-AM" w:eastAsia="en-US"/>
              </w:rPr>
              <w:t xml:space="preserve">ստորագրված </w:t>
            </w:r>
            <w:r w:rsidRPr="00BB757A">
              <w:rPr>
                <w:rFonts w:ascii="Sylfaen" w:hAnsi="Sylfaen"/>
                <w:color w:val="000000" w:themeColor="text1"/>
                <w:sz w:val="21"/>
                <w:szCs w:val="21"/>
                <w:lang w:val="hy-AM" w:eastAsia="en-US"/>
              </w:rPr>
              <w:t xml:space="preserve"> </w:t>
            </w:r>
            <w:r w:rsidRPr="00BB757A">
              <w:rPr>
                <w:rFonts w:ascii="Sylfaen" w:hAnsi="Sylfaen" w:cs="Sylfaen"/>
                <w:color w:val="000000" w:themeColor="text1"/>
                <w:sz w:val="21"/>
                <w:szCs w:val="21"/>
                <w:lang w:val="hy-AM" w:eastAsia="en-US"/>
              </w:rPr>
              <w:t>և</w:t>
            </w:r>
            <w:r w:rsidRPr="00BB757A">
              <w:rPr>
                <w:rFonts w:ascii="Sylfaen" w:hAnsi="Sylfaen"/>
                <w:color w:val="000000" w:themeColor="text1"/>
                <w:sz w:val="21"/>
                <w:szCs w:val="21"/>
                <w:lang w:val="hy-AM" w:eastAsia="en-US"/>
              </w:rPr>
              <w:t xml:space="preserve"> </w:t>
            </w:r>
            <w:r w:rsidRPr="00BB757A">
              <w:rPr>
                <w:rFonts w:ascii="Sylfaen" w:hAnsi="Sylfaen" w:cs="Sylfaen"/>
                <w:color w:val="000000" w:themeColor="text1"/>
                <w:sz w:val="21"/>
                <w:szCs w:val="21"/>
                <w:lang w:val="hy-AM" w:eastAsia="en-US"/>
              </w:rPr>
              <w:t>կնիքված</w:t>
            </w:r>
            <w:r w:rsidRPr="00BB757A">
              <w:rPr>
                <w:rFonts w:ascii="Sylfaen" w:hAnsi="Sylfaen"/>
                <w:color w:val="000000" w:themeColor="text1"/>
                <w:sz w:val="21"/>
                <w:szCs w:val="21"/>
                <w:lang w:val="hy-AM" w:eastAsia="en-US"/>
              </w:rPr>
              <w:t xml:space="preserve"> </w:t>
            </w:r>
            <w:r w:rsidRPr="00BB757A">
              <w:rPr>
                <w:rFonts w:ascii="Sylfaen" w:hAnsi="Sylfaen" w:cs="Sylfaen"/>
                <w:color w:val="000000" w:themeColor="text1"/>
                <w:sz w:val="21"/>
                <w:szCs w:val="21"/>
                <w:lang w:val="hy-AM" w:eastAsia="en-US"/>
              </w:rPr>
              <w:t>է</w:t>
            </w:r>
            <w:r w:rsidRPr="00BB757A">
              <w:rPr>
                <w:rFonts w:ascii="Sylfaen" w:hAnsi="Sylfaen"/>
                <w:color w:val="000000" w:themeColor="text1"/>
                <w:sz w:val="21"/>
                <w:szCs w:val="21"/>
                <w:lang w:val="hy-AM" w:eastAsia="en-US"/>
              </w:rPr>
              <w:t xml:space="preserve"> </w:t>
            </w:r>
            <w:r w:rsidRPr="00BB757A">
              <w:rPr>
                <w:rFonts w:ascii="Sylfaen" w:hAnsi="Sylfaen" w:cs="Sylfaen"/>
                <w:color w:val="000000" w:themeColor="text1"/>
                <w:sz w:val="21"/>
                <w:szCs w:val="21"/>
                <w:lang w:val="hy-AM" w:eastAsia="en-US"/>
              </w:rPr>
              <w:t>Կողմերի</w:t>
            </w:r>
            <w:r w:rsidRPr="00BB757A">
              <w:rPr>
                <w:rFonts w:ascii="Sylfaen" w:hAnsi="Sylfaen"/>
                <w:color w:val="000000" w:themeColor="text1"/>
                <w:sz w:val="21"/>
                <w:szCs w:val="21"/>
                <w:lang w:val="hy-AM" w:eastAsia="en-US"/>
              </w:rPr>
              <w:t xml:space="preserve"> </w:t>
            </w:r>
            <w:r w:rsidRPr="00BB757A">
              <w:rPr>
                <w:rFonts w:ascii="Sylfaen" w:hAnsi="Sylfaen" w:cs="Sylfaen"/>
                <w:color w:val="000000" w:themeColor="text1"/>
                <w:sz w:val="21"/>
                <w:szCs w:val="21"/>
                <w:lang w:val="hy-AM" w:eastAsia="en-US"/>
              </w:rPr>
              <w:t>կողմից</w:t>
            </w:r>
            <w:r w:rsidRPr="00BB757A">
              <w:rPr>
                <w:rFonts w:ascii="Sylfaen" w:hAnsi="Sylfaen"/>
                <w:color w:val="000000" w:themeColor="text1"/>
                <w:sz w:val="21"/>
                <w:szCs w:val="21"/>
                <w:lang w:val="hy-AM" w:eastAsia="en-US"/>
              </w:rPr>
              <w:t>:</w:t>
            </w:r>
          </w:p>
        </w:tc>
        <w:tc>
          <w:tcPr>
            <w:tcW w:w="5103" w:type="dxa"/>
            <w:tcBorders>
              <w:top w:val="nil"/>
              <w:left w:val="nil"/>
              <w:bottom w:val="nil"/>
              <w:right w:val="nil"/>
            </w:tcBorders>
          </w:tcPr>
          <w:p w:rsidR="00BB757A" w:rsidRPr="00BB757A" w:rsidRDefault="00BB757A" w:rsidP="00BB757A">
            <w:pPr>
              <w:shd w:val="clear" w:color="auto" w:fill="FFFFFF" w:themeFill="background1"/>
              <w:jc w:val="both"/>
              <w:rPr>
                <w:rFonts w:ascii="Sylfaen" w:hAnsi="Sylfaen"/>
                <w:color w:val="000000" w:themeColor="text1"/>
                <w:sz w:val="20"/>
                <w:szCs w:val="20"/>
                <w:lang w:eastAsia="en-US"/>
              </w:rPr>
            </w:pPr>
            <w:r w:rsidRPr="00BB757A">
              <w:rPr>
                <w:rFonts w:ascii="Sylfaen" w:hAnsi="Sylfaen"/>
                <w:color w:val="000000" w:themeColor="text1"/>
                <w:sz w:val="20"/>
                <w:szCs w:val="20"/>
                <w:lang w:eastAsia="en-US"/>
              </w:rPr>
              <w:t>11.1. Любое изменение и дополнение к Договору действительно, если оно исполнено письменно, согласованно, подписано и скреплено печатями Сторон.</w:t>
            </w:r>
          </w:p>
          <w:p w:rsidR="00BB757A" w:rsidRPr="00BB757A" w:rsidRDefault="00BB757A" w:rsidP="00BB757A">
            <w:pPr>
              <w:shd w:val="clear" w:color="auto" w:fill="FFFFFF" w:themeFill="background1"/>
              <w:jc w:val="both"/>
              <w:rPr>
                <w:rFonts w:ascii="Sylfaen" w:hAnsi="Sylfaen"/>
                <w:sz w:val="20"/>
                <w:szCs w:val="20"/>
                <w:lang w:val="hy-AM" w:eastAsia="en-US"/>
              </w:rPr>
            </w:pPr>
          </w:p>
        </w:tc>
      </w:tr>
      <w:tr w:rsidR="00BB757A" w:rsidRPr="00BB757A" w:rsidTr="00BB757A">
        <w:tc>
          <w:tcPr>
            <w:tcW w:w="5245" w:type="dxa"/>
            <w:tcBorders>
              <w:top w:val="nil"/>
              <w:left w:val="nil"/>
              <w:bottom w:val="nil"/>
              <w:right w:val="nil"/>
            </w:tcBorders>
          </w:tcPr>
          <w:p w:rsidR="00BB757A" w:rsidRPr="00BB757A" w:rsidRDefault="00BB757A" w:rsidP="00BB757A">
            <w:pPr>
              <w:shd w:val="clear" w:color="auto" w:fill="FFFFFF" w:themeFill="background1"/>
              <w:jc w:val="both"/>
              <w:rPr>
                <w:rFonts w:ascii="Sylfaen" w:hAnsi="Sylfaen"/>
                <w:color w:val="000000" w:themeColor="text1"/>
                <w:sz w:val="21"/>
                <w:szCs w:val="21"/>
                <w:lang w:val="hy-AM" w:eastAsia="en-US"/>
              </w:rPr>
            </w:pPr>
            <w:r w:rsidRPr="00BB757A">
              <w:rPr>
                <w:rFonts w:ascii="Sylfaen" w:hAnsi="Sylfaen"/>
                <w:color w:val="000000" w:themeColor="text1"/>
                <w:sz w:val="21"/>
                <w:szCs w:val="21"/>
                <w:lang w:val="hy-AM" w:eastAsia="en-US"/>
              </w:rPr>
              <w:t xml:space="preserve">11.2. </w:t>
            </w:r>
            <w:r w:rsidRPr="00BB757A">
              <w:rPr>
                <w:rFonts w:ascii="Sylfaen" w:hAnsi="Sylfaen"/>
                <w:color w:val="000000" w:themeColor="text1"/>
                <w:sz w:val="21"/>
                <w:szCs w:val="21"/>
                <w:shd w:val="clear" w:color="auto" w:fill="FFFFFF"/>
                <w:lang w:val="hy-AM" w:eastAsia="en-US"/>
              </w:rPr>
              <w:t>Պայմանագրի ստորագրման պահից բոլոր նախնական բանակցությունները և նամակագրությունը Պայմանագրի կնքման հետ կապված դառնում են անվավեր:</w:t>
            </w:r>
          </w:p>
        </w:tc>
        <w:tc>
          <w:tcPr>
            <w:tcW w:w="5103" w:type="dxa"/>
            <w:tcBorders>
              <w:top w:val="nil"/>
              <w:left w:val="nil"/>
              <w:bottom w:val="nil"/>
              <w:right w:val="nil"/>
            </w:tcBorders>
          </w:tcPr>
          <w:p w:rsidR="00BB757A" w:rsidRPr="00BB757A" w:rsidRDefault="00BB757A" w:rsidP="00BB757A">
            <w:pPr>
              <w:shd w:val="clear" w:color="auto" w:fill="FFFFFF" w:themeFill="background1"/>
              <w:jc w:val="both"/>
              <w:rPr>
                <w:rFonts w:ascii="Sylfaen" w:hAnsi="Sylfaen"/>
                <w:color w:val="000000" w:themeColor="text1"/>
                <w:sz w:val="20"/>
                <w:szCs w:val="20"/>
                <w:lang w:eastAsia="en-US"/>
              </w:rPr>
            </w:pPr>
            <w:r w:rsidRPr="00BB757A">
              <w:rPr>
                <w:rFonts w:ascii="Sylfaen" w:hAnsi="Sylfaen"/>
                <w:color w:val="000000" w:themeColor="text1"/>
                <w:sz w:val="20"/>
                <w:szCs w:val="20"/>
                <w:lang w:eastAsia="en-US"/>
              </w:rPr>
              <w:t>11.2. С момента подписания</w:t>
            </w:r>
            <w:r w:rsidRPr="00BB757A">
              <w:rPr>
                <w:rFonts w:ascii="Sylfaen" w:hAnsi="Sylfaen"/>
                <w:color w:val="000000" w:themeColor="text1"/>
                <w:sz w:val="20"/>
                <w:szCs w:val="20"/>
                <w:lang w:val="hy-AM" w:eastAsia="en-US"/>
              </w:rPr>
              <w:t xml:space="preserve"> </w:t>
            </w:r>
            <w:r w:rsidRPr="00BB757A">
              <w:rPr>
                <w:rFonts w:ascii="Sylfaen" w:hAnsi="Sylfaen"/>
                <w:color w:val="000000" w:themeColor="text1"/>
                <w:sz w:val="20"/>
                <w:szCs w:val="20"/>
                <w:lang w:eastAsia="en-US"/>
              </w:rPr>
              <w:t xml:space="preserve">Договора все предварительные переговоры и переписка, связанные с заключением Договора, утрачивают силу. </w:t>
            </w:r>
          </w:p>
          <w:p w:rsidR="00BB757A" w:rsidRPr="00BB757A" w:rsidRDefault="00BB757A" w:rsidP="00BB757A">
            <w:pPr>
              <w:shd w:val="clear" w:color="auto" w:fill="FFFFFF" w:themeFill="background1"/>
              <w:jc w:val="both"/>
              <w:rPr>
                <w:rFonts w:ascii="Sylfaen" w:hAnsi="Sylfaen"/>
                <w:sz w:val="20"/>
                <w:szCs w:val="20"/>
                <w:lang w:val="hy-AM" w:eastAsia="en-US"/>
              </w:rPr>
            </w:pPr>
          </w:p>
        </w:tc>
      </w:tr>
      <w:tr w:rsidR="00BB757A" w:rsidRPr="00BB757A" w:rsidTr="00BB757A">
        <w:tc>
          <w:tcPr>
            <w:tcW w:w="5245" w:type="dxa"/>
            <w:tcBorders>
              <w:top w:val="nil"/>
              <w:left w:val="nil"/>
              <w:bottom w:val="nil"/>
              <w:right w:val="nil"/>
            </w:tcBorders>
          </w:tcPr>
          <w:p w:rsidR="00BB757A" w:rsidRPr="00BB757A" w:rsidRDefault="00BB757A" w:rsidP="00BB757A">
            <w:pPr>
              <w:shd w:val="clear" w:color="auto" w:fill="FFFFFF" w:themeFill="background1"/>
              <w:jc w:val="both"/>
              <w:rPr>
                <w:rFonts w:ascii="Sylfaen" w:hAnsi="Sylfaen"/>
                <w:color w:val="000000" w:themeColor="text1"/>
                <w:sz w:val="21"/>
                <w:szCs w:val="21"/>
                <w:lang w:val="hy-AM" w:eastAsia="en-US"/>
              </w:rPr>
            </w:pPr>
            <w:r w:rsidRPr="00BB757A">
              <w:rPr>
                <w:rFonts w:ascii="Sylfaen" w:hAnsi="Sylfaen"/>
                <w:color w:val="000000" w:themeColor="text1"/>
                <w:sz w:val="21"/>
                <w:szCs w:val="21"/>
                <w:lang w:val="hy-AM" w:eastAsia="en-US"/>
              </w:rPr>
              <w:t xml:space="preserve">11.3.   Առանց մյուս Կողմի գրավոր համաձայնության` ոչ մի կողմ իրավունք չունի Պայմանագրով նախատեսված իր իրավունքներն ու պարտավորությունները, դրա բովանդակությունը և հարակից փաստաթղթերը փոխանցել երրորդ կողմին։ </w:t>
            </w:r>
          </w:p>
        </w:tc>
        <w:tc>
          <w:tcPr>
            <w:tcW w:w="5103" w:type="dxa"/>
            <w:tcBorders>
              <w:top w:val="nil"/>
              <w:left w:val="nil"/>
              <w:bottom w:val="nil"/>
              <w:right w:val="nil"/>
            </w:tcBorders>
          </w:tcPr>
          <w:p w:rsidR="00BB757A" w:rsidRPr="00BB757A" w:rsidRDefault="00BB757A" w:rsidP="00BB757A">
            <w:pPr>
              <w:shd w:val="clear" w:color="auto" w:fill="FFFFFF" w:themeFill="background1"/>
              <w:jc w:val="both"/>
              <w:rPr>
                <w:rFonts w:ascii="Sylfaen" w:hAnsi="Sylfaen"/>
                <w:color w:val="000000" w:themeColor="text1"/>
                <w:sz w:val="20"/>
                <w:szCs w:val="20"/>
                <w:lang w:eastAsia="en-US"/>
              </w:rPr>
            </w:pPr>
            <w:r w:rsidRPr="00BB757A">
              <w:rPr>
                <w:rFonts w:ascii="Sylfaen" w:hAnsi="Sylfaen"/>
                <w:color w:val="000000" w:themeColor="text1"/>
                <w:sz w:val="20"/>
                <w:szCs w:val="20"/>
                <w:lang w:eastAsia="en-US"/>
              </w:rPr>
              <w:t>11.3. Ни одна Сторона не вправе передавать свои права и обязательства по Договору, его содержание и сопутствующие документы третьей стороне без письменного согласия другой стороны.</w:t>
            </w:r>
          </w:p>
          <w:p w:rsidR="00BB757A" w:rsidRPr="00BB757A" w:rsidRDefault="00BB757A" w:rsidP="00BB757A">
            <w:pPr>
              <w:shd w:val="clear" w:color="auto" w:fill="FFFFFF" w:themeFill="background1"/>
              <w:jc w:val="both"/>
              <w:rPr>
                <w:rFonts w:ascii="Sylfaen" w:hAnsi="Sylfaen"/>
                <w:sz w:val="20"/>
                <w:szCs w:val="20"/>
                <w:lang w:val="hy-AM" w:eastAsia="en-US"/>
              </w:rPr>
            </w:pPr>
          </w:p>
        </w:tc>
      </w:tr>
      <w:tr w:rsidR="00BB757A" w:rsidRPr="00BB757A" w:rsidTr="00BB757A">
        <w:tc>
          <w:tcPr>
            <w:tcW w:w="5245" w:type="dxa"/>
            <w:tcBorders>
              <w:top w:val="nil"/>
              <w:left w:val="nil"/>
              <w:bottom w:val="nil"/>
              <w:right w:val="nil"/>
            </w:tcBorders>
          </w:tcPr>
          <w:p w:rsidR="00BB757A" w:rsidRPr="00BB757A" w:rsidRDefault="00BB757A" w:rsidP="00BB757A">
            <w:pPr>
              <w:shd w:val="clear" w:color="auto" w:fill="FFFFFF" w:themeFill="background1"/>
              <w:jc w:val="both"/>
              <w:rPr>
                <w:rFonts w:ascii="Sylfaen" w:hAnsi="Sylfaen"/>
                <w:sz w:val="21"/>
                <w:szCs w:val="21"/>
                <w:lang w:val="hy-AM" w:eastAsia="en-US"/>
              </w:rPr>
            </w:pPr>
            <w:r w:rsidRPr="00BB757A">
              <w:rPr>
                <w:rFonts w:ascii="Sylfaen" w:hAnsi="Sylfaen"/>
                <w:color w:val="000000" w:themeColor="text1"/>
                <w:sz w:val="21"/>
                <w:szCs w:val="21"/>
                <w:lang w:val="hy-AM" w:eastAsia="en-US"/>
              </w:rPr>
              <w:t xml:space="preserve">11.4  Կողմերը պարտավորվում են հնգօրյա ժամկետում գրավոր տեղեկացնել միմյանց իրավաբանական և/կամ փաստացի հասցեի փոփոխության, բանկային </w:t>
            </w:r>
            <w:r w:rsidRPr="00BB757A">
              <w:rPr>
                <w:rFonts w:ascii="Sylfaen" w:hAnsi="Sylfaen" w:cs="Sylfaen"/>
                <w:color w:val="000000" w:themeColor="text1"/>
                <w:sz w:val="21"/>
                <w:szCs w:val="21"/>
                <w:lang w:val="hy-AM" w:eastAsia="en-US"/>
              </w:rPr>
              <w:t>վավերապայմանների</w:t>
            </w:r>
            <w:r w:rsidRPr="00BB757A">
              <w:rPr>
                <w:rFonts w:ascii="Sylfaen" w:hAnsi="Sylfaen" w:cs="Sylfaen"/>
                <w:b/>
                <w:color w:val="000000" w:themeColor="text1"/>
                <w:sz w:val="21"/>
                <w:szCs w:val="21"/>
                <w:lang w:val="hy-AM" w:eastAsia="en-US"/>
              </w:rPr>
              <w:t xml:space="preserve"> </w:t>
            </w:r>
            <w:r w:rsidRPr="00BB757A">
              <w:rPr>
                <w:rFonts w:ascii="Sylfaen" w:hAnsi="Sylfaen"/>
                <w:color w:val="000000" w:themeColor="text1"/>
                <w:sz w:val="21"/>
                <w:szCs w:val="21"/>
                <w:lang w:val="hy-AM" w:eastAsia="en-US"/>
              </w:rPr>
              <w:t xml:space="preserve">փոփոխությունների, նախատեսվող վերակազմակերպման և լուծարման մասին։  Վերակազմավորման դեպքում Մատակարարը հնգօրյա ժամկետում պարտավորվում է Գնորդի հետ </w:t>
            </w:r>
            <w:r w:rsidRPr="00BB757A">
              <w:rPr>
                <w:rFonts w:ascii="Sylfaen" w:hAnsi="Sylfaen"/>
                <w:sz w:val="21"/>
                <w:szCs w:val="21"/>
                <w:lang w:val="hy-AM" w:eastAsia="en-US"/>
              </w:rPr>
              <w:t xml:space="preserve">ստորագրել լրացուցիչ համաձայնագիր, որում կորոշվի </w:t>
            </w:r>
            <w:r w:rsidRPr="00BB757A">
              <w:rPr>
                <w:rFonts w:ascii="Sylfaen" w:hAnsi="Sylfaen"/>
                <w:color w:val="000000" w:themeColor="text1"/>
                <w:sz w:val="21"/>
                <w:szCs w:val="21"/>
                <w:lang w:val="hy-AM" w:eastAsia="en-US"/>
              </w:rPr>
              <w:t>Կ</w:t>
            </w:r>
            <w:r w:rsidRPr="00BB757A">
              <w:rPr>
                <w:rFonts w:ascii="Sylfaen" w:hAnsi="Sylfaen"/>
                <w:sz w:val="21"/>
                <w:szCs w:val="21"/>
                <w:lang w:val="hy-AM" w:eastAsia="en-US"/>
              </w:rPr>
              <w:t>ողմերի միջև հարաբերությունների կարգը:</w:t>
            </w:r>
          </w:p>
        </w:tc>
        <w:tc>
          <w:tcPr>
            <w:tcW w:w="5103" w:type="dxa"/>
            <w:tcBorders>
              <w:top w:val="nil"/>
              <w:left w:val="nil"/>
              <w:bottom w:val="nil"/>
              <w:right w:val="nil"/>
            </w:tcBorders>
          </w:tcPr>
          <w:p w:rsidR="00BB757A" w:rsidRPr="00BB757A" w:rsidRDefault="00BB757A" w:rsidP="00BB757A">
            <w:pPr>
              <w:shd w:val="clear" w:color="auto" w:fill="FFFFFF" w:themeFill="background1"/>
              <w:jc w:val="both"/>
              <w:rPr>
                <w:rFonts w:ascii="Sylfaen" w:hAnsi="Sylfaen"/>
                <w:sz w:val="20"/>
                <w:szCs w:val="20"/>
                <w:lang w:eastAsia="en-US"/>
              </w:rPr>
            </w:pPr>
            <w:r w:rsidRPr="00BB757A">
              <w:rPr>
                <w:rFonts w:ascii="Sylfaen" w:hAnsi="Sylfaen"/>
                <w:color w:val="000000" w:themeColor="text1"/>
                <w:sz w:val="20"/>
                <w:szCs w:val="20"/>
                <w:lang w:eastAsia="en-US"/>
              </w:rPr>
              <w:t>11.4. Стороны обязуются в пятидневный срок письменно уведомить друг друга об изменении юридического и/или фактического адреса, изменениях в банковских реквизитах, планируемой реорганизации и ликвидации. В случае реорганизации Поставщик в пятидневн</w:t>
            </w:r>
            <w:r w:rsidRPr="00BB757A">
              <w:rPr>
                <w:rFonts w:ascii="Sylfaen" w:hAnsi="Sylfaen"/>
                <w:sz w:val="20"/>
                <w:szCs w:val="20"/>
                <w:lang w:eastAsia="en-US"/>
              </w:rPr>
              <w:t xml:space="preserve">ый срок обязуется подписать с Покупателем дополнительное соглашение в котором будет определен порядок взаимоотношений между </w:t>
            </w:r>
            <w:r w:rsidRPr="00BB757A">
              <w:rPr>
                <w:rFonts w:ascii="Sylfaen" w:hAnsi="Sylfaen"/>
                <w:color w:val="000000" w:themeColor="text1"/>
                <w:sz w:val="20"/>
                <w:szCs w:val="20"/>
                <w:lang w:eastAsia="en-US"/>
              </w:rPr>
              <w:t>С</w:t>
            </w:r>
            <w:r w:rsidRPr="00BB757A">
              <w:rPr>
                <w:rFonts w:ascii="Sylfaen" w:hAnsi="Sylfaen"/>
                <w:sz w:val="20"/>
                <w:szCs w:val="20"/>
                <w:lang w:eastAsia="en-US"/>
              </w:rPr>
              <w:t>торонами.</w:t>
            </w:r>
          </w:p>
          <w:p w:rsidR="00BB757A" w:rsidRPr="00BB757A" w:rsidRDefault="00BB757A" w:rsidP="00BB757A">
            <w:pPr>
              <w:shd w:val="clear" w:color="auto" w:fill="FFFFFF" w:themeFill="background1"/>
              <w:jc w:val="both"/>
              <w:rPr>
                <w:rFonts w:ascii="Sylfaen" w:hAnsi="Sylfaen"/>
                <w:color w:val="000000" w:themeColor="text1"/>
                <w:sz w:val="20"/>
                <w:szCs w:val="20"/>
                <w:lang w:eastAsia="en-US"/>
              </w:rPr>
            </w:pPr>
          </w:p>
        </w:tc>
      </w:tr>
      <w:tr w:rsidR="00BB757A" w:rsidRPr="00BB757A" w:rsidTr="00BB757A">
        <w:tc>
          <w:tcPr>
            <w:tcW w:w="5245" w:type="dxa"/>
            <w:tcBorders>
              <w:top w:val="nil"/>
              <w:left w:val="nil"/>
              <w:bottom w:val="nil"/>
              <w:right w:val="nil"/>
            </w:tcBorders>
          </w:tcPr>
          <w:p w:rsidR="00BB757A" w:rsidRPr="00BB757A" w:rsidRDefault="00BB757A" w:rsidP="00BB757A">
            <w:pPr>
              <w:shd w:val="clear" w:color="auto" w:fill="FFFFFF" w:themeFill="background1"/>
              <w:jc w:val="both"/>
              <w:rPr>
                <w:rFonts w:ascii="Sylfaen" w:hAnsi="Sylfaen"/>
                <w:color w:val="000000" w:themeColor="text1"/>
                <w:sz w:val="21"/>
                <w:szCs w:val="21"/>
                <w:lang w:val="hy-AM" w:eastAsia="en-US"/>
              </w:rPr>
            </w:pPr>
            <w:r w:rsidRPr="00BB757A">
              <w:rPr>
                <w:rFonts w:ascii="Sylfaen" w:hAnsi="Sylfaen" w:cs="Sylfaen"/>
                <w:color w:val="000000" w:themeColor="text1"/>
                <w:sz w:val="21"/>
                <w:szCs w:val="21"/>
                <w:lang w:val="hy-AM" w:eastAsia="en-US"/>
              </w:rPr>
              <w:t>11</w:t>
            </w:r>
            <w:r w:rsidRPr="00BB757A">
              <w:rPr>
                <w:color w:val="000000" w:themeColor="text1"/>
                <w:sz w:val="21"/>
                <w:szCs w:val="21"/>
                <w:lang w:val="hy-AM" w:eastAsia="en-US"/>
              </w:rPr>
              <w:t>․</w:t>
            </w:r>
            <w:r w:rsidRPr="00BB757A">
              <w:rPr>
                <w:rFonts w:ascii="Sylfaen" w:hAnsi="Sylfaen" w:cs="Sylfaen"/>
                <w:color w:val="000000" w:themeColor="text1"/>
                <w:sz w:val="21"/>
                <w:szCs w:val="21"/>
                <w:lang w:val="hy-AM" w:eastAsia="en-US"/>
              </w:rPr>
              <w:t>5</w:t>
            </w:r>
            <w:r w:rsidRPr="00BB757A">
              <w:rPr>
                <w:color w:val="000000" w:themeColor="text1"/>
                <w:sz w:val="21"/>
                <w:szCs w:val="21"/>
                <w:lang w:val="hy-AM" w:eastAsia="en-US"/>
              </w:rPr>
              <w:t>․</w:t>
            </w:r>
            <w:r w:rsidRPr="00BB757A">
              <w:rPr>
                <w:rFonts w:ascii="Sylfaen" w:hAnsi="Sylfaen" w:cs="Sylfaen"/>
                <w:color w:val="000000" w:themeColor="text1"/>
                <w:sz w:val="21"/>
                <w:szCs w:val="21"/>
                <w:lang w:val="hy-AM" w:eastAsia="en-US"/>
              </w:rPr>
              <w:t xml:space="preserve"> Պայմանագիրը</w:t>
            </w:r>
            <w:r w:rsidRPr="00BB757A">
              <w:rPr>
                <w:rFonts w:ascii="Sylfaen" w:hAnsi="Sylfaen"/>
                <w:color w:val="000000" w:themeColor="text1"/>
                <w:sz w:val="21"/>
                <w:szCs w:val="21"/>
                <w:lang w:val="hy-AM" w:eastAsia="en-US"/>
              </w:rPr>
              <w:t xml:space="preserve"> </w:t>
            </w:r>
            <w:r w:rsidRPr="00BB757A">
              <w:rPr>
                <w:rFonts w:ascii="Sylfaen" w:hAnsi="Sylfaen" w:cs="Sylfaen"/>
                <w:color w:val="000000" w:themeColor="text1"/>
                <w:sz w:val="21"/>
                <w:szCs w:val="21"/>
                <w:lang w:val="hy-AM" w:eastAsia="en-US"/>
              </w:rPr>
              <w:t>կազմված</w:t>
            </w:r>
            <w:r w:rsidRPr="00BB757A">
              <w:rPr>
                <w:rFonts w:ascii="Sylfaen" w:hAnsi="Sylfaen"/>
                <w:color w:val="000000" w:themeColor="text1"/>
                <w:sz w:val="21"/>
                <w:szCs w:val="21"/>
                <w:lang w:val="hy-AM" w:eastAsia="en-US"/>
              </w:rPr>
              <w:t xml:space="preserve"> </w:t>
            </w:r>
            <w:r w:rsidRPr="00BB757A">
              <w:rPr>
                <w:rFonts w:ascii="Sylfaen" w:hAnsi="Sylfaen" w:cs="Sylfaen"/>
                <w:color w:val="000000" w:themeColor="text1"/>
                <w:sz w:val="21"/>
                <w:szCs w:val="21"/>
                <w:lang w:val="hy-AM" w:eastAsia="en-US"/>
              </w:rPr>
              <w:t>է</w:t>
            </w:r>
            <w:r w:rsidRPr="00BB757A">
              <w:rPr>
                <w:rFonts w:ascii="Sylfaen" w:hAnsi="Sylfaen"/>
                <w:color w:val="000000" w:themeColor="text1"/>
                <w:sz w:val="21"/>
                <w:szCs w:val="21"/>
                <w:lang w:val="hy-AM" w:eastAsia="en-US"/>
              </w:rPr>
              <w:t xml:space="preserve"> </w:t>
            </w:r>
            <w:r w:rsidRPr="00BB757A">
              <w:rPr>
                <w:rFonts w:ascii="Sylfaen" w:hAnsi="Sylfaen" w:cs="Sylfaen"/>
                <w:color w:val="000000" w:themeColor="text1"/>
                <w:sz w:val="21"/>
                <w:szCs w:val="21"/>
                <w:lang w:val="hy-AM" w:eastAsia="en-US"/>
              </w:rPr>
              <w:t>հայերեն</w:t>
            </w:r>
            <w:r w:rsidRPr="00BB757A">
              <w:rPr>
                <w:rFonts w:ascii="Sylfaen" w:hAnsi="Sylfaen"/>
                <w:color w:val="000000" w:themeColor="text1"/>
                <w:sz w:val="21"/>
                <w:szCs w:val="21"/>
                <w:lang w:val="hy-AM" w:eastAsia="en-US"/>
              </w:rPr>
              <w:t xml:space="preserve"> </w:t>
            </w:r>
            <w:r w:rsidRPr="00BB757A">
              <w:rPr>
                <w:rFonts w:ascii="Sylfaen" w:hAnsi="Sylfaen" w:cs="Sylfaen"/>
                <w:color w:val="000000" w:themeColor="text1"/>
                <w:sz w:val="21"/>
                <w:szCs w:val="21"/>
                <w:lang w:val="hy-AM" w:eastAsia="en-US"/>
              </w:rPr>
              <w:t>և</w:t>
            </w:r>
            <w:r w:rsidRPr="00BB757A">
              <w:rPr>
                <w:rFonts w:ascii="Sylfaen" w:hAnsi="Sylfaen"/>
                <w:color w:val="000000" w:themeColor="text1"/>
                <w:sz w:val="21"/>
                <w:szCs w:val="21"/>
                <w:lang w:val="hy-AM" w:eastAsia="en-US"/>
              </w:rPr>
              <w:t xml:space="preserve"> </w:t>
            </w:r>
            <w:r w:rsidRPr="00BB757A">
              <w:rPr>
                <w:rFonts w:ascii="Sylfaen" w:hAnsi="Sylfaen" w:cs="Sylfaen"/>
                <w:color w:val="000000" w:themeColor="text1"/>
                <w:sz w:val="21"/>
                <w:szCs w:val="21"/>
                <w:lang w:val="hy-AM" w:eastAsia="en-US"/>
              </w:rPr>
              <w:t>ռուսերեն</w:t>
            </w:r>
            <w:r w:rsidRPr="00BB757A">
              <w:rPr>
                <w:rFonts w:ascii="Sylfaen" w:hAnsi="Sylfaen"/>
                <w:color w:val="000000" w:themeColor="text1"/>
                <w:sz w:val="21"/>
                <w:szCs w:val="21"/>
                <w:lang w:val="hy-AM" w:eastAsia="en-US"/>
              </w:rPr>
              <w:t xml:space="preserve"> </w:t>
            </w:r>
            <w:r w:rsidRPr="00BB757A">
              <w:rPr>
                <w:rFonts w:ascii="Sylfaen" w:hAnsi="Sylfaen" w:cs="Sylfaen"/>
                <w:color w:val="000000" w:themeColor="text1"/>
                <w:sz w:val="21"/>
                <w:szCs w:val="21"/>
                <w:lang w:val="hy-AM" w:eastAsia="en-US"/>
              </w:rPr>
              <w:t>լեզուներով</w:t>
            </w:r>
            <w:r w:rsidRPr="00BB757A">
              <w:rPr>
                <w:rFonts w:ascii="Sylfaen" w:hAnsi="Sylfaen"/>
                <w:color w:val="000000" w:themeColor="text1"/>
                <w:sz w:val="21"/>
                <w:szCs w:val="21"/>
                <w:lang w:val="hy-AM" w:eastAsia="en-US"/>
              </w:rPr>
              <w:t xml:space="preserve">, </w:t>
            </w:r>
            <w:r w:rsidRPr="00BB757A">
              <w:rPr>
                <w:rFonts w:ascii="Sylfaen" w:hAnsi="Sylfaen" w:cs="Sylfaen"/>
                <w:color w:val="000000" w:themeColor="text1"/>
                <w:sz w:val="21"/>
                <w:szCs w:val="21"/>
                <w:lang w:val="hy-AM" w:eastAsia="en-US"/>
              </w:rPr>
              <w:t>երեք</w:t>
            </w:r>
            <w:r w:rsidRPr="00BB757A">
              <w:rPr>
                <w:rFonts w:ascii="Sylfaen" w:hAnsi="Sylfaen"/>
                <w:color w:val="000000" w:themeColor="text1"/>
                <w:sz w:val="21"/>
                <w:szCs w:val="21"/>
                <w:lang w:val="hy-AM" w:eastAsia="en-US"/>
              </w:rPr>
              <w:t xml:space="preserve"> </w:t>
            </w:r>
            <w:r w:rsidRPr="00BB757A">
              <w:rPr>
                <w:rFonts w:ascii="Sylfaen" w:hAnsi="Sylfaen" w:cs="Sylfaen"/>
                <w:color w:val="000000" w:themeColor="text1"/>
                <w:sz w:val="21"/>
                <w:szCs w:val="21"/>
                <w:lang w:val="hy-AM" w:eastAsia="en-US"/>
              </w:rPr>
              <w:t>օրինակից</w:t>
            </w:r>
            <w:r w:rsidRPr="00BB757A">
              <w:rPr>
                <w:rFonts w:ascii="Sylfaen" w:hAnsi="Sylfaen"/>
                <w:color w:val="000000" w:themeColor="text1"/>
                <w:sz w:val="21"/>
                <w:szCs w:val="21"/>
                <w:lang w:val="hy-AM" w:eastAsia="en-US"/>
              </w:rPr>
              <w:t xml:space="preserve">, </w:t>
            </w:r>
            <w:r w:rsidRPr="00BB757A">
              <w:rPr>
                <w:rFonts w:ascii="Sylfaen" w:hAnsi="Sylfaen" w:cs="Sylfaen"/>
                <w:color w:val="000000" w:themeColor="text1"/>
                <w:sz w:val="21"/>
                <w:szCs w:val="21"/>
                <w:lang w:val="hy-AM" w:eastAsia="en-US"/>
              </w:rPr>
              <w:t>որոնք</w:t>
            </w:r>
            <w:r w:rsidRPr="00BB757A">
              <w:rPr>
                <w:rFonts w:ascii="Sylfaen" w:hAnsi="Sylfaen"/>
                <w:color w:val="000000" w:themeColor="text1"/>
                <w:sz w:val="21"/>
                <w:szCs w:val="21"/>
                <w:lang w:val="hy-AM" w:eastAsia="en-US"/>
              </w:rPr>
              <w:t xml:space="preserve"> </w:t>
            </w:r>
            <w:r w:rsidRPr="00BB757A">
              <w:rPr>
                <w:rFonts w:ascii="Sylfaen" w:hAnsi="Sylfaen" w:cs="Sylfaen"/>
                <w:color w:val="000000" w:themeColor="text1"/>
                <w:sz w:val="21"/>
                <w:szCs w:val="21"/>
                <w:lang w:val="hy-AM" w:eastAsia="en-US"/>
              </w:rPr>
              <w:t>ունեն</w:t>
            </w:r>
            <w:r w:rsidRPr="00BB757A">
              <w:rPr>
                <w:rFonts w:ascii="Sylfaen" w:hAnsi="Sylfaen"/>
                <w:color w:val="000000" w:themeColor="text1"/>
                <w:sz w:val="21"/>
                <w:szCs w:val="21"/>
                <w:lang w:val="hy-AM" w:eastAsia="en-US"/>
              </w:rPr>
              <w:t xml:space="preserve"> </w:t>
            </w:r>
            <w:r w:rsidRPr="00BB757A">
              <w:rPr>
                <w:rFonts w:ascii="Sylfaen" w:hAnsi="Sylfaen" w:cs="Sylfaen"/>
                <w:color w:val="000000" w:themeColor="text1"/>
                <w:sz w:val="21"/>
                <w:szCs w:val="21"/>
                <w:lang w:val="hy-AM" w:eastAsia="en-US"/>
              </w:rPr>
              <w:t>հավասար</w:t>
            </w:r>
            <w:r w:rsidRPr="00BB757A">
              <w:rPr>
                <w:rFonts w:ascii="Sylfaen" w:hAnsi="Sylfaen"/>
                <w:color w:val="000000" w:themeColor="text1"/>
                <w:sz w:val="21"/>
                <w:szCs w:val="21"/>
                <w:lang w:val="hy-AM" w:eastAsia="en-US"/>
              </w:rPr>
              <w:t xml:space="preserve"> </w:t>
            </w:r>
            <w:r w:rsidRPr="00BB757A">
              <w:rPr>
                <w:rFonts w:ascii="Sylfaen" w:hAnsi="Sylfaen" w:cs="Sylfaen"/>
                <w:color w:val="000000" w:themeColor="text1"/>
                <w:sz w:val="21"/>
                <w:szCs w:val="21"/>
                <w:lang w:val="hy-AM" w:eastAsia="en-US"/>
              </w:rPr>
              <w:t>իրավաբանական</w:t>
            </w:r>
            <w:r w:rsidRPr="00BB757A">
              <w:rPr>
                <w:rFonts w:ascii="Sylfaen" w:hAnsi="Sylfaen"/>
                <w:color w:val="000000" w:themeColor="text1"/>
                <w:sz w:val="21"/>
                <w:szCs w:val="21"/>
                <w:lang w:val="hy-AM" w:eastAsia="en-US"/>
              </w:rPr>
              <w:t xml:space="preserve"> </w:t>
            </w:r>
            <w:r w:rsidRPr="00BB757A">
              <w:rPr>
                <w:rFonts w:ascii="Sylfaen" w:hAnsi="Sylfaen" w:cs="Sylfaen"/>
                <w:color w:val="000000" w:themeColor="text1"/>
                <w:sz w:val="21"/>
                <w:szCs w:val="21"/>
                <w:lang w:val="hy-AM" w:eastAsia="en-US"/>
              </w:rPr>
              <w:t>ուժ</w:t>
            </w:r>
            <w:r w:rsidRPr="00BB757A">
              <w:rPr>
                <w:rFonts w:ascii="Sylfaen" w:hAnsi="Sylfaen"/>
                <w:color w:val="000000" w:themeColor="text1"/>
                <w:sz w:val="21"/>
                <w:szCs w:val="21"/>
                <w:lang w:val="hy-AM" w:eastAsia="en-US"/>
              </w:rPr>
              <w:t xml:space="preserve">, </w:t>
            </w:r>
            <w:r w:rsidRPr="00BB757A">
              <w:rPr>
                <w:rFonts w:ascii="Sylfaen" w:hAnsi="Sylfaen" w:cs="Sylfaen"/>
                <w:color w:val="000000" w:themeColor="text1"/>
                <w:sz w:val="21"/>
                <w:szCs w:val="21"/>
                <w:lang w:val="hy-AM" w:eastAsia="en-US"/>
              </w:rPr>
              <w:t>երկու</w:t>
            </w:r>
            <w:r w:rsidRPr="00BB757A">
              <w:rPr>
                <w:rFonts w:ascii="Sylfaen" w:hAnsi="Sylfaen"/>
                <w:color w:val="000000" w:themeColor="text1"/>
                <w:sz w:val="21"/>
                <w:szCs w:val="21"/>
                <w:lang w:val="hy-AM" w:eastAsia="en-US"/>
              </w:rPr>
              <w:t xml:space="preserve"> </w:t>
            </w:r>
            <w:r w:rsidRPr="00BB757A">
              <w:rPr>
                <w:rFonts w:ascii="Sylfaen" w:hAnsi="Sylfaen" w:cs="Sylfaen"/>
                <w:color w:val="000000" w:themeColor="text1"/>
                <w:sz w:val="21"/>
                <w:szCs w:val="21"/>
                <w:lang w:val="hy-AM" w:eastAsia="en-US"/>
              </w:rPr>
              <w:t>օրինակ</w:t>
            </w:r>
            <w:r w:rsidRPr="00BB757A">
              <w:rPr>
                <w:rFonts w:ascii="Sylfaen" w:hAnsi="Sylfaen"/>
                <w:color w:val="000000" w:themeColor="text1"/>
                <w:sz w:val="21"/>
                <w:szCs w:val="21"/>
                <w:lang w:val="hy-AM" w:eastAsia="en-US"/>
              </w:rPr>
              <w:t xml:space="preserve"> </w:t>
            </w:r>
            <w:r w:rsidRPr="00BB757A">
              <w:rPr>
                <w:rFonts w:ascii="Sylfaen" w:hAnsi="Sylfaen" w:cs="Sylfaen"/>
                <w:color w:val="000000" w:themeColor="text1"/>
                <w:sz w:val="21"/>
                <w:szCs w:val="21"/>
                <w:lang w:val="hy-AM" w:eastAsia="en-US"/>
              </w:rPr>
              <w:t>Գնորդին</w:t>
            </w:r>
            <w:r w:rsidRPr="00BB757A">
              <w:rPr>
                <w:rFonts w:ascii="Sylfaen" w:hAnsi="Sylfaen"/>
                <w:color w:val="000000" w:themeColor="text1"/>
                <w:sz w:val="21"/>
                <w:szCs w:val="21"/>
                <w:lang w:val="hy-AM" w:eastAsia="en-US"/>
              </w:rPr>
              <w:t xml:space="preserve">, </w:t>
            </w:r>
            <w:r w:rsidRPr="00BB757A">
              <w:rPr>
                <w:rFonts w:ascii="Sylfaen" w:hAnsi="Sylfaen" w:cs="Sylfaen"/>
                <w:color w:val="000000" w:themeColor="text1"/>
                <w:sz w:val="21"/>
                <w:szCs w:val="21"/>
                <w:lang w:val="hy-AM" w:eastAsia="en-US"/>
              </w:rPr>
              <w:t>մեկ</w:t>
            </w:r>
            <w:r w:rsidRPr="00BB757A">
              <w:rPr>
                <w:rFonts w:ascii="Sylfaen" w:hAnsi="Sylfaen"/>
                <w:color w:val="000000" w:themeColor="text1"/>
                <w:sz w:val="21"/>
                <w:szCs w:val="21"/>
                <w:lang w:val="hy-AM" w:eastAsia="en-US"/>
              </w:rPr>
              <w:t xml:space="preserve"> </w:t>
            </w:r>
            <w:r w:rsidRPr="00BB757A">
              <w:rPr>
                <w:rFonts w:ascii="Sylfaen" w:hAnsi="Sylfaen" w:cs="Sylfaen"/>
                <w:color w:val="000000" w:themeColor="text1"/>
                <w:sz w:val="21"/>
                <w:szCs w:val="21"/>
                <w:lang w:val="hy-AM" w:eastAsia="en-US"/>
              </w:rPr>
              <w:t>օրինակ՝</w:t>
            </w:r>
            <w:r w:rsidRPr="00BB757A">
              <w:rPr>
                <w:rFonts w:ascii="Sylfaen" w:hAnsi="Sylfaen"/>
                <w:color w:val="000000" w:themeColor="text1"/>
                <w:sz w:val="21"/>
                <w:szCs w:val="21"/>
                <w:lang w:val="hy-AM" w:eastAsia="en-US"/>
              </w:rPr>
              <w:t xml:space="preserve"> </w:t>
            </w:r>
            <w:r w:rsidRPr="00BB757A">
              <w:rPr>
                <w:rFonts w:ascii="Sylfaen" w:hAnsi="Sylfaen" w:cs="Sylfaen"/>
                <w:color w:val="000000" w:themeColor="text1"/>
                <w:sz w:val="21"/>
                <w:szCs w:val="21"/>
                <w:lang w:val="hy-AM" w:eastAsia="en-US"/>
              </w:rPr>
              <w:t>Մատակարարին</w:t>
            </w:r>
            <w:r w:rsidRPr="00BB757A">
              <w:rPr>
                <w:rFonts w:ascii="Sylfaen" w:hAnsi="Sylfaen"/>
                <w:color w:val="000000" w:themeColor="text1"/>
                <w:sz w:val="21"/>
                <w:szCs w:val="21"/>
                <w:lang w:val="hy-AM" w:eastAsia="en-US"/>
              </w:rPr>
              <w:t xml:space="preserve">: </w:t>
            </w:r>
          </w:p>
        </w:tc>
        <w:tc>
          <w:tcPr>
            <w:tcW w:w="5103" w:type="dxa"/>
            <w:tcBorders>
              <w:top w:val="nil"/>
              <w:left w:val="nil"/>
              <w:bottom w:val="nil"/>
              <w:right w:val="nil"/>
            </w:tcBorders>
          </w:tcPr>
          <w:p w:rsidR="00BB757A" w:rsidRPr="00BB757A" w:rsidRDefault="00BB757A" w:rsidP="00BB757A">
            <w:pPr>
              <w:shd w:val="clear" w:color="auto" w:fill="FFFFFF" w:themeFill="background1"/>
              <w:jc w:val="both"/>
              <w:rPr>
                <w:rFonts w:ascii="Sylfaen" w:hAnsi="Sylfaen"/>
                <w:sz w:val="20"/>
                <w:szCs w:val="20"/>
                <w:lang w:eastAsia="en-US"/>
              </w:rPr>
            </w:pPr>
            <w:r w:rsidRPr="00BB757A">
              <w:rPr>
                <w:rFonts w:ascii="Sylfaen" w:hAnsi="Sylfaen"/>
                <w:color w:val="000000" w:themeColor="text1"/>
                <w:sz w:val="20"/>
                <w:szCs w:val="20"/>
                <w:lang w:eastAsia="en-US"/>
              </w:rPr>
              <w:t>11.5</w:t>
            </w:r>
            <w:r w:rsidRPr="00BB757A">
              <w:rPr>
                <w:rFonts w:ascii="Sylfaen" w:hAnsi="Sylfaen"/>
                <w:sz w:val="20"/>
                <w:szCs w:val="20"/>
                <w:lang w:eastAsia="en-US"/>
              </w:rPr>
              <w:t>. Договор составлен на армянском и русском языках, в трех экземплярах, которые имеют равноправную юридическую силу, два экземпляра Покупателю, один - Поставщику.</w:t>
            </w:r>
          </w:p>
        </w:tc>
      </w:tr>
      <w:tr w:rsidR="00BB757A" w:rsidRPr="00BB757A" w:rsidTr="00BB757A">
        <w:tc>
          <w:tcPr>
            <w:tcW w:w="5245" w:type="dxa"/>
            <w:tcBorders>
              <w:top w:val="nil"/>
              <w:left w:val="nil"/>
              <w:bottom w:val="nil"/>
              <w:right w:val="nil"/>
            </w:tcBorders>
          </w:tcPr>
          <w:p w:rsidR="00BB757A" w:rsidRPr="00BB757A" w:rsidRDefault="00BB757A" w:rsidP="00BB757A">
            <w:pPr>
              <w:shd w:val="clear" w:color="auto" w:fill="FFFFFF" w:themeFill="background1"/>
              <w:jc w:val="both"/>
              <w:rPr>
                <w:rFonts w:ascii="Sylfaen" w:hAnsi="Sylfaen"/>
                <w:color w:val="000000" w:themeColor="text1"/>
                <w:sz w:val="21"/>
                <w:szCs w:val="21"/>
                <w:lang w:val="hy-AM" w:eastAsia="en-US"/>
              </w:rPr>
            </w:pPr>
            <w:r w:rsidRPr="00BB757A">
              <w:rPr>
                <w:rFonts w:ascii="Sylfaen" w:hAnsi="Sylfaen"/>
                <w:color w:val="000000" w:themeColor="text1"/>
                <w:sz w:val="21"/>
                <w:szCs w:val="21"/>
                <w:lang w:val="hy-AM" w:eastAsia="en-US"/>
              </w:rPr>
              <w:t xml:space="preserve">11.6.  </w:t>
            </w:r>
            <w:sdt>
              <w:sdtPr>
                <w:rPr>
                  <w:rFonts w:ascii="Sylfaen" w:hAnsi="Sylfaen"/>
                  <w:color w:val="000000" w:themeColor="text1"/>
                  <w:sz w:val="21"/>
                  <w:szCs w:val="21"/>
                  <w:lang w:val="hy-AM" w:eastAsia="en-US"/>
                </w:rPr>
                <w:id w:val="-138811713"/>
                <w:placeholder>
                  <w:docPart w:val="EC56BCBC26DA4037A7DC9E8B3FA020F8"/>
                </w:placeholder>
              </w:sdtPr>
              <w:sdtEndPr>
                <w:rPr>
                  <w:lang w:val="en-US"/>
                </w:rPr>
              </w:sdtEndPr>
              <w:sdtContent>
                <w:r w:rsidRPr="00BB757A">
                  <w:rPr>
                    <w:rFonts w:ascii="Sylfaen" w:hAnsi="Sylfaen"/>
                    <w:color w:val="000000" w:themeColor="text1"/>
                    <w:sz w:val="21"/>
                    <w:szCs w:val="21"/>
                    <w:lang w:val="hy-AM" w:eastAsia="en-US"/>
                  </w:rPr>
                  <w:t xml:space="preserve"> </w:t>
                </w:r>
                <w:r w:rsidRPr="00BB757A">
                  <w:rPr>
                    <w:rFonts w:ascii="Sylfaen" w:hAnsi="Sylfaen" w:cs="Sylfaen"/>
                    <w:color w:val="000000" w:themeColor="text1"/>
                    <w:sz w:val="21"/>
                    <w:szCs w:val="21"/>
                    <w:lang w:val="hy-AM" w:eastAsia="en-US"/>
                  </w:rPr>
                  <w:t>№</w:t>
                </w:r>
                <w:r w:rsidRPr="00BB757A">
                  <w:rPr>
                    <w:rFonts w:ascii="Sylfaen" w:hAnsi="Sylfaen"/>
                    <w:color w:val="000000" w:themeColor="text1"/>
                    <w:sz w:val="21"/>
                    <w:szCs w:val="21"/>
                    <w:lang w:val="hy-AM" w:eastAsia="en-US"/>
                  </w:rPr>
                  <w:t xml:space="preserve">1 </w:t>
                </w:r>
              </w:sdtContent>
            </w:sdt>
            <w:r w:rsidRPr="00BB757A">
              <w:rPr>
                <w:rFonts w:ascii="Sylfaen" w:hAnsi="Sylfaen" w:cs="Sylfaen"/>
                <w:color w:val="000000" w:themeColor="text1"/>
                <w:sz w:val="21"/>
                <w:szCs w:val="21"/>
                <w:lang w:val="hy-AM" w:eastAsia="en-US"/>
              </w:rPr>
              <w:t>Հավելվածը (մասնագիր № 1)  հանդիսանում</w:t>
            </w:r>
            <w:r w:rsidRPr="00BB757A">
              <w:rPr>
                <w:rFonts w:ascii="Sylfaen" w:hAnsi="Sylfaen"/>
                <w:color w:val="000000" w:themeColor="text1"/>
                <w:sz w:val="21"/>
                <w:szCs w:val="21"/>
                <w:lang w:val="hy-AM" w:eastAsia="en-US"/>
              </w:rPr>
              <w:t xml:space="preserve"> </w:t>
            </w:r>
            <w:r w:rsidRPr="00BB757A">
              <w:rPr>
                <w:rFonts w:ascii="Sylfaen" w:hAnsi="Sylfaen" w:cs="Sylfaen"/>
                <w:color w:val="000000" w:themeColor="text1"/>
                <w:sz w:val="21"/>
                <w:szCs w:val="21"/>
                <w:lang w:val="hy-AM" w:eastAsia="en-US"/>
              </w:rPr>
              <w:t>է</w:t>
            </w:r>
            <w:r w:rsidRPr="00BB757A">
              <w:rPr>
                <w:rFonts w:ascii="Sylfaen" w:hAnsi="Sylfaen"/>
                <w:color w:val="000000" w:themeColor="text1"/>
                <w:sz w:val="21"/>
                <w:szCs w:val="21"/>
                <w:lang w:val="hy-AM" w:eastAsia="en-US"/>
              </w:rPr>
              <w:t xml:space="preserve">  </w:t>
            </w:r>
            <w:r w:rsidRPr="00BB757A">
              <w:rPr>
                <w:rFonts w:ascii="Sylfaen" w:hAnsi="Sylfaen" w:cs="Sylfaen"/>
                <w:color w:val="000000" w:themeColor="text1"/>
                <w:sz w:val="21"/>
                <w:szCs w:val="21"/>
                <w:lang w:val="hy-AM" w:eastAsia="en-US"/>
              </w:rPr>
              <w:t>Պայմանագրի</w:t>
            </w:r>
            <w:r w:rsidRPr="00BB757A">
              <w:rPr>
                <w:rFonts w:ascii="Sylfaen" w:hAnsi="Sylfaen"/>
                <w:color w:val="000000" w:themeColor="text1"/>
                <w:sz w:val="21"/>
                <w:szCs w:val="21"/>
                <w:lang w:val="hy-AM" w:eastAsia="en-US"/>
              </w:rPr>
              <w:t xml:space="preserve"> </w:t>
            </w:r>
            <w:r w:rsidRPr="00BB757A">
              <w:rPr>
                <w:rFonts w:ascii="Sylfaen" w:hAnsi="Sylfaen" w:cs="Sylfaen"/>
                <w:color w:val="000000" w:themeColor="text1"/>
                <w:sz w:val="21"/>
                <w:szCs w:val="21"/>
                <w:lang w:val="hy-AM" w:eastAsia="en-US"/>
              </w:rPr>
              <w:t>անբաժանելի</w:t>
            </w:r>
            <w:r w:rsidRPr="00BB757A">
              <w:rPr>
                <w:rFonts w:ascii="Sylfaen" w:hAnsi="Sylfaen"/>
                <w:color w:val="000000" w:themeColor="text1"/>
                <w:sz w:val="21"/>
                <w:szCs w:val="21"/>
                <w:lang w:val="hy-AM" w:eastAsia="en-US"/>
              </w:rPr>
              <w:t xml:space="preserve"> </w:t>
            </w:r>
            <w:r w:rsidRPr="00BB757A">
              <w:rPr>
                <w:rFonts w:ascii="Sylfaen" w:hAnsi="Sylfaen" w:cs="Sylfaen"/>
                <w:color w:val="000000" w:themeColor="text1"/>
                <w:sz w:val="21"/>
                <w:szCs w:val="21"/>
                <w:lang w:val="hy-AM" w:eastAsia="en-US"/>
              </w:rPr>
              <w:t>մասը</w:t>
            </w:r>
            <w:r w:rsidRPr="00BB757A">
              <w:rPr>
                <w:rFonts w:ascii="Sylfaen" w:hAnsi="Sylfaen"/>
                <w:color w:val="000000" w:themeColor="text1"/>
                <w:sz w:val="21"/>
                <w:szCs w:val="21"/>
                <w:lang w:val="hy-AM" w:eastAsia="en-US"/>
              </w:rPr>
              <w:t xml:space="preserve">:   </w:t>
            </w:r>
          </w:p>
          <w:p w:rsidR="00BB757A" w:rsidRPr="00BB757A" w:rsidRDefault="00BB757A" w:rsidP="00BB757A">
            <w:pPr>
              <w:shd w:val="clear" w:color="auto" w:fill="FFFFFF" w:themeFill="background1"/>
              <w:jc w:val="both"/>
              <w:rPr>
                <w:rFonts w:ascii="Sylfaen" w:hAnsi="Sylfaen" w:cs="Sylfaen"/>
                <w:sz w:val="21"/>
                <w:szCs w:val="21"/>
                <w:lang w:val="hy-AM" w:eastAsia="en-US"/>
              </w:rPr>
            </w:pPr>
          </w:p>
        </w:tc>
        <w:tc>
          <w:tcPr>
            <w:tcW w:w="5103" w:type="dxa"/>
            <w:tcBorders>
              <w:top w:val="nil"/>
              <w:left w:val="nil"/>
              <w:bottom w:val="nil"/>
              <w:right w:val="nil"/>
            </w:tcBorders>
          </w:tcPr>
          <w:p w:rsidR="00BB757A" w:rsidRPr="00BB757A" w:rsidRDefault="00BB757A" w:rsidP="00BB757A">
            <w:pPr>
              <w:shd w:val="clear" w:color="auto" w:fill="FFFFFF" w:themeFill="background1"/>
              <w:jc w:val="both"/>
              <w:rPr>
                <w:rFonts w:ascii="Sylfaen" w:hAnsi="Sylfaen"/>
                <w:color w:val="000000" w:themeColor="text1"/>
                <w:sz w:val="20"/>
                <w:szCs w:val="20"/>
                <w:lang w:eastAsia="en-US"/>
              </w:rPr>
            </w:pPr>
            <w:r w:rsidRPr="00BB757A">
              <w:rPr>
                <w:rFonts w:ascii="Sylfaen" w:hAnsi="Sylfaen"/>
                <w:color w:val="000000" w:themeColor="text1"/>
                <w:sz w:val="20"/>
                <w:szCs w:val="20"/>
                <w:lang w:val="hy-AM" w:eastAsia="en-US"/>
              </w:rPr>
              <w:t>11</w:t>
            </w:r>
            <w:r w:rsidRPr="00BB757A">
              <w:rPr>
                <w:rFonts w:ascii="Sylfaen" w:hAnsi="Sylfaen"/>
                <w:color w:val="000000" w:themeColor="text1"/>
                <w:sz w:val="20"/>
                <w:szCs w:val="20"/>
                <w:lang w:eastAsia="en-US"/>
              </w:rPr>
              <w:t xml:space="preserve">.6.  Приложение </w:t>
            </w:r>
            <w:sdt>
              <w:sdtPr>
                <w:rPr>
                  <w:rFonts w:ascii="Sylfaen" w:hAnsi="Sylfaen"/>
                  <w:color w:val="000000" w:themeColor="text1"/>
                  <w:sz w:val="20"/>
                  <w:szCs w:val="20"/>
                  <w:lang w:val="en-US" w:eastAsia="en-US"/>
                </w:rPr>
                <w:id w:val="1498767034"/>
                <w:placeholder>
                  <w:docPart w:val="77A6330623CA454388793B2AF23B7418"/>
                </w:placeholder>
              </w:sdtPr>
              <w:sdtContent>
                <w:r w:rsidRPr="00BB757A">
                  <w:rPr>
                    <w:rFonts w:ascii="Sylfaen" w:hAnsi="Sylfaen"/>
                    <w:color w:val="000000" w:themeColor="text1"/>
                    <w:sz w:val="20"/>
                    <w:szCs w:val="20"/>
                    <w:lang w:eastAsia="en-US"/>
                  </w:rPr>
                  <w:t>№</w:t>
                </w:r>
                <w:sdt>
                  <w:sdtPr>
                    <w:rPr>
                      <w:rFonts w:ascii="Sylfaen" w:hAnsi="Sylfaen"/>
                      <w:color w:val="000000" w:themeColor="text1"/>
                      <w:sz w:val="20"/>
                      <w:szCs w:val="20"/>
                      <w:lang w:val="en-US" w:eastAsia="en-US"/>
                    </w:rPr>
                    <w:id w:val="1812973496"/>
                    <w:placeholder>
                      <w:docPart w:val="77A6330623CA454388793B2AF23B7418"/>
                    </w:placeholder>
                  </w:sdtPr>
                  <w:sdtContent>
                    <w:r w:rsidRPr="00BB757A">
                      <w:rPr>
                        <w:rFonts w:ascii="Sylfaen" w:hAnsi="Sylfaen"/>
                        <w:color w:val="000000" w:themeColor="text1"/>
                        <w:sz w:val="20"/>
                        <w:szCs w:val="20"/>
                        <w:lang w:eastAsia="en-US"/>
                      </w:rPr>
                      <w:t xml:space="preserve">1 (спецификация № 1) </w:t>
                    </w:r>
                  </w:sdtContent>
                </w:sdt>
              </w:sdtContent>
            </w:sdt>
            <w:r w:rsidRPr="00BB757A">
              <w:rPr>
                <w:rFonts w:ascii="Sylfaen" w:hAnsi="Sylfaen"/>
                <w:color w:val="000000" w:themeColor="text1"/>
                <w:sz w:val="20"/>
                <w:szCs w:val="20"/>
                <w:lang w:eastAsia="en-US"/>
              </w:rPr>
              <w:t xml:space="preserve"> является неотъемлемой частью Договора.</w:t>
            </w:r>
          </w:p>
        </w:tc>
      </w:tr>
      <w:tr w:rsidR="00BB757A" w:rsidRPr="00BB757A" w:rsidTr="00BB757A">
        <w:tc>
          <w:tcPr>
            <w:tcW w:w="5245" w:type="dxa"/>
            <w:tcBorders>
              <w:top w:val="nil"/>
              <w:left w:val="nil"/>
              <w:bottom w:val="nil"/>
              <w:right w:val="nil"/>
            </w:tcBorders>
          </w:tcPr>
          <w:p w:rsidR="00BB757A" w:rsidRPr="00BB757A" w:rsidRDefault="00BB757A" w:rsidP="00BB757A">
            <w:pPr>
              <w:tabs>
                <w:tab w:val="left" w:pos="132"/>
              </w:tabs>
              <w:ind w:firstLine="91"/>
              <w:jc w:val="center"/>
              <w:rPr>
                <w:rFonts w:ascii="Sylfaen" w:hAnsi="Sylfaen" w:cs="Sylfaen"/>
                <w:b/>
                <w:sz w:val="20"/>
                <w:szCs w:val="20"/>
                <w:lang w:eastAsia="en-US"/>
              </w:rPr>
            </w:pPr>
            <w:r w:rsidRPr="00BB757A">
              <w:rPr>
                <w:rFonts w:ascii="Sylfaen" w:hAnsi="Sylfaen"/>
                <w:b/>
                <w:color w:val="000000" w:themeColor="text1"/>
                <w:sz w:val="20"/>
                <w:szCs w:val="20"/>
                <w:lang w:eastAsia="en-US"/>
              </w:rPr>
              <w:t>12.</w:t>
            </w:r>
            <w:r w:rsidRPr="00BB757A">
              <w:rPr>
                <w:rFonts w:ascii="Sylfaen" w:hAnsi="Sylfaen" w:cs="Sylfaen"/>
                <w:b/>
                <w:sz w:val="20"/>
                <w:szCs w:val="20"/>
                <w:lang w:val="hy-AM" w:eastAsia="en-US"/>
              </w:rPr>
              <w:t>Կողմերի</w:t>
            </w:r>
            <w:r w:rsidRPr="00BB757A">
              <w:rPr>
                <w:rFonts w:ascii="Sylfaen" w:hAnsi="Sylfaen" w:cs="Sylfaen"/>
                <w:b/>
                <w:sz w:val="20"/>
                <w:szCs w:val="20"/>
                <w:lang w:val="pt-BR" w:eastAsia="en-US"/>
              </w:rPr>
              <w:t xml:space="preserve"> </w:t>
            </w:r>
            <w:r w:rsidRPr="00BB757A">
              <w:rPr>
                <w:rFonts w:ascii="Sylfaen" w:hAnsi="Sylfaen" w:cs="Sylfaen"/>
                <w:b/>
                <w:sz w:val="20"/>
                <w:szCs w:val="20"/>
                <w:lang w:val="hy-AM" w:eastAsia="en-US"/>
              </w:rPr>
              <w:t>իրավաբանական</w:t>
            </w:r>
            <w:r w:rsidRPr="00BB757A">
              <w:rPr>
                <w:rFonts w:ascii="Sylfaen" w:hAnsi="Sylfaen" w:cs="Sylfaen"/>
                <w:b/>
                <w:sz w:val="20"/>
                <w:szCs w:val="20"/>
                <w:lang w:val="pt-BR" w:eastAsia="en-US"/>
              </w:rPr>
              <w:t xml:space="preserve"> </w:t>
            </w:r>
            <w:r w:rsidRPr="00BB757A">
              <w:rPr>
                <w:rFonts w:ascii="Sylfaen" w:hAnsi="Sylfaen" w:cs="Sylfaen"/>
                <w:b/>
                <w:sz w:val="20"/>
                <w:szCs w:val="20"/>
                <w:lang w:val="hy-AM" w:eastAsia="en-US"/>
              </w:rPr>
              <w:t>հասցեները</w:t>
            </w:r>
            <w:r w:rsidRPr="00BB757A">
              <w:rPr>
                <w:rFonts w:ascii="Sylfaen" w:hAnsi="Sylfaen" w:cs="Sylfaen"/>
                <w:b/>
                <w:sz w:val="20"/>
                <w:szCs w:val="20"/>
                <w:lang w:val="pt-BR" w:eastAsia="en-US"/>
              </w:rPr>
              <w:t xml:space="preserve">, </w:t>
            </w:r>
            <w:r w:rsidRPr="00BB757A">
              <w:rPr>
                <w:rFonts w:ascii="Sylfaen" w:hAnsi="Sylfaen" w:cs="Sylfaen"/>
                <w:b/>
                <w:sz w:val="20"/>
                <w:szCs w:val="20"/>
                <w:lang w:val="hy-AM" w:eastAsia="en-US"/>
              </w:rPr>
              <w:t>բանկային</w:t>
            </w:r>
            <w:r w:rsidRPr="00BB757A">
              <w:rPr>
                <w:rFonts w:ascii="Sylfaen" w:hAnsi="Sylfaen" w:cs="Sylfaen"/>
                <w:b/>
                <w:sz w:val="20"/>
                <w:szCs w:val="20"/>
                <w:lang w:val="pt-BR" w:eastAsia="en-US"/>
              </w:rPr>
              <w:t xml:space="preserve"> </w:t>
            </w:r>
            <w:r w:rsidRPr="00BB757A">
              <w:rPr>
                <w:rFonts w:ascii="Sylfaen" w:hAnsi="Sylfaen" w:cs="Sylfaen"/>
                <w:b/>
                <w:sz w:val="20"/>
                <w:szCs w:val="20"/>
                <w:lang w:val="hy-AM" w:eastAsia="en-US"/>
              </w:rPr>
              <w:t>վավերապայմանները</w:t>
            </w:r>
            <w:r w:rsidRPr="00BB757A">
              <w:rPr>
                <w:rFonts w:ascii="Sylfaen" w:hAnsi="Sylfaen" w:cs="Sylfaen"/>
                <w:b/>
                <w:sz w:val="20"/>
                <w:szCs w:val="20"/>
                <w:lang w:val="pt-BR" w:eastAsia="en-US"/>
              </w:rPr>
              <w:t xml:space="preserve"> </w:t>
            </w:r>
            <w:r w:rsidRPr="00BB757A">
              <w:rPr>
                <w:rFonts w:ascii="Sylfaen" w:hAnsi="Sylfaen" w:cs="Sylfaen"/>
                <w:b/>
                <w:sz w:val="20"/>
                <w:szCs w:val="20"/>
                <w:lang w:val="hy-AM" w:eastAsia="en-US"/>
              </w:rPr>
              <w:t>և</w:t>
            </w:r>
            <w:r w:rsidRPr="00BB757A">
              <w:rPr>
                <w:rFonts w:ascii="Sylfaen" w:hAnsi="Sylfaen" w:cs="Sylfaen"/>
                <w:b/>
                <w:sz w:val="20"/>
                <w:szCs w:val="20"/>
                <w:lang w:val="pt-BR" w:eastAsia="en-US"/>
              </w:rPr>
              <w:t xml:space="preserve"> </w:t>
            </w:r>
            <w:r w:rsidRPr="00BB757A">
              <w:rPr>
                <w:rFonts w:ascii="Sylfaen" w:hAnsi="Sylfaen" w:cs="Sylfaen"/>
                <w:b/>
                <w:sz w:val="20"/>
                <w:szCs w:val="20"/>
                <w:lang w:val="hy-AM" w:eastAsia="en-US"/>
              </w:rPr>
              <w:t>ստորագրությունները</w:t>
            </w:r>
          </w:p>
        </w:tc>
        <w:tc>
          <w:tcPr>
            <w:tcW w:w="5103" w:type="dxa"/>
            <w:tcBorders>
              <w:top w:val="nil"/>
              <w:left w:val="nil"/>
              <w:bottom w:val="nil"/>
              <w:right w:val="nil"/>
            </w:tcBorders>
          </w:tcPr>
          <w:p w:rsidR="00BB757A" w:rsidRPr="00BB757A" w:rsidRDefault="00BB757A" w:rsidP="00BB757A">
            <w:pPr>
              <w:shd w:val="clear" w:color="auto" w:fill="FFFFFF" w:themeFill="background1"/>
              <w:jc w:val="center"/>
              <w:rPr>
                <w:rFonts w:ascii="Sylfaen" w:hAnsi="Sylfaen"/>
                <w:b/>
                <w:color w:val="000000" w:themeColor="text1"/>
                <w:sz w:val="21"/>
                <w:szCs w:val="21"/>
                <w:lang w:eastAsia="en-US"/>
              </w:rPr>
            </w:pPr>
            <w:r w:rsidRPr="00BB757A">
              <w:rPr>
                <w:rFonts w:ascii="Sylfaen" w:hAnsi="Sylfaen"/>
                <w:b/>
                <w:color w:val="000000" w:themeColor="text1"/>
                <w:sz w:val="21"/>
                <w:szCs w:val="21"/>
                <w:lang w:eastAsia="en-US"/>
              </w:rPr>
              <w:t>12.Юридические адреса, банковские реквизиты</w:t>
            </w:r>
          </w:p>
          <w:p w:rsidR="00BB757A" w:rsidRPr="00BB757A" w:rsidRDefault="00BB757A" w:rsidP="00BB757A">
            <w:pPr>
              <w:shd w:val="clear" w:color="auto" w:fill="FFFFFF" w:themeFill="background1"/>
              <w:jc w:val="center"/>
              <w:rPr>
                <w:rFonts w:ascii="Sylfaen" w:hAnsi="Sylfaen"/>
                <w:b/>
                <w:color w:val="000000" w:themeColor="text1"/>
                <w:sz w:val="21"/>
                <w:szCs w:val="21"/>
                <w:lang w:eastAsia="en-US"/>
              </w:rPr>
            </w:pPr>
            <w:r w:rsidRPr="00BB757A">
              <w:rPr>
                <w:rFonts w:ascii="Sylfaen" w:hAnsi="Sylfaen"/>
                <w:b/>
                <w:color w:val="000000" w:themeColor="text1"/>
                <w:sz w:val="21"/>
                <w:szCs w:val="21"/>
                <w:lang w:eastAsia="en-US"/>
              </w:rPr>
              <w:t xml:space="preserve"> и подписи сторон</w:t>
            </w:r>
          </w:p>
          <w:p w:rsidR="00BB757A" w:rsidRPr="00BB757A" w:rsidRDefault="00BB757A" w:rsidP="00BB757A">
            <w:pPr>
              <w:jc w:val="center"/>
              <w:rPr>
                <w:rFonts w:ascii="Sylfaen" w:hAnsi="Sylfaen"/>
                <w:sz w:val="21"/>
                <w:szCs w:val="21"/>
                <w:lang w:eastAsia="en-US"/>
              </w:rPr>
            </w:pPr>
          </w:p>
        </w:tc>
      </w:tr>
      <w:tr w:rsidR="00BB757A" w:rsidRPr="00BB757A" w:rsidTr="00BB757A">
        <w:tc>
          <w:tcPr>
            <w:tcW w:w="5245" w:type="dxa"/>
            <w:tcBorders>
              <w:top w:val="nil"/>
              <w:left w:val="nil"/>
              <w:bottom w:val="nil"/>
              <w:right w:val="nil"/>
            </w:tcBorders>
          </w:tcPr>
          <w:p w:rsidR="00BB757A" w:rsidRPr="00BB757A" w:rsidRDefault="00BB757A" w:rsidP="00BB757A">
            <w:pPr>
              <w:spacing w:before="120" w:after="120"/>
              <w:jc w:val="center"/>
              <w:rPr>
                <w:rFonts w:ascii="Sylfaen" w:hAnsi="Sylfaen" w:cs="Sylfaen"/>
                <w:b/>
                <w:sz w:val="20"/>
                <w:szCs w:val="20"/>
                <w:lang w:val="hy-AM" w:eastAsia="en-US"/>
              </w:rPr>
            </w:pPr>
            <w:r w:rsidRPr="00BB757A">
              <w:rPr>
                <w:rFonts w:ascii="Sylfaen" w:hAnsi="Sylfaen" w:cs="Sylfaen"/>
                <w:b/>
                <w:sz w:val="20"/>
                <w:szCs w:val="20"/>
                <w:lang w:val="hy-AM" w:eastAsia="en-US"/>
              </w:rPr>
              <w:t>«Գնորդ»</w:t>
            </w:r>
          </w:p>
        </w:tc>
        <w:tc>
          <w:tcPr>
            <w:tcW w:w="5103" w:type="dxa"/>
            <w:tcBorders>
              <w:top w:val="nil"/>
              <w:left w:val="nil"/>
              <w:bottom w:val="nil"/>
              <w:right w:val="nil"/>
            </w:tcBorders>
          </w:tcPr>
          <w:p w:rsidR="00BB757A" w:rsidRPr="00BB757A" w:rsidRDefault="00BB757A" w:rsidP="00BB757A">
            <w:pPr>
              <w:spacing w:before="120" w:after="120"/>
              <w:jc w:val="center"/>
              <w:rPr>
                <w:rFonts w:ascii="Sylfaen" w:hAnsi="Sylfaen"/>
                <w:b/>
                <w:sz w:val="21"/>
                <w:szCs w:val="21"/>
                <w:lang w:val="hy-AM" w:eastAsia="en-US"/>
              </w:rPr>
            </w:pPr>
            <w:r w:rsidRPr="00BB757A">
              <w:rPr>
                <w:rFonts w:ascii="Sylfaen" w:hAnsi="Sylfaen"/>
                <w:b/>
                <w:sz w:val="21"/>
                <w:szCs w:val="21"/>
                <w:lang w:val="hy-AM" w:eastAsia="en-US"/>
              </w:rPr>
              <w:t>«</w:t>
            </w:r>
            <w:r w:rsidRPr="00BB757A">
              <w:rPr>
                <w:rFonts w:ascii="Sylfaen" w:hAnsi="Sylfaen"/>
                <w:b/>
                <w:sz w:val="21"/>
                <w:szCs w:val="21"/>
                <w:lang w:val="en-US" w:eastAsia="en-US"/>
              </w:rPr>
              <w:t>Покупатель</w:t>
            </w:r>
            <w:r w:rsidRPr="00BB757A">
              <w:rPr>
                <w:rFonts w:ascii="Sylfaen" w:hAnsi="Sylfaen"/>
                <w:b/>
                <w:sz w:val="21"/>
                <w:szCs w:val="21"/>
                <w:lang w:val="hy-AM" w:eastAsia="en-US"/>
              </w:rPr>
              <w:t>»</w:t>
            </w:r>
          </w:p>
        </w:tc>
      </w:tr>
      <w:tr w:rsidR="00BB757A" w:rsidRPr="00BB757A" w:rsidTr="00BB757A">
        <w:trPr>
          <w:trHeight w:val="2607"/>
        </w:trPr>
        <w:tc>
          <w:tcPr>
            <w:tcW w:w="5245" w:type="dxa"/>
            <w:tcBorders>
              <w:top w:val="nil"/>
              <w:left w:val="nil"/>
              <w:bottom w:val="nil"/>
              <w:right w:val="nil"/>
            </w:tcBorders>
          </w:tcPr>
          <w:p w:rsidR="00BB757A" w:rsidRPr="00BB757A" w:rsidRDefault="00BB757A" w:rsidP="00BB757A">
            <w:pPr>
              <w:shd w:val="clear" w:color="auto" w:fill="FFFFFF" w:themeFill="background1"/>
              <w:jc w:val="center"/>
              <w:rPr>
                <w:rFonts w:ascii="Sylfaen" w:hAnsi="Sylfaen"/>
                <w:sz w:val="21"/>
                <w:szCs w:val="21"/>
                <w:lang w:val="hy-AM" w:eastAsia="en-US"/>
              </w:rPr>
            </w:pPr>
            <w:r w:rsidRPr="00BB757A">
              <w:rPr>
                <w:rFonts w:ascii="Sylfaen" w:hAnsi="Sylfaen" w:cs="Sylfaen"/>
                <w:sz w:val="21"/>
                <w:szCs w:val="21"/>
                <w:lang w:val="hy-AM" w:eastAsia="en-US"/>
              </w:rPr>
              <w:t>«Հարավկովկասյան</w:t>
            </w:r>
            <w:r w:rsidRPr="00BB757A">
              <w:rPr>
                <w:rFonts w:ascii="Sylfaen" w:hAnsi="Sylfaen"/>
                <w:sz w:val="21"/>
                <w:szCs w:val="21"/>
                <w:lang w:val="hy-AM" w:eastAsia="en-US"/>
              </w:rPr>
              <w:t xml:space="preserve"> </w:t>
            </w:r>
            <w:r w:rsidRPr="00BB757A">
              <w:rPr>
                <w:rFonts w:ascii="Sylfaen" w:hAnsi="Sylfaen" w:cs="Sylfaen"/>
                <w:sz w:val="21"/>
                <w:szCs w:val="21"/>
                <w:lang w:val="hy-AM" w:eastAsia="en-US"/>
              </w:rPr>
              <w:t>երկաթուղի</w:t>
            </w:r>
            <w:r w:rsidRPr="00BB757A">
              <w:rPr>
                <w:rFonts w:ascii="Sylfaen" w:hAnsi="Sylfaen"/>
                <w:sz w:val="21"/>
                <w:szCs w:val="21"/>
                <w:lang w:val="hy-AM" w:eastAsia="en-US"/>
              </w:rPr>
              <w:t xml:space="preserve">» </w:t>
            </w:r>
            <w:r w:rsidRPr="00BB757A">
              <w:rPr>
                <w:rFonts w:ascii="Sylfaen" w:hAnsi="Sylfaen" w:cs="Sylfaen"/>
                <w:sz w:val="21"/>
                <w:szCs w:val="21"/>
                <w:lang w:val="hy-AM" w:eastAsia="en-US"/>
              </w:rPr>
              <w:t>ՓԲԸ</w:t>
            </w:r>
          </w:p>
          <w:p w:rsidR="00BB757A" w:rsidRPr="00BB757A" w:rsidRDefault="00BB757A" w:rsidP="00BB757A">
            <w:pPr>
              <w:shd w:val="clear" w:color="auto" w:fill="FFFFFF" w:themeFill="background1"/>
              <w:jc w:val="center"/>
              <w:rPr>
                <w:rFonts w:ascii="Sylfaen" w:hAnsi="Sylfaen"/>
                <w:sz w:val="21"/>
                <w:szCs w:val="21"/>
                <w:lang w:val="hy-AM" w:eastAsia="en-US"/>
              </w:rPr>
            </w:pPr>
            <w:r w:rsidRPr="00BB757A">
              <w:rPr>
                <w:rFonts w:ascii="Sylfaen" w:hAnsi="Sylfaen" w:cs="Sylfaen"/>
                <w:sz w:val="21"/>
                <w:szCs w:val="21"/>
                <w:lang w:val="hy-AM" w:eastAsia="en-US"/>
              </w:rPr>
              <w:t>Իրավաբանական Հասցե՝</w:t>
            </w:r>
            <w:r w:rsidRPr="00BB757A">
              <w:rPr>
                <w:rFonts w:ascii="Sylfaen" w:hAnsi="Sylfaen"/>
                <w:sz w:val="21"/>
                <w:szCs w:val="21"/>
                <w:lang w:val="hy-AM" w:eastAsia="en-US"/>
              </w:rPr>
              <w:t xml:space="preserve"> </w:t>
            </w:r>
          </w:p>
          <w:p w:rsidR="00BB757A" w:rsidRPr="00BB757A" w:rsidRDefault="00BB757A" w:rsidP="00BB757A">
            <w:pPr>
              <w:shd w:val="clear" w:color="auto" w:fill="FFFFFF" w:themeFill="background1"/>
              <w:jc w:val="center"/>
              <w:rPr>
                <w:rFonts w:ascii="Sylfaen" w:hAnsi="Sylfaen"/>
                <w:sz w:val="21"/>
                <w:szCs w:val="21"/>
                <w:lang w:val="hy-AM" w:eastAsia="en-US"/>
              </w:rPr>
            </w:pPr>
            <w:r w:rsidRPr="00BB757A">
              <w:rPr>
                <w:rFonts w:ascii="Sylfaen" w:hAnsi="Sylfaen" w:cs="Sylfaen"/>
                <w:sz w:val="21"/>
                <w:szCs w:val="21"/>
                <w:lang w:val="hy-AM" w:eastAsia="en-US"/>
              </w:rPr>
              <w:t>ՀՀ</w:t>
            </w:r>
            <w:r w:rsidRPr="00BB757A">
              <w:rPr>
                <w:rFonts w:ascii="Sylfaen" w:hAnsi="Sylfaen"/>
                <w:sz w:val="21"/>
                <w:szCs w:val="21"/>
                <w:lang w:val="hy-AM" w:eastAsia="en-US"/>
              </w:rPr>
              <w:t xml:space="preserve">, </w:t>
            </w:r>
            <w:r w:rsidRPr="00BB757A">
              <w:rPr>
                <w:rFonts w:ascii="Sylfaen" w:hAnsi="Sylfaen" w:cs="Sylfaen"/>
                <w:sz w:val="21"/>
                <w:szCs w:val="21"/>
                <w:lang w:val="hy-AM" w:eastAsia="en-US"/>
              </w:rPr>
              <w:t>ք</w:t>
            </w:r>
            <w:r w:rsidRPr="00BB757A">
              <w:rPr>
                <w:rFonts w:ascii="Sylfaen" w:hAnsi="Sylfaen"/>
                <w:sz w:val="21"/>
                <w:szCs w:val="21"/>
                <w:lang w:val="hy-AM" w:eastAsia="en-US"/>
              </w:rPr>
              <w:t xml:space="preserve">. </w:t>
            </w:r>
            <w:r w:rsidRPr="00BB757A">
              <w:rPr>
                <w:rFonts w:ascii="Sylfaen" w:hAnsi="Sylfaen" w:cs="Sylfaen"/>
                <w:sz w:val="21"/>
                <w:szCs w:val="21"/>
                <w:lang w:val="hy-AM" w:eastAsia="en-US"/>
              </w:rPr>
              <w:t>Երևան</w:t>
            </w:r>
            <w:r w:rsidRPr="00BB757A">
              <w:rPr>
                <w:rFonts w:ascii="Sylfaen" w:hAnsi="Sylfaen"/>
                <w:sz w:val="21"/>
                <w:szCs w:val="21"/>
                <w:lang w:val="hy-AM" w:eastAsia="en-US"/>
              </w:rPr>
              <w:t xml:space="preserve">, </w:t>
            </w:r>
            <w:r w:rsidRPr="00BB757A">
              <w:rPr>
                <w:rFonts w:ascii="Sylfaen" w:hAnsi="Sylfaen" w:cs="Sylfaen"/>
                <w:sz w:val="21"/>
                <w:szCs w:val="21"/>
                <w:lang w:val="hy-AM" w:eastAsia="en-US"/>
              </w:rPr>
              <w:t>Տիգրան</w:t>
            </w:r>
            <w:r w:rsidRPr="00BB757A">
              <w:rPr>
                <w:rFonts w:ascii="Sylfaen" w:hAnsi="Sylfaen"/>
                <w:sz w:val="21"/>
                <w:szCs w:val="21"/>
                <w:lang w:val="hy-AM" w:eastAsia="en-US"/>
              </w:rPr>
              <w:t xml:space="preserve"> </w:t>
            </w:r>
            <w:r w:rsidRPr="00BB757A">
              <w:rPr>
                <w:rFonts w:ascii="Sylfaen" w:hAnsi="Sylfaen" w:cs="Sylfaen"/>
                <w:sz w:val="21"/>
                <w:szCs w:val="21"/>
                <w:lang w:val="hy-AM" w:eastAsia="en-US"/>
              </w:rPr>
              <w:t>Մեծի</w:t>
            </w:r>
            <w:r w:rsidRPr="00BB757A">
              <w:rPr>
                <w:rFonts w:ascii="Sylfaen" w:hAnsi="Sylfaen"/>
                <w:sz w:val="21"/>
                <w:szCs w:val="21"/>
                <w:lang w:val="hy-AM" w:eastAsia="en-US"/>
              </w:rPr>
              <w:t xml:space="preserve"> </w:t>
            </w:r>
            <w:r w:rsidRPr="00BB757A">
              <w:rPr>
                <w:rFonts w:ascii="Sylfaen" w:hAnsi="Sylfaen" w:cs="Sylfaen"/>
                <w:sz w:val="21"/>
                <w:szCs w:val="21"/>
                <w:lang w:val="hy-AM" w:eastAsia="en-US"/>
              </w:rPr>
              <w:t>պող</w:t>
            </w:r>
            <w:r w:rsidRPr="00BB757A">
              <w:rPr>
                <w:rFonts w:ascii="Sylfaen" w:hAnsi="Sylfaen"/>
                <w:sz w:val="21"/>
                <w:szCs w:val="21"/>
                <w:lang w:val="hy-AM" w:eastAsia="en-US"/>
              </w:rPr>
              <w:t>. 50</w:t>
            </w:r>
          </w:p>
          <w:p w:rsidR="00BB757A" w:rsidRPr="00BB757A" w:rsidRDefault="00BB757A" w:rsidP="00BB757A">
            <w:pPr>
              <w:shd w:val="clear" w:color="auto" w:fill="FFFFFF" w:themeFill="background1"/>
              <w:jc w:val="center"/>
              <w:rPr>
                <w:rFonts w:ascii="Sylfaen" w:hAnsi="Sylfaen" w:cs="Sylfaen"/>
                <w:sz w:val="21"/>
                <w:szCs w:val="21"/>
                <w:lang w:val="hy-AM" w:eastAsia="en-US"/>
              </w:rPr>
            </w:pPr>
            <w:r w:rsidRPr="00BB757A">
              <w:rPr>
                <w:rFonts w:ascii="Sylfaen" w:hAnsi="Sylfaen" w:cs="Sylfaen"/>
                <w:sz w:val="21"/>
                <w:szCs w:val="21"/>
                <w:lang w:val="hy-AM" w:eastAsia="en-US"/>
              </w:rPr>
              <w:t>ՀՎՀՀ՝ 00448268</w:t>
            </w:r>
          </w:p>
          <w:p w:rsidR="00BB757A" w:rsidRPr="00BB757A" w:rsidRDefault="00BB757A" w:rsidP="00BB757A">
            <w:pPr>
              <w:shd w:val="clear" w:color="auto" w:fill="FFFFFF" w:themeFill="background1"/>
              <w:jc w:val="center"/>
              <w:rPr>
                <w:rFonts w:ascii="Sylfaen" w:hAnsi="Sylfaen" w:cs="Sylfaen"/>
                <w:sz w:val="21"/>
                <w:szCs w:val="21"/>
                <w:lang w:val="hy-AM" w:eastAsia="en-US"/>
              </w:rPr>
            </w:pPr>
            <w:r w:rsidRPr="00BB757A">
              <w:rPr>
                <w:rFonts w:ascii="Sylfaen" w:hAnsi="Sylfaen" w:cs="Sylfaen"/>
                <w:sz w:val="21"/>
                <w:szCs w:val="21"/>
                <w:lang w:val="hy-AM" w:eastAsia="en-US"/>
              </w:rPr>
              <w:t>«Բանկ ՎՏԲ –Հայաստան» ՓԲԸ</w:t>
            </w:r>
          </w:p>
          <w:p w:rsidR="00BB757A" w:rsidRPr="00BB757A" w:rsidRDefault="00BB757A" w:rsidP="00BB757A">
            <w:pPr>
              <w:shd w:val="clear" w:color="auto" w:fill="FFFFFF" w:themeFill="background1"/>
              <w:jc w:val="center"/>
              <w:rPr>
                <w:rFonts w:ascii="Sylfaen" w:hAnsi="Sylfaen" w:cs="Sylfaen"/>
                <w:sz w:val="21"/>
                <w:szCs w:val="21"/>
                <w:lang w:val="hy-AM" w:eastAsia="en-US"/>
              </w:rPr>
            </w:pPr>
            <w:r w:rsidRPr="00BB757A">
              <w:rPr>
                <w:rFonts w:ascii="Sylfaen" w:hAnsi="Sylfaen" w:cs="Sylfaen"/>
                <w:sz w:val="21"/>
                <w:szCs w:val="21"/>
                <w:lang w:val="hy-AM" w:eastAsia="en-US"/>
              </w:rPr>
              <w:t>Էրեբունի մ/ճ</w:t>
            </w:r>
          </w:p>
          <w:p w:rsidR="00BB757A" w:rsidRPr="00BB757A" w:rsidRDefault="00BB757A" w:rsidP="00BB757A">
            <w:pPr>
              <w:shd w:val="clear" w:color="auto" w:fill="FFFFFF" w:themeFill="background1"/>
              <w:jc w:val="center"/>
              <w:rPr>
                <w:rFonts w:ascii="Sylfaen" w:hAnsi="Sylfaen" w:cs="Sylfaen"/>
                <w:sz w:val="21"/>
                <w:szCs w:val="21"/>
                <w:lang w:val="hy-AM" w:eastAsia="en-US"/>
              </w:rPr>
            </w:pPr>
            <w:r w:rsidRPr="00BB757A">
              <w:rPr>
                <w:rFonts w:ascii="Sylfaen" w:hAnsi="Sylfaen" w:cs="Sylfaen"/>
                <w:sz w:val="21"/>
                <w:szCs w:val="21"/>
                <w:lang w:val="hy-AM" w:eastAsia="en-US"/>
              </w:rPr>
              <w:t>Հ/Հ՝ 16041102326200</w:t>
            </w:r>
          </w:p>
        </w:tc>
        <w:tc>
          <w:tcPr>
            <w:tcW w:w="5103" w:type="dxa"/>
            <w:tcBorders>
              <w:top w:val="nil"/>
              <w:left w:val="nil"/>
              <w:bottom w:val="nil"/>
              <w:right w:val="nil"/>
            </w:tcBorders>
          </w:tcPr>
          <w:p w:rsidR="00BB757A" w:rsidRPr="00BB757A" w:rsidRDefault="00BB757A" w:rsidP="00BB757A">
            <w:pPr>
              <w:jc w:val="center"/>
              <w:rPr>
                <w:rFonts w:ascii="Sylfaen" w:hAnsi="Sylfaen"/>
                <w:sz w:val="21"/>
                <w:szCs w:val="21"/>
                <w:lang w:eastAsia="en-US"/>
              </w:rPr>
            </w:pPr>
            <w:r w:rsidRPr="00BB757A">
              <w:rPr>
                <w:rFonts w:ascii="Sylfaen" w:hAnsi="Sylfaen"/>
                <w:sz w:val="21"/>
                <w:szCs w:val="21"/>
                <w:lang w:eastAsia="en-US"/>
              </w:rPr>
              <w:t xml:space="preserve">ЗАО </w:t>
            </w:r>
            <w:r w:rsidRPr="00BB757A">
              <w:rPr>
                <w:rFonts w:ascii="Sylfaen" w:hAnsi="Sylfaen"/>
                <w:sz w:val="21"/>
                <w:szCs w:val="21"/>
                <w:lang w:val="hy-AM" w:eastAsia="en-US"/>
              </w:rPr>
              <w:t>«</w:t>
            </w:r>
            <w:r w:rsidRPr="00BB757A">
              <w:rPr>
                <w:rFonts w:ascii="Sylfaen" w:hAnsi="Sylfaen"/>
                <w:sz w:val="21"/>
                <w:szCs w:val="21"/>
                <w:lang w:eastAsia="en-US"/>
              </w:rPr>
              <w:t>Южно-Кавказская железная дорога</w:t>
            </w:r>
            <w:r w:rsidRPr="00BB757A">
              <w:rPr>
                <w:rFonts w:ascii="Sylfaen" w:hAnsi="Sylfaen"/>
                <w:sz w:val="21"/>
                <w:szCs w:val="21"/>
                <w:lang w:val="hy-AM" w:eastAsia="en-US"/>
              </w:rPr>
              <w:t>»</w:t>
            </w:r>
          </w:p>
          <w:p w:rsidR="00BB757A" w:rsidRPr="00BB757A" w:rsidRDefault="00BB757A" w:rsidP="00BB757A">
            <w:pPr>
              <w:jc w:val="center"/>
              <w:rPr>
                <w:rFonts w:ascii="Sylfaen" w:hAnsi="Sylfaen"/>
                <w:sz w:val="21"/>
                <w:szCs w:val="21"/>
                <w:lang w:val="hy-AM" w:eastAsia="en-US"/>
              </w:rPr>
            </w:pPr>
            <w:r w:rsidRPr="00BB757A">
              <w:rPr>
                <w:rFonts w:ascii="Sylfaen" w:hAnsi="Sylfaen"/>
                <w:sz w:val="21"/>
                <w:szCs w:val="21"/>
                <w:lang w:eastAsia="en-US"/>
              </w:rPr>
              <w:t xml:space="preserve">Юридический </w:t>
            </w:r>
            <w:r w:rsidRPr="00BB757A">
              <w:rPr>
                <w:rFonts w:ascii="Sylfaen" w:hAnsi="Sylfaen"/>
                <w:sz w:val="21"/>
                <w:szCs w:val="21"/>
                <w:lang w:val="hy-AM" w:eastAsia="en-US"/>
              </w:rPr>
              <w:t xml:space="preserve">адрес: </w:t>
            </w:r>
          </w:p>
          <w:p w:rsidR="00BB757A" w:rsidRPr="00BB757A" w:rsidRDefault="00BB757A" w:rsidP="00BB757A">
            <w:pPr>
              <w:jc w:val="center"/>
              <w:rPr>
                <w:rFonts w:ascii="Sylfaen" w:hAnsi="Sylfaen"/>
                <w:sz w:val="21"/>
                <w:szCs w:val="21"/>
                <w:lang w:eastAsia="en-US"/>
              </w:rPr>
            </w:pPr>
            <w:r w:rsidRPr="00BB757A">
              <w:rPr>
                <w:rFonts w:ascii="Sylfaen" w:hAnsi="Sylfaen"/>
                <w:sz w:val="21"/>
                <w:szCs w:val="21"/>
                <w:lang w:eastAsia="en-US"/>
              </w:rPr>
              <w:t>РА, г. Ереван, проспект Тигран Меца 50</w:t>
            </w:r>
          </w:p>
          <w:p w:rsidR="00BB757A" w:rsidRPr="00BB757A" w:rsidRDefault="00BB757A" w:rsidP="00BB757A">
            <w:pPr>
              <w:jc w:val="center"/>
              <w:rPr>
                <w:rFonts w:ascii="Sylfaen" w:hAnsi="Sylfaen"/>
                <w:sz w:val="21"/>
                <w:szCs w:val="21"/>
                <w:lang w:eastAsia="en-US"/>
              </w:rPr>
            </w:pPr>
            <w:r w:rsidRPr="00BB757A">
              <w:rPr>
                <w:rFonts w:ascii="Sylfaen" w:hAnsi="Sylfaen"/>
                <w:sz w:val="21"/>
                <w:szCs w:val="21"/>
                <w:lang w:eastAsia="en-US"/>
              </w:rPr>
              <w:t xml:space="preserve">ИНН: 00448268 </w:t>
            </w:r>
          </w:p>
          <w:p w:rsidR="00BB757A" w:rsidRPr="00BB757A" w:rsidRDefault="00BB757A" w:rsidP="00BB757A">
            <w:pPr>
              <w:jc w:val="center"/>
              <w:rPr>
                <w:rFonts w:ascii="Sylfaen" w:hAnsi="Sylfaen"/>
                <w:sz w:val="21"/>
                <w:szCs w:val="21"/>
                <w:lang w:eastAsia="en-US"/>
              </w:rPr>
            </w:pPr>
            <w:r w:rsidRPr="00BB757A">
              <w:rPr>
                <w:rFonts w:ascii="Sylfaen" w:hAnsi="Sylfaen"/>
                <w:sz w:val="21"/>
                <w:szCs w:val="21"/>
                <w:lang w:eastAsia="en-US"/>
              </w:rPr>
              <w:t xml:space="preserve">ЗАО </w:t>
            </w:r>
            <w:r w:rsidRPr="00BB757A">
              <w:rPr>
                <w:rFonts w:ascii="Sylfaen" w:hAnsi="Sylfaen"/>
                <w:sz w:val="21"/>
                <w:szCs w:val="21"/>
                <w:lang w:val="hy-AM" w:eastAsia="en-US"/>
              </w:rPr>
              <w:t>«</w:t>
            </w:r>
            <w:r w:rsidRPr="00BB757A">
              <w:rPr>
                <w:rFonts w:ascii="Sylfaen" w:hAnsi="Sylfaen"/>
                <w:sz w:val="21"/>
                <w:szCs w:val="21"/>
                <w:lang w:eastAsia="en-US"/>
              </w:rPr>
              <w:t>Банк ВТБ</w:t>
            </w:r>
            <w:r w:rsidRPr="00BB757A">
              <w:rPr>
                <w:rFonts w:ascii="Sylfaen" w:hAnsi="Sylfaen"/>
                <w:sz w:val="21"/>
                <w:szCs w:val="21"/>
                <w:lang w:val="hy-AM" w:eastAsia="en-US"/>
              </w:rPr>
              <w:t>-</w:t>
            </w:r>
            <w:r w:rsidRPr="00BB757A">
              <w:rPr>
                <w:rFonts w:ascii="Sylfaen" w:hAnsi="Sylfaen"/>
                <w:sz w:val="21"/>
                <w:szCs w:val="21"/>
                <w:lang w:eastAsia="en-US"/>
              </w:rPr>
              <w:t>АРМЕНИЯ</w:t>
            </w:r>
            <w:r w:rsidRPr="00BB757A">
              <w:rPr>
                <w:rFonts w:ascii="Sylfaen" w:hAnsi="Sylfaen"/>
                <w:sz w:val="21"/>
                <w:szCs w:val="21"/>
                <w:lang w:val="hy-AM" w:eastAsia="en-US"/>
              </w:rPr>
              <w:t>»</w:t>
            </w:r>
            <w:r w:rsidRPr="00BB757A">
              <w:rPr>
                <w:rFonts w:ascii="Sylfaen" w:hAnsi="Sylfaen"/>
                <w:sz w:val="21"/>
                <w:szCs w:val="21"/>
                <w:lang w:eastAsia="en-US"/>
              </w:rPr>
              <w:t xml:space="preserve"> </w:t>
            </w:r>
          </w:p>
          <w:p w:rsidR="00BB757A" w:rsidRPr="00BB757A" w:rsidRDefault="00BB757A" w:rsidP="00BB757A">
            <w:pPr>
              <w:jc w:val="center"/>
              <w:rPr>
                <w:rFonts w:ascii="Sylfaen" w:hAnsi="Sylfaen"/>
                <w:sz w:val="21"/>
                <w:szCs w:val="21"/>
                <w:lang w:eastAsia="en-US"/>
              </w:rPr>
            </w:pPr>
            <w:r w:rsidRPr="00BB757A">
              <w:rPr>
                <w:rFonts w:ascii="Sylfaen" w:hAnsi="Sylfaen"/>
                <w:sz w:val="21"/>
                <w:szCs w:val="21"/>
                <w:lang w:eastAsia="en-US"/>
              </w:rPr>
              <w:t>филиал Эребуни</w:t>
            </w:r>
          </w:p>
          <w:p w:rsidR="00BB757A" w:rsidRPr="00BB757A" w:rsidRDefault="00BB757A" w:rsidP="00BB757A">
            <w:pPr>
              <w:jc w:val="center"/>
              <w:rPr>
                <w:rFonts w:ascii="Sylfaen" w:hAnsi="Sylfaen"/>
                <w:sz w:val="21"/>
                <w:szCs w:val="21"/>
                <w:lang w:eastAsia="en-US"/>
              </w:rPr>
            </w:pPr>
            <w:r w:rsidRPr="00BB757A">
              <w:rPr>
                <w:rFonts w:ascii="Sylfaen" w:hAnsi="Sylfaen"/>
                <w:sz w:val="21"/>
                <w:szCs w:val="21"/>
                <w:lang w:eastAsia="en-US"/>
              </w:rPr>
              <w:t xml:space="preserve">р/с: 16041102326200 </w:t>
            </w:r>
          </w:p>
        </w:tc>
      </w:tr>
      <w:tr w:rsidR="00BB757A" w:rsidRPr="00BB757A" w:rsidTr="00BB757A">
        <w:tc>
          <w:tcPr>
            <w:tcW w:w="5245" w:type="dxa"/>
            <w:tcBorders>
              <w:top w:val="nil"/>
              <w:left w:val="nil"/>
              <w:bottom w:val="nil"/>
              <w:right w:val="nil"/>
            </w:tcBorders>
          </w:tcPr>
          <w:p w:rsidR="00BB757A" w:rsidRPr="00BB757A" w:rsidRDefault="00BB757A" w:rsidP="00BB757A">
            <w:pPr>
              <w:jc w:val="both"/>
              <w:rPr>
                <w:rFonts w:ascii="Sylfaen" w:hAnsi="Sylfaen" w:cs="Sylfaen"/>
                <w:sz w:val="21"/>
                <w:szCs w:val="21"/>
                <w:lang w:val="hy-AM" w:eastAsia="en-US"/>
              </w:rPr>
            </w:pPr>
            <w:r w:rsidRPr="00BB757A">
              <w:rPr>
                <w:rFonts w:ascii="Sylfaen" w:hAnsi="Sylfaen" w:cs="Sylfaen"/>
                <w:sz w:val="21"/>
                <w:szCs w:val="21"/>
                <w:lang w:val="hy-AM" w:eastAsia="en-US"/>
              </w:rPr>
              <w:t>Գլխավոր տնօրեն`</w:t>
            </w:r>
          </w:p>
          <w:p w:rsidR="00BB757A" w:rsidRPr="00BB757A" w:rsidRDefault="00BB757A" w:rsidP="00BB757A">
            <w:pPr>
              <w:ind w:right="-73"/>
              <w:rPr>
                <w:rFonts w:ascii="Sylfaen" w:eastAsia="Calibri" w:hAnsi="Sylfaen" w:cs="Sylfaen"/>
                <w:sz w:val="21"/>
                <w:szCs w:val="21"/>
                <w:lang w:val="hy-AM" w:eastAsia="en-US"/>
              </w:rPr>
            </w:pPr>
            <w:r w:rsidRPr="00BB757A">
              <w:rPr>
                <w:rFonts w:ascii="Sylfaen" w:hAnsi="Sylfaen" w:cs="Sylfaen"/>
                <w:sz w:val="21"/>
                <w:szCs w:val="21"/>
                <w:lang w:val="hy-AM" w:eastAsia="en-US"/>
              </w:rPr>
              <w:t xml:space="preserve">Ա.Վ.Մելնիկով </w:t>
            </w:r>
            <w:r w:rsidRPr="00BB757A">
              <w:rPr>
                <w:rFonts w:ascii="Sylfaen" w:eastAsia="Calibri" w:hAnsi="Sylfaen"/>
                <w:sz w:val="21"/>
                <w:szCs w:val="21"/>
                <w:lang w:val="hy-AM" w:eastAsia="en-US"/>
              </w:rPr>
              <w:t>________________________</w:t>
            </w:r>
          </w:p>
          <w:p w:rsidR="00BB757A" w:rsidRPr="00BB757A" w:rsidRDefault="00BB757A" w:rsidP="00BB757A">
            <w:pPr>
              <w:jc w:val="center"/>
              <w:rPr>
                <w:rFonts w:ascii="Sylfaen" w:hAnsi="Sylfaen" w:cs="Sylfaen"/>
                <w:sz w:val="22"/>
                <w:szCs w:val="22"/>
                <w:lang w:val="hy-AM" w:eastAsia="en-US"/>
              </w:rPr>
            </w:pPr>
            <w:r w:rsidRPr="00BB757A">
              <w:rPr>
                <w:rFonts w:ascii="Sylfaen" w:eastAsiaTheme="minorHAnsi" w:hAnsi="Sylfaen"/>
                <w:color w:val="000000" w:themeColor="text1"/>
                <w:sz w:val="22"/>
                <w:szCs w:val="22"/>
                <w:vertAlign w:val="superscript"/>
                <w:lang w:val="hy-AM" w:eastAsia="en-US"/>
              </w:rPr>
              <w:t>ԿՏ ստորագրություն</w:t>
            </w:r>
          </w:p>
        </w:tc>
        <w:tc>
          <w:tcPr>
            <w:tcW w:w="5103" w:type="dxa"/>
            <w:tcBorders>
              <w:top w:val="nil"/>
              <w:left w:val="nil"/>
              <w:bottom w:val="nil"/>
              <w:right w:val="nil"/>
            </w:tcBorders>
          </w:tcPr>
          <w:p w:rsidR="00BB757A" w:rsidRPr="00BB757A" w:rsidRDefault="00BB757A" w:rsidP="00BB757A">
            <w:pPr>
              <w:jc w:val="right"/>
              <w:rPr>
                <w:rFonts w:ascii="Sylfaen" w:hAnsi="Sylfaen"/>
                <w:sz w:val="21"/>
                <w:szCs w:val="21"/>
                <w:lang w:val="hy-AM" w:eastAsia="en-US"/>
              </w:rPr>
            </w:pPr>
            <w:r w:rsidRPr="00BB757A">
              <w:rPr>
                <w:rFonts w:ascii="Sylfaen" w:hAnsi="Sylfaen"/>
                <w:sz w:val="21"/>
                <w:szCs w:val="21"/>
                <w:lang w:eastAsia="en-US"/>
              </w:rPr>
              <w:t xml:space="preserve">             </w:t>
            </w:r>
            <w:r w:rsidRPr="00BB757A">
              <w:rPr>
                <w:rFonts w:ascii="Sylfaen" w:hAnsi="Sylfaen"/>
                <w:sz w:val="21"/>
                <w:szCs w:val="21"/>
                <w:lang w:val="hy-AM" w:eastAsia="en-US"/>
              </w:rPr>
              <w:t>Генеральный  директор:</w:t>
            </w:r>
          </w:p>
          <w:p w:rsidR="00BB757A" w:rsidRPr="00BB757A" w:rsidRDefault="00BB757A" w:rsidP="00BB757A">
            <w:pPr>
              <w:ind w:left="-142"/>
              <w:jc w:val="right"/>
              <w:rPr>
                <w:rFonts w:ascii="Sylfaen" w:hAnsi="Sylfaen"/>
                <w:sz w:val="21"/>
                <w:szCs w:val="21"/>
                <w:lang w:eastAsia="en-US"/>
              </w:rPr>
            </w:pPr>
            <w:r w:rsidRPr="00BB757A">
              <w:rPr>
                <w:rFonts w:ascii="Sylfaen" w:hAnsi="Sylfaen"/>
                <w:sz w:val="21"/>
                <w:szCs w:val="21"/>
                <w:lang w:val="hy-AM" w:eastAsia="en-US"/>
              </w:rPr>
              <w:t>________________________А.В. Мельников</w:t>
            </w:r>
          </w:p>
          <w:p w:rsidR="00BB757A" w:rsidRPr="00BB757A" w:rsidRDefault="00BB757A" w:rsidP="00BB757A">
            <w:pPr>
              <w:ind w:left="-142"/>
              <w:jc w:val="center"/>
              <w:rPr>
                <w:rFonts w:ascii="Sylfaen" w:hAnsi="Sylfaen"/>
                <w:sz w:val="21"/>
                <w:szCs w:val="21"/>
                <w:lang w:eastAsia="en-US"/>
              </w:rPr>
            </w:pPr>
            <w:r w:rsidRPr="00BB757A">
              <w:rPr>
                <w:rFonts w:ascii="Sylfaen" w:eastAsiaTheme="minorHAnsi" w:hAnsi="Sylfaen"/>
                <w:color w:val="000000" w:themeColor="text1"/>
                <w:sz w:val="22"/>
                <w:szCs w:val="22"/>
                <w:vertAlign w:val="superscript"/>
                <w:lang w:eastAsia="en-US"/>
              </w:rPr>
              <w:t>МП подпись</w:t>
            </w:r>
          </w:p>
        </w:tc>
      </w:tr>
      <w:tr w:rsidR="00BB757A" w:rsidRPr="00BB757A" w:rsidTr="00BB757A">
        <w:trPr>
          <w:trHeight w:val="1726"/>
        </w:trPr>
        <w:tc>
          <w:tcPr>
            <w:tcW w:w="5245" w:type="dxa"/>
            <w:tcBorders>
              <w:top w:val="nil"/>
              <w:left w:val="nil"/>
              <w:bottom w:val="nil"/>
              <w:right w:val="nil"/>
            </w:tcBorders>
          </w:tcPr>
          <w:p w:rsidR="00BB757A" w:rsidRPr="00BB757A" w:rsidRDefault="00BB757A" w:rsidP="00BB757A">
            <w:pPr>
              <w:shd w:val="clear" w:color="auto" w:fill="FFFFFF" w:themeFill="background1"/>
              <w:jc w:val="center"/>
              <w:rPr>
                <w:rFonts w:ascii="Sylfaen" w:hAnsi="Sylfaen" w:cs="Sylfaen"/>
                <w:b/>
                <w:sz w:val="21"/>
                <w:szCs w:val="21"/>
                <w:lang w:val="hy-AM" w:eastAsia="en-US"/>
              </w:rPr>
            </w:pPr>
          </w:p>
          <w:p w:rsidR="00BB757A" w:rsidRPr="00BB757A" w:rsidRDefault="00BB757A" w:rsidP="00BB757A">
            <w:pPr>
              <w:shd w:val="clear" w:color="auto" w:fill="FFFFFF" w:themeFill="background1"/>
              <w:jc w:val="center"/>
              <w:rPr>
                <w:rFonts w:ascii="Sylfaen" w:hAnsi="Sylfaen" w:cs="Sylfaen"/>
                <w:b/>
                <w:sz w:val="21"/>
                <w:szCs w:val="21"/>
                <w:lang w:val="hy-AM" w:eastAsia="en-US"/>
              </w:rPr>
            </w:pPr>
            <w:r w:rsidRPr="00BB757A">
              <w:rPr>
                <w:rFonts w:ascii="Sylfaen" w:hAnsi="Sylfaen" w:cs="Sylfaen"/>
                <w:b/>
                <w:sz w:val="21"/>
                <w:szCs w:val="21"/>
                <w:lang w:val="hy-AM" w:eastAsia="en-US"/>
              </w:rPr>
              <w:t>«Մատակարար»</w:t>
            </w:r>
          </w:p>
          <w:p w:rsidR="00BB757A" w:rsidRPr="00BB757A" w:rsidRDefault="00C320AC" w:rsidP="00BB757A">
            <w:pPr>
              <w:shd w:val="clear" w:color="auto" w:fill="FFFFFF" w:themeFill="background1"/>
              <w:jc w:val="center"/>
              <w:rPr>
                <w:rFonts w:ascii="Sylfaen" w:hAnsi="Sylfaen"/>
                <w:sz w:val="21"/>
                <w:szCs w:val="21"/>
                <w:lang w:val="hy-AM" w:eastAsia="en-US"/>
              </w:rPr>
            </w:pPr>
            <w:sdt>
              <w:sdtPr>
                <w:rPr>
                  <w:rFonts w:ascii="Sylfaen" w:eastAsia="Calibri" w:hAnsi="Sylfaen"/>
                  <w:sz w:val="21"/>
                  <w:szCs w:val="21"/>
                  <w:lang w:val="en-US" w:eastAsia="en-US"/>
                </w:rPr>
                <w:id w:val="-2055614735"/>
                <w:placeholder>
                  <w:docPart w:val="C17D0D43DB66477DBBD6A0128204DC7B"/>
                </w:placeholder>
              </w:sdtPr>
              <w:sdtContent>
                <w:r w:rsidR="00BB757A" w:rsidRPr="00BB757A">
                  <w:rPr>
                    <w:rFonts w:ascii="Sylfaen" w:eastAsia="Calibri" w:hAnsi="Sylfaen"/>
                    <w:sz w:val="21"/>
                    <w:szCs w:val="21"/>
                    <w:lang w:val="hy-AM" w:eastAsia="en-US"/>
                  </w:rPr>
                  <w:t>«</w:t>
                </w:r>
                <w:r w:rsidR="00BB757A" w:rsidRPr="00BB757A">
                  <w:rPr>
                    <w:rFonts w:ascii="Sylfaen" w:hAnsi="Sylfaen" w:cs="Sylfaen"/>
                    <w:sz w:val="21"/>
                    <w:szCs w:val="21"/>
                    <w:lang w:val="hy-AM" w:eastAsia="en-US"/>
                  </w:rPr>
                  <w:t>__________</w:t>
                </w:r>
                <w:r w:rsidR="00BB757A" w:rsidRPr="00BB757A">
                  <w:rPr>
                    <w:rFonts w:ascii="Sylfaen" w:eastAsia="Calibri" w:hAnsi="Sylfaen"/>
                    <w:sz w:val="21"/>
                    <w:szCs w:val="21"/>
                    <w:lang w:val="hy-AM" w:eastAsia="en-US"/>
                  </w:rPr>
                  <w:t>»</w:t>
                </w:r>
                <w:r w:rsidR="00BB757A" w:rsidRPr="00BB757A">
                  <w:rPr>
                    <w:rFonts w:ascii="Sylfaen" w:hAnsi="Sylfaen" w:cs="Sylfaen"/>
                    <w:sz w:val="21"/>
                    <w:szCs w:val="21"/>
                    <w:lang w:val="hy-AM" w:eastAsia="en-US"/>
                  </w:rPr>
                  <w:t>_____</w:t>
                </w:r>
              </w:sdtContent>
            </w:sdt>
          </w:p>
          <w:p w:rsidR="00BB757A" w:rsidRPr="00BB757A" w:rsidRDefault="00BB757A" w:rsidP="00BB757A">
            <w:pPr>
              <w:shd w:val="clear" w:color="auto" w:fill="FFFFFF" w:themeFill="background1"/>
              <w:jc w:val="center"/>
              <w:outlineLvl w:val="0"/>
              <w:rPr>
                <w:rFonts w:ascii="Sylfaen" w:hAnsi="Sylfaen"/>
                <w:sz w:val="21"/>
                <w:szCs w:val="21"/>
                <w:lang w:val="hy-AM" w:eastAsia="en-US"/>
              </w:rPr>
            </w:pPr>
            <w:r w:rsidRPr="00BB757A">
              <w:rPr>
                <w:rFonts w:ascii="Sylfaen" w:hAnsi="Sylfaen" w:cs="Sylfaen"/>
                <w:sz w:val="21"/>
                <w:szCs w:val="21"/>
                <w:lang w:val="hy-AM" w:eastAsia="en-US"/>
              </w:rPr>
              <w:t>Իրավաբանական Հասցե՝</w:t>
            </w:r>
            <w:r w:rsidRPr="00BB757A">
              <w:rPr>
                <w:rFonts w:ascii="Sylfaen" w:hAnsi="Sylfaen"/>
                <w:sz w:val="21"/>
                <w:szCs w:val="21"/>
                <w:lang w:val="hy-AM" w:eastAsia="en-US"/>
              </w:rPr>
              <w:t xml:space="preserve"> </w:t>
            </w:r>
            <w:r w:rsidRPr="00BB757A">
              <w:rPr>
                <w:rFonts w:ascii="Sylfaen" w:hAnsi="Sylfaen"/>
                <w:i/>
                <w:color w:val="1F4E79" w:themeColor="accent1" w:themeShade="80"/>
                <w:sz w:val="21"/>
                <w:szCs w:val="21"/>
                <w:lang w:val="hy-AM" w:eastAsia="en-US"/>
              </w:rPr>
              <w:t>ՀՀ,Երևան</w:t>
            </w:r>
            <w:r w:rsidRPr="00BB757A">
              <w:rPr>
                <w:rFonts w:ascii="Sylfaen" w:hAnsi="Sylfaen"/>
                <w:sz w:val="21"/>
                <w:szCs w:val="21"/>
                <w:lang w:val="hy-AM" w:eastAsia="en-US"/>
              </w:rPr>
              <w:t xml:space="preserve">, </w:t>
            </w:r>
            <w:r w:rsidRPr="00BB757A">
              <w:rPr>
                <w:rFonts w:ascii="Sylfaen" w:hAnsi="Sylfaen" w:cs="Sylfaen"/>
                <w:sz w:val="21"/>
                <w:szCs w:val="21"/>
                <w:lang w:val="hy-AM" w:eastAsia="en-US"/>
              </w:rPr>
              <w:t>__________</w:t>
            </w:r>
          </w:p>
          <w:p w:rsidR="00BB757A" w:rsidRPr="00BB757A" w:rsidRDefault="00BB757A" w:rsidP="00BB757A">
            <w:pPr>
              <w:shd w:val="clear" w:color="auto" w:fill="FFFFFF" w:themeFill="background1"/>
              <w:jc w:val="center"/>
              <w:rPr>
                <w:rFonts w:ascii="Sylfaen" w:hAnsi="Sylfaen"/>
                <w:sz w:val="21"/>
                <w:szCs w:val="21"/>
                <w:lang w:val="hy-AM" w:eastAsia="en-US"/>
              </w:rPr>
            </w:pPr>
            <w:r w:rsidRPr="00BB757A">
              <w:rPr>
                <w:rFonts w:ascii="Sylfaen" w:hAnsi="Sylfaen" w:cs="Sylfaen"/>
                <w:sz w:val="21"/>
                <w:szCs w:val="21"/>
                <w:lang w:val="hy-AM" w:eastAsia="en-US"/>
              </w:rPr>
              <w:t>ՀՎՀՀ՝</w:t>
            </w:r>
            <w:r w:rsidRPr="00BB757A">
              <w:rPr>
                <w:rFonts w:ascii="Sylfaen" w:hAnsi="Sylfaen"/>
                <w:sz w:val="21"/>
                <w:szCs w:val="21"/>
                <w:lang w:val="hy-AM" w:eastAsia="en-US"/>
              </w:rPr>
              <w:t xml:space="preserve"> </w:t>
            </w:r>
            <w:r w:rsidRPr="00BB757A">
              <w:rPr>
                <w:rFonts w:ascii="Sylfaen" w:hAnsi="Sylfaen" w:cs="Sylfaen"/>
                <w:sz w:val="21"/>
                <w:szCs w:val="21"/>
                <w:lang w:val="hy-AM" w:eastAsia="en-US"/>
              </w:rPr>
              <w:t>__________</w:t>
            </w:r>
          </w:p>
          <w:p w:rsidR="00BB757A" w:rsidRPr="00BB757A" w:rsidRDefault="00BB757A" w:rsidP="00BB757A">
            <w:pPr>
              <w:shd w:val="clear" w:color="auto" w:fill="FFFFFF" w:themeFill="background1"/>
              <w:jc w:val="center"/>
              <w:rPr>
                <w:rFonts w:ascii="Sylfaen" w:hAnsi="Sylfaen" w:cs="Sylfaen"/>
                <w:sz w:val="21"/>
                <w:szCs w:val="21"/>
                <w:lang w:val="hy-AM" w:eastAsia="en-US"/>
              </w:rPr>
            </w:pPr>
            <w:r w:rsidRPr="00BB757A">
              <w:rPr>
                <w:rFonts w:ascii="Sylfaen" w:hAnsi="Sylfaen" w:cs="Sylfaen"/>
                <w:sz w:val="21"/>
                <w:szCs w:val="21"/>
                <w:lang w:val="hy-AM" w:eastAsia="en-US"/>
              </w:rPr>
              <w:t>Բանկ՝ «_______» _____</w:t>
            </w:r>
          </w:p>
          <w:p w:rsidR="00BB757A" w:rsidRPr="00BB757A" w:rsidRDefault="00BB757A" w:rsidP="00BB757A">
            <w:pPr>
              <w:shd w:val="clear" w:color="auto" w:fill="FFFFFF" w:themeFill="background1"/>
              <w:jc w:val="center"/>
              <w:rPr>
                <w:rFonts w:ascii="Sylfaen" w:hAnsi="Sylfaen"/>
                <w:sz w:val="21"/>
                <w:szCs w:val="21"/>
                <w:lang w:val="hy-AM" w:eastAsia="en-US"/>
              </w:rPr>
            </w:pPr>
            <w:r w:rsidRPr="00BB757A">
              <w:rPr>
                <w:rFonts w:ascii="Sylfaen" w:hAnsi="Sylfaen"/>
                <w:sz w:val="21"/>
                <w:szCs w:val="21"/>
                <w:lang w:val="hy-AM" w:eastAsia="en-US"/>
              </w:rPr>
              <w:t xml:space="preserve">հ/հ </w:t>
            </w:r>
            <w:r w:rsidRPr="00BB757A">
              <w:rPr>
                <w:rFonts w:ascii="Sylfaen" w:hAnsi="Sylfaen" w:cs="Sylfaen"/>
                <w:sz w:val="21"/>
                <w:szCs w:val="21"/>
                <w:lang w:val="hy-AM" w:eastAsia="en-US"/>
              </w:rPr>
              <w:t>__________</w:t>
            </w:r>
          </w:p>
          <w:p w:rsidR="00BB757A" w:rsidRPr="00BB757A" w:rsidRDefault="00BB757A" w:rsidP="00BB757A">
            <w:pPr>
              <w:shd w:val="clear" w:color="auto" w:fill="FFFFFF" w:themeFill="background1"/>
              <w:jc w:val="center"/>
              <w:rPr>
                <w:rFonts w:ascii="Sylfaen" w:hAnsi="Sylfaen"/>
                <w:sz w:val="21"/>
                <w:szCs w:val="21"/>
                <w:lang w:val="hy-AM" w:eastAsia="en-US"/>
              </w:rPr>
            </w:pPr>
            <w:r w:rsidRPr="00BB757A">
              <w:rPr>
                <w:rFonts w:ascii="Sylfaen" w:hAnsi="Sylfaen"/>
                <w:sz w:val="21"/>
                <w:szCs w:val="21"/>
                <w:lang w:val="hy-AM" w:eastAsia="en-US"/>
              </w:rPr>
              <w:t>Հեռ</w:t>
            </w:r>
            <w:r w:rsidRPr="00BB757A">
              <w:rPr>
                <w:sz w:val="21"/>
                <w:szCs w:val="21"/>
                <w:lang w:val="hy-AM" w:eastAsia="en-US"/>
              </w:rPr>
              <w:t>․</w:t>
            </w:r>
            <w:r w:rsidRPr="00BB757A">
              <w:rPr>
                <w:rFonts w:ascii="Sylfaen" w:hAnsi="Sylfaen" w:cs="Sylfaen"/>
                <w:sz w:val="21"/>
                <w:szCs w:val="21"/>
                <w:lang w:val="hy-AM" w:eastAsia="en-US"/>
              </w:rPr>
              <w:t>__________</w:t>
            </w:r>
          </w:p>
          <w:p w:rsidR="00BB757A" w:rsidRPr="00BB757A" w:rsidRDefault="00BB757A" w:rsidP="00BB757A">
            <w:pPr>
              <w:shd w:val="clear" w:color="auto" w:fill="FFFFFF" w:themeFill="background1"/>
              <w:jc w:val="center"/>
              <w:rPr>
                <w:rFonts w:ascii="Sylfaen" w:hAnsi="Sylfaen"/>
                <w:sz w:val="21"/>
                <w:szCs w:val="21"/>
                <w:lang w:val="hy-AM" w:eastAsia="en-US"/>
              </w:rPr>
            </w:pPr>
          </w:p>
          <w:p w:rsidR="00BB757A" w:rsidRPr="00BB757A" w:rsidRDefault="00BB757A" w:rsidP="00BB757A">
            <w:pPr>
              <w:shd w:val="clear" w:color="auto" w:fill="FFFFFF" w:themeFill="background1"/>
              <w:jc w:val="center"/>
              <w:rPr>
                <w:rFonts w:ascii="Sylfaen" w:hAnsi="Sylfaen"/>
                <w:sz w:val="21"/>
                <w:szCs w:val="21"/>
                <w:lang w:val="hy-AM" w:eastAsia="en-US"/>
              </w:rPr>
            </w:pPr>
          </w:p>
          <w:p w:rsidR="00BB757A" w:rsidRPr="00BB757A" w:rsidRDefault="00BB757A" w:rsidP="00BB757A">
            <w:pPr>
              <w:shd w:val="clear" w:color="auto" w:fill="FFFFFF" w:themeFill="background1"/>
              <w:jc w:val="center"/>
              <w:rPr>
                <w:rFonts w:ascii="Sylfaen" w:hAnsi="Sylfaen"/>
                <w:sz w:val="21"/>
                <w:szCs w:val="21"/>
                <w:lang w:val="hy-AM" w:eastAsia="en-US"/>
              </w:rPr>
            </w:pPr>
          </w:p>
        </w:tc>
        <w:tc>
          <w:tcPr>
            <w:tcW w:w="5103" w:type="dxa"/>
            <w:tcBorders>
              <w:top w:val="nil"/>
              <w:left w:val="nil"/>
              <w:bottom w:val="nil"/>
              <w:right w:val="nil"/>
            </w:tcBorders>
          </w:tcPr>
          <w:p w:rsidR="00BB757A" w:rsidRPr="00BB757A" w:rsidRDefault="00BB757A" w:rsidP="00BB757A">
            <w:pPr>
              <w:jc w:val="center"/>
              <w:rPr>
                <w:rFonts w:ascii="Sylfaen" w:hAnsi="Sylfaen"/>
                <w:b/>
                <w:sz w:val="21"/>
                <w:szCs w:val="21"/>
                <w:lang w:val="hy-AM" w:eastAsia="en-US"/>
              </w:rPr>
            </w:pPr>
          </w:p>
          <w:p w:rsidR="00BB757A" w:rsidRPr="00BB757A" w:rsidRDefault="00BB757A" w:rsidP="00BB757A">
            <w:pPr>
              <w:jc w:val="center"/>
              <w:rPr>
                <w:rFonts w:ascii="Sylfaen" w:hAnsi="Sylfaen"/>
                <w:b/>
                <w:sz w:val="21"/>
                <w:szCs w:val="21"/>
                <w:lang w:val="hy-AM" w:eastAsia="en-US"/>
              </w:rPr>
            </w:pPr>
            <w:r w:rsidRPr="00BB757A">
              <w:rPr>
                <w:rFonts w:ascii="Sylfaen" w:hAnsi="Sylfaen"/>
                <w:b/>
                <w:sz w:val="21"/>
                <w:szCs w:val="21"/>
                <w:lang w:val="hy-AM" w:eastAsia="en-US"/>
              </w:rPr>
              <w:t>«Поставщик»</w:t>
            </w:r>
          </w:p>
          <w:p w:rsidR="00BB757A" w:rsidRPr="00BB757A" w:rsidRDefault="00BB757A" w:rsidP="00BB757A">
            <w:pPr>
              <w:shd w:val="clear" w:color="auto" w:fill="FFFFFF" w:themeFill="background1"/>
              <w:jc w:val="center"/>
              <w:outlineLvl w:val="0"/>
              <w:rPr>
                <w:rFonts w:ascii="Sylfaen" w:hAnsi="Sylfaen"/>
                <w:sz w:val="21"/>
                <w:szCs w:val="21"/>
                <w:lang w:val="hy-AM" w:eastAsia="en-US"/>
              </w:rPr>
            </w:pPr>
            <w:r w:rsidRPr="00BB757A">
              <w:rPr>
                <w:rFonts w:ascii="Sylfaen" w:hAnsi="Sylfaen" w:cs="Sylfaen"/>
                <w:sz w:val="21"/>
                <w:szCs w:val="21"/>
                <w:lang w:eastAsia="en-US"/>
              </w:rPr>
              <w:t>_____</w:t>
            </w:r>
            <w:r w:rsidRPr="00BB757A">
              <w:rPr>
                <w:rFonts w:ascii="Sylfaen" w:hAnsi="Sylfaen"/>
                <w:sz w:val="21"/>
                <w:szCs w:val="21"/>
                <w:lang w:val="hy-AM" w:eastAsia="en-US"/>
              </w:rPr>
              <w:t xml:space="preserve"> «</w:t>
            </w:r>
            <w:r w:rsidRPr="00BB757A">
              <w:rPr>
                <w:rFonts w:ascii="Sylfaen" w:hAnsi="Sylfaen" w:cs="Sylfaen"/>
                <w:sz w:val="21"/>
                <w:szCs w:val="21"/>
                <w:lang w:eastAsia="en-US"/>
              </w:rPr>
              <w:t>__________</w:t>
            </w:r>
            <w:r w:rsidRPr="00BB757A">
              <w:rPr>
                <w:rFonts w:ascii="Sylfaen" w:hAnsi="Sylfaen"/>
                <w:sz w:val="21"/>
                <w:szCs w:val="21"/>
                <w:lang w:val="hy-AM" w:eastAsia="en-US"/>
              </w:rPr>
              <w:t>»</w:t>
            </w:r>
          </w:p>
          <w:p w:rsidR="00BB757A" w:rsidRPr="00BB757A" w:rsidRDefault="00BB757A" w:rsidP="00BB757A">
            <w:pPr>
              <w:shd w:val="clear" w:color="auto" w:fill="FFFFFF" w:themeFill="background1"/>
              <w:jc w:val="center"/>
              <w:outlineLvl w:val="0"/>
              <w:rPr>
                <w:rFonts w:ascii="Sylfaen" w:hAnsi="Sylfaen"/>
                <w:sz w:val="21"/>
                <w:szCs w:val="21"/>
                <w:lang w:eastAsia="en-US"/>
              </w:rPr>
            </w:pPr>
            <w:r w:rsidRPr="00BB757A">
              <w:rPr>
                <w:rFonts w:ascii="Sylfaen" w:hAnsi="Sylfaen"/>
                <w:sz w:val="21"/>
                <w:szCs w:val="21"/>
                <w:lang w:eastAsia="en-US"/>
              </w:rPr>
              <w:t xml:space="preserve">Юридический </w:t>
            </w:r>
            <w:r w:rsidRPr="00BB757A">
              <w:rPr>
                <w:rFonts w:ascii="Sylfaen" w:hAnsi="Sylfaen"/>
                <w:sz w:val="21"/>
                <w:szCs w:val="21"/>
                <w:lang w:val="hy-AM" w:eastAsia="en-US"/>
              </w:rPr>
              <w:t xml:space="preserve">адрес: </w:t>
            </w:r>
            <w:r w:rsidRPr="00BB757A">
              <w:rPr>
                <w:rFonts w:ascii="Sylfaen" w:hAnsi="Sylfaen"/>
                <w:i/>
                <w:color w:val="1F4E79" w:themeColor="accent1" w:themeShade="80"/>
                <w:sz w:val="21"/>
                <w:szCs w:val="21"/>
                <w:lang w:val="hy-AM" w:eastAsia="en-US"/>
              </w:rPr>
              <w:t>РА, Ереван</w:t>
            </w:r>
            <w:r w:rsidRPr="00BB757A">
              <w:rPr>
                <w:rFonts w:ascii="Sylfaen" w:hAnsi="Sylfaen"/>
                <w:sz w:val="21"/>
                <w:szCs w:val="21"/>
                <w:lang w:val="hy-AM" w:eastAsia="en-US"/>
              </w:rPr>
              <w:t xml:space="preserve">, </w:t>
            </w:r>
            <w:r w:rsidRPr="00BB757A">
              <w:rPr>
                <w:rFonts w:ascii="Sylfaen" w:hAnsi="Sylfaen" w:cs="Sylfaen"/>
                <w:sz w:val="21"/>
                <w:szCs w:val="21"/>
                <w:lang w:eastAsia="en-US"/>
              </w:rPr>
              <w:t>__________</w:t>
            </w:r>
          </w:p>
          <w:p w:rsidR="00BB757A" w:rsidRPr="00BB757A" w:rsidRDefault="00BB757A" w:rsidP="00BB757A">
            <w:pPr>
              <w:shd w:val="clear" w:color="auto" w:fill="FFFFFF" w:themeFill="background1"/>
              <w:jc w:val="center"/>
              <w:rPr>
                <w:rFonts w:ascii="Sylfaen" w:hAnsi="Sylfaen" w:cs="Sylfaen"/>
                <w:sz w:val="21"/>
                <w:szCs w:val="21"/>
                <w:lang w:eastAsia="en-US"/>
              </w:rPr>
            </w:pPr>
            <w:r w:rsidRPr="00BB757A">
              <w:rPr>
                <w:rFonts w:ascii="Sylfaen" w:hAnsi="Sylfaen"/>
                <w:sz w:val="21"/>
                <w:szCs w:val="21"/>
                <w:lang w:val="hy-AM" w:eastAsia="en-US"/>
              </w:rPr>
              <w:t xml:space="preserve">ИНН: </w:t>
            </w:r>
            <w:r w:rsidRPr="00BB757A">
              <w:rPr>
                <w:rFonts w:ascii="Sylfaen" w:hAnsi="Sylfaen" w:cs="Sylfaen"/>
                <w:sz w:val="21"/>
                <w:szCs w:val="21"/>
                <w:lang w:eastAsia="en-US"/>
              </w:rPr>
              <w:t>__________</w:t>
            </w:r>
          </w:p>
          <w:p w:rsidR="00BB757A" w:rsidRPr="00BB757A" w:rsidRDefault="00BB757A" w:rsidP="00BB757A">
            <w:pPr>
              <w:shd w:val="clear" w:color="auto" w:fill="FFFFFF" w:themeFill="background1"/>
              <w:jc w:val="center"/>
              <w:rPr>
                <w:rFonts w:ascii="Sylfaen" w:hAnsi="Sylfaen"/>
                <w:sz w:val="21"/>
                <w:szCs w:val="21"/>
                <w:lang w:val="hy-AM" w:eastAsia="en-US"/>
              </w:rPr>
            </w:pPr>
            <w:r w:rsidRPr="00BB757A">
              <w:rPr>
                <w:rFonts w:ascii="Sylfaen" w:hAnsi="Sylfaen"/>
                <w:sz w:val="21"/>
                <w:szCs w:val="21"/>
                <w:lang w:val="hy-AM" w:eastAsia="en-US"/>
              </w:rPr>
              <w:t xml:space="preserve">Банк: </w:t>
            </w:r>
            <w:r w:rsidRPr="00BB757A">
              <w:rPr>
                <w:rFonts w:ascii="Sylfaen" w:hAnsi="Sylfaen" w:cs="Sylfaen"/>
                <w:sz w:val="21"/>
                <w:szCs w:val="21"/>
                <w:lang w:eastAsia="en-US"/>
              </w:rPr>
              <w:t>_____</w:t>
            </w:r>
            <w:r w:rsidRPr="00BB757A">
              <w:rPr>
                <w:rFonts w:ascii="Sylfaen" w:hAnsi="Sylfaen"/>
                <w:sz w:val="21"/>
                <w:szCs w:val="21"/>
                <w:lang w:val="hy-AM" w:eastAsia="en-US"/>
              </w:rPr>
              <w:t xml:space="preserve"> «</w:t>
            </w:r>
            <w:r w:rsidRPr="00BB757A">
              <w:rPr>
                <w:rFonts w:ascii="Sylfaen" w:hAnsi="Sylfaen" w:cs="Sylfaen"/>
                <w:sz w:val="21"/>
                <w:szCs w:val="21"/>
                <w:lang w:eastAsia="en-US"/>
              </w:rPr>
              <w:t>__________</w:t>
            </w:r>
            <w:r w:rsidRPr="00BB757A">
              <w:rPr>
                <w:rFonts w:ascii="Sylfaen" w:hAnsi="Sylfaen"/>
                <w:sz w:val="21"/>
                <w:szCs w:val="21"/>
                <w:lang w:val="hy-AM" w:eastAsia="en-US"/>
              </w:rPr>
              <w:t>»</w:t>
            </w:r>
          </w:p>
          <w:p w:rsidR="00BB757A" w:rsidRPr="00BB757A" w:rsidRDefault="00BB757A" w:rsidP="00BB757A">
            <w:pPr>
              <w:shd w:val="clear" w:color="auto" w:fill="FFFFFF" w:themeFill="background1"/>
              <w:jc w:val="center"/>
              <w:rPr>
                <w:rFonts w:ascii="Sylfaen" w:hAnsi="Sylfaen"/>
                <w:sz w:val="21"/>
                <w:szCs w:val="21"/>
                <w:lang w:val="hy-AM" w:eastAsia="en-US"/>
              </w:rPr>
            </w:pPr>
            <w:r w:rsidRPr="00BB757A">
              <w:rPr>
                <w:rFonts w:ascii="Sylfaen" w:hAnsi="Sylfaen"/>
                <w:sz w:val="21"/>
                <w:szCs w:val="21"/>
                <w:lang w:val="hy-AM" w:eastAsia="en-US"/>
              </w:rPr>
              <w:t xml:space="preserve">р/с: </w:t>
            </w:r>
            <w:r w:rsidRPr="00BB757A">
              <w:rPr>
                <w:rFonts w:ascii="Sylfaen" w:hAnsi="Sylfaen" w:cs="Sylfaen"/>
                <w:sz w:val="21"/>
                <w:szCs w:val="21"/>
                <w:lang w:eastAsia="en-US"/>
              </w:rPr>
              <w:t>__________</w:t>
            </w:r>
          </w:p>
          <w:p w:rsidR="00BB757A" w:rsidRPr="00BB757A" w:rsidRDefault="00BB757A" w:rsidP="00BB757A">
            <w:pPr>
              <w:jc w:val="center"/>
              <w:rPr>
                <w:rFonts w:ascii="Sylfaen" w:hAnsi="Sylfaen"/>
                <w:sz w:val="21"/>
                <w:szCs w:val="21"/>
                <w:lang w:val="hy-AM" w:eastAsia="en-US"/>
              </w:rPr>
            </w:pPr>
            <w:r w:rsidRPr="00BB757A">
              <w:rPr>
                <w:rFonts w:ascii="Sylfaen" w:hAnsi="Sylfaen"/>
                <w:sz w:val="21"/>
                <w:szCs w:val="21"/>
                <w:lang w:val="hy-AM" w:eastAsia="en-US"/>
              </w:rPr>
              <w:t>Тел</w:t>
            </w:r>
            <w:r w:rsidRPr="00BB757A">
              <w:rPr>
                <w:rFonts w:ascii="Sylfaen" w:hAnsi="Sylfaen"/>
                <w:sz w:val="21"/>
                <w:szCs w:val="21"/>
                <w:lang w:eastAsia="en-US"/>
              </w:rPr>
              <w:t xml:space="preserve">.: </w:t>
            </w:r>
            <w:r w:rsidRPr="00BB757A">
              <w:rPr>
                <w:rFonts w:ascii="Sylfaen" w:hAnsi="Sylfaen" w:cs="Sylfaen"/>
                <w:sz w:val="21"/>
                <w:szCs w:val="21"/>
                <w:lang w:eastAsia="en-US"/>
              </w:rPr>
              <w:t>__________</w:t>
            </w:r>
          </w:p>
        </w:tc>
      </w:tr>
      <w:tr w:rsidR="00BB757A" w:rsidRPr="00BB757A" w:rsidTr="00BB757A">
        <w:trPr>
          <w:trHeight w:val="1107"/>
        </w:trPr>
        <w:tc>
          <w:tcPr>
            <w:tcW w:w="5245" w:type="dxa"/>
            <w:tcBorders>
              <w:top w:val="nil"/>
              <w:left w:val="nil"/>
              <w:bottom w:val="nil"/>
              <w:right w:val="nil"/>
            </w:tcBorders>
          </w:tcPr>
          <w:p w:rsidR="00BB757A" w:rsidRPr="00BB757A" w:rsidRDefault="00BB757A" w:rsidP="00BB757A">
            <w:pPr>
              <w:spacing w:line="0" w:lineRule="atLeast"/>
              <w:jc w:val="both"/>
              <w:rPr>
                <w:rFonts w:ascii="Sylfaen" w:hAnsi="Sylfaen" w:cs="Sylfaen"/>
                <w:sz w:val="21"/>
                <w:szCs w:val="21"/>
                <w:lang w:val="hy-AM" w:eastAsia="en-US"/>
              </w:rPr>
            </w:pPr>
            <w:r w:rsidRPr="00BB757A">
              <w:rPr>
                <w:rFonts w:ascii="Sylfaen" w:hAnsi="Sylfaen" w:cs="Sylfaen"/>
                <w:sz w:val="21"/>
                <w:szCs w:val="21"/>
                <w:lang w:val="hy-AM" w:eastAsia="en-US"/>
              </w:rPr>
              <w:t>Տնօրեն`</w:t>
            </w:r>
          </w:p>
          <w:p w:rsidR="00BB757A" w:rsidRPr="00BB757A" w:rsidRDefault="00BB757A" w:rsidP="00BB757A">
            <w:pPr>
              <w:spacing w:line="0" w:lineRule="atLeast"/>
              <w:ind w:right="-73"/>
              <w:rPr>
                <w:rFonts w:ascii="Sylfaen" w:eastAsia="Calibri" w:hAnsi="Sylfaen" w:cs="Sylfaen"/>
                <w:sz w:val="21"/>
                <w:szCs w:val="21"/>
                <w:lang w:val="hy-AM" w:eastAsia="en-US"/>
              </w:rPr>
            </w:pPr>
            <w:r w:rsidRPr="00BB757A">
              <w:rPr>
                <w:rFonts w:ascii="Sylfaen" w:eastAsia="Calibri" w:hAnsi="Sylfaen" w:cs="Sylfaen"/>
                <w:i/>
                <w:color w:val="1F4E79" w:themeColor="accent1" w:themeShade="80"/>
                <w:sz w:val="21"/>
                <w:szCs w:val="21"/>
                <w:lang w:val="hy-AM" w:eastAsia="en-US" w:bidi="he-IL"/>
              </w:rPr>
              <w:t>ԱԱՀ</w:t>
            </w:r>
            <w:r w:rsidRPr="00BB757A">
              <w:rPr>
                <w:rFonts w:ascii="Sylfaen" w:eastAsia="Calibri" w:hAnsi="Sylfaen"/>
                <w:sz w:val="21"/>
                <w:szCs w:val="21"/>
                <w:lang w:val="hy-AM" w:eastAsia="en-US"/>
              </w:rPr>
              <w:t>________________________</w:t>
            </w:r>
          </w:p>
          <w:p w:rsidR="00BB757A" w:rsidRPr="00BB757A" w:rsidRDefault="00BB757A" w:rsidP="00BB757A">
            <w:pPr>
              <w:jc w:val="center"/>
              <w:rPr>
                <w:rFonts w:ascii="Sylfaen" w:hAnsi="Sylfaen" w:cs="Sylfaen"/>
                <w:sz w:val="21"/>
                <w:szCs w:val="21"/>
                <w:lang w:val="hy-AM" w:eastAsia="en-US"/>
              </w:rPr>
            </w:pPr>
            <w:r w:rsidRPr="00BB757A">
              <w:rPr>
                <w:rFonts w:ascii="Sylfaen" w:eastAsiaTheme="minorHAnsi" w:hAnsi="Sylfaen"/>
                <w:color w:val="000000" w:themeColor="text1"/>
                <w:sz w:val="22"/>
                <w:szCs w:val="22"/>
                <w:vertAlign w:val="superscript"/>
                <w:lang w:val="hy-AM" w:eastAsia="en-US"/>
              </w:rPr>
              <w:t>ԿՏ ստորագրություն</w:t>
            </w:r>
          </w:p>
        </w:tc>
        <w:tc>
          <w:tcPr>
            <w:tcW w:w="5103" w:type="dxa"/>
            <w:tcBorders>
              <w:top w:val="nil"/>
              <w:left w:val="nil"/>
              <w:bottom w:val="nil"/>
              <w:right w:val="nil"/>
            </w:tcBorders>
          </w:tcPr>
          <w:p w:rsidR="00BB757A" w:rsidRPr="00BB757A" w:rsidRDefault="00BB757A" w:rsidP="00BB757A">
            <w:pPr>
              <w:jc w:val="right"/>
              <w:rPr>
                <w:rFonts w:ascii="Sylfaen" w:hAnsi="Sylfaen"/>
                <w:sz w:val="21"/>
                <w:szCs w:val="21"/>
                <w:lang w:val="hy-AM" w:eastAsia="en-US"/>
              </w:rPr>
            </w:pPr>
            <w:r w:rsidRPr="00BB757A">
              <w:rPr>
                <w:rFonts w:ascii="Sylfaen" w:hAnsi="Sylfaen"/>
                <w:sz w:val="21"/>
                <w:szCs w:val="21"/>
                <w:lang w:eastAsia="en-US"/>
              </w:rPr>
              <w:t xml:space="preserve">                                                     Д</w:t>
            </w:r>
            <w:r w:rsidRPr="00BB757A">
              <w:rPr>
                <w:rFonts w:ascii="Sylfaen" w:hAnsi="Sylfaen"/>
                <w:sz w:val="21"/>
                <w:szCs w:val="21"/>
                <w:lang w:val="hy-AM" w:eastAsia="en-US"/>
              </w:rPr>
              <w:t>иректор:</w:t>
            </w:r>
          </w:p>
          <w:p w:rsidR="00BB757A" w:rsidRPr="00BB757A" w:rsidRDefault="00BB757A" w:rsidP="00BB757A">
            <w:pPr>
              <w:ind w:left="-142"/>
              <w:jc w:val="right"/>
              <w:rPr>
                <w:rFonts w:ascii="Sylfaen" w:hAnsi="Sylfaen" w:cs="Sylfaen"/>
                <w:sz w:val="21"/>
                <w:szCs w:val="21"/>
                <w:lang w:eastAsia="en-US" w:bidi="he-IL"/>
              </w:rPr>
            </w:pPr>
            <w:r w:rsidRPr="00BB757A">
              <w:rPr>
                <w:rFonts w:ascii="Sylfaen" w:hAnsi="Sylfaen"/>
                <w:sz w:val="21"/>
                <w:szCs w:val="21"/>
                <w:lang w:val="hy-AM" w:eastAsia="en-US"/>
              </w:rPr>
              <w:t>________________________</w:t>
            </w:r>
            <w:r w:rsidRPr="00BB757A">
              <w:rPr>
                <w:rFonts w:ascii="Sylfaen" w:hAnsi="Sylfaen"/>
                <w:sz w:val="21"/>
                <w:szCs w:val="21"/>
                <w:lang w:eastAsia="en-US"/>
              </w:rPr>
              <w:t xml:space="preserve"> </w:t>
            </w:r>
            <w:r w:rsidRPr="00BB757A">
              <w:rPr>
                <w:rFonts w:ascii="Sylfaen" w:hAnsi="Sylfaen" w:cs="Sylfaen"/>
                <w:color w:val="1F4E79" w:themeColor="accent1" w:themeShade="80"/>
                <w:sz w:val="21"/>
                <w:szCs w:val="21"/>
                <w:lang w:eastAsia="en-US" w:bidi="he-IL"/>
              </w:rPr>
              <w:t>ФИО</w:t>
            </w:r>
          </w:p>
          <w:p w:rsidR="00BB757A" w:rsidRPr="00BB757A" w:rsidRDefault="00BB757A" w:rsidP="00BB757A">
            <w:pPr>
              <w:ind w:left="-142"/>
              <w:jc w:val="center"/>
              <w:rPr>
                <w:rFonts w:ascii="Sylfaen" w:hAnsi="Sylfaen"/>
                <w:sz w:val="21"/>
                <w:szCs w:val="21"/>
                <w:lang w:val="hy-AM" w:eastAsia="en-US"/>
              </w:rPr>
            </w:pPr>
            <w:r w:rsidRPr="00BB757A">
              <w:rPr>
                <w:rFonts w:ascii="Sylfaen" w:eastAsiaTheme="minorHAnsi" w:hAnsi="Sylfaen"/>
                <w:color w:val="000000" w:themeColor="text1"/>
                <w:sz w:val="22"/>
                <w:szCs w:val="22"/>
                <w:vertAlign w:val="superscript"/>
                <w:lang w:eastAsia="en-US"/>
              </w:rPr>
              <w:t>МП подпись</w:t>
            </w:r>
          </w:p>
        </w:tc>
      </w:tr>
    </w:tbl>
    <w:p w:rsidR="00BB757A" w:rsidRPr="00BB757A" w:rsidRDefault="00BB757A" w:rsidP="00BB757A">
      <w:pPr>
        <w:spacing w:before="240"/>
        <w:rPr>
          <w:rFonts w:ascii="Sylfaen" w:hAnsi="Sylfaen"/>
          <w:sz w:val="20"/>
          <w:szCs w:val="20"/>
          <w:lang w:eastAsia="en-US"/>
        </w:rPr>
      </w:pPr>
    </w:p>
    <w:p w:rsidR="00BB757A" w:rsidRPr="00BB757A" w:rsidRDefault="00BB757A" w:rsidP="00BB757A">
      <w:pPr>
        <w:spacing w:before="240"/>
        <w:rPr>
          <w:rFonts w:ascii="Sylfaen" w:hAnsi="Sylfaen"/>
          <w:sz w:val="20"/>
          <w:szCs w:val="20"/>
          <w:lang w:eastAsia="en-US"/>
        </w:rPr>
      </w:pPr>
    </w:p>
    <w:p w:rsidR="00BB757A" w:rsidRDefault="00BB757A" w:rsidP="00BB757A">
      <w:pPr>
        <w:widowControl w:val="0"/>
        <w:autoSpaceDE w:val="0"/>
        <w:autoSpaceDN w:val="0"/>
        <w:adjustRightInd w:val="0"/>
        <w:rPr>
          <w:rFonts w:ascii="Sylfaen" w:hAnsi="Sylfaen"/>
          <w:sz w:val="20"/>
          <w:szCs w:val="20"/>
          <w:lang w:eastAsia="en-US"/>
        </w:rPr>
      </w:pPr>
    </w:p>
    <w:p w:rsidR="00BB757A" w:rsidRPr="00BB757A" w:rsidRDefault="00BB757A" w:rsidP="00BB757A">
      <w:pPr>
        <w:widowControl w:val="0"/>
        <w:autoSpaceDE w:val="0"/>
        <w:autoSpaceDN w:val="0"/>
        <w:adjustRightInd w:val="0"/>
        <w:rPr>
          <w:rFonts w:ascii="Sylfaen" w:hAnsi="Sylfaen"/>
          <w:sz w:val="20"/>
          <w:szCs w:val="20"/>
          <w:lang w:eastAsia="en-US"/>
        </w:rPr>
      </w:pPr>
    </w:p>
    <w:p w:rsidR="00BB757A" w:rsidRPr="00BB757A" w:rsidRDefault="00BB757A" w:rsidP="00BB757A">
      <w:pPr>
        <w:widowControl w:val="0"/>
        <w:autoSpaceDE w:val="0"/>
        <w:autoSpaceDN w:val="0"/>
        <w:adjustRightInd w:val="0"/>
        <w:jc w:val="right"/>
        <w:rPr>
          <w:rFonts w:ascii="Sylfaen" w:hAnsi="Sylfaen"/>
          <w:sz w:val="20"/>
          <w:szCs w:val="20"/>
          <w:lang w:eastAsia="en-US"/>
        </w:rPr>
      </w:pPr>
      <w:r w:rsidRPr="00BB757A">
        <w:rPr>
          <w:rFonts w:ascii="Sylfaen" w:hAnsi="Sylfaen"/>
          <w:sz w:val="20"/>
          <w:szCs w:val="20"/>
          <w:lang w:eastAsia="en-US"/>
        </w:rPr>
        <w:t xml:space="preserve">Приложение № 1/Հավելված № 1             </w:t>
      </w:r>
    </w:p>
    <w:p w:rsidR="00BB757A" w:rsidRPr="00BB757A" w:rsidRDefault="00BB757A" w:rsidP="00BB757A">
      <w:pPr>
        <w:widowControl w:val="0"/>
        <w:autoSpaceDE w:val="0"/>
        <w:autoSpaceDN w:val="0"/>
        <w:adjustRightInd w:val="0"/>
        <w:jc w:val="right"/>
        <w:rPr>
          <w:rFonts w:ascii="Sylfaen" w:hAnsi="Sylfaen"/>
          <w:sz w:val="20"/>
          <w:szCs w:val="20"/>
          <w:lang w:eastAsia="en-US"/>
        </w:rPr>
      </w:pPr>
      <w:r w:rsidRPr="00BB757A">
        <w:rPr>
          <w:rFonts w:ascii="Sylfaen" w:hAnsi="Sylfaen"/>
          <w:sz w:val="20"/>
          <w:szCs w:val="20"/>
          <w:lang w:eastAsia="en-US"/>
        </w:rPr>
        <w:t xml:space="preserve">                                             к Договору №_____/ թիվ ____________ Պայմանագրի</w:t>
      </w:r>
    </w:p>
    <w:p w:rsidR="00BB757A" w:rsidRPr="00BB757A" w:rsidRDefault="00BB757A" w:rsidP="00BB757A">
      <w:pPr>
        <w:widowControl w:val="0"/>
        <w:tabs>
          <w:tab w:val="right" w:pos="10772"/>
        </w:tabs>
        <w:autoSpaceDE w:val="0"/>
        <w:autoSpaceDN w:val="0"/>
        <w:adjustRightInd w:val="0"/>
        <w:rPr>
          <w:rFonts w:ascii="Sylfaen" w:hAnsi="Sylfaen"/>
          <w:sz w:val="20"/>
          <w:szCs w:val="20"/>
          <w:lang w:eastAsia="en-US"/>
        </w:rPr>
      </w:pPr>
      <w:r w:rsidRPr="00BB757A">
        <w:rPr>
          <w:rFonts w:ascii="Sylfaen" w:hAnsi="Sylfaen"/>
          <w:sz w:val="20"/>
          <w:szCs w:val="20"/>
          <w:lang w:eastAsia="en-US"/>
        </w:rPr>
        <w:tab/>
        <w:t xml:space="preserve">                  Спецификация № 1 к договору ________________ от «____» __________ 2025г.</w:t>
      </w:r>
    </w:p>
    <w:p w:rsidR="00BB757A" w:rsidRPr="00BB757A" w:rsidRDefault="00BB757A" w:rsidP="00BB757A">
      <w:pPr>
        <w:widowControl w:val="0"/>
        <w:autoSpaceDE w:val="0"/>
        <w:autoSpaceDN w:val="0"/>
        <w:adjustRightInd w:val="0"/>
        <w:jc w:val="right"/>
        <w:rPr>
          <w:rFonts w:ascii="Sylfaen" w:hAnsi="Sylfaen"/>
          <w:sz w:val="20"/>
          <w:szCs w:val="20"/>
          <w:lang w:eastAsia="en-US"/>
        </w:rPr>
      </w:pPr>
      <w:r w:rsidRPr="00BB757A">
        <w:rPr>
          <w:rFonts w:ascii="Sylfaen" w:hAnsi="Sylfaen"/>
          <w:sz w:val="20"/>
          <w:szCs w:val="20"/>
          <w:lang w:eastAsia="en-US"/>
        </w:rPr>
        <w:t xml:space="preserve">                   Մասնագիր № 1 «____»  ____________ 2025թ.  թիվ __________Պայմանագրի</w:t>
      </w:r>
    </w:p>
    <w:p w:rsidR="00BB757A" w:rsidRPr="00BB757A" w:rsidRDefault="00BB757A" w:rsidP="00BB757A">
      <w:pPr>
        <w:widowControl w:val="0"/>
        <w:autoSpaceDE w:val="0"/>
        <w:autoSpaceDN w:val="0"/>
        <w:adjustRightInd w:val="0"/>
        <w:rPr>
          <w:rFonts w:ascii="Sylfaen" w:hAnsi="Sylfaen"/>
          <w:b/>
          <w:color w:val="000000"/>
          <w:sz w:val="20"/>
          <w:szCs w:val="20"/>
          <w:lang w:eastAsia="en-US"/>
        </w:rPr>
      </w:pPr>
    </w:p>
    <w:p w:rsidR="00BB757A" w:rsidRPr="00BB757A" w:rsidRDefault="00BB757A" w:rsidP="00BB757A">
      <w:pPr>
        <w:shd w:val="clear" w:color="auto" w:fill="FFFFFF" w:themeFill="background1"/>
        <w:rPr>
          <w:rFonts w:ascii="Sylfaen" w:hAnsi="Sylfaen"/>
          <w:sz w:val="20"/>
          <w:szCs w:val="20"/>
          <w:lang w:eastAsia="en-US"/>
        </w:rPr>
      </w:pPr>
    </w:p>
    <w:tbl>
      <w:tblPr>
        <w:tblW w:w="10396" w:type="dxa"/>
        <w:tblInd w:w="-5" w:type="dxa"/>
        <w:tblLook w:val="04A0" w:firstRow="1" w:lastRow="0" w:firstColumn="1" w:lastColumn="0" w:noHBand="0" w:noVBand="1"/>
      </w:tblPr>
      <w:tblGrid>
        <w:gridCol w:w="552"/>
        <w:gridCol w:w="2051"/>
        <w:gridCol w:w="939"/>
        <w:gridCol w:w="998"/>
        <w:gridCol w:w="711"/>
        <w:gridCol w:w="998"/>
        <w:gridCol w:w="1099"/>
        <w:gridCol w:w="1016"/>
        <w:gridCol w:w="1016"/>
        <w:gridCol w:w="1016"/>
      </w:tblGrid>
      <w:tr w:rsidR="00BB757A" w:rsidRPr="00BB757A" w:rsidTr="00C320AC">
        <w:trPr>
          <w:trHeight w:val="1236"/>
        </w:trPr>
        <w:tc>
          <w:tcPr>
            <w:tcW w:w="55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BB757A" w:rsidRPr="00BB757A" w:rsidRDefault="00BB757A" w:rsidP="00BB757A">
            <w:pPr>
              <w:jc w:val="center"/>
              <w:rPr>
                <w:b/>
                <w:bCs/>
                <w:color w:val="000000"/>
                <w:sz w:val="18"/>
                <w:szCs w:val="18"/>
                <w:lang w:val="en-US" w:eastAsia="en-US"/>
              </w:rPr>
            </w:pPr>
            <w:r w:rsidRPr="00BB757A">
              <w:rPr>
                <w:b/>
                <w:bCs/>
                <w:color w:val="000000"/>
                <w:sz w:val="18"/>
                <w:szCs w:val="18"/>
                <w:lang w:val="en-US" w:eastAsia="en-US"/>
              </w:rPr>
              <w:t>№ п/п</w:t>
            </w:r>
          </w:p>
        </w:tc>
        <w:tc>
          <w:tcPr>
            <w:tcW w:w="205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BB757A" w:rsidRPr="00BB757A" w:rsidRDefault="00BB757A" w:rsidP="00BB757A">
            <w:pPr>
              <w:jc w:val="center"/>
              <w:rPr>
                <w:b/>
                <w:bCs/>
                <w:color w:val="000000"/>
                <w:sz w:val="18"/>
                <w:szCs w:val="18"/>
                <w:lang w:val="en-US" w:eastAsia="en-US"/>
              </w:rPr>
            </w:pPr>
            <w:r w:rsidRPr="00BB757A">
              <w:rPr>
                <w:b/>
                <w:bCs/>
                <w:color w:val="000000"/>
                <w:sz w:val="18"/>
                <w:szCs w:val="18"/>
                <w:lang w:val="en-US" w:eastAsia="en-US"/>
              </w:rPr>
              <w:t>Название продукции/услуги</w:t>
            </w:r>
          </w:p>
        </w:tc>
        <w:tc>
          <w:tcPr>
            <w:tcW w:w="93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BB757A" w:rsidRPr="00BB757A" w:rsidRDefault="00BB757A" w:rsidP="00BB757A">
            <w:pPr>
              <w:jc w:val="center"/>
              <w:rPr>
                <w:b/>
                <w:bCs/>
                <w:color w:val="000000"/>
                <w:sz w:val="18"/>
                <w:szCs w:val="18"/>
                <w:lang w:val="en-US" w:eastAsia="en-US"/>
              </w:rPr>
            </w:pPr>
            <w:r w:rsidRPr="00BB757A">
              <w:rPr>
                <w:b/>
                <w:bCs/>
                <w:color w:val="000000"/>
                <w:sz w:val="18"/>
                <w:szCs w:val="18"/>
                <w:lang w:val="en-US" w:eastAsia="en-US"/>
              </w:rPr>
              <w:t>Размер</w:t>
            </w:r>
          </w:p>
        </w:tc>
        <w:tc>
          <w:tcPr>
            <w:tcW w:w="99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BB757A" w:rsidRPr="00BB757A" w:rsidRDefault="00BB757A" w:rsidP="00BB757A">
            <w:pPr>
              <w:jc w:val="center"/>
              <w:rPr>
                <w:b/>
                <w:bCs/>
                <w:color w:val="000000"/>
                <w:sz w:val="18"/>
                <w:szCs w:val="18"/>
                <w:lang w:val="en-US" w:eastAsia="en-US"/>
              </w:rPr>
            </w:pPr>
            <w:r w:rsidRPr="00BB757A">
              <w:rPr>
                <w:b/>
                <w:bCs/>
                <w:color w:val="000000"/>
                <w:sz w:val="18"/>
                <w:szCs w:val="18"/>
                <w:lang w:val="en-US" w:eastAsia="en-US"/>
              </w:rPr>
              <w:t>Марка</w:t>
            </w:r>
          </w:p>
        </w:tc>
        <w:tc>
          <w:tcPr>
            <w:tcW w:w="71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BB757A" w:rsidRPr="00BB757A" w:rsidRDefault="00BB757A" w:rsidP="00BB757A">
            <w:pPr>
              <w:jc w:val="center"/>
              <w:rPr>
                <w:b/>
                <w:bCs/>
                <w:color w:val="000000"/>
                <w:sz w:val="18"/>
                <w:szCs w:val="18"/>
                <w:lang w:val="en-US" w:eastAsia="en-US"/>
              </w:rPr>
            </w:pPr>
            <w:r w:rsidRPr="00BB757A">
              <w:rPr>
                <w:b/>
                <w:bCs/>
                <w:color w:val="000000"/>
                <w:sz w:val="18"/>
                <w:szCs w:val="18"/>
                <w:lang w:val="en-US" w:eastAsia="en-US"/>
              </w:rPr>
              <w:t>ЕИ</w:t>
            </w:r>
          </w:p>
        </w:tc>
        <w:tc>
          <w:tcPr>
            <w:tcW w:w="99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BB757A" w:rsidRPr="00BB757A" w:rsidRDefault="00BB757A" w:rsidP="00BB757A">
            <w:pPr>
              <w:jc w:val="center"/>
              <w:rPr>
                <w:b/>
                <w:bCs/>
                <w:color w:val="000000"/>
                <w:sz w:val="18"/>
                <w:szCs w:val="18"/>
                <w:lang w:eastAsia="en-US"/>
              </w:rPr>
            </w:pPr>
            <w:r>
              <w:rPr>
                <w:b/>
                <w:bCs/>
                <w:color w:val="000000"/>
                <w:sz w:val="18"/>
                <w:szCs w:val="18"/>
                <w:lang w:eastAsia="en-US"/>
              </w:rPr>
              <w:t>Кол-во</w:t>
            </w:r>
          </w:p>
        </w:tc>
        <w:tc>
          <w:tcPr>
            <w:tcW w:w="109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BB757A" w:rsidRPr="00BB757A" w:rsidRDefault="00BB757A" w:rsidP="00BB757A">
            <w:pPr>
              <w:jc w:val="center"/>
              <w:rPr>
                <w:b/>
                <w:bCs/>
                <w:color w:val="000000"/>
                <w:sz w:val="18"/>
                <w:szCs w:val="18"/>
                <w:lang w:eastAsia="en-US"/>
              </w:rPr>
            </w:pPr>
            <w:r w:rsidRPr="00BB757A">
              <w:rPr>
                <w:b/>
                <w:bCs/>
                <w:color w:val="000000"/>
                <w:sz w:val="18"/>
                <w:szCs w:val="18"/>
                <w:lang w:eastAsia="en-US"/>
              </w:rPr>
              <w:t>Цена товра в драммах РА без НДС</w:t>
            </w:r>
          </w:p>
        </w:tc>
        <w:tc>
          <w:tcPr>
            <w:tcW w:w="101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BB757A" w:rsidRPr="00BB757A" w:rsidRDefault="00BB757A" w:rsidP="00BB757A">
            <w:pPr>
              <w:jc w:val="center"/>
              <w:rPr>
                <w:b/>
                <w:bCs/>
                <w:color w:val="000000"/>
                <w:sz w:val="18"/>
                <w:szCs w:val="18"/>
                <w:lang w:eastAsia="en-US"/>
              </w:rPr>
            </w:pPr>
            <w:r w:rsidRPr="00BB757A">
              <w:rPr>
                <w:b/>
                <w:bCs/>
                <w:color w:val="000000"/>
                <w:sz w:val="18"/>
                <w:szCs w:val="18"/>
                <w:lang w:eastAsia="en-US"/>
              </w:rPr>
              <w:t>Сумма товра в драммах РА без НДС</w:t>
            </w:r>
          </w:p>
        </w:tc>
        <w:tc>
          <w:tcPr>
            <w:tcW w:w="1016" w:type="dxa"/>
            <w:tcBorders>
              <w:top w:val="single" w:sz="4" w:space="0" w:color="auto"/>
              <w:left w:val="single" w:sz="4" w:space="0" w:color="auto"/>
              <w:bottom w:val="single" w:sz="4" w:space="0" w:color="auto"/>
              <w:right w:val="single" w:sz="4" w:space="0" w:color="auto"/>
            </w:tcBorders>
            <w:vAlign w:val="center"/>
          </w:tcPr>
          <w:p w:rsidR="00BB757A" w:rsidRPr="00BB757A" w:rsidRDefault="00BB757A" w:rsidP="00BB757A">
            <w:pPr>
              <w:jc w:val="center"/>
              <w:rPr>
                <w:b/>
                <w:bCs/>
                <w:color w:val="000000"/>
                <w:sz w:val="18"/>
                <w:szCs w:val="18"/>
                <w:lang w:eastAsia="en-US"/>
              </w:rPr>
            </w:pPr>
            <w:r>
              <w:rPr>
                <w:b/>
                <w:bCs/>
                <w:color w:val="000000"/>
                <w:sz w:val="18"/>
                <w:szCs w:val="18"/>
                <w:lang w:eastAsia="en-US"/>
              </w:rPr>
              <w:t>Цена товра в драммах РА с</w:t>
            </w:r>
            <w:r w:rsidRPr="00BB757A">
              <w:rPr>
                <w:b/>
                <w:bCs/>
                <w:color w:val="000000"/>
                <w:sz w:val="18"/>
                <w:szCs w:val="18"/>
                <w:lang w:eastAsia="en-US"/>
              </w:rPr>
              <w:t xml:space="preserve"> НДС</w:t>
            </w:r>
          </w:p>
        </w:tc>
        <w:tc>
          <w:tcPr>
            <w:tcW w:w="1016" w:type="dxa"/>
            <w:tcBorders>
              <w:top w:val="single" w:sz="4" w:space="0" w:color="auto"/>
              <w:left w:val="single" w:sz="4" w:space="0" w:color="auto"/>
              <w:bottom w:val="single" w:sz="4" w:space="0" w:color="auto"/>
              <w:right w:val="single" w:sz="4" w:space="0" w:color="auto"/>
            </w:tcBorders>
            <w:vAlign w:val="center"/>
          </w:tcPr>
          <w:p w:rsidR="00BB757A" w:rsidRPr="00BB757A" w:rsidRDefault="00BB757A" w:rsidP="00BB757A">
            <w:pPr>
              <w:jc w:val="center"/>
              <w:rPr>
                <w:b/>
                <w:bCs/>
                <w:color w:val="000000"/>
                <w:sz w:val="18"/>
                <w:szCs w:val="18"/>
                <w:lang w:eastAsia="en-US"/>
              </w:rPr>
            </w:pPr>
            <w:r>
              <w:rPr>
                <w:b/>
                <w:bCs/>
                <w:color w:val="000000"/>
                <w:sz w:val="18"/>
                <w:szCs w:val="18"/>
                <w:lang w:eastAsia="en-US"/>
              </w:rPr>
              <w:t>Сумма товра в драммах РА с</w:t>
            </w:r>
            <w:r w:rsidRPr="00BB757A">
              <w:rPr>
                <w:b/>
                <w:bCs/>
                <w:color w:val="000000"/>
                <w:sz w:val="18"/>
                <w:szCs w:val="18"/>
                <w:lang w:eastAsia="en-US"/>
              </w:rPr>
              <w:t xml:space="preserve"> НДС</w:t>
            </w:r>
          </w:p>
        </w:tc>
      </w:tr>
      <w:tr w:rsidR="00BB757A" w:rsidRPr="00BB757A" w:rsidTr="00BB757A">
        <w:trPr>
          <w:trHeight w:val="554"/>
        </w:trPr>
        <w:tc>
          <w:tcPr>
            <w:tcW w:w="552" w:type="dxa"/>
            <w:tcBorders>
              <w:top w:val="nil"/>
              <w:left w:val="single" w:sz="4" w:space="0" w:color="auto"/>
              <w:bottom w:val="single" w:sz="4" w:space="0" w:color="auto"/>
              <w:right w:val="single" w:sz="4" w:space="0" w:color="auto"/>
            </w:tcBorders>
            <w:shd w:val="clear" w:color="auto" w:fill="auto"/>
            <w:vAlign w:val="center"/>
            <w:hideMark/>
          </w:tcPr>
          <w:p w:rsidR="00BB757A" w:rsidRPr="00BB757A" w:rsidRDefault="00BB757A" w:rsidP="00BB757A">
            <w:pPr>
              <w:jc w:val="center"/>
              <w:rPr>
                <w:bCs/>
                <w:color w:val="000000"/>
                <w:sz w:val="18"/>
                <w:szCs w:val="18"/>
                <w:lang w:val="en-US" w:eastAsia="en-US"/>
              </w:rPr>
            </w:pPr>
            <w:r w:rsidRPr="00BB757A">
              <w:rPr>
                <w:bCs/>
                <w:color w:val="000000"/>
                <w:sz w:val="18"/>
                <w:szCs w:val="18"/>
                <w:lang w:val="en-US" w:eastAsia="en-US"/>
              </w:rPr>
              <w:t>1</w:t>
            </w:r>
          </w:p>
        </w:tc>
        <w:tc>
          <w:tcPr>
            <w:tcW w:w="2051" w:type="dxa"/>
            <w:tcBorders>
              <w:top w:val="nil"/>
              <w:left w:val="nil"/>
              <w:bottom w:val="single" w:sz="4" w:space="0" w:color="auto"/>
              <w:right w:val="single" w:sz="4" w:space="0" w:color="auto"/>
            </w:tcBorders>
            <w:shd w:val="clear" w:color="auto" w:fill="auto"/>
            <w:vAlign w:val="center"/>
            <w:hideMark/>
          </w:tcPr>
          <w:p w:rsidR="00BB757A" w:rsidRPr="00BB757A" w:rsidRDefault="00BB757A" w:rsidP="00BB757A">
            <w:pPr>
              <w:rPr>
                <w:bCs/>
                <w:color w:val="000000"/>
                <w:sz w:val="18"/>
                <w:szCs w:val="18"/>
                <w:lang w:eastAsia="en-US"/>
              </w:rPr>
            </w:pPr>
            <w:r w:rsidRPr="00BB757A">
              <w:rPr>
                <w:bCs/>
                <w:color w:val="000000"/>
                <w:sz w:val="18"/>
                <w:szCs w:val="18"/>
                <w:lang w:eastAsia="en-US"/>
              </w:rPr>
              <w:t>КАНАТ СТАЛЬНОЙ ГРУЗОВОЙ ДВОЙНОЙ СВИВКИ</w:t>
            </w:r>
          </w:p>
        </w:tc>
        <w:tc>
          <w:tcPr>
            <w:tcW w:w="939" w:type="dxa"/>
            <w:tcBorders>
              <w:top w:val="nil"/>
              <w:left w:val="nil"/>
              <w:bottom w:val="single" w:sz="4" w:space="0" w:color="auto"/>
              <w:right w:val="single" w:sz="4" w:space="0" w:color="auto"/>
            </w:tcBorders>
            <w:shd w:val="clear" w:color="auto" w:fill="auto"/>
            <w:noWrap/>
            <w:vAlign w:val="center"/>
            <w:hideMark/>
          </w:tcPr>
          <w:p w:rsidR="00BB757A" w:rsidRPr="00BB757A" w:rsidRDefault="00BB757A" w:rsidP="00BB757A">
            <w:pPr>
              <w:jc w:val="center"/>
              <w:rPr>
                <w:bCs/>
                <w:color w:val="000000"/>
                <w:sz w:val="18"/>
                <w:szCs w:val="18"/>
                <w:lang w:val="en-US" w:eastAsia="en-US"/>
              </w:rPr>
            </w:pPr>
            <w:r w:rsidRPr="00BB757A">
              <w:rPr>
                <w:bCs/>
                <w:color w:val="000000"/>
                <w:sz w:val="18"/>
                <w:szCs w:val="18"/>
                <w:lang w:val="en-US" w:eastAsia="en-US"/>
              </w:rPr>
              <w:t>13,5</w:t>
            </w:r>
          </w:p>
        </w:tc>
        <w:tc>
          <w:tcPr>
            <w:tcW w:w="998" w:type="dxa"/>
            <w:tcBorders>
              <w:top w:val="nil"/>
              <w:left w:val="nil"/>
              <w:bottom w:val="single" w:sz="4" w:space="0" w:color="auto"/>
              <w:right w:val="single" w:sz="4" w:space="0" w:color="auto"/>
            </w:tcBorders>
            <w:shd w:val="clear" w:color="auto" w:fill="auto"/>
            <w:noWrap/>
            <w:vAlign w:val="center"/>
            <w:hideMark/>
          </w:tcPr>
          <w:p w:rsidR="00BB757A" w:rsidRPr="00BB757A" w:rsidRDefault="00BB757A" w:rsidP="00BB757A">
            <w:pPr>
              <w:rPr>
                <w:bCs/>
                <w:color w:val="000000"/>
                <w:sz w:val="18"/>
                <w:szCs w:val="18"/>
                <w:lang w:val="en-US" w:eastAsia="en-US"/>
              </w:rPr>
            </w:pPr>
            <w:r w:rsidRPr="00BB757A">
              <w:rPr>
                <w:bCs/>
                <w:color w:val="000000"/>
                <w:sz w:val="18"/>
                <w:szCs w:val="18"/>
                <w:lang w:val="en-US" w:eastAsia="en-US"/>
              </w:rPr>
              <w:t>T-I-O-P-1770</w:t>
            </w:r>
          </w:p>
        </w:tc>
        <w:tc>
          <w:tcPr>
            <w:tcW w:w="711" w:type="dxa"/>
            <w:tcBorders>
              <w:top w:val="nil"/>
              <w:left w:val="nil"/>
              <w:bottom w:val="single" w:sz="4" w:space="0" w:color="auto"/>
              <w:right w:val="single" w:sz="4" w:space="0" w:color="auto"/>
            </w:tcBorders>
            <w:shd w:val="clear" w:color="auto" w:fill="auto"/>
            <w:noWrap/>
            <w:vAlign w:val="center"/>
            <w:hideMark/>
          </w:tcPr>
          <w:p w:rsidR="00BB757A" w:rsidRPr="00BB757A" w:rsidRDefault="00BB757A" w:rsidP="00BB757A">
            <w:pPr>
              <w:jc w:val="center"/>
              <w:rPr>
                <w:bCs/>
                <w:color w:val="000000"/>
                <w:sz w:val="18"/>
                <w:szCs w:val="18"/>
                <w:lang w:val="en-US" w:eastAsia="en-US"/>
              </w:rPr>
            </w:pPr>
            <w:r w:rsidRPr="00BB757A">
              <w:rPr>
                <w:bCs/>
                <w:color w:val="000000"/>
                <w:sz w:val="18"/>
                <w:szCs w:val="18"/>
                <w:lang w:val="en-US" w:eastAsia="en-US"/>
              </w:rPr>
              <w:t>М</w:t>
            </w:r>
          </w:p>
        </w:tc>
        <w:tc>
          <w:tcPr>
            <w:tcW w:w="998" w:type="dxa"/>
            <w:tcBorders>
              <w:top w:val="nil"/>
              <w:left w:val="nil"/>
              <w:bottom w:val="single" w:sz="4" w:space="0" w:color="auto"/>
              <w:right w:val="single" w:sz="4" w:space="0" w:color="auto"/>
            </w:tcBorders>
            <w:shd w:val="clear" w:color="auto" w:fill="auto"/>
            <w:noWrap/>
            <w:vAlign w:val="center"/>
            <w:hideMark/>
          </w:tcPr>
          <w:p w:rsidR="00BB757A" w:rsidRPr="00BB757A" w:rsidRDefault="00BB757A" w:rsidP="00BB757A">
            <w:pPr>
              <w:jc w:val="center"/>
              <w:rPr>
                <w:bCs/>
                <w:color w:val="000000"/>
                <w:sz w:val="18"/>
                <w:szCs w:val="18"/>
                <w:lang w:val="en-US" w:eastAsia="en-US"/>
              </w:rPr>
            </w:pPr>
            <w:r w:rsidRPr="00BB757A">
              <w:rPr>
                <w:bCs/>
                <w:color w:val="000000"/>
                <w:sz w:val="18"/>
                <w:szCs w:val="18"/>
                <w:lang w:val="en-US" w:eastAsia="en-US"/>
              </w:rPr>
              <w:t>60</w:t>
            </w:r>
          </w:p>
        </w:tc>
        <w:tc>
          <w:tcPr>
            <w:tcW w:w="1099" w:type="dxa"/>
            <w:tcBorders>
              <w:top w:val="nil"/>
              <w:left w:val="nil"/>
              <w:bottom w:val="single" w:sz="4" w:space="0" w:color="auto"/>
              <w:right w:val="single" w:sz="4" w:space="0" w:color="auto"/>
            </w:tcBorders>
            <w:shd w:val="clear" w:color="auto" w:fill="auto"/>
            <w:noWrap/>
            <w:vAlign w:val="center"/>
            <w:hideMark/>
          </w:tcPr>
          <w:p w:rsidR="00BB757A" w:rsidRPr="00BB757A" w:rsidRDefault="00BB757A" w:rsidP="00BB757A">
            <w:pPr>
              <w:rPr>
                <w:b/>
                <w:bCs/>
                <w:color w:val="000000"/>
                <w:sz w:val="18"/>
                <w:szCs w:val="18"/>
                <w:lang w:val="en-US" w:eastAsia="en-US"/>
              </w:rPr>
            </w:pPr>
          </w:p>
        </w:tc>
        <w:tc>
          <w:tcPr>
            <w:tcW w:w="1016" w:type="dxa"/>
            <w:tcBorders>
              <w:top w:val="nil"/>
              <w:left w:val="nil"/>
              <w:bottom w:val="single" w:sz="4" w:space="0" w:color="auto"/>
              <w:right w:val="single" w:sz="4" w:space="0" w:color="auto"/>
            </w:tcBorders>
            <w:shd w:val="clear" w:color="auto" w:fill="auto"/>
            <w:noWrap/>
            <w:vAlign w:val="center"/>
            <w:hideMark/>
          </w:tcPr>
          <w:p w:rsidR="00BB757A" w:rsidRPr="00BB757A" w:rsidRDefault="00BB757A" w:rsidP="00BB757A">
            <w:pPr>
              <w:rPr>
                <w:b/>
                <w:bCs/>
                <w:color w:val="000000"/>
                <w:sz w:val="18"/>
                <w:szCs w:val="18"/>
                <w:lang w:val="en-US" w:eastAsia="en-US"/>
              </w:rPr>
            </w:pPr>
          </w:p>
        </w:tc>
        <w:tc>
          <w:tcPr>
            <w:tcW w:w="1016" w:type="dxa"/>
            <w:tcBorders>
              <w:top w:val="nil"/>
              <w:left w:val="nil"/>
              <w:bottom w:val="single" w:sz="4" w:space="0" w:color="auto"/>
              <w:right w:val="single" w:sz="4" w:space="0" w:color="auto"/>
            </w:tcBorders>
          </w:tcPr>
          <w:p w:rsidR="00BB757A" w:rsidRPr="00BB757A" w:rsidRDefault="00BB757A" w:rsidP="00BB757A">
            <w:pPr>
              <w:rPr>
                <w:b/>
                <w:bCs/>
                <w:color w:val="000000"/>
                <w:sz w:val="18"/>
                <w:szCs w:val="18"/>
                <w:lang w:val="en-US" w:eastAsia="en-US"/>
              </w:rPr>
            </w:pPr>
          </w:p>
        </w:tc>
        <w:tc>
          <w:tcPr>
            <w:tcW w:w="1016" w:type="dxa"/>
            <w:tcBorders>
              <w:top w:val="nil"/>
              <w:left w:val="nil"/>
              <w:bottom w:val="single" w:sz="4" w:space="0" w:color="auto"/>
              <w:right w:val="single" w:sz="4" w:space="0" w:color="auto"/>
            </w:tcBorders>
          </w:tcPr>
          <w:p w:rsidR="00BB757A" w:rsidRPr="00BB757A" w:rsidRDefault="00BB757A" w:rsidP="00BB757A">
            <w:pPr>
              <w:rPr>
                <w:b/>
                <w:bCs/>
                <w:color w:val="000000"/>
                <w:sz w:val="18"/>
                <w:szCs w:val="18"/>
                <w:lang w:val="en-US" w:eastAsia="en-US"/>
              </w:rPr>
            </w:pPr>
          </w:p>
        </w:tc>
      </w:tr>
      <w:tr w:rsidR="00BB757A" w:rsidRPr="00BB757A" w:rsidTr="00BB757A">
        <w:trPr>
          <w:trHeight w:val="633"/>
        </w:trPr>
        <w:tc>
          <w:tcPr>
            <w:tcW w:w="552" w:type="dxa"/>
            <w:tcBorders>
              <w:top w:val="nil"/>
              <w:left w:val="single" w:sz="4" w:space="0" w:color="auto"/>
              <w:bottom w:val="single" w:sz="4" w:space="0" w:color="auto"/>
              <w:right w:val="single" w:sz="4" w:space="0" w:color="auto"/>
            </w:tcBorders>
            <w:shd w:val="clear" w:color="auto" w:fill="auto"/>
            <w:vAlign w:val="center"/>
            <w:hideMark/>
          </w:tcPr>
          <w:p w:rsidR="00BB757A" w:rsidRPr="00BB757A" w:rsidRDefault="00BB757A" w:rsidP="00BB757A">
            <w:pPr>
              <w:jc w:val="center"/>
              <w:rPr>
                <w:bCs/>
                <w:color w:val="000000"/>
                <w:sz w:val="18"/>
                <w:szCs w:val="18"/>
                <w:lang w:val="en-US" w:eastAsia="en-US"/>
              </w:rPr>
            </w:pPr>
            <w:r w:rsidRPr="00BB757A">
              <w:rPr>
                <w:bCs/>
                <w:color w:val="000000"/>
                <w:sz w:val="18"/>
                <w:szCs w:val="18"/>
                <w:lang w:val="en-US" w:eastAsia="en-US"/>
              </w:rPr>
              <w:t>2</w:t>
            </w:r>
          </w:p>
        </w:tc>
        <w:tc>
          <w:tcPr>
            <w:tcW w:w="2051" w:type="dxa"/>
            <w:tcBorders>
              <w:top w:val="nil"/>
              <w:left w:val="nil"/>
              <w:bottom w:val="single" w:sz="4" w:space="0" w:color="auto"/>
              <w:right w:val="single" w:sz="4" w:space="0" w:color="auto"/>
            </w:tcBorders>
            <w:shd w:val="clear" w:color="auto" w:fill="auto"/>
            <w:vAlign w:val="center"/>
            <w:hideMark/>
          </w:tcPr>
          <w:p w:rsidR="00BB757A" w:rsidRPr="00BB757A" w:rsidRDefault="00BB757A" w:rsidP="00BB757A">
            <w:pPr>
              <w:rPr>
                <w:bCs/>
                <w:color w:val="000000"/>
                <w:sz w:val="18"/>
                <w:szCs w:val="18"/>
                <w:lang w:eastAsia="en-US"/>
              </w:rPr>
            </w:pPr>
            <w:r w:rsidRPr="00BB757A">
              <w:rPr>
                <w:bCs/>
                <w:color w:val="000000"/>
                <w:sz w:val="18"/>
                <w:szCs w:val="18"/>
                <w:lang w:eastAsia="en-US"/>
              </w:rPr>
              <w:t>КАНАТ СТАЛЬНОЙ ГРУЗОВОЙ ДВОЙНОЙ СВИВКИ</w:t>
            </w:r>
          </w:p>
        </w:tc>
        <w:tc>
          <w:tcPr>
            <w:tcW w:w="939" w:type="dxa"/>
            <w:tcBorders>
              <w:top w:val="nil"/>
              <w:left w:val="nil"/>
              <w:bottom w:val="single" w:sz="4" w:space="0" w:color="auto"/>
              <w:right w:val="single" w:sz="4" w:space="0" w:color="auto"/>
            </w:tcBorders>
            <w:shd w:val="clear" w:color="auto" w:fill="auto"/>
            <w:noWrap/>
            <w:vAlign w:val="center"/>
            <w:hideMark/>
          </w:tcPr>
          <w:p w:rsidR="00BB757A" w:rsidRPr="00BB757A" w:rsidRDefault="00BB757A" w:rsidP="00BB757A">
            <w:pPr>
              <w:jc w:val="center"/>
              <w:rPr>
                <w:bCs/>
                <w:color w:val="000000"/>
                <w:sz w:val="18"/>
                <w:szCs w:val="18"/>
                <w:lang w:val="en-US" w:eastAsia="en-US"/>
              </w:rPr>
            </w:pPr>
            <w:r w:rsidRPr="00BB757A">
              <w:rPr>
                <w:bCs/>
                <w:color w:val="000000"/>
                <w:sz w:val="18"/>
                <w:szCs w:val="18"/>
                <w:lang w:val="en-US" w:eastAsia="en-US"/>
              </w:rPr>
              <w:t>18</w:t>
            </w:r>
          </w:p>
        </w:tc>
        <w:tc>
          <w:tcPr>
            <w:tcW w:w="998" w:type="dxa"/>
            <w:tcBorders>
              <w:top w:val="nil"/>
              <w:left w:val="nil"/>
              <w:bottom w:val="single" w:sz="4" w:space="0" w:color="auto"/>
              <w:right w:val="single" w:sz="4" w:space="0" w:color="auto"/>
            </w:tcBorders>
            <w:shd w:val="clear" w:color="auto" w:fill="auto"/>
            <w:noWrap/>
            <w:vAlign w:val="center"/>
            <w:hideMark/>
          </w:tcPr>
          <w:p w:rsidR="00BB757A" w:rsidRPr="00BB757A" w:rsidRDefault="00BB757A" w:rsidP="00BB757A">
            <w:pPr>
              <w:rPr>
                <w:bCs/>
                <w:color w:val="000000"/>
                <w:sz w:val="18"/>
                <w:szCs w:val="18"/>
                <w:lang w:val="en-US" w:eastAsia="en-US"/>
              </w:rPr>
            </w:pPr>
            <w:r w:rsidRPr="00BB757A">
              <w:rPr>
                <w:bCs/>
                <w:color w:val="000000"/>
                <w:sz w:val="18"/>
                <w:szCs w:val="18"/>
                <w:lang w:val="en-US" w:eastAsia="en-US"/>
              </w:rPr>
              <w:t>T-I-O-P-1770</w:t>
            </w:r>
          </w:p>
        </w:tc>
        <w:tc>
          <w:tcPr>
            <w:tcW w:w="711" w:type="dxa"/>
            <w:tcBorders>
              <w:top w:val="nil"/>
              <w:left w:val="nil"/>
              <w:bottom w:val="single" w:sz="4" w:space="0" w:color="auto"/>
              <w:right w:val="single" w:sz="4" w:space="0" w:color="auto"/>
            </w:tcBorders>
            <w:shd w:val="clear" w:color="auto" w:fill="auto"/>
            <w:noWrap/>
            <w:vAlign w:val="center"/>
            <w:hideMark/>
          </w:tcPr>
          <w:p w:rsidR="00BB757A" w:rsidRPr="00BB757A" w:rsidRDefault="00BB757A" w:rsidP="00BB757A">
            <w:pPr>
              <w:jc w:val="center"/>
              <w:rPr>
                <w:bCs/>
                <w:color w:val="000000"/>
                <w:sz w:val="18"/>
                <w:szCs w:val="18"/>
                <w:lang w:val="en-US" w:eastAsia="en-US"/>
              </w:rPr>
            </w:pPr>
            <w:r w:rsidRPr="00BB757A">
              <w:rPr>
                <w:bCs/>
                <w:color w:val="000000"/>
                <w:sz w:val="18"/>
                <w:szCs w:val="18"/>
                <w:lang w:val="en-US" w:eastAsia="en-US"/>
              </w:rPr>
              <w:t>М</w:t>
            </w:r>
          </w:p>
        </w:tc>
        <w:tc>
          <w:tcPr>
            <w:tcW w:w="998" w:type="dxa"/>
            <w:tcBorders>
              <w:top w:val="nil"/>
              <w:left w:val="nil"/>
              <w:bottom w:val="single" w:sz="4" w:space="0" w:color="auto"/>
              <w:right w:val="single" w:sz="4" w:space="0" w:color="auto"/>
            </w:tcBorders>
            <w:shd w:val="clear" w:color="auto" w:fill="auto"/>
            <w:noWrap/>
            <w:vAlign w:val="center"/>
            <w:hideMark/>
          </w:tcPr>
          <w:p w:rsidR="00BB757A" w:rsidRPr="00BB757A" w:rsidRDefault="00BB757A" w:rsidP="00BB757A">
            <w:pPr>
              <w:jc w:val="center"/>
              <w:rPr>
                <w:bCs/>
                <w:color w:val="000000"/>
                <w:sz w:val="18"/>
                <w:szCs w:val="18"/>
                <w:lang w:val="en-US" w:eastAsia="en-US"/>
              </w:rPr>
            </w:pPr>
            <w:r w:rsidRPr="00BB757A">
              <w:rPr>
                <w:bCs/>
                <w:color w:val="000000"/>
                <w:sz w:val="18"/>
                <w:szCs w:val="18"/>
                <w:lang w:val="en-US" w:eastAsia="en-US"/>
              </w:rPr>
              <w:t>385</w:t>
            </w:r>
          </w:p>
        </w:tc>
        <w:tc>
          <w:tcPr>
            <w:tcW w:w="1099" w:type="dxa"/>
            <w:tcBorders>
              <w:top w:val="nil"/>
              <w:left w:val="nil"/>
              <w:bottom w:val="single" w:sz="4" w:space="0" w:color="auto"/>
              <w:right w:val="single" w:sz="4" w:space="0" w:color="auto"/>
            </w:tcBorders>
            <w:shd w:val="clear" w:color="auto" w:fill="auto"/>
            <w:noWrap/>
            <w:vAlign w:val="center"/>
            <w:hideMark/>
          </w:tcPr>
          <w:p w:rsidR="00BB757A" w:rsidRPr="00BB757A" w:rsidRDefault="00BB757A" w:rsidP="00BB757A">
            <w:pPr>
              <w:rPr>
                <w:b/>
                <w:bCs/>
                <w:color w:val="000000"/>
                <w:sz w:val="18"/>
                <w:szCs w:val="18"/>
                <w:lang w:val="en-US" w:eastAsia="en-US"/>
              </w:rPr>
            </w:pPr>
          </w:p>
        </w:tc>
        <w:tc>
          <w:tcPr>
            <w:tcW w:w="1016" w:type="dxa"/>
            <w:tcBorders>
              <w:top w:val="nil"/>
              <w:left w:val="nil"/>
              <w:bottom w:val="single" w:sz="4" w:space="0" w:color="auto"/>
              <w:right w:val="single" w:sz="4" w:space="0" w:color="auto"/>
            </w:tcBorders>
            <w:shd w:val="clear" w:color="auto" w:fill="auto"/>
            <w:noWrap/>
            <w:vAlign w:val="center"/>
            <w:hideMark/>
          </w:tcPr>
          <w:p w:rsidR="00BB757A" w:rsidRPr="00BB757A" w:rsidRDefault="00BB757A" w:rsidP="00BB757A">
            <w:pPr>
              <w:rPr>
                <w:b/>
                <w:bCs/>
                <w:color w:val="000000"/>
                <w:sz w:val="18"/>
                <w:szCs w:val="18"/>
                <w:lang w:val="en-US" w:eastAsia="en-US"/>
              </w:rPr>
            </w:pPr>
          </w:p>
        </w:tc>
        <w:tc>
          <w:tcPr>
            <w:tcW w:w="1016" w:type="dxa"/>
            <w:tcBorders>
              <w:top w:val="nil"/>
              <w:left w:val="nil"/>
              <w:bottom w:val="single" w:sz="4" w:space="0" w:color="auto"/>
              <w:right w:val="single" w:sz="4" w:space="0" w:color="auto"/>
            </w:tcBorders>
          </w:tcPr>
          <w:p w:rsidR="00BB757A" w:rsidRPr="00BB757A" w:rsidRDefault="00BB757A" w:rsidP="00BB757A">
            <w:pPr>
              <w:rPr>
                <w:b/>
                <w:bCs/>
                <w:color w:val="000000"/>
                <w:sz w:val="18"/>
                <w:szCs w:val="18"/>
                <w:lang w:val="en-US" w:eastAsia="en-US"/>
              </w:rPr>
            </w:pPr>
          </w:p>
        </w:tc>
        <w:tc>
          <w:tcPr>
            <w:tcW w:w="1016" w:type="dxa"/>
            <w:tcBorders>
              <w:top w:val="nil"/>
              <w:left w:val="nil"/>
              <w:bottom w:val="single" w:sz="4" w:space="0" w:color="auto"/>
              <w:right w:val="single" w:sz="4" w:space="0" w:color="auto"/>
            </w:tcBorders>
          </w:tcPr>
          <w:p w:rsidR="00BB757A" w:rsidRPr="00BB757A" w:rsidRDefault="00BB757A" w:rsidP="00BB757A">
            <w:pPr>
              <w:rPr>
                <w:b/>
                <w:bCs/>
                <w:color w:val="000000"/>
                <w:sz w:val="18"/>
                <w:szCs w:val="18"/>
                <w:lang w:val="en-US" w:eastAsia="en-US"/>
              </w:rPr>
            </w:pPr>
          </w:p>
        </w:tc>
      </w:tr>
      <w:tr w:rsidR="00BB757A" w:rsidRPr="00BB757A" w:rsidTr="00BB757A">
        <w:trPr>
          <w:trHeight w:val="364"/>
        </w:trPr>
        <w:tc>
          <w:tcPr>
            <w:tcW w:w="552" w:type="dxa"/>
            <w:tcBorders>
              <w:top w:val="nil"/>
              <w:left w:val="single" w:sz="4" w:space="0" w:color="auto"/>
              <w:bottom w:val="single" w:sz="4" w:space="0" w:color="auto"/>
              <w:right w:val="single" w:sz="4" w:space="0" w:color="auto"/>
            </w:tcBorders>
            <w:shd w:val="clear" w:color="auto" w:fill="auto"/>
            <w:vAlign w:val="center"/>
            <w:hideMark/>
          </w:tcPr>
          <w:p w:rsidR="00BB757A" w:rsidRPr="00BB757A" w:rsidRDefault="00BB757A" w:rsidP="00BB757A">
            <w:pPr>
              <w:jc w:val="center"/>
              <w:rPr>
                <w:bCs/>
                <w:color w:val="000000"/>
                <w:sz w:val="18"/>
                <w:szCs w:val="18"/>
                <w:lang w:val="en-US" w:eastAsia="en-US"/>
              </w:rPr>
            </w:pPr>
            <w:r w:rsidRPr="00BB757A">
              <w:rPr>
                <w:bCs/>
                <w:color w:val="000000"/>
                <w:sz w:val="18"/>
                <w:szCs w:val="18"/>
                <w:lang w:val="en-US" w:eastAsia="en-US"/>
              </w:rPr>
              <w:t>3</w:t>
            </w:r>
          </w:p>
        </w:tc>
        <w:tc>
          <w:tcPr>
            <w:tcW w:w="2051" w:type="dxa"/>
            <w:tcBorders>
              <w:top w:val="nil"/>
              <w:left w:val="nil"/>
              <w:bottom w:val="single" w:sz="4" w:space="0" w:color="auto"/>
              <w:right w:val="single" w:sz="4" w:space="0" w:color="auto"/>
            </w:tcBorders>
            <w:shd w:val="clear" w:color="auto" w:fill="auto"/>
            <w:vAlign w:val="center"/>
            <w:hideMark/>
          </w:tcPr>
          <w:p w:rsidR="00BB757A" w:rsidRPr="00BB757A" w:rsidRDefault="00BB757A" w:rsidP="00BB757A">
            <w:pPr>
              <w:rPr>
                <w:bCs/>
                <w:color w:val="000000"/>
                <w:sz w:val="18"/>
                <w:szCs w:val="18"/>
                <w:lang w:eastAsia="en-US"/>
              </w:rPr>
            </w:pPr>
            <w:r w:rsidRPr="00BB757A">
              <w:rPr>
                <w:bCs/>
                <w:color w:val="000000"/>
                <w:sz w:val="18"/>
                <w:szCs w:val="18"/>
                <w:lang w:eastAsia="en-US"/>
              </w:rPr>
              <w:t>КАНАТ СТАЛЬНОЙ ГРУЗОВОЙ ДВОЙНОЙ СВИВКИ</w:t>
            </w:r>
          </w:p>
        </w:tc>
        <w:tc>
          <w:tcPr>
            <w:tcW w:w="939" w:type="dxa"/>
            <w:tcBorders>
              <w:top w:val="nil"/>
              <w:left w:val="nil"/>
              <w:bottom w:val="single" w:sz="4" w:space="0" w:color="auto"/>
              <w:right w:val="single" w:sz="4" w:space="0" w:color="auto"/>
            </w:tcBorders>
            <w:shd w:val="clear" w:color="auto" w:fill="auto"/>
            <w:noWrap/>
            <w:vAlign w:val="center"/>
            <w:hideMark/>
          </w:tcPr>
          <w:p w:rsidR="00BB757A" w:rsidRPr="00BB757A" w:rsidRDefault="00BB757A" w:rsidP="00BB757A">
            <w:pPr>
              <w:jc w:val="center"/>
              <w:rPr>
                <w:bCs/>
                <w:color w:val="000000"/>
                <w:sz w:val="18"/>
                <w:szCs w:val="18"/>
                <w:lang w:val="en-US" w:eastAsia="en-US"/>
              </w:rPr>
            </w:pPr>
            <w:r w:rsidRPr="00BB757A">
              <w:rPr>
                <w:bCs/>
                <w:color w:val="000000"/>
                <w:sz w:val="18"/>
                <w:szCs w:val="18"/>
                <w:lang w:val="en-US" w:eastAsia="en-US"/>
              </w:rPr>
              <w:t>20</w:t>
            </w:r>
          </w:p>
        </w:tc>
        <w:tc>
          <w:tcPr>
            <w:tcW w:w="998" w:type="dxa"/>
            <w:tcBorders>
              <w:top w:val="nil"/>
              <w:left w:val="nil"/>
              <w:bottom w:val="single" w:sz="4" w:space="0" w:color="auto"/>
              <w:right w:val="single" w:sz="4" w:space="0" w:color="auto"/>
            </w:tcBorders>
            <w:shd w:val="clear" w:color="auto" w:fill="auto"/>
            <w:noWrap/>
            <w:vAlign w:val="center"/>
            <w:hideMark/>
          </w:tcPr>
          <w:p w:rsidR="00BB757A" w:rsidRPr="00BB757A" w:rsidRDefault="00BB757A" w:rsidP="00BB757A">
            <w:pPr>
              <w:rPr>
                <w:bCs/>
                <w:color w:val="000000"/>
                <w:sz w:val="18"/>
                <w:szCs w:val="18"/>
                <w:lang w:val="en-US" w:eastAsia="en-US"/>
              </w:rPr>
            </w:pPr>
            <w:r w:rsidRPr="00BB757A">
              <w:rPr>
                <w:bCs/>
                <w:color w:val="000000"/>
                <w:sz w:val="18"/>
                <w:szCs w:val="18"/>
                <w:lang w:val="en-US" w:eastAsia="en-US"/>
              </w:rPr>
              <w:t>T-I-O-P-1770</w:t>
            </w:r>
          </w:p>
        </w:tc>
        <w:tc>
          <w:tcPr>
            <w:tcW w:w="711" w:type="dxa"/>
            <w:tcBorders>
              <w:top w:val="nil"/>
              <w:left w:val="nil"/>
              <w:bottom w:val="single" w:sz="4" w:space="0" w:color="auto"/>
              <w:right w:val="single" w:sz="4" w:space="0" w:color="auto"/>
            </w:tcBorders>
            <w:shd w:val="clear" w:color="auto" w:fill="auto"/>
            <w:noWrap/>
            <w:vAlign w:val="center"/>
            <w:hideMark/>
          </w:tcPr>
          <w:p w:rsidR="00BB757A" w:rsidRPr="00BB757A" w:rsidRDefault="00BB757A" w:rsidP="00BB757A">
            <w:pPr>
              <w:jc w:val="center"/>
              <w:rPr>
                <w:bCs/>
                <w:color w:val="000000"/>
                <w:sz w:val="18"/>
                <w:szCs w:val="18"/>
                <w:lang w:val="en-US" w:eastAsia="en-US"/>
              </w:rPr>
            </w:pPr>
            <w:r w:rsidRPr="00BB757A">
              <w:rPr>
                <w:bCs/>
                <w:color w:val="000000"/>
                <w:sz w:val="18"/>
                <w:szCs w:val="18"/>
                <w:lang w:val="en-US" w:eastAsia="en-US"/>
              </w:rPr>
              <w:t>М</w:t>
            </w:r>
          </w:p>
        </w:tc>
        <w:tc>
          <w:tcPr>
            <w:tcW w:w="998" w:type="dxa"/>
            <w:tcBorders>
              <w:top w:val="nil"/>
              <w:left w:val="nil"/>
              <w:bottom w:val="single" w:sz="4" w:space="0" w:color="auto"/>
              <w:right w:val="single" w:sz="4" w:space="0" w:color="auto"/>
            </w:tcBorders>
            <w:shd w:val="clear" w:color="auto" w:fill="auto"/>
            <w:noWrap/>
            <w:vAlign w:val="center"/>
            <w:hideMark/>
          </w:tcPr>
          <w:p w:rsidR="00BB757A" w:rsidRPr="00BB757A" w:rsidRDefault="00BB757A" w:rsidP="00BB757A">
            <w:pPr>
              <w:jc w:val="center"/>
              <w:rPr>
                <w:bCs/>
                <w:color w:val="000000"/>
                <w:sz w:val="18"/>
                <w:szCs w:val="18"/>
                <w:lang w:val="en-US" w:eastAsia="en-US"/>
              </w:rPr>
            </w:pPr>
            <w:r w:rsidRPr="00BB757A">
              <w:rPr>
                <w:bCs/>
                <w:color w:val="000000"/>
                <w:sz w:val="18"/>
                <w:szCs w:val="18"/>
                <w:lang w:val="en-US" w:eastAsia="en-US"/>
              </w:rPr>
              <w:t>210</w:t>
            </w:r>
          </w:p>
        </w:tc>
        <w:tc>
          <w:tcPr>
            <w:tcW w:w="1099" w:type="dxa"/>
            <w:tcBorders>
              <w:top w:val="nil"/>
              <w:left w:val="nil"/>
              <w:bottom w:val="single" w:sz="4" w:space="0" w:color="auto"/>
              <w:right w:val="single" w:sz="4" w:space="0" w:color="auto"/>
            </w:tcBorders>
            <w:shd w:val="clear" w:color="auto" w:fill="auto"/>
            <w:noWrap/>
            <w:vAlign w:val="center"/>
            <w:hideMark/>
          </w:tcPr>
          <w:p w:rsidR="00BB757A" w:rsidRPr="00BB757A" w:rsidRDefault="00BB757A" w:rsidP="00BB757A">
            <w:pPr>
              <w:rPr>
                <w:b/>
                <w:bCs/>
                <w:color w:val="000000"/>
                <w:sz w:val="18"/>
                <w:szCs w:val="18"/>
                <w:lang w:val="en-US" w:eastAsia="en-US"/>
              </w:rPr>
            </w:pPr>
          </w:p>
        </w:tc>
        <w:tc>
          <w:tcPr>
            <w:tcW w:w="1016" w:type="dxa"/>
            <w:tcBorders>
              <w:top w:val="nil"/>
              <w:left w:val="nil"/>
              <w:bottom w:val="single" w:sz="4" w:space="0" w:color="auto"/>
              <w:right w:val="single" w:sz="4" w:space="0" w:color="auto"/>
            </w:tcBorders>
            <w:shd w:val="clear" w:color="auto" w:fill="auto"/>
            <w:noWrap/>
            <w:vAlign w:val="center"/>
            <w:hideMark/>
          </w:tcPr>
          <w:p w:rsidR="00BB757A" w:rsidRPr="00BB757A" w:rsidRDefault="00BB757A" w:rsidP="00BB757A">
            <w:pPr>
              <w:rPr>
                <w:b/>
                <w:bCs/>
                <w:color w:val="000000"/>
                <w:sz w:val="18"/>
                <w:szCs w:val="18"/>
                <w:lang w:val="en-US" w:eastAsia="en-US"/>
              </w:rPr>
            </w:pPr>
          </w:p>
        </w:tc>
        <w:tc>
          <w:tcPr>
            <w:tcW w:w="1016" w:type="dxa"/>
            <w:tcBorders>
              <w:top w:val="nil"/>
              <w:left w:val="nil"/>
              <w:bottom w:val="single" w:sz="4" w:space="0" w:color="auto"/>
              <w:right w:val="single" w:sz="4" w:space="0" w:color="auto"/>
            </w:tcBorders>
          </w:tcPr>
          <w:p w:rsidR="00BB757A" w:rsidRPr="00BB757A" w:rsidRDefault="00BB757A" w:rsidP="00BB757A">
            <w:pPr>
              <w:rPr>
                <w:b/>
                <w:bCs/>
                <w:color w:val="000000"/>
                <w:sz w:val="18"/>
                <w:szCs w:val="18"/>
                <w:lang w:val="en-US" w:eastAsia="en-US"/>
              </w:rPr>
            </w:pPr>
          </w:p>
        </w:tc>
        <w:tc>
          <w:tcPr>
            <w:tcW w:w="1016" w:type="dxa"/>
            <w:tcBorders>
              <w:top w:val="nil"/>
              <w:left w:val="nil"/>
              <w:bottom w:val="single" w:sz="4" w:space="0" w:color="auto"/>
              <w:right w:val="single" w:sz="4" w:space="0" w:color="auto"/>
            </w:tcBorders>
          </w:tcPr>
          <w:p w:rsidR="00BB757A" w:rsidRPr="00BB757A" w:rsidRDefault="00BB757A" w:rsidP="00BB757A">
            <w:pPr>
              <w:rPr>
                <w:b/>
                <w:bCs/>
                <w:color w:val="000000"/>
                <w:sz w:val="18"/>
                <w:szCs w:val="18"/>
                <w:lang w:val="en-US" w:eastAsia="en-US"/>
              </w:rPr>
            </w:pPr>
          </w:p>
        </w:tc>
      </w:tr>
      <w:tr w:rsidR="00BB757A" w:rsidRPr="00BB757A" w:rsidTr="00BB757A">
        <w:trPr>
          <w:trHeight w:val="179"/>
        </w:trPr>
        <w:tc>
          <w:tcPr>
            <w:tcW w:w="552" w:type="dxa"/>
            <w:tcBorders>
              <w:top w:val="nil"/>
              <w:left w:val="single" w:sz="4" w:space="0" w:color="auto"/>
              <w:bottom w:val="single" w:sz="4" w:space="0" w:color="auto"/>
              <w:right w:val="single" w:sz="4" w:space="0" w:color="auto"/>
            </w:tcBorders>
            <w:shd w:val="clear" w:color="auto" w:fill="auto"/>
            <w:vAlign w:val="center"/>
            <w:hideMark/>
          </w:tcPr>
          <w:p w:rsidR="00BB757A" w:rsidRPr="00BB757A" w:rsidRDefault="00BB757A" w:rsidP="00BB757A">
            <w:pPr>
              <w:rPr>
                <w:rFonts w:ascii="Calibri" w:hAnsi="Calibri" w:cs="Calibri"/>
                <w:color w:val="000000"/>
                <w:sz w:val="18"/>
                <w:szCs w:val="18"/>
                <w:lang w:val="en-US" w:eastAsia="en-US"/>
              </w:rPr>
            </w:pPr>
            <w:r w:rsidRPr="00BB757A">
              <w:rPr>
                <w:rFonts w:ascii="Calibri" w:hAnsi="Calibri" w:cs="Calibri"/>
                <w:color w:val="000000"/>
                <w:sz w:val="18"/>
                <w:szCs w:val="18"/>
                <w:lang w:val="en-US" w:eastAsia="en-US"/>
              </w:rPr>
              <w:t> </w:t>
            </w:r>
          </w:p>
        </w:tc>
        <w:tc>
          <w:tcPr>
            <w:tcW w:w="2051" w:type="dxa"/>
            <w:tcBorders>
              <w:top w:val="nil"/>
              <w:left w:val="nil"/>
              <w:bottom w:val="single" w:sz="4" w:space="0" w:color="auto"/>
              <w:right w:val="single" w:sz="4" w:space="0" w:color="auto"/>
            </w:tcBorders>
            <w:shd w:val="clear" w:color="auto" w:fill="auto"/>
            <w:vAlign w:val="center"/>
            <w:hideMark/>
          </w:tcPr>
          <w:p w:rsidR="00BB757A" w:rsidRPr="00BB757A" w:rsidRDefault="00BB757A" w:rsidP="00BB757A">
            <w:pPr>
              <w:rPr>
                <w:b/>
                <w:bCs/>
                <w:color w:val="000000"/>
                <w:sz w:val="18"/>
                <w:szCs w:val="18"/>
                <w:lang w:val="en-US" w:eastAsia="en-US"/>
              </w:rPr>
            </w:pPr>
            <w:r w:rsidRPr="00BB757A">
              <w:rPr>
                <w:b/>
                <w:bCs/>
                <w:color w:val="000000"/>
                <w:sz w:val="18"/>
                <w:szCs w:val="18"/>
                <w:lang w:val="en-US" w:eastAsia="en-US"/>
              </w:rPr>
              <w:t>Итого</w:t>
            </w:r>
          </w:p>
        </w:tc>
        <w:tc>
          <w:tcPr>
            <w:tcW w:w="939" w:type="dxa"/>
            <w:tcBorders>
              <w:top w:val="nil"/>
              <w:left w:val="nil"/>
              <w:bottom w:val="single" w:sz="4" w:space="0" w:color="auto"/>
              <w:right w:val="single" w:sz="4" w:space="0" w:color="auto"/>
            </w:tcBorders>
            <w:shd w:val="clear" w:color="auto" w:fill="auto"/>
            <w:noWrap/>
            <w:vAlign w:val="center"/>
            <w:hideMark/>
          </w:tcPr>
          <w:p w:rsidR="00BB757A" w:rsidRPr="00BB757A" w:rsidRDefault="00BB757A" w:rsidP="00BB757A">
            <w:pPr>
              <w:rPr>
                <w:rFonts w:ascii="Calibri" w:hAnsi="Calibri" w:cs="Calibri"/>
                <w:color w:val="000000"/>
                <w:sz w:val="18"/>
                <w:szCs w:val="18"/>
                <w:lang w:val="en-US" w:eastAsia="en-US"/>
              </w:rPr>
            </w:pPr>
            <w:r w:rsidRPr="00BB757A">
              <w:rPr>
                <w:rFonts w:ascii="Calibri" w:hAnsi="Calibri" w:cs="Calibri"/>
                <w:color w:val="000000"/>
                <w:sz w:val="18"/>
                <w:szCs w:val="18"/>
                <w:lang w:val="en-US" w:eastAsia="en-US"/>
              </w:rPr>
              <w:t> </w:t>
            </w:r>
          </w:p>
        </w:tc>
        <w:tc>
          <w:tcPr>
            <w:tcW w:w="998" w:type="dxa"/>
            <w:tcBorders>
              <w:top w:val="nil"/>
              <w:left w:val="nil"/>
              <w:bottom w:val="single" w:sz="4" w:space="0" w:color="auto"/>
              <w:right w:val="single" w:sz="4" w:space="0" w:color="auto"/>
            </w:tcBorders>
            <w:shd w:val="clear" w:color="auto" w:fill="auto"/>
            <w:noWrap/>
            <w:vAlign w:val="center"/>
            <w:hideMark/>
          </w:tcPr>
          <w:p w:rsidR="00BB757A" w:rsidRPr="00BB757A" w:rsidRDefault="00BB757A" w:rsidP="00BB757A">
            <w:pPr>
              <w:rPr>
                <w:rFonts w:ascii="Calibri" w:hAnsi="Calibri" w:cs="Calibri"/>
                <w:color w:val="000000"/>
                <w:sz w:val="18"/>
                <w:szCs w:val="18"/>
                <w:lang w:val="en-US" w:eastAsia="en-US"/>
              </w:rPr>
            </w:pPr>
            <w:r w:rsidRPr="00BB757A">
              <w:rPr>
                <w:rFonts w:ascii="Calibri" w:hAnsi="Calibri" w:cs="Calibri"/>
                <w:color w:val="000000"/>
                <w:sz w:val="18"/>
                <w:szCs w:val="18"/>
                <w:lang w:val="en-US" w:eastAsia="en-US"/>
              </w:rPr>
              <w:t> </w:t>
            </w:r>
          </w:p>
        </w:tc>
        <w:tc>
          <w:tcPr>
            <w:tcW w:w="711" w:type="dxa"/>
            <w:tcBorders>
              <w:top w:val="nil"/>
              <w:left w:val="nil"/>
              <w:bottom w:val="single" w:sz="4" w:space="0" w:color="auto"/>
              <w:right w:val="single" w:sz="4" w:space="0" w:color="auto"/>
            </w:tcBorders>
            <w:shd w:val="clear" w:color="auto" w:fill="auto"/>
            <w:noWrap/>
            <w:vAlign w:val="center"/>
            <w:hideMark/>
          </w:tcPr>
          <w:p w:rsidR="00BB757A" w:rsidRPr="00BB757A" w:rsidRDefault="00BB757A" w:rsidP="00BB757A">
            <w:pPr>
              <w:rPr>
                <w:rFonts w:ascii="Calibri" w:hAnsi="Calibri" w:cs="Calibri"/>
                <w:color w:val="000000"/>
                <w:sz w:val="18"/>
                <w:szCs w:val="18"/>
                <w:lang w:val="en-US" w:eastAsia="en-US"/>
              </w:rPr>
            </w:pPr>
            <w:r w:rsidRPr="00BB757A">
              <w:rPr>
                <w:rFonts w:ascii="Calibri" w:hAnsi="Calibri" w:cs="Calibri"/>
                <w:color w:val="000000"/>
                <w:sz w:val="18"/>
                <w:szCs w:val="18"/>
                <w:lang w:val="en-US" w:eastAsia="en-US"/>
              </w:rPr>
              <w:t> </w:t>
            </w:r>
          </w:p>
        </w:tc>
        <w:tc>
          <w:tcPr>
            <w:tcW w:w="998" w:type="dxa"/>
            <w:tcBorders>
              <w:top w:val="nil"/>
              <w:left w:val="nil"/>
              <w:bottom w:val="single" w:sz="4" w:space="0" w:color="auto"/>
              <w:right w:val="single" w:sz="4" w:space="0" w:color="auto"/>
            </w:tcBorders>
            <w:shd w:val="clear" w:color="auto" w:fill="auto"/>
            <w:noWrap/>
            <w:vAlign w:val="center"/>
            <w:hideMark/>
          </w:tcPr>
          <w:p w:rsidR="00BB757A" w:rsidRPr="00BB757A" w:rsidRDefault="00BB757A" w:rsidP="00BB757A">
            <w:pPr>
              <w:rPr>
                <w:rFonts w:ascii="Calibri" w:hAnsi="Calibri" w:cs="Calibri"/>
                <w:color w:val="000000"/>
                <w:sz w:val="18"/>
                <w:szCs w:val="18"/>
                <w:lang w:val="en-US" w:eastAsia="en-US"/>
              </w:rPr>
            </w:pPr>
            <w:r w:rsidRPr="00BB757A">
              <w:rPr>
                <w:rFonts w:ascii="Calibri" w:hAnsi="Calibri" w:cs="Calibri"/>
                <w:color w:val="000000"/>
                <w:sz w:val="18"/>
                <w:szCs w:val="18"/>
                <w:lang w:val="en-US" w:eastAsia="en-US"/>
              </w:rPr>
              <w:t> </w:t>
            </w:r>
          </w:p>
        </w:tc>
        <w:tc>
          <w:tcPr>
            <w:tcW w:w="1099" w:type="dxa"/>
            <w:tcBorders>
              <w:top w:val="nil"/>
              <w:left w:val="nil"/>
              <w:bottom w:val="single" w:sz="4" w:space="0" w:color="auto"/>
              <w:right w:val="single" w:sz="4" w:space="0" w:color="auto"/>
            </w:tcBorders>
            <w:shd w:val="clear" w:color="auto" w:fill="auto"/>
            <w:noWrap/>
            <w:vAlign w:val="center"/>
            <w:hideMark/>
          </w:tcPr>
          <w:p w:rsidR="00BB757A" w:rsidRPr="00BB757A" w:rsidRDefault="00BB757A" w:rsidP="00BB757A">
            <w:pPr>
              <w:rPr>
                <w:rFonts w:ascii="Calibri" w:hAnsi="Calibri" w:cs="Calibri"/>
                <w:color w:val="000000"/>
                <w:sz w:val="18"/>
                <w:szCs w:val="18"/>
                <w:lang w:val="en-US" w:eastAsia="en-US"/>
              </w:rPr>
            </w:pPr>
            <w:r w:rsidRPr="00BB757A">
              <w:rPr>
                <w:rFonts w:ascii="Calibri" w:hAnsi="Calibri" w:cs="Calibri"/>
                <w:color w:val="000000"/>
                <w:sz w:val="18"/>
                <w:szCs w:val="18"/>
                <w:lang w:val="en-US" w:eastAsia="en-US"/>
              </w:rPr>
              <w:t> </w:t>
            </w:r>
          </w:p>
        </w:tc>
        <w:tc>
          <w:tcPr>
            <w:tcW w:w="1016" w:type="dxa"/>
            <w:tcBorders>
              <w:top w:val="nil"/>
              <w:left w:val="nil"/>
              <w:bottom w:val="single" w:sz="4" w:space="0" w:color="auto"/>
              <w:right w:val="single" w:sz="4" w:space="0" w:color="auto"/>
            </w:tcBorders>
            <w:shd w:val="clear" w:color="auto" w:fill="auto"/>
            <w:noWrap/>
            <w:vAlign w:val="center"/>
            <w:hideMark/>
          </w:tcPr>
          <w:p w:rsidR="00BB757A" w:rsidRPr="00BB757A" w:rsidRDefault="00BB757A" w:rsidP="00BB757A">
            <w:pPr>
              <w:rPr>
                <w:b/>
                <w:bCs/>
                <w:color w:val="000000"/>
                <w:sz w:val="18"/>
                <w:szCs w:val="18"/>
                <w:lang w:val="en-US" w:eastAsia="en-US"/>
              </w:rPr>
            </w:pPr>
          </w:p>
        </w:tc>
        <w:tc>
          <w:tcPr>
            <w:tcW w:w="1016" w:type="dxa"/>
            <w:tcBorders>
              <w:top w:val="nil"/>
              <w:left w:val="nil"/>
              <w:bottom w:val="single" w:sz="4" w:space="0" w:color="auto"/>
              <w:right w:val="single" w:sz="4" w:space="0" w:color="auto"/>
            </w:tcBorders>
          </w:tcPr>
          <w:p w:rsidR="00BB757A" w:rsidRPr="00BB757A" w:rsidRDefault="00BB757A" w:rsidP="00BB757A">
            <w:pPr>
              <w:rPr>
                <w:b/>
                <w:bCs/>
                <w:color w:val="000000"/>
                <w:sz w:val="18"/>
                <w:szCs w:val="18"/>
                <w:lang w:val="en-US" w:eastAsia="en-US"/>
              </w:rPr>
            </w:pPr>
          </w:p>
        </w:tc>
        <w:tc>
          <w:tcPr>
            <w:tcW w:w="1016" w:type="dxa"/>
            <w:tcBorders>
              <w:top w:val="nil"/>
              <w:left w:val="nil"/>
              <w:bottom w:val="single" w:sz="4" w:space="0" w:color="auto"/>
              <w:right w:val="single" w:sz="4" w:space="0" w:color="auto"/>
            </w:tcBorders>
          </w:tcPr>
          <w:p w:rsidR="00BB757A" w:rsidRPr="00BB757A" w:rsidRDefault="00BB757A" w:rsidP="00BB757A">
            <w:pPr>
              <w:rPr>
                <w:b/>
                <w:bCs/>
                <w:color w:val="000000"/>
                <w:sz w:val="18"/>
                <w:szCs w:val="18"/>
                <w:lang w:val="en-US" w:eastAsia="en-US"/>
              </w:rPr>
            </w:pPr>
          </w:p>
        </w:tc>
      </w:tr>
    </w:tbl>
    <w:p w:rsidR="00BB757A" w:rsidRPr="00BB757A" w:rsidRDefault="00BB757A" w:rsidP="00BB757A">
      <w:pPr>
        <w:shd w:val="clear" w:color="auto" w:fill="FFFFFF" w:themeFill="background1"/>
        <w:rPr>
          <w:rFonts w:ascii="Sylfaen" w:hAnsi="Sylfaen"/>
          <w:sz w:val="20"/>
          <w:szCs w:val="20"/>
          <w:lang w:eastAsia="en-US"/>
        </w:rPr>
      </w:pPr>
    </w:p>
    <w:p w:rsidR="00BB757A" w:rsidRPr="00BB757A" w:rsidRDefault="00BB757A" w:rsidP="00BB757A">
      <w:pPr>
        <w:shd w:val="clear" w:color="auto" w:fill="FFFFFF" w:themeFill="background1"/>
        <w:rPr>
          <w:rFonts w:ascii="Sylfaen" w:hAnsi="Sylfaen"/>
          <w:sz w:val="20"/>
          <w:szCs w:val="20"/>
          <w:lang w:eastAsia="en-US"/>
        </w:rPr>
      </w:pPr>
    </w:p>
    <w:p w:rsidR="00BB757A" w:rsidRPr="00BB757A" w:rsidRDefault="00BB757A" w:rsidP="00BB757A">
      <w:pPr>
        <w:shd w:val="clear" w:color="auto" w:fill="FFFFFF" w:themeFill="background1"/>
        <w:rPr>
          <w:rFonts w:ascii="Sylfaen" w:hAnsi="Sylfaen"/>
          <w:sz w:val="20"/>
          <w:szCs w:val="20"/>
          <w:lang w:eastAsia="en-US"/>
        </w:rPr>
      </w:pPr>
    </w:p>
    <w:p w:rsidR="00BB757A" w:rsidRPr="00BB757A" w:rsidRDefault="00BB757A" w:rsidP="00BB757A">
      <w:pPr>
        <w:shd w:val="clear" w:color="auto" w:fill="FFFFFF" w:themeFill="background1"/>
        <w:rPr>
          <w:rFonts w:ascii="Sylfaen" w:hAnsi="Sylfaen"/>
          <w:sz w:val="20"/>
          <w:szCs w:val="20"/>
          <w:lang w:eastAsia="en-US"/>
        </w:rPr>
      </w:pPr>
      <w:r w:rsidRPr="00BB757A">
        <w:rPr>
          <w:rFonts w:ascii="Sylfaen" w:eastAsiaTheme="minorHAnsi" w:hAnsi="Sylfaen"/>
          <w:noProof/>
          <w:sz w:val="20"/>
          <w:szCs w:val="20"/>
          <w:lang w:val="hy-AM" w:eastAsia="hy-AM"/>
        </w:rPr>
        <mc:AlternateContent>
          <mc:Choice Requires="wps">
            <w:drawing>
              <wp:anchor distT="0" distB="0" distL="114300" distR="114300" simplePos="0" relativeHeight="251660288" behindDoc="0" locked="0" layoutInCell="1" allowOverlap="1" wp14:anchorId="34E056A3" wp14:editId="1D686D61">
                <wp:simplePos x="0" y="0"/>
                <wp:positionH relativeFrom="column">
                  <wp:posOffset>3738503</wp:posOffset>
                </wp:positionH>
                <wp:positionV relativeFrom="paragraph">
                  <wp:posOffset>117089</wp:posOffset>
                </wp:positionV>
                <wp:extent cx="2648585" cy="1810987"/>
                <wp:effectExtent l="0" t="0" r="18415" b="18415"/>
                <wp:wrapNone/>
                <wp:docPr id="4" name="Поле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flipV="1">
                          <a:off x="0" y="0"/>
                          <a:ext cx="2648585" cy="1810987"/>
                        </a:xfrm>
                        <a:prstGeom prst="rect">
                          <a:avLst/>
                        </a:prstGeom>
                        <a:solidFill>
                          <a:srgbClr val="FFFFFF"/>
                        </a:solidFill>
                        <a:ln w="12700">
                          <a:solidFill>
                            <a:srgbClr val="FFFFFF"/>
                          </a:solidFill>
                          <a:prstDash val="dash"/>
                          <a:miter lim="800000"/>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rsidR="00C320AC" w:rsidRPr="00862DED" w:rsidRDefault="00C320AC" w:rsidP="00BB757A">
                            <w:pPr>
                              <w:jc w:val="center"/>
                              <w:rPr>
                                <w:rFonts w:ascii="Sylfaen" w:hAnsi="Sylfaen" w:cs="Sylfaen"/>
                                <w:b/>
                                <w:sz w:val="22"/>
                                <w:szCs w:val="22"/>
                                <w:lang w:val="hy-AM"/>
                              </w:rPr>
                            </w:pPr>
                            <w:r w:rsidRPr="00862DED">
                              <w:rPr>
                                <w:rFonts w:ascii="Sylfaen" w:hAnsi="Sylfaen"/>
                                <w:b/>
                                <w:sz w:val="22"/>
                                <w:szCs w:val="22"/>
                              </w:rPr>
                              <w:t>Поставщик</w:t>
                            </w:r>
                            <w:r>
                              <w:rPr>
                                <w:rFonts w:ascii="Sylfaen" w:hAnsi="Sylfaen"/>
                                <w:b/>
                                <w:sz w:val="22"/>
                                <w:szCs w:val="22"/>
                                <w:lang w:val="hy-AM"/>
                              </w:rPr>
                              <w:t>:</w:t>
                            </w:r>
                            <w:r w:rsidRPr="00862DED">
                              <w:rPr>
                                <w:rFonts w:ascii="Sylfaen" w:hAnsi="Sylfaen"/>
                                <w:b/>
                                <w:sz w:val="22"/>
                                <w:szCs w:val="22"/>
                              </w:rPr>
                              <w:t xml:space="preserve"> / </w:t>
                            </w:r>
                            <w:r w:rsidRPr="00862DED">
                              <w:rPr>
                                <w:rFonts w:ascii="Sylfaen" w:hAnsi="Sylfaen" w:cs="Sylfaen"/>
                                <w:b/>
                                <w:sz w:val="22"/>
                                <w:szCs w:val="22"/>
                                <w:lang w:val="hy-AM"/>
                              </w:rPr>
                              <w:t>Մատակարար</w:t>
                            </w:r>
                            <w:r>
                              <w:rPr>
                                <w:rFonts w:ascii="Sylfaen" w:hAnsi="Sylfaen" w:cs="Sylfaen"/>
                                <w:b/>
                                <w:sz w:val="22"/>
                                <w:szCs w:val="22"/>
                                <w:lang w:val="hy-AM"/>
                              </w:rPr>
                              <w:t>՝</w:t>
                            </w:r>
                          </w:p>
                          <w:p w:rsidR="00C320AC" w:rsidRDefault="00C320AC" w:rsidP="00BB757A">
                            <w:pPr>
                              <w:rPr>
                                <w:rFonts w:ascii="Sylfaen" w:hAnsi="Sylfaen"/>
                                <w:sz w:val="22"/>
                                <w:szCs w:val="22"/>
                                <w:lang w:val="hy-AM" w:bidi="he-IL"/>
                              </w:rPr>
                            </w:pPr>
                            <w:r w:rsidRPr="005524AF">
                              <w:rPr>
                                <w:rFonts w:ascii="Sylfaen" w:hAnsi="Sylfaen"/>
                                <w:sz w:val="22"/>
                                <w:szCs w:val="22"/>
                                <w:lang w:val="hy-AM"/>
                              </w:rPr>
                              <w:t xml:space="preserve">      </w:t>
                            </w:r>
                            <w:r w:rsidRPr="00ED5A97">
                              <w:rPr>
                                <w:rFonts w:ascii="Sylfaen" w:hAnsi="Sylfaen"/>
                                <w:sz w:val="22"/>
                                <w:szCs w:val="22"/>
                                <w:lang w:val="hy-AM"/>
                              </w:rPr>
                              <w:t xml:space="preserve">       </w:t>
                            </w:r>
                            <w:r w:rsidRPr="00AF52BE">
                              <w:rPr>
                                <w:rFonts w:ascii="Sylfaen" w:hAnsi="Sylfaen" w:cs="Sylfaen"/>
                                <w:sz w:val="22"/>
                                <w:szCs w:val="22"/>
                                <w:lang w:val="hy-AM" w:bidi="he-IL"/>
                              </w:rPr>
                              <w:t>___</w:t>
                            </w:r>
                            <w:r w:rsidRPr="005524AF">
                              <w:rPr>
                                <w:rFonts w:ascii="Sylfaen" w:hAnsi="Sylfaen"/>
                                <w:sz w:val="22"/>
                                <w:szCs w:val="22"/>
                                <w:lang w:val="hy-AM"/>
                              </w:rPr>
                              <w:t xml:space="preserve"> </w:t>
                            </w:r>
                            <w:r w:rsidRPr="00ED5A97">
                              <w:rPr>
                                <w:rFonts w:ascii="Sylfaen" w:hAnsi="Sylfaen"/>
                                <w:sz w:val="22"/>
                                <w:szCs w:val="22"/>
                                <w:lang w:val="hy-AM"/>
                              </w:rPr>
                              <w:t>«</w:t>
                            </w:r>
                            <w:r w:rsidRPr="00AF52BE">
                              <w:rPr>
                                <w:rFonts w:ascii="Sylfaen" w:hAnsi="Sylfaen" w:cs="Sylfaen"/>
                                <w:sz w:val="22"/>
                                <w:szCs w:val="22"/>
                                <w:lang w:val="hy-AM" w:bidi="he-IL"/>
                              </w:rPr>
                              <w:t>______</w:t>
                            </w:r>
                            <w:r w:rsidRPr="00ED5A97">
                              <w:rPr>
                                <w:rFonts w:ascii="Sylfaen" w:hAnsi="Sylfaen"/>
                                <w:sz w:val="20"/>
                                <w:szCs w:val="20"/>
                                <w:lang w:val="hy-AM"/>
                              </w:rPr>
                              <w:t>»</w:t>
                            </w:r>
                            <w:r w:rsidRPr="005524AF">
                              <w:rPr>
                                <w:rFonts w:ascii="Sylfaen" w:hAnsi="Sylfaen"/>
                                <w:sz w:val="22"/>
                                <w:szCs w:val="22"/>
                                <w:lang w:val="hy-AM"/>
                              </w:rPr>
                              <w:t xml:space="preserve"> </w:t>
                            </w:r>
                            <w:r>
                              <w:rPr>
                                <w:rFonts w:ascii="Sylfaen" w:hAnsi="Sylfaen"/>
                                <w:sz w:val="22"/>
                                <w:szCs w:val="22"/>
                                <w:lang w:val="hy-AM" w:bidi="he-IL"/>
                              </w:rPr>
                              <w:t>/</w:t>
                            </w:r>
                          </w:p>
                          <w:p w:rsidR="00C320AC" w:rsidRPr="00ED5A97" w:rsidRDefault="00C320AC" w:rsidP="00BB757A">
                            <w:pPr>
                              <w:rPr>
                                <w:rFonts w:ascii="Sylfaen" w:hAnsi="Sylfaen"/>
                                <w:sz w:val="22"/>
                                <w:szCs w:val="22"/>
                                <w:lang w:val="hy-AM" w:bidi="he-IL"/>
                              </w:rPr>
                            </w:pPr>
                            <w:r w:rsidRPr="00FD7F0C">
                              <w:rPr>
                                <w:rFonts w:ascii="Sylfaen" w:eastAsia="Calibri" w:hAnsi="Sylfaen"/>
                                <w:sz w:val="20"/>
                                <w:szCs w:val="20"/>
                                <w:lang w:val="hy-AM"/>
                              </w:rPr>
                              <w:t xml:space="preserve">              </w:t>
                            </w:r>
                            <w:r w:rsidRPr="00392D11">
                              <w:rPr>
                                <w:rFonts w:ascii="Sylfaen" w:eastAsia="Calibri" w:hAnsi="Sylfaen"/>
                                <w:sz w:val="20"/>
                                <w:szCs w:val="20"/>
                                <w:lang w:val="hy-AM"/>
                              </w:rPr>
                              <w:t>«</w:t>
                            </w:r>
                            <w:r w:rsidRPr="00AF52BE">
                              <w:rPr>
                                <w:rFonts w:ascii="Sylfaen" w:hAnsi="Sylfaen" w:cs="Sylfaen"/>
                                <w:sz w:val="22"/>
                                <w:szCs w:val="22"/>
                                <w:lang w:val="hy-AM" w:bidi="he-IL"/>
                              </w:rPr>
                              <w:t>______</w:t>
                            </w:r>
                            <w:r w:rsidRPr="00BF6B4C">
                              <w:rPr>
                                <w:rFonts w:ascii="Sylfaen" w:eastAsia="Calibri" w:hAnsi="Sylfaen"/>
                                <w:sz w:val="20"/>
                                <w:szCs w:val="20"/>
                                <w:lang w:val="hy-AM"/>
                              </w:rPr>
                              <w:t>»</w:t>
                            </w:r>
                            <w:r w:rsidRPr="00ED5A97">
                              <w:rPr>
                                <w:rFonts w:ascii="Sylfaen" w:eastAsia="Calibri" w:hAnsi="Sylfaen"/>
                                <w:sz w:val="20"/>
                                <w:szCs w:val="20"/>
                                <w:lang w:val="hy-AM"/>
                              </w:rPr>
                              <w:t xml:space="preserve"> </w:t>
                            </w:r>
                            <w:r w:rsidRPr="00AF52BE">
                              <w:rPr>
                                <w:rFonts w:ascii="Sylfaen" w:hAnsi="Sylfaen" w:cs="Sylfaen"/>
                                <w:sz w:val="22"/>
                                <w:szCs w:val="22"/>
                                <w:lang w:val="hy-AM" w:bidi="he-IL"/>
                              </w:rPr>
                              <w:t>___</w:t>
                            </w:r>
                          </w:p>
                          <w:p w:rsidR="00C320AC" w:rsidRPr="00ED0878" w:rsidRDefault="00C320AC" w:rsidP="00BB757A">
                            <w:pPr>
                              <w:jc w:val="center"/>
                              <w:rPr>
                                <w:rFonts w:ascii="Sylfaen" w:hAnsi="Sylfaen"/>
                                <w:sz w:val="22"/>
                                <w:szCs w:val="22"/>
                                <w:lang w:val="hy-AM" w:bidi="he-IL"/>
                              </w:rPr>
                            </w:pPr>
                            <w:r w:rsidRPr="00ED0878">
                              <w:rPr>
                                <w:rFonts w:ascii="Sylfaen" w:hAnsi="Sylfaen"/>
                                <w:sz w:val="22"/>
                                <w:szCs w:val="22"/>
                                <w:lang w:val="hy-AM" w:bidi="he-IL"/>
                              </w:rPr>
                              <w:t>Директор:/ Տնօրեն՝</w:t>
                            </w:r>
                          </w:p>
                          <w:p w:rsidR="00C320AC" w:rsidRPr="00ED0878" w:rsidRDefault="00C320AC" w:rsidP="00BB757A">
                            <w:pPr>
                              <w:jc w:val="center"/>
                              <w:rPr>
                                <w:rFonts w:ascii="Sylfaen" w:hAnsi="Sylfaen"/>
                                <w:sz w:val="22"/>
                                <w:szCs w:val="22"/>
                                <w:lang w:val="hy-AM" w:bidi="he-IL"/>
                              </w:rPr>
                            </w:pPr>
                          </w:p>
                          <w:p w:rsidR="00C320AC" w:rsidRPr="00AF52BE" w:rsidRDefault="00C320AC" w:rsidP="00BB757A">
                            <w:pPr>
                              <w:shd w:val="clear" w:color="auto" w:fill="FFFFFF"/>
                              <w:jc w:val="center"/>
                              <w:outlineLvl w:val="0"/>
                              <w:rPr>
                                <w:rFonts w:ascii="Sylfaen" w:hAnsi="Sylfaen" w:cs="Sylfaen"/>
                                <w:sz w:val="22"/>
                                <w:szCs w:val="22"/>
                                <w:lang w:val="hy-AM" w:bidi="he-IL"/>
                              </w:rPr>
                            </w:pPr>
                          </w:p>
                          <w:p w:rsidR="00C320AC" w:rsidRPr="00AF52BE" w:rsidRDefault="00C320AC" w:rsidP="00BB757A">
                            <w:pPr>
                              <w:shd w:val="clear" w:color="auto" w:fill="FFFFFF"/>
                              <w:jc w:val="center"/>
                              <w:outlineLvl w:val="0"/>
                              <w:rPr>
                                <w:rFonts w:ascii="Sylfaen" w:hAnsi="Sylfaen" w:cs="Sylfaen"/>
                                <w:sz w:val="22"/>
                                <w:szCs w:val="22"/>
                                <w:lang w:val="hy-AM" w:bidi="he-IL"/>
                              </w:rPr>
                            </w:pPr>
                            <w:r w:rsidRPr="00AF52BE">
                              <w:rPr>
                                <w:rFonts w:ascii="Sylfaen" w:hAnsi="Sylfaen" w:cs="Sylfaen"/>
                                <w:sz w:val="22"/>
                                <w:szCs w:val="22"/>
                                <w:lang w:val="hy-AM" w:bidi="he-IL"/>
                              </w:rPr>
                              <w:t xml:space="preserve">____________ </w:t>
                            </w:r>
                            <w:r w:rsidRPr="00FD7F0C">
                              <w:rPr>
                                <w:rFonts w:ascii="Sylfaen" w:hAnsi="Sylfaen" w:cs="Sylfaen"/>
                                <w:color w:val="1F4E79" w:themeColor="accent1" w:themeShade="80"/>
                                <w:sz w:val="21"/>
                                <w:szCs w:val="21"/>
                                <w:lang w:bidi="he-IL"/>
                              </w:rPr>
                              <w:t>ФИО</w:t>
                            </w:r>
                            <w:r w:rsidRPr="00AF52BE">
                              <w:rPr>
                                <w:rFonts w:ascii="Sylfaen" w:hAnsi="Sylfaen" w:cs="Sylfaen"/>
                                <w:sz w:val="22"/>
                                <w:szCs w:val="22"/>
                                <w:lang w:val="hy-AM" w:bidi="he-IL"/>
                              </w:rPr>
                              <w:t xml:space="preserve"> /</w:t>
                            </w:r>
                          </w:p>
                          <w:p w:rsidR="00C320AC" w:rsidRPr="00171CC9" w:rsidRDefault="00C320AC" w:rsidP="00BB757A">
                            <w:pPr>
                              <w:ind w:left="-142"/>
                              <w:rPr>
                                <w:rFonts w:ascii="Sylfaen" w:hAnsi="Sylfaen"/>
                                <w:sz w:val="22"/>
                                <w:szCs w:val="22"/>
                                <w:lang w:val="hy-AM"/>
                              </w:rPr>
                            </w:pPr>
                            <w:r w:rsidRPr="00AF52BE">
                              <w:rPr>
                                <w:rFonts w:ascii="Sylfaen" w:hAnsi="Sylfaen" w:cs="Sylfaen"/>
                                <w:sz w:val="22"/>
                                <w:szCs w:val="22"/>
                                <w:lang w:val="hy-AM" w:bidi="he-IL"/>
                              </w:rPr>
                              <w:t xml:space="preserve">                                </w:t>
                            </w:r>
                            <w:r w:rsidRPr="00ED0878">
                              <w:rPr>
                                <w:rFonts w:ascii="Sylfaen" w:hAnsi="Sylfaen" w:cs="Sylfaen"/>
                                <w:sz w:val="22"/>
                                <w:szCs w:val="22"/>
                                <w:lang w:val="hy-AM" w:bidi="he-IL"/>
                              </w:rPr>
                              <w:t xml:space="preserve">    </w:t>
                            </w:r>
                          </w:p>
                          <w:p w:rsidR="00C320AC" w:rsidRPr="00862DED" w:rsidRDefault="00C320AC" w:rsidP="00BB757A">
                            <w:pPr>
                              <w:shd w:val="clear" w:color="auto" w:fill="FFFFFF"/>
                              <w:jc w:val="center"/>
                              <w:outlineLvl w:val="0"/>
                              <w:rPr>
                                <w:rFonts w:ascii="Sylfaen" w:hAnsi="Sylfaen"/>
                                <w:lang w:val="hy-AM"/>
                              </w:rPr>
                            </w:pPr>
                            <w:r w:rsidRPr="00862DED">
                              <w:rPr>
                                <w:rFonts w:ascii="Sylfaen" w:hAnsi="Sylfaen" w:cs="Sylfaen"/>
                                <w:lang w:val="hy-AM" w:bidi="he-IL"/>
                              </w:rPr>
                              <w:t xml:space="preserve"> </w:t>
                            </w:r>
                          </w:p>
                          <w:p w:rsidR="00C320AC" w:rsidRPr="00A817E5" w:rsidRDefault="00C320AC" w:rsidP="00BB757A">
                            <w:pPr>
                              <w:rPr>
                                <w:lang w:val="hy-AM"/>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34E056A3" id="_x0000_t202" coordsize="21600,21600" o:spt="202" path="m,l,21600r21600,l21600,xe">
                <v:stroke joinstyle="miter"/>
                <v:path gradientshapeok="t" o:connecttype="rect"/>
              </v:shapetype>
              <v:shape id="Поле 4" o:spid="_x0000_s1026" type="#_x0000_t202" style="position:absolute;margin-left:294.35pt;margin-top:9.2pt;width:208.55pt;height:142.6pt;flip:y;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" strokecolor="white" strokeweight="1pt">
                <v:stroke dashstyle="dash"/>
                <v:shadow color="#868686"/>
                <v:textbox>
                  <w:txbxContent>
                    <w:p w:rsidR="00C320AC" w:rsidRPr="00862DED" w:rsidRDefault="00C320AC" w:rsidP="00BB757A">
                      <w:pPr>
                        <w:jc w:val="center"/>
                        <w:rPr>
                          <w:rFonts w:ascii="Sylfaen" w:hAnsi="Sylfaen" w:cs="Sylfaen"/>
                          <w:b/>
                          <w:sz w:val="22"/>
                          <w:szCs w:val="22"/>
                          <w:lang w:val="hy-AM"/>
                        </w:rPr>
                      </w:pPr>
                      <w:r w:rsidRPr="00862DED">
                        <w:rPr>
                          <w:rFonts w:ascii="Sylfaen" w:hAnsi="Sylfaen"/>
                          <w:b/>
                          <w:sz w:val="22"/>
                          <w:szCs w:val="22"/>
                        </w:rPr>
                        <w:t>Поставщик</w:t>
                      </w:r>
                      <w:r>
                        <w:rPr>
                          <w:rFonts w:ascii="Sylfaen" w:hAnsi="Sylfaen"/>
                          <w:b/>
                          <w:sz w:val="22"/>
                          <w:szCs w:val="22"/>
                          <w:lang w:val="hy-AM"/>
                        </w:rPr>
                        <w:t>:</w:t>
                      </w:r>
                      <w:r w:rsidRPr="00862DED">
                        <w:rPr>
                          <w:rFonts w:ascii="Sylfaen" w:hAnsi="Sylfaen"/>
                          <w:b/>
                          <w:sz w:val="22"/>
                          <w:szCs w:val="22"/>
                        </w:rPr>
                        <w:t xml:space="preserve"> / </w:t>
                      </w:r>
                      <w:r w:rsidRPr="00862DED">
                        <w:rPr>
                          <w:rFonts w:ascii="Sylfaen" w:hAnsi="Sylfaen" w:cs="Sylfaen"/>
                          <w:b/>
                          <w:sz w:val="22"/>
                          <w:szCs w:val="22"/>
                          <w:lang w:val="hy-AM"/>
                        </w:rPr>
                        <w:t>Մատակարար</w:t>
                      </w:r>
                      <w:r>
                        <w:rPr>
                          <w:rFonts w:ascii="Sylfaen" w:hAnsi="Sylfaen" w:cs="Sylfaen"/>
                          <w:b/>
                          <w:sz w:val="22"/>
                          <w:szCs w:val="22"/>
                          <w:lang w:val="hy-AM"/>
                        </w:rPr>
                        <w:t>՝</w:t>
                      </w:r>
                    </w:p>
                    <w:p w:rsidR="00C320AC" w:rsidRDefault="00C320AC" w:rsidP="00BB757A">
                      <w:pPr>
                        <w:rPr>
                          <w:rFonts w:ascii="Sylfaen" w:hAnsi="Sylfaen"/>
                          <w:sz w:val="22"/>
                          <w:szCs w:val="22"/>
                          <w:lang w:val="hy-AM" w:bidi="he-IL"/>
                        </w:rPr>
                      </w:pPr>
                      <w:r w:rsidRPr="005524AF">
                        <w:rPr>
                          <w:rFonts w:ascii="Sylfaen" w:hAnsi="Sylfaen"/>
                          <w:sz w:val="22"/>
                          <w:szCs w:val="22"/>
                          <w:lang w:val="hy-AM"/>
                        </w:rPr>
                        <w:t xml:space="preserve">      </w:t>
                      </w:r>
                      <w:r w:rsidRPr="00ED5A97">
                        <w:rPr>
                          <w:rFonts w:ascii="Sylfaen" w:hAnsi="Sylfaen"/>
                          <w:sz w:val="22"/>
                          <w:szCs w:val="22"/>
                          <w:lang w:val="hy-AM"/>
                        </w:rPr>
                        <w:t xml:space="preserve">       </w:t>
                      </w:r>
                      <w:r w:rsidRPr="00AF52BE">
                        <w:rPr>
                          <w:rFonts w:ascii="Sylfaen" w:hAnsi="Sylfaen" w:cs="Sylfaen"/>
                          <w:sz w:val="22"/>
                          <w:szCs w:val="22"/>
                          <w:lang w:val="hy-AM" w:bidi="he-IL"/>
                        </w:rPr>
                        <w:t>___</w:t>
                      </w:r>
                      <w:r w:rsidRPr="005524AF">
                        <w:rPr>
                          <w:rFonts w:ascii="Sylfaen" w:hAnsi="Sylfaen"/>
                          <w:sz w:val="22"/>
                          <w:szCs w:val="22"/>
                          <w:lang w:val="hy-AM"/>
                        </w:rPr>
                        <w:t xml:space="preserve"> </w:t>
                      </w:r>
                      <w:r w:rsidRPr="00ED5A97">
                        <w:rPr>
                          <w:rFonts w:ascii="Sylfaen" w:hAnsi="Sylfaen"/>
                          <w:sz w:val="22"/>
                          <w:szCs w:val="22"/>
                          <w:lang w:val="hy-AM"/>
                        </w:rPr>
                        <w:t>«</w:t>
                      </w:r>
                      <w:r w:rsidRPr="00AF52BE">
                        <w:rPr>
                          <w:rFonts w:ascii="Sylfaen" w:hAnsi="Sylfaen" w:cs="Sylfaen"/>
                          <w:sz w:val="22"/>
                          <w:szCs w:val="22"/>
                          <w:lang w:val="hy-AM" w:bidi="he-IL"/>
                        </w:rPr>
                        <w:t>______</w:t>
                      </w:r>
                      <w:r w:rsidRPr="00ED5A97">
                        <w:rPr>
                          <w:rFonts w:ascii="Sylfaen" w:hAnsi="Sylfaen"/>
                          <w:sz w:val="20"/>
                          <w:szCs w:val="20"/>
                          <w:lang w:val="hy-AM"/>
                        </w:rPr>
                        <w:t>»</w:t>
                      </w:r>
                      <w:r w:rsidRPr="005524AF">
                        <w:rPr>
                          <w:rFonts w:ascii="Sylfaen" w:hAnsi="Sylfaen"/>
                          <w:sz w:val="22"/>
                          <w:szCs w:val="22"/>
                          <w:lang w:val="hy-AM"/>
                        </w:rPr>
                        <w:t xml:space="preserve"> </w:t>
                      </w:r>
                      <w:r>
                        <w:rPr>
                          <w:rFonts w:ascii="Sylfaen" w:hAnsi="Sylfaen"/>
                          <w:sz w:val="22"/>
                          <w:szCs w:val="22"/>
                          <w:lang w:val="hy-AM" w:bidi="he-IL"/>
                        </w:rPr>
                        <w:t>/</w:t>
                      </w:r>
                    </w:p>
                    <w:p w:rsidR="00C320AC" w:rsidRPr="00ED5A97" w:rsidRDefault="00C320AC" w:rsidP="00BB757A">
                      <w:pPr>
                        <w:rPr>
                          <w:rFonts w:ascii="Sylfaen" w:hAnsi="Sylfaen"/>
                          <w:sz w:val="22"/>
                          <w:szCs w:val="22"/>
                          <w:lang w:val="hy-AM" w:bidi="he-IL"/>
                        </w:rPr>
                      </w:pPr>
                      <w:r w:rsidRPr="00FD7F0C">
                        <w:rPr>
                          <w:rFonts w:ascii="Sylfaen" w:eastAsia="Calibri" w:hAnsi="Sylfaen"/>
                          <w:sz w:val="20"/>
                          <w:szCs w:val="20"/>
                          <w:lang w:val="hy-AM"/>
                        </w:rPr>
                        <w:t xml:space="preserve">              </w:t>
                      </w:r>
                      <w:r w:rsidRPr="00392D11">
                        <w:rPr>
                          <w:rFonts w:ascii="Sylfaen" w:eastAsia="Calibri" w:hAnsi="Sylfaen"/>
                          <w:sz w:val="20"/>
                          <w:szCs w:val="20"/>
                          <w:lang w:val="hy-AM"/>
                        </w:rPr>
                        <w:t>«</w:t>
                      </w:r>
                      <w:r w:rsidRPr="00AF52BE">
                        <w:rPr>
                          <w:rFonts w:ascii="Sylfaen" w:hAnsi="Sylfaen" w:cs="Sylfaen"/>
                          <w:sz w:val="22"/>
                          <w:szCs w:val="22"/>
                          <w:lang w:val="hy-AM" w:bidi="he-IL"/>
                        </w:rPr>
                        <w:t>______</w:t>
                      </w:r>
                      <w:r w:rsidRPr="00BF6B4C">
                        <w:rPr>
                          <w:rFonts w:ascii="Sylfaen" w:eastAsia="Calibri" w:hAnsi="Sylfaen"/>
                          <w:sz w:val="20"/>
                          <w:szCs w:val="20"/>
                          <w:lang w:val="hy-AM"/>
                        </w:rPr>
                        <w:t>»</w:t>
                      </w:r>
                      <w:r w:rsidRPr="00ED5A97">
                        <w:rPr>
                          <w:rFonts w:ascii="Sylfaen" w:eastAsia="Calibri" w:hAnsi="Sylfaen"/>
                          <w:sz w:val="20"/>
                          <w:szCs w:val="20"/>
                          <w:lang w:val="hy-AM"/>
                        </w:rPr>
                        <w:t xml:space="preserve"> </w:t>
                      </w:r>
                      <w:r w:rsidRPr="00AF52BE">
                        <w:rPr>
                          <w:rFonts w:ascii="Sylfaen" w:hAnsi="Sylfaen" w:cs="Sylfaen"/>
                          <w:sz w:val="22"/>
                          <w:szCs w:val="22"/>
                          <w:lang w:val="hy-AM" w:bidi="he-IL"/>
                        </w:rPr>
                        <w:t>___</w:t>
                      </w:r>
                    </w:p>
                    <w:p w:rsidR="00C320AC" w:rsidRPr="00ED0878" w:rsidRDefault="00C320AC" w:rsidP="00BB757A">
                      <w:pPr>
                        <w:jc w:val="center"/>
                        <w:rPr>
                          <w:rFonts w:ascii="Sylfaen" w:hAnsi="Sylfaen"/>
                          <w:sz w:val="22"/>
                          <w:szCs w:val="22"/>
                          <w:lang w:val="hy-AM" w:bidi="he-IL"/>
                        </w:rPr>
                      </w:pPr>
                      <w:r w:rsidRPr="00ED0878">
                        <w:rPr>
                          <w:rFonts w:ascii="Sylfaen" w:hAnsi="Sylfaen"/>
                          <w:sz w:val="22"/>
                          <w:szCs w:val="22"/>
                          <w:lang w:val="hy-AM" w:bidi="he-IL"/>
                        </w:rPr>
                        <w:t>Директор:/ Տնօրեն՝</w:t>
                      </w:r>
                    </w:p>
                    <w:p w:rsidR="00C320AC" w:rsidRPr="00ED0878" w:rsidRDefault="00C320AC" w:rsidP="00BB757A">
                      <w:pPr>
                        <w:jc w:val="center"/>
                        <w:rPr>
                          <w:rFonts w:ascii="Sylfaen" w:hAnsi="Sylfaen"/>
                          <w:sz w:val="22"/>
                          <w:szCs w:val="22"/>
                          <w:lang w:val="hy-AM" w:bidi="he-IL"/>
                        </w:rPr>
                      </w:pPr>
                    </w:p>
                    <w:p w:rsidR="00C320AC" w:rsidRPr="00AF52BE" w:rsidRDefault="00C320AC" w:rsidP="00BB757A">
                      <w:pPr>
                        <w:shd w:val="clear" w:color="auto" w:fill="FFFFFF"/>
                        <w:jc w:val="center"/>
                        <w:outlineLvl w:val="0"/>
                        <w:rPr>
                          <w:rFonts w:ascii="Sylfaen" w:hAnsi="Sylfaen" w:cs="Sylfaen"/>
                          <w:sz w:val="22"/>
                          <w:szCs w:val="22"/>
                          <w:lang w:val="hy-AM" w:bidi="he-IL"/>
                        </w:rPr>
                      </w:pPr>
                    </w:p>
                    <w:p w:rsidR="00C320AC" w:rsidRPr="00AF52BE" w:rsidRDefault="00C320AC" w:rsidP="00BB757A">
                      <w:pPr>
                        <w:shd w:val="clear" w:color="auto" w:fill="FFFFFF"/>
                        <w:jc w:val="center"/>
                        <w:outlineLvl w:val="0"/>
                        <w:rPr>
                          <w:rFonts w:ascii="Sylfaen" w:hAnsi="Sylfaen" w:cs="Sylfaen"/>
                          <w:sz w:val="22"/>
                          <w:szCs w:val="22"/>
                          <w:lang w:val="hy-AM" w:bidi="he-IL"/>
                        </w:rPr>
                      </w:pPr>
                      <w:r w:rsidRPr="00AF52BE">
                        <w:rPr>
                          <w:rFonts w:ascii="Sylfaen" w:hAnsi="Sylfaen" w:cs="Sylfaen"/>
                          <w:sz w:val="22"/>
                          <w:szCs w:val="22"/>
                          <w:lang w:val="hy-AM" w:bidi="he-IL"/>
                        </w:rPr>
                        <w:t xml:space="preserve">____________ </w:t>
                      </w:r>
                      <w:r w:rsidRPr="00FD7F0C">
                        <w:rPr>
                          <w:rFonts w:ascii="Sylfaen" w:hAnsi="Sylfaen" w:cs="Sylfaen"/>
                          <w:color w:val="1F4E79" w:themeColor="accent1" w:themeShade="80"/>
                          <w:sz w:val="21"/>
                          <w:szCs w:val="21"/>
                          <w:lang w:bidi="he-IL"/>
                        </w:rPr>
                        <w:t>ФИО</w:t>
                      </w:r>
                      <w:r w:rsidRPr="00AF52BE">
                        <w:rPr>
                          <w:rFonts w:ascii="Sylfaen" w:hAnsi="Sylfaen" w:cs="Sylfaen"/>
                          <w:sz w:val="22"/>
                          <w:szCs w:val="22"/>
                          <w:lang w:val="hy-AM" w:bidi="he-IL"/>
                        </w:rPr>
                        <w:t xml:space="preserve"> /</w:t>
                      </w:r>
                    </w:p>
                    <w:p w:rsidR="00C320AC" w:rsidRPr="00171CC9" w:rsidRDefault="00C320AC" w:rsidP="00BB757A">
                      <w:pPr>
                        <w:ind w:left="-142"/>
                        <w:rPr>
                          <w:rFonts w:ascii="Sylfaen" w:hAnsi="Sylfaen"/>
                          <w:sz w:val="22"/>
                          <w:szCs w:val="22"/>
                          <w:lang w:val="hy-AM"/>
                        </w:rPr>
                      </w:pPr>
                      <w:r w:rsidRPr="00AF52BE">
                        <w:rPr>
                          <w:rFonts w:ascii="Sylfaen" w:hAnsi="Sylfaen" w:cs="Sylfaen"/>
                          <w:sz w:val="22"/>
                          <w:szCs w:val="22"/>
                          <w:lang w:val="hy-AM" w:bidi="he-IL"/>
                        </w:rPr>
                        <w:t xml:space="preserve">                                </w:t>
                      </w:r>
                      <w:r w:rsidRPr="00ED0878">
                        <w:rPr>
                          <w:rFonts w:ascii="Sylfaen" w:hAnsi="Sylfaen" w:cs="Sylfaen"/>
                          <w:sz w:val="22"/>
                          <w:szCs w:val="22"/>
                          <w:lang w:val="hy-AM" w:bidi="he-IL"/>
                        </w:rPr>
                        <w:t xml:space="preserve">    </w:t>
                      </w:r>
                    </w:p>
                    <w:p w:rsidR="00C320AC" w:rsidRPr="00862DED" w:rsidRDefault="00C320AC" w:rsidP="00BB757A">
                      <w:pPr>
                        <w:shd w:val="clear" w:color="auto" w:fill="FFFFFF"/>
                        <w:jc w:val="center"/>
                        <w:outlineLvl w:val="0"/>
                        <w:rPr>
                          <w:rFonts w:ascii="Sylfaen" w:hAnsi="Sylfaen"/>
                          <w:lang w:val="hy-AM"/>
                        </w:rPr>
                      </w:pPr>
                      <w:r w:rsidRPr="00862DED">
                        <w:rPr>
                          <w:rFonts w:ascii="Sylfaen" w:hAnsi="Sylfaen" w:cs="Sylfaen"/>
                          <w:lang w:val="hy-AM" w:bidi="he-IL"/>
                        </w:rPr>
                        <w:t xml:space="preserve"> </w:t>
                      </w:r>
                    </w:p>
                    <w:p w:rsidR="00C320AC" w:rsidRPr="00A817E5" w:rsidRDefault="00C320AC" w:rsidP="00BB757A">
                      <w:pPr>
                        <w:rPr>
                          <w:lang w:val="hy-AM"/>
                        </w:rPr>
                      </w:pPr>
                    </w:p>
                  </w:txbxContent>
                </v:textbox>
              </v:shape>
            </w:pict>
          </mc:Fallback>
        </mc:AlternateContent>
      </w:r>
      <w:r w:rsidRPr="00BB757A">
        <w:rPr>
          <w:rFonts w:ascii="Sylfaen" w:eastAsiaTheme="minorHAnsi" w:hAnsi="Sylfaen"/>
          <w:noProof/>
          <w:sz w:val="20"/>
          <w:szCs w:val="20"/>
          <w:lang w:val="hy-AM" w:eastAsia="hy-AM"/>
        </w:rPr>
        <mc:AlternateContent>
          <mc:Choice Requires="wps">
            <w:drawing>
              <wp:anchor distT="0" distB="0" distL="114300" distR="114300" simplePos="0" relativeHeight="251659264" behindDoc="0" locked="0" layoutInCell="1" allowOverlap="1" wp14:anchorId="4A38E4A0" wp14:editId="03A7A56C">
                <wp:simplePos x="0" y="0"/>
                <wp:positionH relativeFrom="margin">
                  <wp:posOffset>343149</wp:posOffset>
                </wp:positionH>
                <wp:positionV relativeFrom="paragraph">
                  <wp:posOffset>118069</wp:posOffset>
                </wp:positionV>
                <wp:extent cx="2690718" cy="1668483"/>
                <wp:effectExtent l="0" t="0" r="14605" b="27305"/>
                <wp:wrapNone/>
                <wp:docPr id="3" name="Поле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90718" cy="1668483"/>
                        </a:xfrm>
                        <a:prstGeom prst="rect">
                          <a:avLst/>
                        </a:prstGeom>
                        <a:solidFill>
                          <a:srgbClr val="FFFFFF"/>
                        </a:solidFill>
                        <a:ln w="12700">
                          <a:solidFill>
                            <a:srgbClr val="FFFFFF"/>
                          </a:solidFill>
                          <a:prstDash val="dash"/>
                          <a:miter lim="800000"/>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rsidR="00C320AC" w:rsidRPr="00862DED" w:rsidRDefault="00C320AC" w:rsidP="00BB757A">
                            <w:pPr>
                              <w:jc w:val="center"/>
                              <w:rPr>
                                <w:rFonts w:ascii="Sylfaen" w:hAnsi="Sylfaen" w:cs="Sylfaen"/>
                                <w:b/>
                                <w:sz w:val="22"/>
                                <w:szCs w:val="22"/>
                                <w:lang w:val="hy-AM"/>
                              </w:rPr>
                            </w:pPr>
                            <w:r w:rsidRPr="00862DED">
                              <w:rPr>
                                <w:rFonts w:ascii="Sylfaen" w:hAnsi="Sylfaen"/>
                                <w:b/>
                                <w:sz w:val="22"/>
                                <w:szCs w:val="22"/>
                              </w:rPr>
                              <w:t>Покупатель</w:t>
                            </w:r>
                            <w:r>
                              <w:rPr>
                                <w:rFonts w:ascii="Sylfaen" w:hAnsi="Sylfaen"/>
                                <w:b/>
                                <w:sz w:val="22"/>
                                <w:szCs w:val="22"/>
                                <w:lang w:val="hy-AM"/>
                              </w:rPr>
                              <w:t>:</w:t>
                            </w:r>
                            <w:r w:rsidRPr="00862DED">
                              <w:rPr>
                                <w:rFonts w:ascii="Sylfaen" w:hAnsi="Sylfaen"/>
                                <w:b/>
                                <w:sz w:val="22"/>
                                <w:szCs w:val="22"/>
                              </w:rPr>
                              <w:t xml:space="preserve">/ </w:t>
                            </w:r>
                            <w:r w:rsidRPr="00862DED">
                              <w:rPr>
                                <w:rFonts w:ascii="Sylfaen" w:hAnsi="Sylfaen" w:cs="Sylfaen"/>
                                <w:b/>
                                <w:sz w:val="22"/>
                                <w:szCs w:val="22"/>
                                <w:lang w:val="hy-AM"/>
                              </w:rPr>
                              <w:t>Գնորդ</w:t>
                            </w:r>
                            <w:r>
                              <w:rPr>
                                <w:rFonts w:ascii="Sylfaen" w:hAnsi="Sylfaen" w:cs="Sylfaen"/>
                                <w:b/>
                                <w:sz w:val="22"/>
                                <w:szCs w:val="22"/>
                                <w:lang w:val="hy-AM"/>
                              </w:rPr>
                              <w:t>՝</w:t>
                            </w:r>
                          </w:p>
                          <w:p w:rsidR="00C320AC" w:rsidRPr="00D24B01" w:rsidRDefault="00C320AC" w:rsidP="00BB757A">
                            <w:pPr>
                              <w:ind w:left="284" w:hanging="284"/>
                              <w:jc w:val="center"/>
                              <w:rPr>
                                <w:rFonts w:ascii="Sylfaen" w:hAnsi="Sylfaen" w:cs="Sylfaen"/>
                                <w:sz w:val="22"/>
                                <w:szCs w:val="22"/>
                              </w:rPr>
                            </w:pPr>
                            <w:r w:rsidRPr="00D24B01">
                              <w:rPr>
                                <w:rFonts w:ascii="Sylfaen" w:hAnsi="Sylfaen"/>
                                <w:sz w:val="22"/>
                                <w:szCs w:val="22"/>
                              </w:rPr>
                              <w:t xml:space="preserve">ЗАО «ЮКЖД»/ </w:t>
                            </w:r>
                            <w:r w:rsidRPr="00862DED">
                              <w:rPr>
                                <w:rFonts w:ascii="Sylfaen" w:hAnsi="Sylfaen"/>
                                <w:sz w:val="22"/>
                                <w:szCs w:val="22"/>
                                <w:lang w:val="hy-AM"/>
                              </w:rPr>
                              <w:t>«</w:t>
                            </w:r>
                            <w:r w:rsidRPr="00862DED">
                              <w:rPr>
                                <w:rFonts w:ascii="Sylfaen" w:hAnsi="Sylfaen" w:cs="Sylfaen"/>
                                <w:sz w:val="22"/>
                                <w:szCs w:val="22"/>
                                <w:lang w:val="hy-AM"/>
                              </w:rPr>
                              <w:t>ՀԿԵ</w:t>
                            </w:r>
                            <w:r w:rsidRPr="00862DED">
                              <w:rPr>
                                <w:rFonts w:ascii="Sylfaen" w:hAnsi="Sylfaen"/>
                                <w:sz w:val="22"/>
                                <w:szCs w:val="22"/>
                                <w:lang w:val="hy-AM"/>
                              </w:rPr>
                              <w:t xml:space="preserve">» </w:t>
                            </w:r>
                            <w:r w:rsidRPr="00862DED">
                              <w:rPr>
                                <w:rFonts w:ascii="Sylfaen" w:hAnsi="Sylfaen" w:cs="Sylfaen"/>
                                <w:sz w:val="22"/>
                                <w:szCs w:val="22"/>
                                <w:lang w:val="hy-AM"/>
                              </w:rPr>
                              <w:t>ՓԲԸ</w:t>
                            </w:r>
                          </w:p>
                          <w:p w:rsidR="00C320AC" w:rsidRPr="00862DED" w:rsidRDefault="00C320AC" w:rsidP="00BB757A">
                            <w:pPr>
                              <w:jc w:val="center"/>
                              <w:rPr>
                                <w:rFonts w:ascii="Sylfaen" w:hAnsi="Sylfaen"/>
                                <w:sz w:val="22"/>
                                <w:szCs w:val="22"/>
                                <w:lang w:val="hy-AM" w:bidi="he-IL"/>
                              </w:rPr>
                            </w:pPr>
                            <w:r w:rsidRPr="00862DED">
                              <w:rPr>
                                <w:rFonts w:ascii="Sylfaen" w:hAnsi="Sylfaen"/>
                                <w:sz w:val="22"/>
                                <w:szCs w:val="22"/>
                                <w:lang w:bidi="he-IL"/>
                              </w:rPr>
                              <w:t>Генеральный директор:</w:t>
                            </w:r>
                            <w:r w:rsidRPr="00862DED">
                              <w:rPr>
                                <w:rFonts w:ascii="Sylfaen" w:hAnsi="Sylfaen"/>
                                <w:sz w:val="22"/>
                                <w:szCs w:val="22"/>
                                <w:lang w:val="hy-AM" w:bidi="he-IL"/>
                              </w:rPr>
                              <w:t xml:space="preserve"> /</w:t>
                            </w:r>
                          </w:p>
                          <w:p w:rsidR="00C320AC" w:rsidRPr="00862DED" w:rsidRDefault="00C320AC" w:rsidP="00BB757A">
                            <w:pPr>
                              <w:jc w:val="center"/>
                              <w:rPr>
                                <w:rFonts w:ascii="Sylfaen" w:hAnsi="Sylfaen" w:cs="Sylfaen"/>
                                <w:sz w:val="22"/>
                                <w:szCs w:val="22"/>
                                <w:lang w:val="hy-AM" w:bidi="he-IL"/>
                              </w:rPr>
                            </w:pPr>
                            <w:r w:rsidRPr="00862DED">
                              <w:rPr>
                                <w:rFonts w:ascii="Sylfaen" w:hAnsi="Sylfaen" w:cs="Sylfaen"/>
                                <w:sz w:val="22"/>
                                <w:szCs w:val="22"/>
                                <w:lang w:val="hy-AM" w:bidi="he-IL"/>
                              </w:rPr>
                              <w:t>Գլխավոր տնօրեն՝</w:t>
                            </w:r>
                          </w:p>
                          <w:p w:rsidR="00C320AC" w:rsidRDefault="00C320AC" w:rsidP="00BB757A">
                            <w:pPr>
                              <w:rPr>
                                <w:rFonts w:ascii="Sylfaen" w:hAnsi="Sylfaen" w:cs="Sylfaen"/>
                                <w:sz w:val="22"/>
                                <w:szCs w:val="22"/>
                                <w:lang w:val="hy-AM" w:bidi="he-IL"/>
                              </w:rPr>
                            </w:pPr>
                          </w:p>
                          <w:p w:rsidR="00C320AC" w:rsidRPr="00862DED" w:rsidRDefault="00C320AC" w:rsidP="00BB757A">
                            <w:pPr>
                              <w:rPr>
                                <w:rFonts w:ascii="Sylfaen" w:hAnsi="Sylfaen" w:cs="Sylfaen"/>
                                <w:sz w:val="22"/>
                                <w:szCs w:val="22"/>
                                <w:lang w:val="hy-AM" w:bidi="he-IL"/>
                              </w:rPr>
                            </w:pPr>
                          </w:p>
                          <w:p w:rsidR="00C320AC" w:rsidRPr="00862DED" w:rsidRDefault="00C320AC" w:rsidP="00BB757A">
                            <w:pPr>
                              <w:jc w:val="right"/>
                              <w:rPr>
                                <w:rFonts w:ascii="Sylfaen" w:hAnsi="Sylfaen"/>
                                <w:sz w:val="22"/>
                                <w:szCs w:val="22"/>
                                <w:lang w:val="hy-AM" w:bidi="he-IL"/>
                              </w:rPr>
                            </w:pPr>
                            <w:r w:rsidRPr="00862DED">
                              <w:rPr>
                                <w:rFonts w:ascii="Sylfaen" w:hAnsi="Sylfaen"/>
                                <w:sz w:val="22"/>
                                <w:szCs w:val="22"/>
                                <w:lang w:val="hy-AM" w:bidi="he-IL"/>
                              </w:rPr>
                              <w:t>______________ А.В. Мельников/</w:t>
                            </w:r>
                          </w:p>
                          <w:p w:rsidR="00C320AC" w:rsidRPr="00862DED" w:rsidRDefault="00C320AC" w:rsidP="00BB757A">
                            <w:pPr>
                              <w:jc w:val="right"/>
                              <w:rPr>
                                <w:rFonts w:ascii="Sylfaen" w:hAnsi="Sylfaen"/>
                                <w:sz w:val="22"/>
                                <w:szCs w:val="22"/>
                                <w:lang w:val="hy-AM" w:bidi="he-IL"/>
                              </w:rPr>
                            </w:pPr>
                            <w:r w:rsidRPr="00862DED">
                              <w:rPr>
                                <w:rFonts w:ascii="Sylfaen" w:hAnsi="Sylfaen" w:cs="Sylfaen"/>
                                <w:sz w:val="22"/>
                                <w:szCs w:val="22"/>
                                <w:lang w:val="hy-AM" w:bidi="he-IL"/>
                              </w:rPr>
                              <w:t xml:space="preserve"> Ա</w:t>
                            </w:r>
                            <w:r w:rsidRPr="00862DED">
                              <w:rPr>
                                <w:rFonts w:ascii="Sylfaen" w:hAnsi="Sylfaen"/>
                                <w:sz w:val="22"/>
                                <w:szCs w:val="22"/>
                                <w:lang w:val="hy-AM" w:bidi="he-IL"/>
                              </w:rPr>
                              <w:t>.</w:t>
                            </w:r>
                            <w:r w:rsidRPr="00862DED">
                              <w:rPr>
                                <w:rFonts w:ascii="Sylfaen" w:hAnsi="Sylfaen" w:cs="Sylfaen"/>
                                <w:sz w:val="22"/>
                                <w:szCs w:val="22"/>
                                <w:lang w:val="hy-AM" w:bidi="he-IL"/>
                              </w:rPr>
                              <w:t>Վ</w:t>
                            </w:r>
                            <w:r w:rsidRPr="00862DED">
                              <w:rPr>
                                <w:rFonts w:ascii="Sylfaen" w:hAnsi="Sylfaen"/>
                                <w:sz w:val="22"/>
                                <w:szCs w:val="22"/>
                                <w:lang w:val="hy-AM" w:bidi="he-IL"/>
                              </w:rPr>
                              <w:t xml:space="preserve">. </w:t>
                            </w:r>
                            <w:r w:rsidRPr="00862DED">
                              <w:rPr>
                                <w:rFonts w:ascii="Sylfaen" w:hAnsi="Sylfaen" w:cs="Sylfaen"/>
                                <w:sz w:val="22"/>
                                <w:szCs w:val="22"/>
                                <w:lang w:val="hy-AM" w:bidi="he-IL"/>
                              </w:rPr>
                              <w:t>Մելնիկով</w:t>
                            </w:r>
                          </w:p>
                          <w:p w:rsidR="00C320AC" w:rsidRPr="00862DED" w:rsidRDefault="00C320AC" w:rsidP="00BB757A">
                            <w:pPr>
                              <w:rPr>
                                <w:rFonts w:ascii="Sylfaen" w:hAnsi="Sylfaen"/>
                                <w:lang w:val="hy-AM"/>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4A38E4A0" id="Поле 3" o:spid="_x0000_s1027" type="#_x0000_t202" style="position:absolute;margin-left:27pt;margin-top:9.3pt;width:211.85pt;height:131.4pt;z-index:2516592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" strokecolor="white" strokeweight="1pt">
                <v:stroke dashstyle="dash"/>
                <v:shadow color="#868686"/>
                <v:textbox>
                  <w:txbxContent>
                    <w:p w:rsidR="00C320AC" w:rsidRPr="00862DED" w:rsidRDefault="00C320AC" w:rsidP="00BB757A">
                      <w:pPr>
                        <w:jc w:val="center"/>
                        <w:rPr>
                          <w:rFonts w:ascii="Sylfaen" w:hAnsi="Sylfaen" w:cs="Sylfaen"/>
                          <w:b/>
                          <w:sz w:val="22"/>
                          <w:szCs w:val="22"/>
                          <w:lang w:val="hy-AM"/>
                        </w:rPr>
                      </w:pPr>
                      <w:r w:rsidRPr="00862DED">
                        <w:rPr>
                          <w:rFonts w:ascii="Sylfaen" w:hAnsi="Sylfaen"/>
                          <w:b/>
                          <w:sz w:val="22"/>
                          <w:szCs w:val="22"/>
                        </w:rPr>
                        <w:t>Покупатель</w:t>
                      </w:r>
                      <w:r>
                        <w:rPr>
                          <w:rFonts w:ascii="Sylfaen" w:hAnsi="Sylfaen"/>
                          <w:b/>
                          <w:sz w:val="22"/>
                          <w:szCs w:val="22"/>
                          <w:lang w:val="hy-AM"/>
                        </w:rPr>
                        <w:t>:</w:t>
                      </w:r>
                      <w:r w:rsidRPr="00862DED">
                        <w:rPr>
                          <w:rFonts w:ascii="Sylfaen" w:hAnsi="Sylfaen"/>
                          <w:b/>
                          <w:sz w:val="22"/>
                          <w:szCs w:val="22"/>
                        </w:rPr>
                        <w:t xml:space="preserve">/ </w:t>
                      </w:r>
                      <w:r w:rsidRPr="00862DED">
                        <w:rPr>
                          <w:rFonts w:ascii="Sylfaen" w:hAnsi="Sylfaen" w:cs="Sylfaen"/>
                          <w:b/>
                          <w:sz w:val="22"/>
                          <w:szCs w:val="22"/>
                          <w:lang w:val="hy-AM"/>
                        </w:rPr>
                        <w:t>Գնորդ</w:t>
                      </w:r>
                      <w:r>
                        <w:rPr>
                          <w:rFonts w:ascii="Sylfaen" w:hAnsi="Sylfaen" w:cs="Sylfaen"/>
                          <w:b/>
                          <w:sz w:val="22"/>
                          <w:szCs w:val="22"/>
                          <w:lang w:val="hy-AM"/>
                        </w:rPr>
                        <w:t>՝</w:t>
                      </w:r>
                    </w:p>
                    <w:p w:rsidR="00C320AC" w:rsidRPr="00D24B01" w:rsidRDefault="00C320AC" w:rsidP="00BB757A">
                      <w:pPr>
                        <w:ind w:left="284" w:hanging="284"/>
                        <w:jc w:val="center"/>
                        <w:rPr>
                          <w:rFonts w:ascii="Sylfaen" w:hAnsi="Sylfaen" w:cs="Sylfaen"/>
                          <w:sz w:val="22"/>
                          <w:szCs w:val="22"/>
                        </w:rPr>
                      </w:pPr>
                      <w:r w:rsidRPr="00D24B01">
                        <w:rPr>
                          <w:rFonts w:ascii="Sylfaen" w:hAnsi="Sylfaen"/>
                          <w:sz w:val="22"/>
                          <w:szCs w:val="22"/>
                        </w:rPr>
                        <w:t xml:space="preserve">ЗАО «ЮКЖД»/ </w:t>
                      </w:r>
                      <w:r w:rsidRPr="00862DED">
                        <w:rPr>
                          <w:rFonts w:ascii="Sylfaen" w:hAnsi="Sylfaen"/>
                          <w:sz w:val="22"/>
                          <w:szCs w:val="22"/>
                          <w:lang w:val="hy-AM"/>
                        </w:rPr>
                        <w:t>«</w:t>
                      </w:r>
                      <w:r w:rsidRPr="00862DED">
                        <w:rPr>
                          <w:rFonts w:ascii="Sylfaen" w:hAnsi="Sylfaen" w:cs="Sylfaen"/>
                          <w:sz w:val="22"/>
                          <w:szCs w:val="22"/>
                          <w:lang w:val="hy-AM"/>
                        </w:rPr>
                        <w:t>ՀԿԵ</w:t>
                      </w:r>
                      <w:r w:rsidRPr="00862DED">
                        <w:rPr>
                          <w:rFonts w:ascii="Sylfaen" w:hAnsi="Sylfaen"/>
                          <w:sz w:val="22"/>
                          <w:szCs w:val="22"/>
                          <w:lang w:val="hy-AM"/>
                        </w:rPr>
                        <w:t xml:space="preserve">» </w:t>
                      </w:r>
                      <w:r w:rsidRPr="00862DED">
                        <w:rPr>
                          <w:rFonts w:ascii="Sylfaen" w:hAnsi="Sylfaen" w:cs="Sylfaen"/>
                          <w:sz w:val="22"/>
                          <w:szCs w:val="22"/>
                          <w:lang w:val="hy-AM"/>
                        </w:rPr>
                        <w:t>ՓԲԸ</w:t>
                      </w:r>
                    </w:p>
                    <w:p w:rsidR="00C320AC" w:rsidRPr="00862DED" w:rsidRDefault="00C320AC" w:rsidP="00BB757A">
                      <w:pPr>
                        <w:jc w:val="center"/>
                        <w:rPr>
                          <w:rFonts w:ascii="Sylfaen" w:hAnsi="Sylfaen"/>
                          <w:sz w:val="22"/>
                          <w:szCs w:val="22"/>
                          <w:lang w:val="hy-AM" w:bidi="he-IL"/>
                        </w:rPr>
                      </w:pPr>
                      <w:r w:rsidRPr="00862DED">
                        <w:rPr>
                          <w:rFonts w:ascii="Sylfaen" w:hAnsi="Sylfaen"/>
                          <w:sz w:val="22"/>
                          <w:szCs w:val="22"/>
                          <w:lang w:bidi="he-IL"/>
                        </w:rPr>
                        <w:t>Генеральный директор:</w:t>
                      </w:r>
                      <w:r w:rsidRPr="00862DED">
                        <w:rPr>
                          <w:rFonts w:ascii="Sylfaen" w:hAnsi="Sylfaen"/>
                          <w:sz w:val="22"/>
                          <w:szCs w:val="22"/>
                          <w:lang w:val="hy-AM" w:bidi="he-IL"/>
                        </w:rPr>
                        <w:t xml:space="preserve"> /</w:t>
                      </w:r>
                    </w:p>
                    <w:p w:rsidR="00C320AC" w:rsidRPr="00862DED" w:rsidRDefault="00C320AC" w:rsidP="00BB757A">
                      <w:pPr>
                        <w:jc w:val="center"/>
                        <w:rPr>
                          <w:rFonts w:ascii="Sylfaen" w:hAnsi="Sylfaen" w:cs="Sylfaen"/>
                          <w:sz w:val="22"/>
                          <w:szCs w:val="22"/>
                          <w:lang w:val="hy-AM" w:bidi="he-IL"/>
                        </w:rPr>
                      </w:pPr>
                      <w:r w:rsidRPr="00862DED">
                        <w:rPr>
                          <w:rFonts w:ascii="Sylfaen" w:hAnsi="Sylfaen" w:cs="Sylfaen"/>
                          <w:sz w:val="22"/>
                          <w:szCs w:val="22"/>
                          <w:lang w:val="hy-AM" w:bidi="he-IL"/>
                        </w:rPr>
                        <w:t>Գլխավոր տնօրեն՝</w:t>
                      </w:r>
                    </w:p>
                    <w:p w:rsidR="00C320AC" w:rsidRDefault="00C320AC" w:rsidP="00BB757A">
                      <w:pPr>
                        <w:rPr>
                          <w:rFonts w:ascii="Sylfaen" w:hAnsi="Sylfaen" w:cs="Sylfaen"/>
                          <w:sz w:val="22"/>
                          <w:szCs w:val="22"/>
                          <w:lang w:val="hy-AM" w:bidi="he-IL"/>
                        </w:rPr>
                      </w:pPr>
                    </w:p>
                    <w:p w:rsidR="00C320AC" w:rsidRPr="00862DED" w:rsidRDefault="00C320AC" w:rsidP="00BB757A">
                      <w:pPr>
                        <w:rPr>
                          <w:rFonts w:ascii="Sylfaen" w:hAnsi="Sylfaen" w:cs="Sylfaen"/>
                          <w:sz w:val="22"/>
                          <w:szCs w:val="22"/>
                          <w:lang w:val="hy-AM" w:bidi="he-IL"/>
                        </w:rPr>
                      </w:pPr>
                    </w:p>
                    <w:p w:rsidR="00C320AC" w:rsidRPr="00862DED" w:rsidRDefault="00C320AC" w:rsidP="00BB757A">
                      <w:pPr>
                        <w:jc w:val="right"/>
                        <w:rPr>
                          <w:rFonts w:ascii="Sylfaen" w:hAnsi="Sylfaen"/>
                          <w:sz w:val="22"/>
                          <w:szCs w:val="22"/>
                          <w:lang w:val="hy-AM" w:bidi="he-IL"/>
                        </w:rPr>
                      </w:pPr>
                      <w:r w:rsidRPr="00862DED">
                        <w:rPr>
                          <w:rFonts w:ascii="Sylfaen" w:hAnsi="Sylfaen"/>
                          <w:sz w:val="22"/>
                          <w:szCs w:val="22"/>
                          <w:lang w:val="hy-AM" w:bidi="he-IL"/>
                        </w:rPr>
                        <w:t>______________ А.В. Мельников/</w:t>
                      </w:r>
                    </w:p>
                    <w:p w:rsidR="00C320AC" w:rsidRPr="00862DED" w:rsidRDefault="00C320AC" w:rsidP="00BB757A">
                      <w:pPr>
                        <w:jc w:val="right"/>
                        <w:rPr>
                          <w:rFonts w:ascii="Sylfaen" w:hAnsi="Sylfaen"/>
                          <w:sz w:val="22"/>
                          <w:szCs w:val="22"/>
                          <w:lang w:val="hy-AM" w:bidi="he-IL"/>
                        </w:rPr>
                      </w:pPr>
                      <w:r w:rsidRPr="00862DED">
                        <w:rPr>
                          <w:rFonts w:ascii="Sylfaen" w:hAnsi="Sylfaen" w:cs="Sylfaen"/>
                          <w:sz w:val="22"/>
                          <w:szCs w:val="22"/>
                          <w:lang w:val="hy-AM" w:bidi="he-IL"/>
                        </w:rPr>
                        <w:t xml:space="preserve"> Ա</w:t>
                      </w:r>
                      <w:r w:rsidRPr="00862DED">
                        <w:rPr>
                          <w:rFonts w:ascii="Sylfaen" w:hAnsi="Sylfaen"/>
                          <w:sz w:val="22"/>
                          <w:szCs w:val="22"/>
                          <w:lang w:val="hy-AM" w:bidi="he-IL"/>
                        </w:rPr>
                        <w:t>.</w:t>
                      </w:r>
                      <w:r w:rsidRPr="00862DED">
                        <w:rPr>
                          <w:rFonts w:ascii="Sylfaen" w:hAnsi="Sylfaen" w:cs="Sylfaen"/>
                          <w:sz w:val="22"/>
                          <w:szCs w:val="22"/>
                          <w:lang w:val="hy-AM" w:bidi="he-IL"/>
                        </w:rPr>
                        <w:t>Վ</w:t>
                      </w:r>
                      <w:r w:rsidRPr="00862DED">
                        <w:rPr>
                          <w:rFonts w:ascii="Sylfaen" w:hAnsi="Sylfaen"/>
                          <w:sz w:val="22"/>
                          <w:szCs w:val="22"/>
                          <w:lang w:val="hy-AM" w:bidi="he-IL"/>
                        </w:rPr>
                        <w:t xml:space="preserve">. </w:t>
                      </w:r>
                      <w:r w:rsidRPr="00862DED">
                        <w:rPr>
                          <w:rFonts w:ascii="Sylfaen" w:hAnsi="Sylfaen" w:cs="Sylfaen"/>
                          <w:sz w:val="22"/>
                          <w:szCs w:val="22"/>
                          <w:lang w:val="hy-AM" w:bidi="he-IL"/>
                        </w:rPr>
                        <w:t>Մելնիկով</w:t>
                      </w:r>
                    </w:p>
                    <w:p w:rsidR="00C320AC" w:rsidRPr="00862DED" w:rsidRDefault="00C320AC" w:rsidP="00BB757A">
                      <w:pPr>
                        <w:rPr>
                          <w:rFonts w:ascii="Sylfaen" w:hAnsi="Sylfaen"/>
                          <w:lang w:val="hy-AM"/>
                        </w:rPr>
                      </w:pPr>
                    </w:p>
                  </w:txbxContent>
                </v:textbox>
                <w10:wrap anchorx="margin"/>
              </v:shape>
            </w:pict>
          </mc:Fallback>
        </mc:AlternateContent>
      </w:r>
    </w:p>
    <w:p w:rsidR="00BB757A" w:rsidRPr="00BB757A" w:rsidRDefault="00BB757A" w:rsidP="00BB757A">
      <w:pPr>
        <w:shd w:val="clear" w:color="auto" w:fill="FFFFFF" w:themeFill="background1"/>
        <w:rPr>
          <w:rFonts w:ascii="Sylfaen" w:hAnsi="Sylfaen"/>
          <w:sz w:val="20"/>
          <w:szCs w:val="20"/>
          <w:lang w:eastAsia="en-US"/>
        </w:rPr>
      </w:pPr>
    </w:p>
    <w:p w:rsidR="00BB757A" w:rsidRPr="00BB757A" w:rsidRDefault="00BB757A" w:rsidP="00BB757A">
      <w:pPr>
        <w:shd w:val="clear" w:color="auto" w:fill="FFFFFF" w:themeFill="background1"/>
        <w:rPr>
          <w:rFonts w:ascii="Sylfaen" w:hAnsi="Sylfaen"/>
          <w:sz w:val="20"/>
          <w:szCs w:val="20"/>
          <w:lang w:eastAsia="en-US"/>
        </w:rPr>
      </w:pPr>
    </w:p>
    <w:p w:rsidR="00BB757A" w:rsidRPr="00BB757A" w:rsidRDefault="00BB757A" w:rsidP="00BB757A">
      <w:pPr>
        <w:shd w:val="clear" w:color="auto" w:fill="FFFFFF" w:themeFill="background1"/>
        <w:rPr>
          <w:rFonts w:ascii="Sylfaen" w:hAnsi="Sylfaen"/>
          <w:sz w:val="20"/>
          <w:szCs w:val="20"/>
          <w:lang w:eastAsia="en-US"/>
        </w:rPr>
      </w:pPr>
    </w:p>
    <w:p w:rsidR="00BB757A" w:rsidRPr="00BB757A" w:rsidRDefault="00BB757A" w:rsidP="00BB757A">
      <w:pPr>
        <w:shd w:val="clear" w:color="auto" w:fill="FFFFFF" w:themeFill="background1"/>
        <w:rPr>
          <w:rFonts w:ascii="Sylfaen" w:hAnsi="Sylfaen"/>
          <w:sz w:val="20"/>
          <w:szCs w:val="20"/>
          <w:lang w:eastAsia="en-US"/>
        </w:rPr>
      </w:pPr>
    </w:p>
    <w:p w:rsidR="00BB757A" w:rsidRPr="00BB757A" w:rsidRDefault="00BB757A" w:rsidP="00BB757A">
      <w:pPr>
        <w:shd w:val="clear" w:color="auto" w:fill="FFFFFF" w:themeFill="background1"/>
        <w:rPr>
          <w:rFonts w:ascii="Sylfaen" w:hAnsi="Sylfaen"/>
          <w:sz w:val="20"/>
          <w:szCs w:val="20"/>
          <w:lang w:eastAsia="en-US"/>
        </w:rPr>
      </w:pPr>
    </w:p>
    <w:p w:rsidR="00BB757A" w:rsidRPr="00BB757A" w:rsidRDefault="00BB757A" w:rsidP="00BB757A">
      <w:pPr>
        <w:shd w:val="clear" w:color="auto" w:fill="FFFFFF" w:themeFill="background1"/>
        <w:rPr>
          <w:rFonts w:ascii="Sylfaen" w:hAnsi="Sylfaen"/>
          <w:sz w:val="20"/>
          <w:szCs w:val="20"/>
          <w:lang w:eastAsia="en-US"/>
        </w:rPr>
      </w:pPr>
    </w:p>
    <w:p w:rsidR="00BB757A" w:rsidRPr="00BB757A" w:rsidRDefault="00BB757A" w:rsidP="00BB757A">
      <w:pPr>
        <w:shd w:val="clear" w:color="auto" w:fill="FFFFFF" w:themeFill="background1"/>
        <w:rPr>
          <w:rFonts w:ascii="Sylfaen" w:hAnsi="Sylfaen"/>
          <w:sz w:val="20"/>
          <w:szCs w:val="20"/>
          <w:lang w:eastAsia="en-US"/>
        </w:rPr>
      </w:pPr>
    </w:p>
    <w:p w:rsidR="00BB757A" w:rsidRPr="00BB757A" w:rsidRDefault="00BB757A" w:rsidP="00BB757A">
      <w:pPr>
        <w:shd w:val="clear" w:color="auto" w:fill="FFFFFF" w:themeFill="background1"/>
        <w:rPr>
          <w:rFonts w:ascii="Sylfaen" w:hAnsi="Sylfaen"/>
          <w:sz w:val="20"/>
          <w:szCs w:val="20"/>
          <w:lang w:eastAsia="en-US"/>
        </w:rPr>
      </w:pPr>
    </w:p>
    <w:p w:rsidR="00BB757A" w:rsidRPr="00BB757A" w:rsidRDefault="00BB757A" w:rsidP="00BB757A">
      <w:pPr>
        <w:shd w:val="clear" w:color="auto" w:fill="FFFFFF" w:themeFill="background1"/>
        <w:rPr>
          <w:rFonts w:ascii="Sylfaen" w:hAnsi="Sylfaen"/>
          <w:sz w:val="20"/>
          <w:szCs w:val="20"/>
          <w:lang w:eastAsia="en-US"/>
        </w:rPr>
      </w:pPr>
    </w:p>
    <w:p w:rsidR="00BB757A" w:rsidRPr="00BB757A" w:rsidRDefault="00BB757A" w:rsidP="00BB757A">
      <w:pPr>
        <w:shd w:val="clear" w:color="auto" w:fill="FFFFFF" w:themeFill="background1"/>
        <w:rPr>
          <w:rFonts w:ascii="Sylfaen" w:hAnsi="Sylfaen"/>
          <w:sz w:val="20"/>
          <w:szCs w:val="20"/>
          <w:lang w:eastAsia="en-US"/>
        </w:rPr>
      </w:pPr>
    </w:p>
    <w:p w:rsidR="00BB757A" w:rsidRPr="00BB757A" w:rsidRDefault="00BB757A" w:rsidP="00BB757A">
      <w:pPr>
        <w:shd w:val="clear" w:color="auto" w:fill="FFFFFF" w:themeFill="background1"/>
        <w:rPr>
          <w:rFonts w:ascii="Sylfaen" w:hAnsi="Sylfaen"/>
          <w:sz w:val="20"/>
          <w:szCs w:val="20"/>
          <w:lang w:eastAsia="en-US"/>
        </w:rPr>
      </w:pPr>
    </w:p>
    <w:p w:rsidR="00BB757A" w:rsidRPr="00BB757A" w:rsidRDefault="00BB757A" w:rsidP="00BB757A">
      <w:pPr>
        <w:shd w:val="clear" w:color="auto" w:fill="FFFFFF" w:themeFill="background1"/>
        <w:rPr>
          <w:rFonts w:ascii="Sylfaen" w:hAnsi="Sylfaen"/>
          <w:sz w:val="16"/>
          <w:szCs w:val="16"/>
          <w:lang w:eastAsia="en-US"/>
        </w:rPr>
      </w:pPr>
    </w:p>
    <w:p w:rsidR="00BB757A" w:rsidRPr="00BB757A" w:rsidRDefault="00BB757A" w:rsidP="00BB757A">
      <w:pPr>
        <w:shd w:val="clear" w:color="auto" w:fill="FFFFFF" w:themeFill="background1"/>
        <w:rPr>
          <w:rFonts w:ascii="Sylfaen" w:hAnsi="Sylfaen"/>
          <w:sz w:val="16"/>
          <w:szCs w:val="16"/>
          <w:lang w:eastAsia="en-US"/>
        </w:rPr>
      </w:pPr>
    </w:p>
    <w:p w:rsidR="00BB757A" w:rsidRPr="00BB757A" w:rsidRDefault="00BB757A" w:rsidP="00BB757A">
      <w:pPr>
        <w:shd w:val="clear" w:color="auto" w:fill="FFFFFF" w:themeFill="background1"/>
        <w:rPr>
          <w:rFonts w:ascii="Sylfaen" w:hAnsi="Sylfaen"/>
          <w:sz w:val="16"/>
          <w:szCs w:val="16"/>
          <w:lang w:eastAsia="en-US"/>
        </w:rPr>
      </w:pPr>
    </w:p>
    <w:p w:rsidR="00BB757A" w:rsidRPr="00BB757A" w:rsidRDefault="00BB757A" w:rsidP="00BB757A">
      <w:pPr>
        <w:shd w:val="clear" w:color="auto" w:fill="FFFFFF" w:themeFill="background1"/>
        <w:rPr>
          <w:rFonts w:ascii="Sylfaen" w:hAnsi="Sylfaen"/>
          <w:sz w:val="16"/>
          <w:szCs w:val="16"/>
          <w:lang w:eastAsia="en-US"/>
        </w:rPr>
      </w:pPr>
    </w:p>
    <w:p w:rsidR="00BB757A" w:rsidRPr="00BB757A" w:rsidRDefault="00BB757A" w:rsidP="00BB757A">
      <w:pPr>
        <w:shd w:val="clear" w:color="auto" w:fill="FFFFFF" w:themeFill="background1"/>
        <w:rPr>
          <w:rFonts w:ascii="Sylfaen" w:hAnsi="Sylfaen"/>
          <w:sz w:val="16"/>
          <w:szCs w:val="16"/>
          <w:lang w:eastAsia="en-US"/>
        </w:rPr>
      </w:pPr>
    </w:p>
    <w:p w:rsidR="00BB757A" w:rsidRPr="00BB757A" w:rsidRDefault="00BB757A" w:rsidP="00BB757A">
      <w:pPr>
        <w:shd w:val="clear" w:color="auto" w:fill="FFFFFF" w:themeFill="background1"/>
        <w:rPr>
          <w:rFonts w:ascii="Sylfaen" w:hAnsi="Sylfaen"/>
          <w:sz w:val="16"/>
          <w:szCs w:val="16"/>
          <w:lang w:eastAsia="en-US"/>
        </w:rPr>
      </w:pPr>
    </w:p>
    <w:p w:rsidR="00BB757A" w:rsidRPr="00BB757A" w:rsidRDefault="00BB757A" w:rsidP="00BB757A">
      <w:pPr>
        <w:shd w:val="clear" w:color="auto" w:fill="FFFFFF" w:themeFill="background1"/>
        <w:rPr>
          <w:rFonts w:ascii="Sylfaen" w:hAnsi="Sylfaen"/>
          <w:sz w:val="16"/>
          <w:szCs w:val="16"/>
          <w:lang w:eastAsia="en-US"/>
        </w:rPr>
      </w:pPr>
    </w:p>
    <w:p w:rsidR="00791573" w:rsidRPr="00C80DB4" w:rsidRDefault="00791573" w:rsidP="00D9533D">
      <w:pPr>
        <w:spacing w:line="276" w:lineRule="auto"/>
        <w:jc w:val="center"/>
        <w:rPr>
          <w:rFonts w:ascii="Sylfaen" w:hAnsi="Sylfaen"/>
          <w:sz w:val="20"/>
          <w:szCs w:val="20"/>
        </w:rPr>
      </w:pPr>
    </w:p>
    <w:sectPr w:rsidR="00791573" w:rsidRPr="00C80DB4" w:rsidSect="00D874A5">
      <w:headerReference w:type="default" r:id="rId17"/>
      <w:footerReference w:type="default" r:id="rId18"/>
      <w:pgSz w:w="11907" w:h="16839" w:code="9"/>
      <w:pgMar w:top="0" w:right="567" w:bottom="1418" w:left="737" w:header="720" w:footer="720" w:gutter="0"/>
      <w:cols w:space="60"/>
      <w:noEndnote/>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320AC" w:rsidRDefault="00C320AC" w:rsidP="0064449E">
      <w:r>
        <w:separator/>
      </w:r>
    </w:p>
  </w:endnote>
  <w:endnote w:type="continuationSeparator" w:id="0">
    <w:p w:rsidR="00C320AC" w:rsidRDefault="00C320AC" w:rsidP="0064449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3" w:usb2="00000009" w:usb3="00000000" w:csb0="000001FF" w:csb1="00000000"/>
  </w:font>
  <w:font w:name="Sylfaen">
    <w:panose1 w:val="010A0502050306030303"/>
    <w:charset w:val="CC"/>
    <w:family w:val="roman"/>
    <w:pitch w:val="variable"/>
    <w:sig w:usb0="040006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CC"/>
    <w:family w:val="roman"/>
    <w:pitch w:val="variable"/>
    <w:sig w:usb0="E00006FF" w:usb1="420024FF" w:usb2="02000000" w:usb3="00000000" w:csb0="0000019F" w:csb1="00000000"/>
  </w:font>
  <w:font w:name="MS Mincho">
    <w:altName w:val="Yu Gothic UI"/>
    <w:panose1 w:val="02020609040205080304"/>
    <w:charset w:val="80"/>
    <w:family w:val="roman"/>
    <w:notTrueType/>
    <w:pitch w:val="fixed"/>
    <w:sig w:usb0="00000000" w:usb1="08070000" w:usb2="00000010" w:usb3="00000000" w:csb0="00020000" w:csb1="00000000"/>
  </w:font>
  <w:font w:name="Tahoma">
    <w:panose1 w:val="020B0604030504040204"/>
    <w:charset w:val="CC"/>
    <w:family w:val="swiss"/>
    <w:pitch w:val="variable"/>
    <w:sig w:usb0="E1002EFF" w:usb1="C000605B" w:usb2="00000029" w:usb3="00000000" w:csb0="000101FF" w:csb1="00000000"/>
  </w:font>
  <w:font w:name="Courier New">
    <w:panose1 w:val="02070309020205020404"/>
    <w:charset w:val="CC"/>
    <w:family w:val="modern"/>
    <w:pitch w:val="fixed"/>
    <w:sig w:usb0="E0002EFF" w:usb1="C0007843"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CG Times">
    <w:panose1 w:val="02020603050405020304"/>
    <w:charset w:val="CC"/>
    <w:family w:val="roman"/>
    <w:pitch w:val="variable"/>
    <w:sig w:usb0="00000207" w:usb1="00000000" w:usb2="00000000" w:usb3="00000000" w:csb0="00000097" w:csb1="00000000"/>
  </w:font>
  <w:font w:name="Arial Armenian">
    <w:panose1 w:val="020B0604020202020204"/>
    <w:charset w:val="00"/>
    <w:family w:val="swiss"/>
    <w:pitch w:val="variable"/>
    <w:sig w:usb0="00000003" w:usb1="00000000" w:usb2="00000000" w:usb3="00000000" w:csb0="00000001" w:csb1="00000000"/>
  </w:font>
  <w:font w:name="Consolas">
    <w:panose1 w:val="020B0609020204030204"/>
    <w:charset w:val="CC"/>
    <w:family w:val="modern"/>
    <w:pitch w:val="fixed"/>
    <w:sig w:usb0="E00006FF" w:usb1="0000FCFF" w:usb2="00000001" w:usb3="00000000" w:csb0="0000019F" w:csb1="00000000"/>
  </w:font>
  <w:font w:name="Segoe UI">
    <w:panose1 w:val="020B0502040204020203"/>
    <w:charset w:val="CC"/>
    <w:family w:val="swiss"/>
    <w:pitch w:val="variable"/>
    <w:sig w:usb0="E4002EFF" w:usb1="C000E47F" w:usb2="00000009" w:usb3="00000000" w:csb0="000001FF" w:csb1="00000000"/>
  </w:font>
  <w:font w:name="Baltica">
    <w:panose1 w:val="00000000000000000000"/>
    <w:charset w:val="00"/>
    <w:family w:val="auto"/>
    <w:pitch w:val="variable"/>
    <w:sig w:usb0="00000003" w:usb1="00000000" w:usb2="00000000" w:usb3="00000000" w:csb0="00000001" w:csb1="00000000"/>
  </w:font>
  <w:font w:name="Times Armenian">
    <w:panose1 w:val="02020603050405020304"/>
    <w:charset w:val="00"/>
    <w:family w:val="roman"/>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320AC" w:rsidRDefault="00C320AC">
    <w:pPr>
      <w:pStyle w:val="af3"/>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320AC" w:rsidRDefault="00C320AC">
    <w:pPr>
      <w:pStyle w:val="af3"/>
      <w:jc w:val="right"/>
    </w:pPr>
  </w:p>
  <w:p w:rsidR="00C320AC" w:rsidRDefault="00C320AC">
    <w:pPr>
      <w:pStyle w:val="af3"/>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320AC" w:rsidRDefault="00C320AC">
    <w:pPr>
      <w:pStyle w:val="af3"/>
      <w:jc w:val="right"/>
    </w:pPr>
  </w:p>
  <w:p w:rsidR="00C320AC" w:rsidRDefault="00C320AC">
    <w:pPr>
      <w:pStyle w:val="af3"/>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320AC" w:rsidRDefault="00C320AC" w:rsidP="0064449E">
      <w:r>
        <w:separator/>
      </w:r>
    </w:p>
  </w:footnote>
  <w:footnote w:type="continuationSeparator" w:id="0">
    <w:p w:rsidR="00C320AC" w:rsidRDefault="00C320AC" w:rsidP="0064449E">
      <w:r>
        <w:continuationSeparator/>
      </w:r>
    </w:p>
  </w:footnote>
  <w:footnote w:id="1">
    <w:p w:rsidR="00C320AC" w:rsidRPr="00205C38" w:rsidRDefault="00C320AC" w:rsidP="008633EF">
      <w:pPr>
        <w:pStyle w:val="a8"/>
        <w:ind w:left="283"/>
        <w:rPr>
          <w:i/>
        </w:rPr>
      </w:pPr>
      <w:r>
        <w:rPr>
          <w:rStyle w:val="a7"/>
        </w:rPr>
        <w:footnoteRef/>
      </w:r>
      <w:r>
        <w:t xml:space="preserve"> </w:t>
      </w:r>
      <w:r w:rsidRPr="009D54E7">
        <w:rPr>
          <w:i/>
        </w:rPr>
        <w:t xml:space="preserve">Форма технического </w:t>
      </w:r>
      <w:r>
        <w:rPr>
          <w:i/>
        </w:rPr>
        <w:t>предложения</w:t>
      </w:r>
      <w:r w:rsidRPr="009D54E7">
        <w:rPr>
          <w:i/>
        </w:rPr>
        <w:t xml:space="preserve"> может быть изменена заказчиком в зависимости от предмета закупки и требований к закупаемым товарам, работам, услугам. В </w:t>
      </w:r>
      <w:r>
        <w:rPr>
          <w:i/>
        </w:rPr>
        <w:t xml:space="preserve">форме </w:t>
      </w:r>
      <w:r w:rsidRPr="009D54E7">
        <w:rPr>
          <w:i/>
        </w:rPr>
        <w:t>техническо</w:t>
      </w:r>
      <w:r>
        <w:rPr>
          <w:i/>
        </w:rPr>
        <w:t>го</w:t>
      </w:r>
      <w:r w:rsidRPr="009D54E7">
        <w:rPr>
          <w:i/>
        </w:rPr>
        <w:t xml:space="preserve"> </w:t>
      </w:r>
      <w:r>
        <w:rPr>
          <w:i/>
        </w:rPr>
        <w:t>предложения должна быть предусмотрена возможность для участника указать сведения, требуемые в техническом задании.</w:t>
      </w:r>
    </w:p>
  </w:footnote>
  <w:footnote w:id="2">
    <w:p w:rsidR="00C320AC" w:rsidRPr="00C15AE2" w:rsidRDefault="00C320AC" w:rsidP="00945F30">
      <w:pPr>
        <w:pStyle w:val="a8"/>
        <w:rPr>
          <w:i/>
        </w:rPr>
      </w:pPr>
      <w:r>
        <w:rPr>
          <w:rStyle w:val="a7"/>
        </w:rPr>
        <w:footnoteRef/>
      </w:r>
      <w:r>
        <w:t xml:space="preserve"> </w:t>
      </w:r>
      <w:r w:rsidRPr="00734234">
        <w:rPr>
          <w:i/>
        </w:rPr>
        <w:t>В случае если участник не является плательщиком НДС, то должен указать цену в соответствии с действующим в отношении его режимом налогообложения</w:t>
      </w:r>
      <w:r>
        <w:rPr>
          <w:i/>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320AC" w:rsidRDefault="00C320AC">
    <w:pPr>
      <w:pStyle w:val="af1"/>
      <w:jc w:val="center"/>
    </w:pPr>
    <w:r>
      <w:fldChar w:fldCharType="begin"/>
    </w:r>
    <w:r>
      <w:instrText xml:space="preserve"> PAGE   \* MERGEFORMAT </w:instrText>
    </w:r>
    <w:r>
      <w:fldChar w:fldCharType="separate"/>
    </w:r>
    <w:r>
      <w:rPr>
        <w:noProof/>
      </w:rPr>
      <w:t>7</w:t>
    </w:r>
    <w:r>
      <w:fldChar w:fldCharType="end"/>
    </w:r>
  </w:p>
  <w:p w:rsidR="00C320AC" w:rsidRDefault="00C320AC">
    <w:pPr>
      <w:pStyle w:val="af1"/>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320AC" w:rsidRDefault="00C320AC">
    <w:pPr>
      <w:pStyle w:val="af1"/>
      <w:jc w:val="center"/>
    </w:pPr>
    <w:r>
      <w:fldChar w:fldCharType="begin"/>
    </w:r>
    <w:r>
      <w:instrText xml:space="preserve"> PAGE   \* MERGEFORMAT </w:instrText>
    </w:r>
    <w:r>
      <w:fldChar w:fldCharType="separate"/>
    </w:r>
    <w:r w:rsidR="008846FF">
      <w:rPr>
        <w:noProof/>
      </w:rPr>
      <w:t>28</w:t>
    </w:r>
    <w:r>
      <w:fldChar w:fldCharType="end"/>
    </w:r>
  </w:p>
  <w:p w:rsidR="00C320AC" w:rsidRDefault="00C320AC">
    <w:pPr>
      <w:pStyle w:val="af1"/>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320AC" w:rsidRDefault="00C320AC">
    <w:pPr>
      <w:pStyle w:val="af1"/>
      <w:jc w:val="center"/>
    </w:pPr>
    <w:r>
      <w:fldChar w:fldCharType="begin"/>
    </w:r>
    <w:r>
      <w:instrText xml:space="preserve"> PAGE   \* MERGEFORMAT </w:instrText>
    </w:r>
    <w:r>
      <w:fldChar w:fldCharType="separate"/>
    </w:r>
    <w:r w:rsidR="000A7C53">
      <w:rPr>
        <w:noProof/>
      </w:rPr>
      <w:t>5</w:t>
    </w:r>
    <w:r>
      <w:fldChar w:fldCharType="end"/>
    </w:r>
  </w:p>
  <w:p w:rsidR="00C320AC" w:rsidRPr="00345A79" w:rsidRDefault="00C320AC" w:rsidP="00866831">
    <w:pPr>
      <w:pStyle w:val="af1"/>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320AC" w:rsidRDefault="00C320AC">
    <w:pPr>
      <w:pStyle w:val="af1"/>
      <w:jc w:val="center"/>
    </w:pPr>
  </w:p>
  <w:p w:rsidR="00C320AC" w:rsidRDefault="00C320AC" w:rsidP="00866831">
    <w:pPr>
      <w:pStyle w:val="af1"/>
      <w:jc w:val="center"/>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320AC" w:rsidRDefault="00C320AC">
    <w:pPr>
      <w:pStyle w:val="af1"/>
    </w:pPr>
    <w:r>
      <w:t xml:space="preserve">                                    </w:t>
    </w:r>
    <w:r>
      <w:tab/>
    </w:r>
    <w:r>
      <w:tab/>
    </w:r>
  </w:p>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320AC" w:rsidRDefault="00C320AC">
    <w:pPr>
      <w:pStyle w:val="af1"/>
    </w:pPr>
    <w:r>
      <w:t xml:space="preserve">                                    </w:t>
    </w:r>
    <w:r>
      <w:tab/>
    </w:r>
    <w:r>
      <w:tab/>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6"/>
    <w:multiLevelType w:val="singleLevel"/>
    <w:tmpl w:val="00000006"/>
    <w:name w:val="WW8Num6"/>
    <w:lvl w:ilvl="0">
      <w:start w:val="1"/>
      <w:numFmt w:val="decimal"/>
      <w:lvlText w:val="1.%1."/>
      <w:lvlJc w:val="left"/>
      <w:pPr>
        <w:tabs>
          <w:tab w:val="num" w:pos="0"/>
        </w:tabs>
        <w:ind w:left="0" w:firstLine="0"/>
      </w:pPr>
      <w:rPr>
        <w:rFonts w:ascii="Times New Roman" w:hAnsi="Times New Roman" w:cs="Times New Roman"/>
      </w:rPr>
    </w:lvl>
  </w:abstractNum>
  <w:abstractNum w:abstractNumId="1" w15:restartNumberingAfterBreak="0">
    <w:nsid w:val="0000000D"/>
    <w:multiLevelType w:val="multilevel"/>
    <w:tmpl w:val="0000000D"/>
    <w:name w:val="WW8Num13"/>
    <w:lvl w:ilvl="0">
      <w:start w:val="12"/>
      <w:numFmt w:val="decimal"/>
      <w:lvlText w:val="%1."/>
      <w:lvlJc w:val="left"/>
      <w:pPr>
        <w:tabs>
          <w:tab w:val="num" w:pos="720"/>
        </w:tabs>
        <w:ind w:left="720" w:hanging="360"/>
      </w:pPr>
    </w:lvl>
    <w:lvl w:ilvl="1">
      <w:start w:val="5"/>
      <w:numFmt w:val="decimal"/>
      <w:lvlText w:val="%1.%2."/>
      <w:lvlJc w:val="left"/>
      <w:pPr>
        <w:tabs>
          <w:tab w:val="num" w:pos="1080"/>
        </w:tabs>
        <w:ind w:left="1080" w:hanging="360"/>
      </w:pPr>
    </w:lvl>
    <w:lvl w:ilvl="2">
      <w:start w:val="1"/>
      <w:numFmt w:val="decimal"/>
      <w:lvlText w:val="%1.%2.%3."/>
      <w:lvlJc w:val="left"/>
      <w:pPr>
        <w:tabs>
          <w:tab w:val="num" w:pos="1440"/>
        </w:tabs>
        <w:ind w:left="1440" w:hanging="360"/>
      </w:pPr>
    </w:lvl>
    <w:lvl w:ilvl="3">
      <w:start w:val="1"/>
      <w:numFmt w:val="decimal"/>
      <w:lvlText w:val="%1.%2.%3.%4."/>
      <w:lvlJc w:val="left"/>
      <w:pPr>
        <w:tabs>
          <w:tab w:val="num" w:pos="1800"/>
        </w:tabs>
        <w:ind w:left="1800" w:hanging="360"/>
      </w:pPr>
    </w:lvl>
    <w:lvl w:ilvl="4">
      <w:start w:val="1"/>
      <w:numFmt w:val="decimal"/>
      <w:lvlText w:val="%1.%2.%3.%4.%5."/>
      <w:lvlJc w:val="left"/>
      <w:pPr>
        <w:tabs>
          <w:tab w:val="num" w:pos="2160"/>
        </w:tabs>
        <w:ind w:left="2160" w:hanging="360"/>
      </w:pPr>
    </w:lvl>
    <w:lvl w:ilvl="5">
      <w:start w:val="1"/>
      <w:numFmt w:val="decimal"/>
      <w:lvlText w:val="%1.%2.%3.%4.%5.%6."/>
      <w:lvlJc w:val="left"/>
      <w:pPr>
        <w:tabs>
          <w:tab w:val="num" w:pos="2520"/>
        </w:tabs>
        <w:ind w:left="2520" w:hanging="360"/>
      </w:pPr>
    </w:lvl>
    <w:lvl w:ilvl="6">
      <w:start w:val="1"/>
      <w:numFmt w:val="decimal"/>
      <w:lvlText w:val="%1.%2.%3.%4.%5.%6.%7."/>
      <w:lvlJc w:val="left"/>
      <w:pPr>
        <w:tabs>
          <w:tab w:val="num" w:pos="2880"/>
        </w:tabs>
        <w:ind w:left="2880" w:hanging="360"/>
      </w:pPr>
    </w:lvl>
    <w:lvl w:ilvl="7">
      <w:start w:val="1"/>
      <w:numFmt w:val="decimal"/>
      <w:lvlText w:val="%1.%2.%3.%4.%5.%6.%7.%8."/>
      <w:lvlJc w:val="left"/>
      <w:pPr>
        <w:tabs>
          <w:tab w:val="num" w:pos="3240"/>
        </w:tabs>
        <w:ind w:left="3240" w:hanging="360"/>
      </w:pPr>
    </w:lvl>
    <w:lvl w:ilvl="8">
      <w:start w:val="1"/>
      <w:numFmt w:val="decimal"/>
      <w:lvlText w:val="%1.%2.%3.%4.%5.%6.%7.%8.%9."/>
      <w:lvlJc w:val="left"/>
      <w:pPr>
        <w:tabs>
          <w:tab w:val="num" w:pos="3600"/>
        </w:tabs>
        <w:ind w:left="3600" w:hanging="360"/>
      </w:pPr>
    </w:lvl>
  </w:abstractNum>
  <w:abstractNum w:abstractNumId="2" w15:restartNumberingAfterBreak="0">
    <w:nsid w:val="028A070E"/>
    <w:multiLevelType w:val="multilevel"/>
    <w:tmpl w:val="A808A7A2"/>
    <w:lvl w:ilvl="0">
      <w:start w:val="2"/>
      <w:numFmt w:val="decimal"/>
      <w:lvlText w:val="%1."/>
      <w:lvlJc w:val="left"/>
      <w:pPr>
        <w:ind w:left="825" w:hanging="825"/>
      </w:pPr>
      <w:rPr>
        <w:rFonts w:hint="default"/>
      </w:rPr>
    </w:lvl>
    <w:lvl w:ilvl="1">
      <w:start w:val="10"/>
      <w:numFmt w:val="decimal"/>
      <w:lvlText w:val="%1.%2."/>
      <w:lvlJc w:val="left"/>
      <w:pPr>
        <w:ind w:left="1251" w:hanging="825"/>
      </w:pPr>
      <w:rPr>
        <w:rFonts w:hint="default"/>
      </w:rPr>
    </w:lvl>
    <w:lvl w:ilvl="2">
      <w:start w:val="1"/>
      <w:numFmt w:val="decimal"/>
      <w:lvlText w:val="%1.%2.%3."/>
      <w:lvlJc w:val="left"/>
      <w:pPr>
        <w:ind w:left="1677" w:hanging="825"/>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3" w15:restartNumberingAfterBreak="0">
    <w:nsid w:val="04270335"/>
    <w:multiLevelType w:val="multilevel"/>
    <w:tmpl w:val="DD3A8F52"/>
    <w:lvl w:ilvl="0">
      <w:start w:val="1"/>
      <w:numFmt w:val="decimal"/>
      <w:lvlText w:val="%1."/>
      <w:lvlJc w:val="left"/>
      <w:pPr>
        <w:ind w:left="360" w:hanging="360"/>
      </w:pPr>
    </w:lvl>
    <w:lvl w:ilvl="1">
      <w:start w:val="1"/>
      <w:numFmt w:val="decimal"/>
      <w:lvlText w:val="%1.%2."/>
      <w:lvlJc w:val="left"/>
      <w:pPr>
        <w:ind w:left="792" w:hanging="432"/>
      </w:pPr>
      <w:rPr>
        <w:b w:val="0"/>
        <w:strike w:val="0"/>
        <w:color w:val="auto"/>
      </w:rPr>
    </w:lvl>
    <w:lvl w:ilvl="2">
      <w:start w:val="1"/>
      <w:numFmt w:val="decimal"/>
      <w:lvlText w:val="%1.%2.%3."/>
      <w:lvlJc w:val="left"/>
      <w:pPr>
        <w:ind w:left="646" w:hanging="504"/>
      </w:pPr>
      <w:rPr>
        <w:b w:val="0"/>
        <w:strike w:val="0"/>
        <w:color w:val="auto"/>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 w15:restartNumberingAfterBreak="0">
    <w:nsid w:val="053D2BAE"/>
    <w:multiLevelType w:val="hybridMultilevel"/>
    <w:tmpl w:val="9732D730"/>
    <w:lvl w:ilvl="0" w:tplc="A04AC470">
      <w:start w:val="1"/>
      <w:numFmt w:val="decimal"/>
      <w:lvlText w:val="%1."/>
      <w:lvlJc w:val="left"/>
      <w:pPr>
        <w:ind w:left="720" w:hanging="360"/>
      </w:pPr>
      <w:rPr>
        <w:rFonts w:hint="default"/>
        <w:sz w:val="22"/>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07D702AF"/>
    <w:multiLevelType w:val="multilevel"/>
    <w:tmpl w:val="22EACE3E"/>
    <w:lvl w:ilvl="0">
      <w:start w:val="2"/>
      <w:numFmt w:val="decimal"/>
      <w:lvlText w:val="%1."/>
      <w:lvlJc w:val="left"/>
      <w:pPr>
        <w:tabs>
          <w:tab w:val="num" w:pos="420"/>
        </w:tabs>
        <w:ind w:left="420" w:hanging="420"/>
      </w:pPr>
      <w:rPr>
        <w:u w:val="single"/>
      </w:rPr>
    </w:lvl>
    <w:lvl w:ilvl="1">
      <w:start w:val="2"/>
      <w:numFmt w:val="decimal"/>
      <w:lvlText w:val="%1.%2."/>
      <w:lvlJc w:val="left"/>
      <w:pPr>
        <w:tabs>
          <w:tab w:val="num" w:pos="1440"/>
        </w:tabs>
        <w:ind w:left="1440" w:hanging="720"/>
      </w:pPr>
      <w:rPr>
        <w:u w:val="none"/>
      </w:rPr>
    </w:lvl>
    <w:lvl w:ilvl="2">
      <w:start w:val="1"/>
      <w:numFmt w:val="decimal"/>
      <w:lvlText w:val="%1.%2.%3."/>
      <w:lvlJc w:val="left"/>
      <w:pPr>
        <w:tabs>
          <w:tab w:val="num" w:pos="720"/>
        </w:tabs>
        <w:ind w:left="720" w:hanging="720"/>
      </w:pPr>
      <w:rPr>
        <w:u w:val="none"/>
      </w:rPr>
    </w:lvl>
    <w:lvl w:ilvl="3">
      <w:start w:val="1"/>
      <w:numFmt w:val="decimal"/>
      <w:lvlText w:val="%1.%2.%3.%4."/>
      <w:lvlJc w:val="left"/>
      <w:pPr>
        <w:tabs>
          <w:tab w:val="num" w:pos="3240"/>
        </w:tabs>
        <w:ind w:left="3240" w:hanging="1080"/>
      </w:pPr>
      <w:rPr>
        <w:u w:val="single"/>
      </w:rPr>
    </w:lvl>
    <w:lvl w:ilvl="4">
      <w:start w:val="1"/>
      <w:numFmt w:val="decimal"/>
      <w:lvlText w:val="%1.%2.%3.%4.%5."/>
      <w:lvlJc w:val="left"/>
      <w:pPr>
        <w:tabs>
          <w:tab w:val="num" w:pos="3960"/>
        </w:tabs>
        <w:ind w:left="3960" w:hanging="1080"/>
      </w:pPr>
      <w:rPr>
        <w:u w:val="single"/>
      </w:rPr>
    </w:lvl>
    <w:lvl w:ilvl="5">
      <w:start w:val="1"/>
      <w:numFmt w:val="decimal"/>
      <w:lvlText w:val="%1.%2.%3.%4.%5.%6."/>
      <w:lvlJc w:val="left"/>
      <w:pPr>
        <w:tabs>
          <w:tab w:val="num" w:pos="5040"/>
        </w:tabs>
        <w:ind w:left="5040" w:hanging="1440"/>
      </w:pPr>
      <w:rPr>
        <w:u w:val="single"/>
      </w:rPr>
    </w:lvl>
    <w:lvl w:ilvl="6">
      <w:start w:val="1"/>
      <w:numFmt w:val="decimal"/>
      <w:lvlText w:val="%1.%2.%3.%4.%5.%6.%7."/>
      <w:lvlJc w:val="left"/>
      <w:pPr>
        <w:tabs>
          <w:tab w:val="num" w:pos="6120"/>
        </w:tabs>
        <w:ind w:left="6120" w:hanging="1800"/>
      </w:pPr>
      <w:rPr>
        <w:u w:val="single"/>
      </w:rPr>
    </w:lvl>
    <w:lvl w:ilvl="7">
      <w:start w:val="1"/>
      <w:numFmt w:val="decimal"/>
      <w:lvlText w:val="%1.%2.%3.%4.%5.%6.%7.%8."/>
      <w:lvlJc w:val="left"/>
      <w:pPr>
        <w:tabs>
          <w:tab w:val="num" w:pos="6840"/>
        </w:tabs>
        <w:ind w:left="6840" w:hanging="1800"/>
      </w:pPr>
      <w:rPr>
        <w:u w:val="single"/>
      </w:rPr>
    </w:lvl>
    <w:lvl w:ilvl="8">
      <w:start w:val="1"/>
      <w:numFmt w:val="decimal"/>
      <w:lvlText w:val="%1.%2.%3.%4.%5.%6.%7.%8.%9."/>
      <w:lvlJc w:val="left"/>
      <w:pPr>
        <w:tabs>
          <w:tab w:val="num" w:pos="7920"/>
        </w:tabs>
        <w:ind w:left="7920" w:hanging="2160"/>
      </w:pPr>
      <w:rPr>
        <w:u w:val="single"/>
      </w:rPr>
    </w:lvl>
  </w:abstractNum>
  <w:abstractNum w:abstractNumId="6" w15:restartNumberingAfterBreak="0">
    <w:nsid w:val="0A65650C"/>
    <w:multiLevelType w:val="hybridMultilevel"/>
    <w:tmpl w:val="B582A9FA"/>
    <w:lvl w:ilvl="0" w:tplc="D17043F0">
      <w:start w:val="1"/>
      <w:numFmt w:val="decimal"/>
      <w:lvlText w:val="%1."/>
      <w:lvlJc w:val="left"/>
      <w:pPr>
        <w:tabs>
          <w:tab w:val="num" w:pos="1069"/>
        </w:tabs>
        <w:ind w:left="1069"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7" w15:restartNumberingAfterBreak="0">
    <w:nsid w:val="0C747F55"/>
    <w:multiLevelType w:val="multilevel"/>
    <w:tmpl w:val="5F76D0FC"/>
    <w:lvl w:ilvl="0">
      <w:start w:val="2"/>
      <w:numFmt w:val="decimal"/>
      <w:lvlText w:val="%1."/>
      <w:lvlJc w:val="left"/>
      <w:pPr>
        <w:ind w:left="675" w:hanging="675"/>
      </w:pPr>
      <w:rPr>
        <w:rFonts w:hint="default"/>
      </w:rPr>
    </w:lvl>
    <w:lvl w:ilvl="1">
      <w:start w:val="7"/>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8" w15:restartNumberingAfterBreak="0">
    <w:nsid w:val="129523BE"/>
    <w:multiLevelType w:val="hybridMultilevel"/>
    <w:tmpl w:val="F31E44F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14897D9D"/>
    <w:multiLevelType w:val="multilevel"/>
    <w:tmpl w:val="8E8C1B22"/>
    <w:lvl w:ilvl="0">
      <w:start w:val="2"/>
      <w:numFmt w:val="decimal"/>
      <w:lvlText w:val="%1."/>
      <w:lvlJc w:val="left"/>
      <w:pPr>
        <w:ind w:left="675" w:hanging="675"/>
      </w:pPr>
      <w:rPr>
        <w:rFonts w:hint="default"/>
      </w:rPr>
    </w:lvl>
    <w:lvl w:ilvl="1">
      <w:start w:val="8"/>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0" w15:restartNumberingAfterBreak="0">
    <w:nsid w:val="14D31F92"/>
    <w:multiLevelType w:val="multilevel"/>
    <w:tmpl w:val="AFDC2036"/>
    <w:lvl w:ilvl="0">
      <w:start w:val="2"/>
      <w:numFmt w:val="decimal"/>
      <w:lvlText w:val="%1."/>
      <w:lvlJc w:val="left"/>
      <w:pPr>
        <w:ind w:left="810" w:hanging="810"/>
      </w:pPr>
      <w:rPr>
        <w:rFonts w:hint="default"/>
      </w:rPr>
    </w:lvl>
    <w:lvl w:ilvl="1">
      <w:start w:val="14"/>
      <w:numFmt w:val="decimal"/>
      <w:lvlText w:val="%1.%2."/>
      <w:lvlJc w:val="left"/>
      <w:pPr>
        <w:ind w:left="3788" w:hanging="810"/>
      </w:pPr>
      <w:rPr>
        <w:rFonts w:hint="default"/>
      </w:rPr>
    </w:lvl>
    <w:lvl w:ilvl="2">
      <w:start w:val="1"/>
      <w:numFmt w:val="decimal"/>
      <w:lvlText w:val="%1.%2.%3."/>
      <w:lvlJc w:val="left"/>
      <w:pPr>
        <w:ind w:left="810" w:hanging="81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1" w15:restartNumberingAfterBreak="0">
    <w:nsid w:val="16B2548B"/>
    <w:multiLevelType w:val="hybridMultilevel"/>
    <w:tmpl w:val="FBE2B6C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15:restartNumberingAfterBreak="0">
    <w:nsid w:val="19B559CB"/>
    <w:multiLevelType w:val="hybridMultilevel"/>
    <w:tmpl w:val="009CC8EA"/>
    <w:lvl w:ilvl="0" w:tplc="B9C8A924">
      <w:start w:val="19"/>
      <w:numFmt w:val="bullet"/>
      <w:lvlText w:val="-"/>
      <w:lvlJc w:val="left"/>
      <w:pPr>
        <w:tabs>
          <w:tab w:val="num" w:pos="1778"/>
        </w:tabs>
        <w:ind w:left="1778" w:hanging="360"/>
      </w:pPr>
      <w:rPr>
        <w:rFonts w:ascii="Times New Roman" w:eastAsia="Times New Roman" w:hAnsi="Times New Roman" w:cs="Times New Roman"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13" w15:restartNumberingAfterBreak="0">
    <w:nsid w:val="1B4B4AE1"/>
    <w:multiLevelType w:val="hybridMultilevel"/>
    <w:tmpl w:val="94C6D8A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15:restartNumberingAfterBreak="0">
    <w:nsid w:val="1BDB4C49"/>
    <w:multiLevelType w:val="hybridMultilevel"/>
    <w:tmpl w:val="B3D22E2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15:restartNumberingAfterBreak="0">
    <w:nsid w:val="1F0E18A6"/>
    <w:multiLevelType w:val="multilevel"/>
    <w:tmpl w:val="C3727CB6"/>
    <w:lvl w:ilvl="0">
      <w:start w:val="1"/>
      <w:numFmt w:val="upperRoman"/>
      <w:lvlText w:val="%1."/>
      <w:lvlJc w:val="left"/>
      <w:pPr>
        <w:ind w:left="3271" w:hanging="720"/>
      </w:pPr>
      <w:rPr>
        <w:rFonts w:hint="default"/>
      </w:rPr>
    </w:lvl>
    <w:lvl w:ilvl="1">
      <w:start w:val="2"/>
      <w:numFmt w:val="decimal"/>
      <w:isLgl/>
      <w:lvlText w:val="%1.%2."/>
      <w:lvlJc w:val="left"/>
      <w:pPr>
        <w:ind w:left="1425" w:hanging="720"/>
      </w:pPr>
      <w:rPr>
        <w:rFonts w:hint="default"/>
      </w:rPr>
    </w:lvl>
    <w:lvl w:ilvl="2">
      <w:start w:val="1"/>
      <w:numFmt w:val="decimal"/>
      <w:isLgl/>
      <w:lvlText w:val="%1.%2.%3."/>
      <w:lvlJc w:val="left"/>
      <w:pPr>
        <w:ind w:left="1770" w:hanging="720"/>
      </w:pPr>
      <w:rPr>
        <w:rFonts w:hint="default"/>
      </w:rPr>
    </w:lvl>
    <w:lvl w:ilvl="3">
      <w:start w:val="1"/>
      <w:numFmt w:val="decimal"/>
      <w:isLgl/>
      <w:lvlText w:val="%1.%2.%3.%4."/>
      <w:lvlJc w:val="left"/>
      <w:pPr>
        <w:ind w:left="2475" w:hanging="1080"/>
      </w:pPr>
      <w:rPr>
        <w:rFonts w:hint="default"/>
      </w:rPr>
    </w:lvl>
    <w:lvl w:ilvl="4">
      <w:start w:val="1"/>
      <w:numFmt w:val="decimal"/>
      <w:isLgl/>
      <w:lvlText w:val="%1.%2.%3.%4.%5."/>
      <w:lvlJc w:val="left"/>
      <w:pPr>
        <w:ind w:left="2820" w:hanging="1080"/>
      </w:pPr>
      <w:rPr>
        <w:rFonts w:hint="default"/>
      </w:rPr>
    </w:lvl>
    <w:lvl w:ilvl="5">
      <w:start w:val="1"/>
      <w:numFmt w:val="decimal"/>
      <w:isLgl/>
      <w:lvlText w:val="%1.%2.%3.%4.%5.%6."/>
      <w:lvlJc w:val="left"/>
      <w:pPr>
        <w:ind w:left="3525" w:hanging="1440"/>
      </w:pPr>
      <w:rPr>
        <w:rFonts w:hint="default"/>
      </w:rPr>
    </w:lvl>
    <w:lvl w:ilvl="6">
      <w:start w:val="1"/>
      <w:numFmt w:val="decimal"/>
      <w:isLgl/>
      <w:lvlText w:val="%1.%2.%3.%4.%5.%6.%7."/>
      <w:lvlJc w:val="left"/>
      <w:pPr>
        <w:ind w:left="4230" w:hanging="1800"/>
      </w:pPr>
      <w:rPr>
        <w:rFonts w:hint="default"/>
      </w:rPr>
    </w:lvl>
    <w:lvl w:ilvl="7">
      <w:start w:val="1"/>
      <w:numFmt w:val="decimal"/>
      <w:isLgl/>
      <w:lvlText w:val="%1.%2.%3.%4.%5.%6.%7.%8."/>
      <w:lvlJc w:val="left"/>
      <w:pPr>
        <w:ind w:left="4575" w:hanging="1800"/>
      </w:pPr>
      <w:rPr>
        <w:rFonts w:hint="default"/>
      </w:rPr>
    </w:lvl>
    <w:lvl w:ilvl="8">
      <w:start w:val="1"/>
      <w:numFmt w:val="decimal"/>
      <w:isLgl/>
      <w:lvlText w:val="%1.%2.%3.%4.%5.%6.%7.%8.%9."/>
      <w:lvlJc w:val="left"/>
      <w:pPr>
        <w:ind w:left="5280" w:hanging="2160"/>
      </w:pPr>
      <w:rPr>
        <w:rFonts w:hint="default"/>
      </w:rPr>
    </w:lvl>
  </w:abstractNum>
  <w:abstractNum w:abstractNumId="16" w15:restartNumberingAfterBreak="0">
    <w:nsid w:val="1F792207"/>
    <w:multiLevelType w:val="multilevel"/>
    <w:tmpl w:val="E05E263E"/>
    <w:lvl w:ilvl="0">
      <w:start w:val="1"/>
      <w:numFmt w:val="decimal"/>
      <w:lvlText w:val="%1."/>
      <w:lvlJc w:val="left"/>
      <w:pPr>
        <w:ind w:left="720" w:hanging="360"/>
      </w:pPr>
      <w:rPr>
        <w:rFonts w:hint="default"/>
      </w:rPr>
    </w:lvl>
    <w:lvl w:ilvl="1">
      <w:start w:val="1"/>
      <w:numFmt w:val="decimal"/>
      <w:isLgl/>
      <w:lvlText w:val="2.%2."/>
      <w:lvlJc w:val="left"/>
      <w:pPr>
        <w:ind w:left="1080" w:hanging="720"/>
      </w:pPr>
      <w:rPr>
        <w:rFonts w:ascii="Times New Roman" w:hAnsi="Times New Roman" w:cs="Times New Roman" w:hint="default"/>
      </w:rPr>
    </w:lvl>
    <w:lvl w:ilvl="2">
      <w:start w:val="1"/>
      <w:numFmt w:val="decimal"/>
      <w:isLgl/>
      <w:lvlText w:val="3.%2.%3."/>
      <w:lvlJc w:val="left"/>
      <w:pPr>
        <w:ind w:left="1572" w:hanging="720"/>
      </w:pPr>
      <w:rPr>
        <w:rFonts w:hint="default"/>
        <w:i w:val="0"/>
      </w:rPr>
    </w:lvl>
    <w:lvl w:ilvl="3">
      <w:start w:val="1"/>
      <w:numFmt w:val="decimal"/>
      <w:isLgl/>
      <w:lvlText w:val="3.%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17" w15:restartNumberingAfterBreak="0">
    <w:nsid w:val="20BB59C1"/>
    <w:multiLevelType w:val="hybridMultilevel"/>
    <w:tmpl w:val="D5E64F9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15:restartNumberingAfterBreak="0">
    <w:nsid w:val="2170027B"/>
    <w:multiLevelType w:val="hybridMultilevel"/>
    <w:tmpl w:val="DCA2D0C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15:restartNumberingAfterBreak="0">
    <w:nsid w:val="21A90117"/>
    <w:multiLevelType w:val="hybridMultilevel"/>
    <w:tmpl w:val="7712832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15:restartNumberingAfterBreak="0">
    <w:nsid w:val="29124F92"/>
    <w:multiLevelType w:val="multilevel"/>
    <w:tmpl w:val="BA1431B6"/>
    <w:lvl w:ilvl="0">
      <w:start w:val="2"/>
      <w:numFmt w:val="decimal"/>
      <w:lvlText w:val="%1."/>
      <w:lvlJc w:val="left"/>
      <w:pPr>
        <w:ind w:left="720" w:hanging="720"/>
      </w:pPr>
      <w:rPr>
        <w:rFonts w:hint="default"/>
      </w:rPr>
    </w:lvl>
    <w:lvl w:ilvl="1">
      <w:start w:val="11"/>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3996" w:hanging="144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208" w:hanging="1800"/>
      </w:pPr>
      <w:rPr>
        <w:rFonts w:hint="default"/>
      </w:rPr>
    </w:lvl>
  </w:abstractNum>
  <w:abstractNum w:abstractNumId="21" w15:restartNumberingAfterBreak="0">
    <w:nsid w:val="29DD471E"/>
    <w:multiLevelType w:val="hybridMultilevel"/>
    <w:tmpl w:val="6EA6736E"/>
    <w:lvl w:ilvl="0" w:tplc="CF7C7864">
      <w:start w:val="1"/>
      <w:numFmt w:val="decimal"/>
      <w:lvlText w:val="%1."/>
      <w:lvlJc w:val="left"/>
      <w:pPr>
        <w:ind w:left="7165" w:hanging="360"/>
      </w:pPr>
      <w:rPr>
        <w:b w:val="0"/>
      </w:rPr>
    </w:lvl>
    <w:lvl w:ilvl="1" w:tplc="C7CA3910">
      <w:start w:val="1"/>
      <w:numFmt w:val="decimal"/>
      <w:lvlText w:val="%2)"/>
      <w:lvlJc w:val="left"/>
      <w:pPr>
        <w:ind w:left="2149" w:hanging="360"/>
      </w:pPr>
      <w:rPr>
        <w:rFonts w:hint="default"/>
      </w:r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2" w15:restartNumberingAfterBreak="0">
    <w:nsid w:val="30695C84"/>
    <w:multiLevelType w:val="hybridMultilevel"/>
    <w:tmpl w:val="E4FC1F64"/>
    <w:lvl w:ilvl="0" w:tplc="EAEA9D9C">
      <w:start w:val="1"/>
      <w:numFmt w:val="decimal"/>
      <w:lvlText w:val="%1."/>
      <w:lvlJc w:val="left"/>
      <w:pPr>
        <w:ind w:left="1353" w:hanging="360"/>
      </w:pPr>
      <w:rPr>
        <w:rFonts w:hint="default"/>
      </w:rPr>
    </w:lvl>
    <w:lvl w:ilvl="1" w:tplc="04190019" w:tentative="1">
      <w:start w:val="1"/>
      <w:numFmt w:val="lowerLetter"/>
      <w:lvlText w:val="%2."/>
      <w:lvlJc w:val="left"/>
      <w:pPr>
        <w:ind w:left="2073" w:hanging="360"/>
      </w:pPr>
    </w:lvl>
    <w:lvl w:ilvl="2" w:tplc="0419001B" w:tentative="1">
      <w:start w:val="1"/>
      <w:numFmt w:val="lowerRoman"/>
      <w:lvlText w:val="%3."/>
      <w:lvlJc w:val="right"/>
      <w:pPr>
        <w:ind w:left="2793" w:hanging="180"/>
      </w:pPr>
    </w:lvl>
    <w:lvl w:ilvl="3" w:tplc="0419000F" w:tentative="1">
      <w:start w:val="1"/>
      <w:numFmt w:val="decimal"/>
      <w:lvlText w:val="%4."/>
      <w:lvlJc w:val="left"/>
      <w:pPr>
        <w:ind w:left="3513" w:hanging="360"/>
      </w:pPr>
    </w:lvl>
    <w:lvl w:ilvl="4" w:tplc="04190019" w:tentative="1">
      <w:start w:val="1"/>
      <w:numFmt w:val="lowerLetter"/>
      <w:lvlText w:val="%5."/>
      <w:lvlJc w:val="left"/>
      <w:pPr>
        <w:ind w:left="4233" w:hanging="360"/>
      </w:pPr>
    </w:lvl>
    <w:lvl w:ilvl="5" w:tplc="0419001B" w:tentative="1">
      <w:start w:val="1"/>
      <w:numFmt w:val="lowerRoman"/>
      <w:lvlText w:val="%6."/>
      <w:lvlJc w:val="right"/>
      <w:pPr>
        <w:ind w:left="4953" w:hanging="180"/>
      </w:pPr>
    </w:lvl>
    <w:lvl w:ilvl="6" w:tplc="0419000F" w:tentative="1">
      <w:start w:val="1"/>
      <w:numFmt w:val="decimal"/>
      <w:lvlText w:val="%7."/>
      <w:lvlJc w:val="left"/>
      <w:pPr>
        <w:ind w:left="5673" w:hanging="360"/>
      </w:pPr>
    </w:lvl>
    <w:lvl w:ilvl="7" w:tplc="04190019" w:tentative="1">
      <w:start w:val="1"/>
      <w:numFmt w:val="lowerLetter"/>
      <w:lvlText w:val="%8."/>
      <w:lvlJc w:val="left"/>
      <w:pPr>
        <w:ind w:left="6393" w:hanging="360"/>
      </w:pPr>
    </w:lvl>
    <w:lvl w:ilvl="8" w:tplc="0419001B" w:tentative="1">
      <w:start w:val="1"/>
      <w:numFmt w:val="lowerRoman"/>
      <w:lvlText w:val="%9."/>
      <w:lvlJc w:val="right"/>
      <w:pPr>
        <w:ind w:left="7113" w:hanging="180"/>
      </w:pPr>
    </w:lvl>
  </w:abstractNum>
  <w:abstractNum w:abstractNumId="23" w15:restartNumberingAfterBreak="0">
    <w:nsid w:val="34613DC3"/>
    <w:multiLevelType w:val="multilevel"/>
    <w:tmpl w:val="5BA89958"/>
    <w:lvl w:ilvl="0">
      <w:start w:val="2"/>
      <w:numFmt w:val="decimal"/>
      <w:lvlText w:val="%1."/>
      <w:lvlJc w:val="left"/>
      <w:pPr>
        <w:ind w:left="675" w:hanging="675"/>
      </w:pPr>
      <w:rPr>
        <w:rFonts w:hint="default"/>
      </w:rPr>
    </w:lvl>
    <w:lvl w:ilvl="1">
      <w:start w:val="4"/>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24" w15:restartNumberingAfterBreak="0">
    <w:nsid w:val="34AC5F7F"/>
    <w:multiLevelType w:val="multilevel"/>
    <w:tmpl w:val="D07A557A"/>
    <w:lvl w:ilvl="0">
      <w:start w:val="5"/>
      <w:numFmt w:val="decimal"/>
      <w:lvlText w:val="%1."/>
      <w:lvlJc w:val="left"/>
      <w:pPr>
        <w:ind w:left="450" w:hanging="45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5" w15:restartNumberingAfterBreak="0">
    <w:nsid w:val="38D03B7C"/>
    <w:multiLevelType w:val="multilevel"/>
    <w:tmpl w:val="964C683A"/>
    <w:lvl w:ilvl="0">
      <w:start w:val="2"/>
      <w:numFmt w:val="decimal"/>
      <w:lvlText w:val="%1."/>
      <w:lvlJc w:val="left"/>
      <w:pPr>
        <w:ind w:left="825" w:hanging="825"/>
      </w:pPr>
      <w:rPr>
        <w:rFonts w:hint="default"/>
      </w:rPr>
    </w:lvl>
    <w:lvl w:ilvl="1">
      <w:start w:val="12"/>
      <w:numFmt w:val="decimal"/>
      <w:lvlText w:val="%1.%2."/>
      <w:lvlJc w:val="left"/>
      <w:pPr>
        <w:ind w:left="1251" w:hanging="825"/>
      </w:pPr>
      <w:rPr>
        <w:rFonts w:hint="default"/>
      </w:rPr>
    </w:lvl>
    <w:lvl w:ilvl="2">
      <w:start w:val="1"/>
      <w:numFmt w:val="decimal"/>
      <w:lvlText w:val="%1.%2.%3."/>
      <w:lvlJc w:val="left"/>
      <w:pPr>
        <w:ind w:left="1677" w:hanging="825"/>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26" w15:restartNumberingAfterBreak="0">
    <w:nsid w:val="41D310B1"/>
    <w:multiLevelType w:val="multilevel"/>
    <w:tmpl w:val="903A9908"/>
    <w:lvl w:ilvl="0">
      <w:start w:val="6"/>
      <w:numFmt w:val="decimal"/>
      <w:lvlText w:val="%1."/>
      <w:lvlJc w:val="left"/>
      <w:pPr>
        <w:ind w:left="360" w:hanging="360"/>
      </w:pPr>
      <w:rPr>
        <w:rFonts w:ascii="Sylfaen" w:hAnsi="Sylfaen" w:hint="default"/>
      </w:rPr>
    </w:lvl>
    <w:lvl w:ilvl="1">
      <w:start w:val="1"/>
      <w:numFmt w:val="decimal"/>
      <w:lvlText w:val="%1.%2."/>
      <w:lvlJc w:val="left"/>
      <w:pPr>
        <w:ind w:left="536" w:hanging="360"/>
      </w:pPr>
      <w:rPr>
        <w:rFonts w:hint="default"/>
      </w:rPr>
    </w:lvl>
    <w:lvl w:ilvl="2">
      <w:start w:val="1"/>
      <w:numFmt w:val="decimal"/>
      <w:lvlText w:val="%1.%2.%3."/>
      <w:lvlJc w:val="left"/>
      <w:pPr>
        <w:ind w:left="2706" w:hanging="720"/>
      </w:pPr>
      <w:rPr>
        <w:rFonts w:hint="default"/>
      </w:rPr>
    </w:lvl>
    <w:lvl w:ilvl="3">
      <w:start w:val="1"/>
      <w:numFmt w:val="decimal"/>
      <w:lvlText w:val="%1.%2.%3.%4."/>
      <w:lvlJc w:val="left"/>
      <w:pPr>
        <w:ind w:left="3699" w:hanging="720"/>
      </w:pPr>
      <w:rPr>
        <w:rFonts w:hint="default"/>
      </w:rPr>
    </w:lvl>
    <w:lvl w:ilvl="4">
      <w:start w:val="1"/>
      <w:numFmt w:val="decimal"/>
      <w:lvlText w:val="%1.%2.%3.%4.%5."/>
      <w:lvlJc w:val="left"/>
      <w:pPr>
        <w:ind w:left="5052" w:hanging="1080"/>
      </w:pPr>
      <w:rPr>
        <w:rFonts w:hint="default"/>
      </w:rPr>
    </w:lvl>
    <w:lvl w:ilvl="5">
      <w:start w:val="1"/>
      <w:numFmt w:val="decimal"/>
      <w:lvlText w:val="%1.%2.%3.%4.%5.%6."/>
      <w:lvlJc w:val="left"/>
      <w:pPr>
        <w:ind w:left="6045" w:hanging="1080"/>
      </w:pPr>
      <w:rPr>
        <w:rFonts w:hint="default"/>
      </w:rPr>
    </w:lvl>
    <w:lvl w:ilvl="6">
      <w:start w:val="1"/>
      <w:numFmt w:val="decimal"/>
      <w:lvlText w:val="%1.%2.%3.%4.%5.%6.%7."/>
      <w:lvlJc w:val="left"/>
      <w:pPr>
        <w:ind w:left="7398" w:hanging="1440"/>
      </w:pPr>
      <w:rPr>
        <w:rFonts w:hint="default"/>
      </w:rPr>
    </w:lvl>
    <w:lvl w:ilvl="7">
      <w:start w:val="1"/>
      <w:numFmt w:val="decimal"/>
      <w:lvlText w:val="%1.%2.%3.%4.%5.%6.%7.%8."/>
      <w:lvlJc w:val="left"/>
      <w:pPr>
        <w:ind w:left="8391" w:hanging="1440"/>
      </w:pPr>
      <w:rPr>
        <w:rFonts w:hint="default"/>
      </w:rPr>
    </w:lvl>
    <w:lvl w:ilvl="8">
      <w:start w:val="1"/>
      <w:numFmt w:val="decimal"/>
      <w:lvlText w:val="%1.%2.%3.%4.%5.%6.%7.%8.%9."/>
      <w:lvlJc w:val="left"/>
      <w:pPr>
        <w:ind w:left="9744" w:hanging="1800"/>
      </w:pPr>
      <w:rPr>
        <w:rFonts w:hint="default"/>
      </w:rPr>
    </w:lvl>
  </w:abstractNum>
  <w:abstractNum w:abstractNumId="27" w15:restartNumberingAfterBreak="0">
    <w:nsid w:val="41EC33A3"/>
    <w:multiLevelType w:val="multilevel"/>
    <w:tmpl w:val="4A1C89A8"/>
    <w:lvl w:ilvl="0">
      <w:start w:val="2"/>
      <w:numFmt w:val="decimal"/>
      <w:lvlText w:val="%1."/>
      <w:lvlJc w:val="left"/>
      <w:pPr>
        <w:ind w:left="675" w:hanging="675"/>
      </w:pPr>
      <w:rPr>
        <w:rFonts w:hint="default"/>
      </w:rPr>
    </w:lvl>
    <w:lvl w:ilvl="1">
      <w:start w:val="3"/>
      <w:numFmt w:val="decimal"/>
      <w:lvlText w:val="%1.%2."/>
      <w:lvlJc w:val="left"/>
      <w:pPr>
        <w:ind w:left="1506" w:hanging="720"/>
      </w:pPr>
      <w:rPr>
        <w:rFonts w:hint="default"/>
      </w:rPr>
    </w:lvl>
    <w:lvl w:ilvl="2">
      <w:start w:val="1"/>
      <w:numFmt w:val="decimal"/>
      <w:lvlText w:val="%1.%2.%3."/>
      <w:lvlJc w:val="left"/>
      <w:pPr>
        <w:ind w:left="2292" w:hanging="720"/>
      </w:pPr>
      <w:rPr>
        <w:rFonts w:hint="default"/>
      </w:rPr>
    </w:lvl>
    <w:lvl w:ilvl="3">
      <w:start w:val="1"/>
      <w:numFmt w:val="decimal"/>
      <w:lvlText w:val="%1.%2.%3.%4."/>
      <w:lvlJc w:val="left"/>
      <w:pPr>
        <w:ind w:left="3438" w:hanging="1080"/>
      </w:pPr>
      <w:rPr>
        <w:rFonts w:hint="default"/>
      </w:rPr>
    </w:lvl>
    <w:lvl w:ilvl="4">
      <w:start w:val="1"/>
      <w:numFmt w:val="decimal"/>
      <w:lvlText w:val="%1.%2.%3.%4.%5."/>
      <w:lvlJc w:val="left"/>
      <w:pPr>
        <w:ind w:left="4224" w:hanging="1080"/>
      </w:pPr>
      <w:rPr>
        <w:rFonts w:hint="default"/>
      </w:rPr>
    </w:lvl>
    <w:lvl w:ilvl="5">
      <w:start w:val="1"/>
      <w:numFmt w:val="decimal"/>
      <w:lvlText w:val="%1.%2.%3.%4.%5.%6."/>
      <w:lvlJc w:val="left"/>
      <w:pPr>
        <w:ind w:left="5370" w:hanging="1440"/>
      </w:pPr>
      <w:rPr>
        <w:rFonts w:hint="default"/>
      </w:rPr>
    </w:lvl>
    <w:lvl w:ilvl="6">
      <w:start w:val="1"/>
      <w:numFmt w:val="decimal"/>
      <w:lvlText w:val="%1.%2.%3.%4.%5.%6.%7."/>
      <w:lvlJc w:val="left"/>
      <w:pPr>
        <w:ind w:left="6516" w:hanging="1800"/>
      </w:pPr>
      <w:rPr>
        <w:rFonts w:hint="default"/>
      </w:rPr>
    </w:lvl>
    <w:lvl w:ilvl="7">
      <w:start w:val="1"/>
      <w:numFmt w:val="decimal"/>
      <w:lvlText w:val="%1.%2.%3.%4.%5.%6.%7.%8."/>
      <w:lvlJc w:val="left"/>
      <w:pPr>
        <w:ind w:left="7302" w:hanging="1800"/>
      </w:pPr>
      <w:rPr>
        <w:rFonts w:hint="default"/>
      </w:rPr>
    </w:lvl>
    <w:lvl w:ilvl="8">
      <w:start w:val="1"/>
      <w:numFmt w:val="decimal"/>
      <w:lvlText w:val="%1.%2.%3.%4.%5.%6.%7.%8.%9."/>
      <w:lvlJc w:val="left"/>
      <w:pPr>
        <w:ind w:left="8448" w:hanging="2160"/>
      </w:pPr>
      <w:rPr>
        <w:rFonts w:hint="default"/>
      </w:rPr>
    </w:lvl>
  </w:abstractNum>
  <w:abstractNum w:abstractNumId="28" w15:restartNumberingAfterBreak="0">
    <w:nsid w:val="43611D38"/>
    <w:multiLevelType w:val="multilevel"/>
    <w:tmpl w:val="7CB259E2"/>
    <w:lvl w:ilvl="0">
      <w:start w:val="6"/>
      <w:numFmt w:val="decimal"/>
      <w:lvlText w:val="%1."/>
      <w:lvlJc w:val="left"/>
      <w:pPr>
        <w:ind w:left="360" w:hanging="360"/>
      </w:pPr>
      <w:rPr>
        <w:rFonts w:hint="default"/>
      </w:rPr>
    </w:lvl>
    <w:lvl w:ilvl="1">
      <w:start w:val="1"/>
      <w:numFmt w:val="decimal"/>
      <w:lvlText w:val="%1.%2."/>
      <w:lvlJc w:val="left"/>
      <w:pPr>
        <w:ind w:left="725" w:hanging="360"/>
      </w:pPr>
      <w:rPr>
        <w:rFonts w:hint="default"/>
      </w:rPr>
    </w:lvl>
    <w:lvl w:ilvl="2">
      <w:start w:val="1"/>
      <w:numFmt w:val="decimal"/>
      <w:lvlText w:val="%1.%2.%3."/>
      <w:lvlJc w:val="left"/>
      <w:pPr>
        <w:ind w:left="1450" w:hanging="720"/>
      </w:pPr>
      <w:rPr>
        <w:rFonts w:hint="default"/>
      </w:rPr>
    </w:lvl>
    <w:lvl w:ilvl="3">
      <w:start w:val="1"/>
      <w:numFmt w:val="decimal"/>
      <w:lvlText w:val="%1.%2.%3.%4."/>
      <w:lvlJc w:val="left"/>
      <w:pPr>
        <w:ind w:left="1815" w:hanging="720"/>
      </w:pPr>
      <w:rPr>
        <w:rFonts w:hint="default"/>
      </w:rPr>
    </w:lvl>
    <w:lvl w:ilvl="4">
      <w:start w:val="1"/>
      <w:numFmt w:val="decimal"/>
      <w:lvlText w:val="%1.%2.%3.%4.%5."/>
      <w:lvlJc w:val="left"/>
      <w:pPr>
        <w:ind w:left="2540" w:hanging="1080"/>
      </w:pPr>
      <w:rPr>
        <w:rFonts w:hint="default"/>
      </w:rPr>
    </w:lvl>
    <w:lvl w:ilvl="5">
      <w:start w:val="1"/>
      <w:numFmt w:val="decimal"/>
      <w:lvlText w:val="%1.%2.%3.%4.%5.%6."/>
      <w:lvlJc w:val="left"/>
      <w:pPr>
        <w:ind w:left="2905" w:hanging="1080"/>
      </w:pPr>
      <w:rPr>
        <w:rFonts w:hint="default"/>
      </w:rPr>
    </w:lvl>
    <w:lvl w:ilvl="6">
      <w:start w:val="1"/>
      <w:numFmt w:val="decimal"/>
      <w:lvlText w:val="%1.%2.%3.%4.%5.%6.%7."/>
      <w:lvlJc w:val="left"/>
      <w:pPr>
        <w:ind w:left="3630" w:hanging="1440"/>
      </w:pPr>
      <w:rPr>
        <w:rFonts w:hint="default"/>
      </w:rPr>
    </w:lvl>
    <w:lvl w:ilvl="7">
      <w:start w:val="1"/>
      <w:numFmt w:val="decimal"/>
      <w:lvlText w:val="%1.%2.%3.%4.%5.%6.%7.%8."/>
      <w:lvlJc w:val="left"/>
      <w:pPr>
        <w:ind w:left="3995" w:hanging="1440"/>
      </w:pPr>
      <w:rPr>
        <w:rFonts w:hint="default"/>
      </w:rPr>
    </w:lvl>
    <w:lvl w:ilvl="8">
      <w:start w:val="1"/>
      <w:numFmt w:val="decimal"/>
      <w:lvlText w:val="%1.%2.%3.%4.%5.%6.%7.%8.%9."/>
      <w:lvlJc w:val="left"/>
      <w:pPr>
        <w:ind w:left="4720" w:hanging="1800"/>
      </w:pPr>
      <w:rPr>
        <w:rFonts w:hint="default"/>
      </w:rPr>
    </w:lvl>
  </w:abstractNum>
  <w:abstractNum w:abstractNumId="29" w15:restartNumberingAfterBreak="0">
    <w:nsid w:val="47467AAE"/>
    <w:multiLevelType w:val="hybridMultilevel"/>
    <w:tmpl w:val="BD18D5D8"/>
    <w:lvl w:ilvl="0" w:tplc="638C8990">
      <w:start w:val="1"/>
      <w:numFmt w:val="decimal"/>
      <w:lvlText w:val="%1."/>
      <w:lvlJc w:val="left"/>
      <w:pPr>
        <w:ind w:left="735" w:hanging="375"/>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0" w15:restartNumberingAfterBreak="0">
    <w:nsid w:val="497B3A90"/>
    <w:multiLevelType w:val="multilevel"/>
    <w:tmpl w:val="E5F22E74"/>
    <w:lvl w:ilvl="0">
      <w:start w:val="11"/>
      <w:numFmt w:val="decimal"/>
      <w:lvlText w:val="%1."/>
      <w:lvlJc w:val="left"/>
      <w:pPr>
        <w:ind w:left="480" w:hanging="480"/>
      </w:pPr>
      <w:rPr>
        <w:rFonts w:hint="default"/>
      </w:rPr>
    </w:lvl>
    <w:lvl w:ilvl="1">
      <w:start w:val="7"/>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1" w15:restartNumberingAfterBreak="0">
    <w:nsid w:val="4A5B3882"/>
    <w:multiLevelType w:val="singleLevel"/>
    <w:tmpl w:val="3BF2114E"/>
    <w:lvl w:ilvl="0">
      <w:start w:val="1"/>
      <w:numFmt w:val="decimal"/>
      <w:lvlText w:val="1.%1."/>
      <w:legacy w:legacy="1" w:legacySpace="0" w:legacyIndent="394"/>
      <w:lvlJc w:val="left"/>
      <w:rPr>
        <w:rFonts w:ascii="Times New Roman" w:hAnsi="Times New Roman" w:cs="Times New Roman" w:hint="default"/>
      </w:rPr>
    </w:lvl>
  </w:abstractNum>
  <w:abstractNum w:abstractNumId="32" w15:restartNumberingAfterBreak="0">
    <w:nsid w:val="501F7F46"/>
    <w:multiLevelType w:val="hybridMultilevel"/>
    <w:tmpl w:val="0688E95C"/>
    <w:lvl w:ilvl="0" w:tplc="0419000F">
      <w:start w:val="1"/>
      <w:numFmt w:val="decimal"/>
      <w:lvlText w:val="%1."/>
      <w:lvlJc w:val="left"/>
      <w:pPr>
        <w:ind w:left="360" w:hanging="360"/>
      </w:pPr>
    </w:lvl>
    <w:lvl w:ilvl="1" w:tplc="04190019">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33" w15:restartNumberingAfterBreak="0">
    <w:nsid w:val="542B3EF6"/>
    <w:multiLevelType w:val="hybridMultilevel"/>
    <w:tmpl w:val="A04ACF54"/>
    <w:lvl w:ilvl="0" w:tplc="55BEE43A">
      <w:start w:val="1"/>
      <w:numFmt w:val="decimal"/>
      <w:lvlText w:val="%1."/>
      <w:lvlJc w:val="left"/>
      <w:pPr>
        <w:ind w:left="720" w:hanging="360"/>
      </w:pPr>
      <w:rPr>
        <w:color w:val="auto"/>
      </w:rPr>
    </w:lvl>
    <w:lvl w:ilvl="1" w:tplc="042B0019" w:tentative="1">
      <w:start w:val="1"/>
      <w:numFmt w:val="lowerLetter"/>
      <w:lvlText w:val="%2."/>
      <w:lvlJc w:val="left"/>
      <w:pPr>
        <w:ind w:left="1440" w:hanging="360"/>
      </w:pPr>
    </w:lvl>
    <w:lvl w:ilvl="2" w:tplc="042B001B" w:tentative="1">
      <w:start w:val="1"/>
      <w:numFmt w:val="lowerRoman"/>
      <w:lvlText w:val="%3."/>
      <w:lvlJc w:val="right"/>
      <w:pPr>
        <w:ind w:left="2160" w:hanging="180"/>
      </w:pPr>
    </w:lvl>
    <w:lvl w:ilvl="3" w:tplc="042B000F" w:tentative="1">
      <w:start w:val="1"/>
      <w:numFmt w:val="decimal"/>
      <w:lvlText w:val="%4."/>
      <w:lvlJc w:val="left"/>
      <w:pPr>
        <w:ind w:left="2880" w:hanging="360"/>
      </w:pPr>
    </w:lvl>
    <w:lvl w:ilvl="4" w:tplc="042B0019" w:tentative="1">
      <w:start w:val="1"/>
      <w:numFmt w:val="lowerLetter"/>
      <w:lvlText w:val="%5."/>
      <w:lvlJc w:val="left"/>
      <w:pPr>
        <w:ind w:left="3600" w:hanging="360"/>
      </w:pPr>
    </w:lvl>
    <w:lvl w:ilvl="5" w:tplc="042B001B" w:tentative="1">
      <w:start w:val="1"/>
      <w:numFmt w:val="lowerRoman"/>
      <w:lvlText w:val="%6."/>
      <w:lvlJc w:val="right"/>
      <w:pPr>
        <w:ind w:left="4320" w:hanging="180"/>
      </w:pPr>
    </w:lvl>
    <w:lvl w:ilvl="6" w:tplc="042B000F" w:tentative="1">
      <w:start w:val="1"/>
      <w:numFmt w:val="decimal"/>
      <w:lvlText w:val="%7."/>
      <w:lvlJc w:val="left"/>
      <w:pPr>
        <w:ind w:left="5040" w:hanging="360"/>
      </w:pPr>
    </w:lvl>
    <w:lvl w:ilvl="7" w:tplc="042B0019" w:tentative="1">
      <w:start w:val="1"/>
      <w:numFmt w:val="lowerLetter"/>
      <w:lvlText w:val="%8."/>
      <w:lvlJc w:val="left"/>
      <w:pPr>
        <w:ind w:left="5760" w:hanging="360"/>
      </w:pPr>
    </w:lvl>
    <w:lvl w:ilvl="8" w:tplc="042B001B" w:tentative="1">
      <w:start w:val="1"/>
      <w:numFmt w:val="lowerRoman"/>
      <w:lvlText w:val="%9."/>
      <w:lvlJc w:val="right"/>
      <w:pPr>
        <w:ind w:left="6480" w:hanging="180"/>
      </w:pPr>
    </w:lvl>
  </w:abstractNum>
  <w:abstractNum w:abstractNumId="34" w15:restartNumberingAfterBreak="0">
    <w:nsid w:val="589C314F"/>
    <w:multiLevelType w:val="singleLevel"/>
    <w:tmpl w:val="E5B4C82C"/>
    <w:lvl w:ilvl="0">
      <w:start w:val="1"/>
      <w:numFmt w:val="decimal"/>
      <w:lvlText w:val="3.%1."/>
      <w:legacy w:legacy="1" w:legacySpace="0" w:legacyIndent="446"/>
      <w:lvlJc w:val="left"/>
      <w:rPr>
        <w:rFonts w:ascii="Times New Roman" w:hAnsi="Times New Roman" w:cs="Times New Roman" w:hint="default"/>
      </w:rPr>
    </w:lvl>
  </w:abstractNum>
  <w:abstractNum w:abstractNumId="35" w15:restartNumberingAfterBreak="0">
    <w:nsid w:val="58A16035"/>
    <w:multiLevelType w:val="multilevel"/>
    <w:tmpl w:val="50A0A28A"/>
    <w:lvl w:ilvl="0">
      <w:start w:val="2"/>
      <w:numFmt w:val="decimal"/>
      <w:lvlText w:val="%1."/>
      <w:lvlJc w:val="left"/>
      <w:pPr>
        <w:ind w:left="675" w:hanging="675"/>
      </w:pPr>
      <w:rPr>
        <w:rFonts w:hint="default"/>
      </w:rPr>
    </w:lvl>
    <w:lvl w:ilvl="1">
      <w:start w:val="1"/>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36" w15:restartNumberingAfterBreak="0">
    <w:nsid w:val="5AF538ED"/>
    <w:multiLevelType w:val="hybridMultilevel"/>
    <w:tmpl w:val="4AE6AE2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7" w15:restartNumberingAfterBreak="0">
    <w:nsid w:val="5C6A0698"/>
    <w:multiLevelType w:val="multilevel"/>
    <w:tmpl w:val="6E7C1A3C"/>
    <w:lvl w:ilvl="0">
      <w:start w:val="2"/>
      <w:numFmt w:val="decimal"/>
      <w:lvlText w:val="%1."/>
      <w:lvlJc w:val="left"/>
      <w:pPr>
        <w:ind w:left="675" w:hanging="675"/>
      </w:pPr>
      <w:rPr>
        <w:rFonts w:hint="default"/>
      </w:rPr>
    </w:lvl>
    <w:lvl w:ilvl="1">
      <w:start w:val="5"/>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38" w15:restartNumberingAfterBreak="0">
    <w:nsid w:val="5F6C0831"/>
    <w:multiLevelType w:val="multilevel"/>
    <w:tmpl w:val="F656C5EE"/>
    <w:lvl w:ilvl="0">
      <w:start w:val="2"/>
      <w:numFmt w:val="decimal"/>
      <w:lvlText w:val="%1."/>
      <w:lvlJc w:val="left"/>
      <w:pPr>
        <w:ind w:left="810" w:hanging="810"/>
      </w:pPr>
      <w:rPr>
        <w:rFonts w:hint="default"/>
      </w:rPr>
    </w:lvl>
    <w:lvl w:ilvl="1">
      <w:start w:val="13"/>
      <w:numFmt w:val="decimal"/>
      <w:lvlText w:val="%1.%2."/>
      <w:lvlJc w:val="left"/>
      <w:pPr>
        <w:ind w:left="1236" w:hanging="810"/>
      </w:pPr>
      <w:rPr>
        <w:rFonts w:hint="default"/>
      </w:rPr>
    </w:lvl>
    <w:lvl w:ilvl="2">
      <w:start w:val="1"/>
      <w:numFmt w:val="decimal"/>
      <w:lvlText w:val="%1.%2.%3."/>
      <w:lvlJc w:val="left"/>
      <w:pPr>
        <w:ind w:left="1662" w:hanging="81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39" w15:restartNumberingAfterBreak="0">
    <w:nsid w:val="610C4C34"/>
    <w:multiLevelType w:val="multilevel"/>
    <w:tmpl w:val="4B9ACEDE"/>
    <w:lvl w:ilvl="0">
      <w:start w:val="2"/>
      <w:numFmt w:val="decimal"/>
      <w:lvlText w:val="%1."/>
      <w:lvlJc w:val="left"/>
      <w:pPr>
        <w:ind w:left="675" w:hanging="675"/>
      </w:pPr>
      <w:rPr>
        <w:rFonts w:hint="default"/>
      </w:rPr>
    </w:lvl>
    <w:lvl w:ilvl="1">
      <w:start w:val="6"/>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40" w15:restartNumberingAfterBreak="0">
    <w:nsid w:val="61BF1591"/>
    <w:multiLevelType w:val="multilevel"/>
    <w:tmpl w:val="862022E8"/>
    <w:lvl w:ilvl="0">
      <w:start w:val="1"/>
      <w:numFmt w:val="decimal"/>
      <w:lvlText w:val="%1."/>
      <w:lvlJc w:val="left"/>
      <w:pPr>
        <w:ind w:left="1842" w:hanging="1128"/>
      </w:pPr>
      <w:rPr>
        <w:rFonts w:hint="default"/>
      </w:rPr>
    </w:lvl>
    <w:lvl w:ilvl="1">
      <w:start w:val="1"/>
      <w:numFmt w:val="decimal"/>
      <w:isLgl/>
      <w:lvlText w:val="%1.%2."/>
      <w:lvlJc w:val="left"/>
      <w:pPr>
        <w:ind w:left="786" w:hanging="360"/>
      </w:pPr>
      <w:rPr>
        <w:rFonts w:hint="default"/>
      </w:rPr>
    </w:lvl>
    <w:lvl w:ilvl="2">
      <w:start w:val="1"/>
      <w:numFmt w:val="decimal"/>
      <w:isLgl/>
      <w:lvlText w:val="%1.%2.%3."/>
      <w:lvlJc w:val="left"/>
      <w:pPr>
        <w:ind w:left="1434" w:hanging="720"/>
      </w:pPr>
      <w:rPr>
        <w:rFonts w:hint="default"/>
      </w:rPr>
    </w:lvl>
    <w:lvl w:ilvl="3">
      <w:start w:val="1"/>
      <w:numFmt w:val="decimal"/>
      <w:isLgl/>
      <w:lvlText w:val="%1.%2.%3.%4."/>
      <w:lvlJc w:val="left"/>
      <w:pPr>
        <w:ind w:left="1434" w:hanging="720"/>
      </w:pPr>
      <w:rPr>
        <w:rFonts w:hint="default"/>
      </w:rPr>
    </w:lvl>
    <w:lvl w:ilvl="4">
      <w:start w:val="1"/>
      <w:numFmt w:val="decimal"/>
      <w:isLgl/>
      <w:lvlText w:val="%1.%2.%3.%4.%5."/>
      <w:lvlJc w:val="left"/>
      <w:pPr>
        <w:ind w:left="1794" w:hanging="1080"/>
      </w:pPr>
      <w:rPr>
        <w:rFonts w:hint="default"/>
      </w:rPr>
    </w:lvl>
    <w:lvl w:ilvl="5">
      <w:start w:val="1"/>
      <w:numFmt w:val="decimal"/>
      <w:isLgl/>
      <w:lvlText w:val="%1.%2.%3.%4.%5.%6."/>
      <w:lvlJc w:val="left"/>
      <w:pPr>
        <w:ind w:left="1794" w:hanging="1080"/>
      </w:pPr>
      <w:rPr>
        <w:rFonts w:hint="default"/>
      </w:rPr>
    </w:lvl>
    <w:lvl w:ilvl="6">
      <w:start w:val="1"/>
      <w:numFmt w:val="decimal"/>
      <w:isLgl/>
      <w:lvlText w:val="%1.%2.%3.%4.%5.%6.%7."/>
      <w:lvlJc w:val="left"/>
      <w:pPr>
        <w:ind w:left="2154" w:hanging="1440"/>
      </w:pPr>
      <w:rPr>
        <w:rFonts w:hint="default"/>
      </w:rPr>
    </w:lvl>
    <w:lvl w:ilvl="7">
      <w:start w:val="1"/>
      <w:numFmt w:val="decimal"/>
      <w:isLgl/>
      <w:lvlText w:val="%1.%2.%3.%4.%5.%6.%7.%8."/>
      <w:lvlJc w:val="left"/>
      <w:pPr>
        <w:ind w:left="2154" w:hanging="1440"/>
      </w:pPr>
      <w:rPr>
        <w:rFonts w:hint="default"/>
      </w:rPr>
    </w:lvl>
    <w:lvl w:ilvl="8">
      <w:start w:val="1"/>
      <w:numFmt w:val="decimal"/>
      <w:isLgl/>
      <w:lvlText w:val="%1.%2.%3.%4.%5.%6.%7.%8.%9."/>
      <w:lvlJc w:val="left"/>
      <w:pPr>
        <w:ind w:left="2514" w:hanging="1800"/>
      </w:pPr>
      <w:rPr>
        <w:rFonts w:hint="default"/>
      </w:rPr>
    </w:lvl>
  </w:abstractNum>
  <w:abstractNum w:abstractNumId="41" w15:restartNumberingAfterBreak="0">
    <w:nsid w:val="65972DB3"/>
    <w:multiLevelType w:val="multilevel"/>
    <w:tmpl w:val="74E4BC38"/>
    <w:lvl w:ilvl="0">
      <w:start w:val="1"/>
      <w:numFmt w:val="decimal"/>
      <w:lvlText w:val="%1."/>
      <w:lvlJc w:val="left"/>
      <w:pPr>
        <w:ind w:left="360" w:hanging="360"/>
      </w:pPr>
    </w:lvl>
    <w:lvl w:ilvl="1">
      <w:start w:val="1"/>
      <w:numFmt w:val="decimal"/>
      <w:lvlText w:val="%1.%2."/>
      <w:lvlJc w:val="left"/>
      <w:pPr>
        <w:ind w:left="792" w:hanging="432"/>
      </w:pPr>
      <w:rPr>
        <w:b w:val="0"/>
      </w:rPr>
    </w:lvl>
    <w:lvl w:ilvl="2">
      <w:start w:val="1"/>
      <w:numFmt w:val="decimal"/>
      <w:lvlText w:val="%1.%2.%3."/>
      <w:lvlJc w:val="left"/>
      <w:pPr>
        <w:ind w:left="1224" w:hanging="504"/>
      </w:pPr>
      <w:rPr>
        <w:b w:val="0"/>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2" w15:restartNumberingAfterBreak="0">
    <w:nsid w:val="701B0334"/>
    <w:multiLevelType w:val="hybridMultilevel"/>
    <w:tmpl w:val="B270F080"/>
    <w:lvl w:ilvl="0" w:tplc="3AD0BB8E">
      <w:start w:val="1"/>
      <w:numFmt w:val="decimal"/>
      <w:lvlText w:val="%1."/>
      <w:lvlJc w:val="left"/>
      <w:pPr>
        <w:ind w:left="1353" w:hanging="360"/>
      </w:pPr>
      <w:rPr>
        <w:rFonts w:hint="default"/>
      </w:rPr>
    </w:lvl>
    <w:lvl w:ilvl="1" w:tplc="04190019" w:tentative="1">
      <w:start w:val="1"/>
      <w:numFmt w:val="lowerLetter"/>
      <w:lvlText w:val="%2."/>
      <w:lvlJc w:val="left"/>
      <w:pPr>
        <w:ind w:left="2073" w:hanging="360"/>
      </w:pPr>
    </w:lvl>
    <w:lvl w:ilvl="2" w:tplc="0419001B" w:tentative="1">
      <w:start w:val="1"/>
      <w:numFmt w:val="lowerRoman"/>
      <w:lvlText w:val="%3."/>
      <w:lvlJc w:val="right"/>
      <w:pPr>
        <w:ind w:left="2793" w:hanging="180"/>
      </w:pPr>
    </w:lvl>
    <w:lvl w:ilvl="3" w:tplc="0419000F" w:tentative="1">
      <w:start w:val="1"/>
      <w:numFmt w:val="decimal"/>
      <w:lvlText w:val="%4."/>
      <w:lvlJc w:val="left"/>
      <w:pPr>
        <w:ind w:left="3513" w:hanging="360"/>
      </w:pPr>
    </w:lvl>
    <w:lvl w:ilvl="4" w:tplc="04190019" w:tentative="1">
      <w:start w:val="1"/>
      <w:numFmt w:val="lowerLetter"/>
      <w:lvlText w:val="%5."/>
      <w:lvlJc w:val="left"/>
      <w:pPr>
        <w:ind w:left="4233" w:hanging="360"/>
      </w:pPr>
    </w:lvl>
    <w:lvl w:ilvl="5" w:tplc="0419001B" w:tentative="1">
      <w:start w:val="1"/>
      <w:numFmt w:val="lowerRoman"/>
      <w:lvlText w:val="%6."/>
      <w:lvlJc w:val="right"/>
      <w:pPr>
        <w:ind w:left="4953" w:hanging="180"/>
      </w:pPr>
    </w:lvl>
    <w:lvl w:ilvl="6" w:tplc="0419000F" w:tentative="1">
      <w:start w:val="1"/>
      <w:numFmt w:val="decimal"/>
      <w:lvlText w:val="%7."/>
      <w:lvlJc w:val="left"/>
      <w:pPr>
        <w:ind w:left="5673" w:hanging="360"/>
      </w:pPr>
    </w:lvl>
    <w:lvl w:ilvl="7" w:tplc="04190019" w:tentative="1">
      <w:start w:val="1"/>
      <w:numFmt w:val="lowerLetter"/>
      <w:lvlText w:val="%8."/>
      <w:lvlJc w:val="left"/>
      <w:pPr>
        <w:ind w:left="6393" w:hanging="360"/>
      </w:pPr>
    </w:lvl>
    <w:lvl w:ilvl="8" w:tplc="0419001B" w:tentative="1">
      <w:start w:val="1"/>
      <w:numFmt w:val="lowerRoman"/>
      <w:lvlText w:val="%9."/>
      <w:lvlJc w:val="right"/>
      <w:pPr>
        <w:ind w:left="7113" w:hanging="180"/>
      </w:pPr>
    </w:lvl>
  </w:abstractNum>
  <w:abstractNum w:abstractNumId="43" w15:restartNumberingAfterBreak="0">
    <w:nsid w:val="719F27E1"/>
    <w:multiLevelType w:val="multilevel"/>
    <w:tmpl w:val="303CF856"/>
    <w:lvl w:ilvl="0">
      <w:start w:val="2"/>
      <w:numFmt w:val="decimal"/>
      <w:lvlText w:val="%1."/>
      <w:lvlJc w:val="left"/>
      <w:pPr>
        <w:ind w:left="675" w:hanging="675"/>
      </w:pPr>
      <w:rPr>
        <w:rFonts w:hint="default"/>
      </w:rPr>
    </w:lvl>
    <w:lvl w:ilvl="1">
      <w:start w:val="9"/>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44" w15:restartNumberingAfterBreak="0">
    <w:nsid w:val="75395B98"/>
    <w:multiLevelType w:val="hybridMultilevel"/>
    <w:tmpl w:val="62F4BF8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5" w15:restartNumberingAfterBreak="0">
    <w:nsid w:val="777E77BE"/>
    <w:multiLevelType w:val="hybridMultilevel"/>
    <w:tmpl w:val="1E6C6A18"/>
    <w:lvl w:ilvl="0" w:tplc="0419000F">
      <w:start w:val="10"/>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6" w15:restartNumberingAfterBreak="0">
    <w:nsid w:val="78F63872"/>
    <w:multiLevelType w:val="multilevel"/>
    <w:tmpl w:val="A692CDFA"/>
    <w:lvl w:ilvl="0">
      <w:start w:val="9"/>
      <w:numFmt w:val="decimal"/>
      <w:lvlText w:val="%1."/>
      <w:lvlJc w:val="left"/>
      <w:pPr>
        <w:ind w:left="480" w:hanging="480"/>
      </w:pPr>
      <w:rPr>
        <w:rFonts w:hint="default"/>
      </w:rPr>
    </w:lvl>
    <w:lvl w:ilvl="1">
      <w:start w:val="1"/>
      <w:numFmt w:val="decimal"/>
      <w:lvlText w:val="%1.%2."/>
      <w:lvlJc w:val="left"/>
      <w:pPr>
        <w:ind w:left="874" w:hanging="480"/>
      </w:pPr>
      <w:rPr>
        <w:rFonts w:hint="default"/>
      </w:rPr>
    </w:lvl>
    <w:lvl w:ilvl="2">
      <w:start w:val="1"/>
      <w:numFmt w:val="decimal"/>
      <w:lvlText w:val="%1.%2.%3."/>
      <w:lvlJc w:val="left"/>
      <w:pPr>
        <w:ind w:left="1508" w:hanging="720"/>
      </w:pPr>
      <w:rPr>
        <w:rFonts w:hint="default"/>
      </w:rPr>
    </w:lvl>
    <w:lvl w:ilvl="3">
      <w:start w:val="1"/>
      <w:numFmt w:val="decimal"/>
      <w:lvlText w:val="%1.%2.%3.%4."/>
      <w:lvlJc w:val="left"/>
      <w:pPr>
        <w:ind w:left="1902" w:hanging="720"/>
      </w:pPr>
      <w:rPr>
        <w:rFonts w:hint="default"/>
      </w:rPr>
    </w:lvl>
    <w:lvl w:ilvl="4">
      <w:start w:val="1"/>
      <w:numFmt w:val="decimal"/>
      <w:lvlText w:val="%1.%2.%3.%4.%5."/>
      <w:lvlJc w:val="left"/>
      <w:pPr>
        <w:ind w:left="2656" w:hanging="1080"/>
      </w:pPr>
      <w:rPr>
        <w:rFonts w:hint="default"/>
      </w:rPr>
    </w:lvl>
    <w:lvl w:ilvl="5">
      <w:start w:val="1"/>
      <w:numFmt w:val="decimal"/>
      <w:lvlText w:val="%1.%2.%3.%4.%5.%6."/>
      <w:lvlJc w:val="left"/>
      <w:pPr>
        <w:ind w:left="3050" w:hanging="1080"/>
      </w:pPr>
      <w:rPr>
        <w:rFonts w:hint="default"/>
      </w:rPr>
    </w:lvl>
    <w:lvl w:ilvl="6">
      <w:start w:val="1"/>
      <w:numFmt w:val="decimal"/>
      <w:lvlText w:val="%1.%2.%3.%4.%5.%6.%7."/>
      <w:lvlJc w:val="left"/>
      <w:pPr>
        <w:ind w:left="3804" w:hanging="1440"/>
      </w:pPr>
      <w:rPr>
        <w:rFonts w:hint="default"/>
      </w:rPr>
    </w:lvl>
    <w:lvl w:ilvl="7">
      <w:start w:val="1"/>
      <w:numFmt w:val="decimal"/>
      <w:lvlText w:val="%1.%2.%3.%4.%5.%6.%7.%8."/>
      <w:lvlJc w:val="left"/>
      <w:pPr>
        <w:ind w:left="4198" w:hanging="1440"/>
      </w:pPr>
      <w:rPr>
        <w:rFonts w:hint="default"/>
      </w:rPr>
    </w:lvl>
    <w:lvl w:ilvl="8">
      <w:start w:val="1"/>
      <w:numFmt w:val="decimal"/>
      <w:lvlText w:val="%1.%2.%3.%4.%5.%6.%7.%8.%9."/>
      <w:lvlJc w:val="left"/>
      <w:pPr>
        <w:ind w:left="4952" w:hanging="1800"/>
      </w:pPr>
      <w:rPr>
        <w:rFonts w:hint="default"/>
      </w:rPr>
    </w:lvl>
  </w:abstractNum>
  <w:abstractNum w:abstractNumId="47" w15:restartNumberingAfterBreak="0">
    <w:nsid w:val="7C1B5F7F"/>
    <w:multiLevelType w:val="multilevel"/>
    <w:tmpl w:val="D232738E"/>
    <w:lvl w:ilvl="0">
      <w:start w:val="2"/>
      <w:numFmt w:val="decimal"/>
      <w:lvlText w:val="%1."/>
      <w:lvlJc w:val="left"/>
      <w:pPr>
        <w:ind w:left="540" w:hanging="540"/>
      </w:pPr>
      <w:rPr>
        <w:rFonts w:ascii="Sylfaen" w:hAnsi="Sylfaen" w:hint="default"/>
      </w:rPr>
    </w:lvl>
    <w:lvl w:ilvl="1">
      <w:start w:val="2"/>
      <w:numFmt w:val="decimal"/>
      <w:lvlText w:val="%1.%2."/>
      <w:lvlJc w:val="left"/>
      <w:pPr>
        <w:ind w:left="540" w:hanging="540"/>
      </w:pPr>
      <w:rPr>
        <w:rFonts w:ascii="Sylfaen" w:hAnsi="Sylfaen" w:hint="default"/>
      </w:rPr>
    </w:lvl>
    <w:lvl w:ilvl="2">
      <w:start w:val="1"/>
      <w:numFmt w:val="decimal"/>
      <w:lvlText w:val="%1.%2.%3."/>
      <w:lvlJc w:val="left"/>
      <w:pPr>
        <w:ind w:left="720" w:hanging="720"/>
      </w:pPr>
      <w:rPr>
        <w:rFonts w:ascii="Sylfaen" w:hAnsi="Sylfaen" w:hint="default"/>
      </w:rPr>
    </w:lvl>
    <w:lvl w:ilvl="3">
      <w:start w:val="1"/>
      <w:numFmt w:val="decimal"/>
      <w:lvlText w:val="%1.%2.%3.%4."/>
      <w:lvlJc w:val="left"/>
      <w:pPr>
        <w:ind w:left="720" w:hanging="720"/>
      </w:pPr>
      <w:rPr>
        <w:rFonts w:ascii="Sylfaen" w:hAnsi="Sylfaen" w:hint="default"/>
      </w:rPr>
    </w:lvl>
    <w:lvl w:ilvl="4">
      <w:start w:val="1"/>
      <w:numFmt w:val="decimal"/>
      <w:lvlText w:val="%1.%2.%3.%4.%5."/>
      <w:lvlJc w:val="left"/>
      <w:pPr>
        <w:ind w:left="1080" w:hanging="1080"/>
      </w:pPr>
      <w:rPr>
        <w:rFonts w:ascii="Sylfaen" w:hAnsi="Sylfaen" w:hint="default"/>
      </w:rPr>
    </w:lvl>
    <w:lvl w:ilvl="5">
      <w:start w:val="1"/>
      <w:numFmt w:val="decimal"/>
      <w:lvlText w:val="%1.%2.%3.%4.%5.%6."/>
      <w:lvlJc w:val="left"/>
      <w:pPr>
        <w:ind w:left="1080" w:hanging="1080"/>
      </w:pPr>
      <w:rPr>
        <w:rFonts w:ascii="Sylfaen" w:hAnsi="Sylfaen" w:hint="default"/>
      </w:rPr>
    </w:lvl>
    <w:lvl w:ilvl="6">
      <w:start w:val="1"/>
      <w:numFmt w:val="decimal"/>
      <w:lvlText w:val="%1.%2.%3.%4.%5.%6.%7."/>
      <w:lvlJc w:val="left"/>
      <w:pPr>
        <w:ind w:left="1440" w:hanging="1440"/>
      </w:pPr>
      <w:rPr>
        <w:rFonts w:ascii="Sylfaen" w:hAnsi="Sylfaen" w:hint="default"/>
      </w:rPr>
    </w:lvl>
    <w:lvl w:ilvl="7">
      <w:start w:val="1"/>
      <w:numFmt w:val="decimal"/>
      <w:lvlText w:val="%1.%2.%3.%4.%5.%6.%7.%8."/>
      <w:lvlJc w:val="left"/>
      <w:pPr>
        <w:ind w:left="1440" w:hanging="1440"/>
      </w:pPr>
      <w:rPr>
        <w:rFonts w:ascii="Sylfaen" w:hAnsi="Sylfaen" w:hint="default"/>
      </w:rPr>
    </w:lvl>
    <w:lvl w:ilvl="8">
      <w:start w:val="1"/>
      <w:numFmt w:val="decimal"/>
      <w:lvlText w:val="%1.%2.%3.%4.%5.%6.%7.%8.%9."/>
      <w:lvlJc w:val="left"/>
      <w:pPr>
        <w:ind w:left="1800" w:hanging="1800"/>
      </w:pPr>
      <w:rPr>
        <w:rFonts w:ascii="Sylfaen" w:hAnsi="Sylfaen" w:hint="default"/>
      </w:rPr>
    </w:lvl>
  </w:abstractNum>
  <w:abstractNum w:abstractNumId="48" w15:restartNumberingAfterBreak="0">
    <w:nsid w:val="7D267B5C"/>
    <w:multiLevelType w:val="hybridMultilevel"/>
    <w:tmpl w:val="E43ED7EC"/>
    <w:lvl w:ilvl="0" w:tplc="63E0EE76">
      <w:start w:val="1"/>
      <w:numFmt w:val="decimal"/>
      <w:lvlText w:val="%1."/>
      <w:lvlJc w:val="left"/>
      <w:pPr>
        <w:ind w:left="786" w:hanging="360"/>
      </w:pPr>
      <w:rPr>
        <w:rFonts w:hint="default"/>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49" w15:restartNumberingAfterBreak="0">
    <w:nsid w:val="7FFC3F0E"/>
    <w:multiLevelType w:val="multilevel"/>
    <w:tmpl w:val="6232A1E2"/>
    <w:lvl w:ilvl="0">
      <w:start w:val="1"/>
      <w:numFmt w:val="decimal"/>
      <w:lvlText w:val="%1."/>
      <w:lvlJc w:val="left"/>
      <w:pPr>
        <w:tabs>
          <w:tab w:val="num" w:pos="1020"/>
        </w:tabs>
        <w:ind w:left="1020" w:hanging="510"/>
      </w:pPr>
      <w:rPr>
        <w:b/>
        <w:color w:val="auto"/>
        <w:sz w:val="20"/>
      </w:rPr>
    </w:lvl>
    <w:lvl w:ilvl="1">
      <w:start w:val="1"/>
      <w:numFmt w:val="decimal"/>
      <w:lvlText w:val="%1.%2."/>
      <w:lvlJc w:val="left"/>
      <w:pPr>
        <w:tabs>
          <w:tab w:val="num" w:pos="1230"/>
        </w:tabs>
        <w:ind w:left="1230" w:hanging="720"/>
      </w:pPr>
      <w:rPr>
        <w:sz w:val="20"/>
      </w:rPr>
    </w:lvl>
    <w:lvl w:ilvl="2">
      <w:start w:val="1"/>
      <w:numFmt w:val="decimal"/>
      <w:lvlText w:val="%1.%2.%3."/>
      <w:lvlJc w:val="left"/>
      <w:pPr>
        <w:tabs>
          <w:tab w:val="num" w:pos="1230"/>
        </w:tabs>
        <w:ind w:left="1230" w:hanging="720"/>
      </w:pPr>
    </w:lvl>
    <w:lvl w:ilvl="3">
      <w:start w:val="1"/>
      <w:numFmt w:val="decimal"/>
      <w:lvlText w:val="%1.%2.%3.%4."/>
      <w:lvlJc w:val="left"/>
      <w:pPr>
        <w:tabs>
          <w:tab w:val="num" w:pos="1590"/>
        </w:tabs>
        <w:ind w:left="1590" w:hanging="1080"/>
      </w:pPr>
    </w:lvl>
    <w:lvl w:ilvl="4">
      <w:start w:val="1"/>
      <w:numFmt w:val="decimal"/>
      <w:lvlText w:val="%1.%2.%3.%4.%5."/>
      <w:lvlJc w:val="left"/>
      <w:pPr>
        <w:tabs>
          <w:tab w:val="num" w:pos="1590"/>
        </w:tabs>
        <w:ind w:left="1590" w:hanging="1080"/>
      </w:pPr>
    </w:lvl>
    <w:lvl w:ilvl="5">
      <w:start w:val="1"/>
      <w:numFmt w:val="decimal"/>
      <w:lvlText w:val="%1.%2.%3.%4.%5.%6."/>
      <w:lvlJc w:val="left"/>
      <w:pPr>
        <w:tabs>
          <w:tab w:val="num" w:pos="1950"/>
        </w:tabs>
        <w:ind w:left="1950" w:hanging="1440"/>
      </w:pPr>
    </w:lvl>
    <w:lvl w:ilvl="6">
      <w:start w:val="1"/>
      <w:numFmt w:val="decimal"/>
      <w:lvlText w:val="%1.%2.%3.%4.%5.%6.%7."/>
      <w:lvlJc w:val="left"/>
      <w:pPr>
        <w:tabs>
          <w:tab w:val="num" w:pos="1950"/>
        </w:tabs>
        <w:ind w:left="1950" w:hanging="1440"/>
      </w:pPr>
    </w:lvl>
    <w:lvl w:ilvl="7">
      <w:start w:val="1"/>
      <w:numFmt w:val="decimal"/>
      <w:lvlText w:val="%1.%2.%3.%4.%5.%6.%7.%8."/>
      <w:lvlJc w:val="left"/>
      <w:pPr>
        <w:tabs>
          <w:tab w:val="num" w:pos="2310"/>
        </w:tabs>
        <w:ind w:left="2310" w:hanging="1800"/>
      </w:pPr>
    </w:lvl>
    <w:lvl w:ilvl="8">
      <w:start w:val="1"/>
      <w:numFmt w:val="decimal"/>
      <w:lvlText w:val="%1.%2.%3.%4.%5.%6.%7.%8.%9."/>
      <w:lvlJc w:val="left"/>
      <w:pPr>
        <w:tabs>
          <w:tab w:val="num" w:pos="2310"/>
        </w:tabs>
        <w:ind w:left="2310" w:hanging="1800"/>
      </w:pPr>
    </w:lvl>
  </w:abstractNum>
  <w:num w:numId="1">
    <w:abstractNumId w:val="16"/>
  </w:num>
  <w:num w:numId="2">
    <w:abstractNumId w:val="40"/>
  </w:num>
  <w:num w:numId="3">
    <w:abstractNumId w:val="15"/>
  </w:num>
  <w:num w:numId="4">
    <w:abstractNumId w:val="21"/>
  </w:num>
  <w:num w:numId="5">
    <w:abstractNumId w:val="35"/>
  </w:num>
  <w:num w:numId="6">
    <w:abstractNumId w:val="23"/>
  </w:num>
  <w:num w:numId="7">
    <w:abstractNumId w:val="37"/>
  </w:num>
  <w:num w:numId="8">
    <w:abstractNumId w:val="39"/>
  </w:num>
  <w:num w:numId="9">
    <w:abstractNumId w:val="7"/>
  </w:num>
  <w:num w:numId="10">
    <w:abstractNumId w:val="9"/>
  </w:num>
  <w:num w:numId="11">
    <w:abstractNumId w:val="43"/>
  </w:num>
  <w:num w:numId="12">
    <w:abstractNumId w:val="2"/>
  </w:num>
  <w:num w:numId="13">
    <w:abstractNumId w:val="20"/>
  </w:num>
  <w:num w:numId="14">
    <w:abstractNumId w:val="25"/>
  </w:num>
  <w:num w:numId="15">
    <w:abstractNumId w:val="38"/>
  </w:num>
  <w:num w:numId="16">
    <w:abstractNumId w:val="10"/>
  </w:num>
  <w:num w:numId="17">
    <w:abstractNumId w:val="27"/>
  </w:num>
  <w:num w:numId="18">
    <w:abstractNumId w:val="33"/>
  </w:num>
  <w:num w:numId="19">
    <w:abstractNumId w:val="31"/>
  </w:num>
  <w:num w:numId="20">
    <w:abstractNumId w:val="34"/>
  </w:num>
  <w:num w:numId="21">
    <w:abstractNumId w:val="28"/>
  </w:num>
  <w:num w:numId="22">
    <w:abstractNumId w:val="46"/>
  </w:num>
  <w:num w:numId="23">
    <w:abstractNumId w:val="48"/>
  </w:num>
  <w:num w:numId="24">
    <w:abstractNumId w:val="30"/>
  </w:num>
  <w:num w:numId="25">
    <w:abstractNumId w:val="45"/>
  </w:num>
  <w:num w:numId="26">
    <w:abstractNumId w:val="17"/>
  </w:num>
  <w:num w:numId="27">
    <w:abstractNumId w:val="22"/>
  </w:num>
  <w:num w:numId="28">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5"/>
    <w:lvlOverride w:ilvl="0">
      <w:startOverride w:val="2"/>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1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abstractNumId w:val="26"/>
  </w:num>
  <w:num w:numId="32">
    <w:abstractNumId w:val="47"/>
  </w:num>
  <w:num w:numId="33">
    <w:abstractNumId w:val="44"/>
  </w:num>
  <w:num w:numId="34">
    <w:abstractNumId w:val="8"/>
  </w:num>
  <w:num w:numId="35">
    <w:abstractNumId w:val="13"/>
  </w:num>
  <w:num w:numId="36">
    <w:abstractNumId w:val="29"/>
  </w:num>
  <w:num w:numId="37">
    <w:abstractNumId w:val="36"/>
  </w:num>
  <w:num w:numId="38">
    <w:abstractNumId w:val="14"/>
  </w:num>
  <w:num w:numId="39">
    <w:abstractNumId w:val="4"/>
  </w:num>
  <w:num w:numId="40">
    <w:abstractNumId w:val="18"/>
  </w:num>
  <w:num w:numId="41">
    <w:abstractNumId w:val="19"/>
  </w:num>
  <w:num w:numId="42">
    <w:abstractNumId w:val="4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abstractNumId w:val="11"/>
  </w:num>
  <w:num w:numId="44">
    <w:abstractNumId w:val="41"/>
  </w:num>
  <w:num w:numId="45">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
    <w:abstractNumId w:val="32"/>
  </w:num>
  <w:num w:numId="47">
    <w:abstractNumId w:val="24"/>
  </w:num>
  <w:num w:numId="48">
    <w:abstractNumId w:val="3"/>
  </w:num>
  <w:num w:numId="49">
    <w:abstractNumId w:val="12"/>
  </w:num>
  <w:num w:numId="50">
    <w:abstractNumId w:val="42"/>
  </w:num>
  <w:numIdMacAtCleanup w:val="2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hyphenationZone w:val="141"/>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A30F1"/>
    <w:rsid w:val="000003C0"/>
    <w:rsid w:val="00001555"/>
    <w:rsid w:val="00002249"/>
    <w:rsid w:val="00002662"/>
    <w:rsid w:val="00002A40"/>
    <w:rsid w:val="00002CC8"/>
    <w:rsid w:val="00003C6F"/>
    <w:rsid w:val="000070D3"/>
    <w:rsid w:val="0000796A"/>
    <w:rsid w:val="00007E72"/>
    <w:rsid w:val="00010116"/>
    <w:rsid w:val="00014078"/>
    <w:rsid w:val="00016898"/>
    <w:rsid w:val="00021AAD"/>
    <w:rsid w:val="00021C66"/>
    <w:rsid w:val="0002333B"/>
    <w:rsid w:val="000234A4"/>
    <w:rsid w:val="000241AD"/>
    <w:rsid w:val="00024C50"/>
    <w:rsid w:val="00025870"/>
    <w:rsid w:val="00026915"/>
    <w:rsid w:val="000301EB"/>
    <w:rsid w:val="00032A45"/>
    <w:rsid w:val="00035737"/>
    <w:rsid w:val="000358A4"/>
    <w:rsid w:val="00040F1D"/>
    <w:rsid w:val="0004129E"/>
    <w:rsid w:val="00044764"/>
    <w:rsid w:val="00046BDB"/>
    <w:rsid w:val="0005122E"/>
    <w:rsid w:val="000524EE"/>
    <w:rsid w:val="000546CF"/>
    <w:rsid w:val="00054E93"/>
    <w:rsid w:val="00055A7C"/>
    <w:rsid w:val="000566E7"/>
    <w:rsid w:val="00061556"/>
    <w:rsid w:val="000641EA"/>
    <w:rsid w:val="0006434D"/>
    <w:rsid w:val="00067F8F"/>
    <w:rsid w:val="00070EA6"/>
    <w:rsid w:val="00072B56"/>
    <w:rsid w:val="00072B9F"/>
    <w:rsid w:val="00073611"/>
    <w:rsid w:val="00074665"/>
    <w:rsid w:val="00075C3B"/>
    <w:rsid w:val="00076037"/>
    <w:rsid w:val="00077A95"/>
    <w:rsid w:val="00081123"/>
    <w:rsid w:val="0008315A"/>
    <w:rsid w:val="00085238"/>
    <w:rsid w:val="00085AEE"/>
    <w:rsid w:val="00092051"/>
    <w:rsid w:val="00092431"/>
    <w:rsid w:val="000947EA"/>
    <w:rsid w:val="00095075"/>
    <w:rsid w:val="00096B5E"/>
    <w:rsid w:val="000A161F"/>
    <w:rsid w:val="000A2444"/>
    <w:rsid w:val="000A353C"/>
    <w:rsid w:val="000A3C63"/>
    <w:rsid w:val="000A5821"/>
    <w:rsid w:val="000A7C53"/>
    <w:rsid w:val="000B0535"/>
    <w:rsid w:val="000B07B9"/>
    <w:rsid w:val="000B308A"/>
    <w:rsid w:val="000B3EAF"/>
    <w:rsid w:val="000B4294"/>
    <w:rsid w:val="000B4486"/>
    <w:rsid w:val="000B7CC3"/>
    <w:rsid w:val="000C02CD"/>
    <w:rsid w:val="000C1482"/>
    <w:rsid w:val="000C2762"/>
    <w:rsid w:val="000C36CB"/>
    <w:rsid w:val="000C393D"/>
    <w:rsid w:val="000C4DC2"/>
    <w:rsid w:val="000C5CF0"/>
    <w:rsid w:val="000C7203"/>
    <w:rsid w:val="000D0DA5"/>
    <w:rsid w:val="000D0FD1"/>
    <w:rsid w:val="000D2A61"/>
    <w:rsid w:val="000D38ED"/>
    <w:rsid w:val="000D55A5"/>
    <w:rsid w:val="000D7B7E"/>
    <w:rsid w:val="000E203E"/>
    <w:rsid w:val="000E436F"/>
    <w:rsid w:val="000E4461"/>
    <w:rsid w:val="000E5F23"/>
    <w:rsid w:val="000E6385"/>
    <w:rsid w:val="000E71EA"/>
    <w:rsid w:val="000F0728"/>
    <w:rsid w:val="000F3159"/>
    <w:rsid w:val="000F3813"/>
    <w:rsid w:val="000F4648"/>
    <w:rsid w:val="000F5743"/>
    <w:rsid w:val="000F701E"/>
    <w:rsid w:val="001020B3"/>
    <w:rsid w:val="001033A0"/>
    <w:rsid w:val="001034F8"/>
    <w:rsid w:val="00103FCE"/>
    <w:rsid w:val="00106E2D"/>
    <w:rsid w:val="0011073B"/>
    <w:rsid w:val="001121C5"/>
    <w:rsid w:val="00112235"/>
    <w:rsid w:val="00112FA2"/>
    <w:rsid w:val="0011301D"/>
    <w:rsid w:val="00113FC6"/>
    <w:rsid w:val="00115BA4"/>
    <w:rsid w:val="00116E90"/>
    <w:rsid w:val="001204AA"/>
    <w:rsid w:val="0012173F"/>
    <w:rsid w:val="00126BB1"/>
    <w:rsid w:val="00127662"/>
    <w:rsid w:val="00127B7D"/>
    <w:rsid w:val="001310BB"/>
    <w:rsid w:val="00133508"/>
    <w:rsid w:val="001340C5"/>
    <w:rsid w:val="00135DFB"/>
    <w:rsid w:val="00140611"/>
    <w:rsid w:val="0014191C"/>
    <w:rsid w:val="00142D71"/>
    <w:rsid w:val="00144D92"/>
    <w:rsid w:val="00144FDF"/>
    <w:rsid w:val="00145BFC"/>
    <w:rsid w:val="00146758"/>
    <w:rsid w:val="0014729E"/>
    <w:rsid w:val="00147A6A"/>
    <w:rsid w:val="00147B5B"/>
    <w:rsid w:val="00150A43"/>
    <w:rsid w:val="001536A2"/>
    <w:rsid w:val="00153E6A"/>
    <w:rsid w:val="00155A5C"/>
    <w:rsid w:val="001565ED"/>
    <w:rsid w:val="0015679F"/>
    <w:rsid w:val="00156D6B"/>
    <w:rsid w:val="001621C6"/>
    <w:rsid w:val="00162834"/>
    <w:rsid w:val="0016519C"/>
    <w:rsid w:val="001652EA"/>
    <w:rsid w:val="001705A9"/>
    <w:rsid w:val="00172BCF"/>
    <w:rsid w:val="001743AB"/>
    <w:rsid w:val="00177800"/>
    <w:rsid w:val="00183262"/>
    <w:rsid w:val="00184339"/>
    <w:rsid w:val="00184B15"/>
    <w:rsid w:val="00185C90"/>
    <w:rsid w:val="00190A1E"/>
    <w:rsid w:val="001938AD"/>
    <w:rsid w:val="0019394C"/>
    <w:rsid w:val="001956FE"/>
    <w:rsid w:val="001A4E2F"/>
    <w:rsid w:val="001A62AD"/>
    <w:rsid w:val="001A6492"/>
    <w:rsid w:val="001A654D"/>
    <w:rsid w:val="001A70FC"/>
    <w:rsid w:val="001A7564"/>
    <w:rsid w:val="001B06CC"/>
    <w:rsid w:val="001B081F"/>
    <w:rsid w:val="001B1527"/>
    <w:rsid w:val="001B3E67"/>
    <w:rsid w:val="001B3EFE"/>
    <w:rsid w:val="001B7743"/>
    <w:rsid w:val="001B7BF2"/>
    <w:rsid w:val="001B7C0A"/>
    <w:rsid w:val="001C0F59"/>
    <w:rsid w:val="001C115E"/>
    <w:rsid w:val="001C2DD7"/>
    <w:rsid w:val="001C71E0"/>
    <w:rsid w:val="001C77CD"/>
    <w:rsid w:val="001D1A3C"/>
    <w:rsid w:val="001D1B6D"/>
    <w:rsid w:val="001D1BCA"/>
    <w:rsid w:val="001D2E26"/>
    <w:rsid w:val="001D3CD0"/>
    <w:rsid w:val="001D46A4"/>
    <w:rsid w:val="001D7543"/>
    <w:rsid w:val="001D796E"/>
    <w:rsid w:val="001E0A6E"/>
    <w:rsid w:val="001E25D7"/>
    <w:rsid w:val="001E3FD0"/>
    <w:rsid w:val="001F0022"/>
    <w:rsid w:val="001F08B9"/>
    <w:rsid w:val="001F0B6E"/>
    <w:rsid w:val="001F2267"/>
    <w:rsid w:val="001F4E0A"/>
    <w:rsid w:val="001F4E5C"/>
    <w:rsid w:val="001F6A87"/>
    <w:rsid w:val="001F7202"/>
    <w:rsid w:val="00200894"/>
    <w:rsid w:val="0020107D"/>
    <w:rsid w:val="00202018"/>
    <w:rsid w:val="00203DF0"/>
    <w:rsid w:val="00203FF5"/>
    <w:rsid w:val="00205AA5"/>
    <w:rsid w:val="00205C38"/>
    <w:rsid w:val="002073FB"/>
    <w:rsid w:val="002108E2"/>
    <w:rsid w:val="00210A43"/>
    <w:rsid w:val="002170E7"/>
    <w:rsid w:val="002211F4"/>
    <w:rsid w:val="00222C6B"/>
    <w:rsid w:val="002258FE"/>
    <w:rsid w:val="002259B2"/>
    <w:rsid w:val="00225D06"/>
    <w:rsid w:val="00231ED8"/>
    <w:rsid w:val="0023273D"/>
    <w:rsid w:val="00232C81"/>
    <w:rsid w:val="0023416C"/>
    <w:rsid w:val="00235C70"/>
    <w:rsid w:val="0023659D"/>
    <w:rsid w:val="002372B9"/>
    <w:rsid w:val="00240BF3"/>
    <w:rsid w:val="0024160C"/>
    <w:rsid w:val="00241D9C"/>
    <w:rsid w:val="002429EF"/>
    <w:rsid w:val="0024490B"/>
    <w:rsid w:val="00250BBD"/>
    <w:rsid w:val="0025110F"/>
    <w:rsid w:val="00251F1F"/>
    <w:rsid w:val="0025266D"/>
    <w:rsid w:val="00253073"/>
    <w:rsid w:val="002532A2"/>
    <w:rsid w:val="00255F22"/>
    <w:rsid w:val="00257263"/>
    <w:rsid w:val="00257522"/>
    <w:rsid w:val="00262285"/>
    <w:rsid w:val="00264CF1"/>
    <w:rsid w:val="00267AEA"/>
    <w:rsid w:val="0027120D"/>
    <w:rsid w:val="002712B9"/>
    <w:rsid w:val="002729AB"/>
    <w:rsid w:val="002750F4"/>
    <w:rsid w:val="002765F5"/>
    <w:rsid w:val="00277DBB"/>
    <w:rsid w:val="0028081A"/>
    <w:rsid w:val="002809D7"/>
    <w:rsid w:val="0028438E"/>
    <w:rsid w:val="00284B59"/>
    <w:rsid w:val="00287766"/>
    <w:rsid w:val="00290511"/>
    <w:rsid w:val="00290B53"/>
    <w:rsid w:val="00290D32"/>
    <w:rsid w:val="00296C79"/>
    <w:rsid w:val="00296E49"/>
    <w:rsid w:val="00297D0F"/>
    <w:rsid w:val="002A3448"/>
    <w:rsid w:val="002A390C"/>
    <w:rsid w:val="002A39FC"/>
    <w:rsid w:val="002B171D"/>
    <w:rsid w:val="002B1A56"/>
    <w:rsid w:val="002B3C11"/>
    <w:rsid w:val="002B4DA5"/>
    <w:rsid w:val="002B6080"/>
    <w:rsid w:val="002B770F"/>
    <w:rsid w:val="002C054B"/>
    <w:rsid w:val="002C0FD0"/>
    <w:rsid w:val="002C4C3B"/>
    <w:rsid w:val="002C60A8"/>
    <w:rsid w:val="002C6ED1"/>
    <w:rsid w:val="002C7821"/>
    <w:rsid w:val="002C7DF2"/>
    <w:rsid w:val="002D02FA"/>
    <w:rsid w:val="002D0AE8"/>
    <w:rsid w:val="002D24DA"/>
    <w:rsid w:val="002D2939"/>
    <w:rsid w:val="002D4F0C"/>
    <w:rsid w:val="002D6B8E"/>
    <w:rsid w:val="002E0538"/>
    <w:rsid w:val="002E1FD8"/>
    <w:rsid w:val="002E39E1"/>
    <w:rsid w:val="002E41A0"/>
    <w:rsid w:val="002E61E4"/>
    <w:rsid w:val="002F0A7D"/>
    <w:rsid w:val="002F0CEB"/>
    <w:rsid w:val="002F1145"/>
    <w:rsid w:val="002F1261"/>
    <w:rsid w:val="002F22A2"/>
    <w:rsid w:val="002F5C81"/>
    <w:rsid w:val="002F6F13"/>
    <w:rsid w:val="003000A0"/>
    <w:rsid w:val="003008F6"/>
    <w:rsid w:val="003010F3"/>
    <w:rsid w:val="003019D6"/>
    <w:rsid w:val="003024A7"/>
    <w:rsid w:val="00302681"/>
    <w:rsid w:val="003034D4"/>
    <w:rsid w:val="00303A2F"/>
    <w:rsid w:val="003057F4"/>
    <w:rsid w:val="00305CB0"/>
    <w:rsid w:val="00310625"/>
    <w:rsid w:val="00311919"/>
    <w:rsid w:val="00311D4A"/>
    <w:rsid w:val="00312B88"/>
    <w:rsid w:val="00312F6B"/>
    <w:rsid w:val="003162BE"/>
    <w:rsid w:val="00317AEE"/>
    <w:rsid w:val="00322EE8"/>
    <w:rsid w:val="00323AF9"/>
    <w:rsid w:val="00330390"/>
    <w:rsid w:val="00330FB0"/>
    <w:rsid w:val="00331508"/>
    <w:rsid w:val="0033208A"/>
    <w:rsid w:val="00332220"/>
    <w:rsid w:val="00334379"/>
    <w:rsid w:val="00336D22"/>
    <w:rsid w:val="00340C89"/>
    <w:rsid w:val="003425F6"/>
    <w:rsid w:val="00344881"/>
    <w:rsid w:val="00354274"/>
    <w:rsid w:val="00354AFB"/>
    <w:rsid w:val="00354C88"/>
    <w:rsid w:val="00354D3D"/>
    <w:rsid w:val="00354F99"/>
    <w:rsid w:val="0035601A"/>
    <w:rsid w:val="00357641"/>
    <w:rsid w:val="0036330F"/>
    <w:rsid w:val="00364846"/>
    <w:rsid w:val="00371717"/>
    <w:rsid w:val="00371FF9"/>
    <w:rsid w:val="0037479F"/>
    <w:rsid w:val="00375C2F"/>
    <w:rsid w:val="003809E3"/>
    <w:rsid w:val="00382452"/>
    <w:rsid w:val="00382698"/>
    <w:rsid w:val="00387E51"/>
    <w:rsid w:val="003907F2"/>
    <w:rsid w:val="00390932"/>
    <w:rsid w:val="003940B5"/>
    <w:rsid w:val="00394D0E"/>
    <w:rsid w:val="003952BB"/>
    <w:rsid w:val="00396553"/>
    <w:rsid w:val="00396993"/>
    <w:rsid w:val="00397DDD"/>
    <w:rsid w:val="003A4213"/>
    <w:rsid w:val="003A4C17"/>
    <w:rsid w:val="003B020A"/>
    <w:rsid w:val="003B1611"/>
    <w:rsid w:val="003B1C21"/>
    <w:rsid w:val="003B2DE1"/>
    <w:rsid w:val="003B396F"/>
    <w:rsid w:val="003B3FC7"/>
    <w:rsid w:val="003B4DA5"/>
    <w:rsid w:val="003B7C28"/>
    <w:rsid w:val="003C4C2F"/>
    <w:rsid w:val="003C6DA9"/>
    <w:rsid w:val="003C7219"/>
    <w:rsid w:val="003C73A5"/>
    <w:rsid w:val="003D05AD"/>
    <w:rsid w:val="003E0FB7"/>
    <w:rsid w:val="003E2193"/>
    <w:rsid w:val="003E3998"/>
    <w:rsid w:val="003E7579"/>
    <w:rsid w:val="003F4BE8"/>
    <w:rsid w:val="003F660A"/>
    <w:rsid w:val="004027EB"/>
    <w:rsid w:val="0040311E"/>
    <w:rsid w:val="00403F69"/>
    <w:rsid w:val="00412758"/>
    <w:rsid w:val="004157F3"/>
    <w:rsid w:val="00415E89"/>
    <w:rsid w:val="00420685"/>
    <w:rsid w:val="00426C3D"/>
    <w:rsid w:val="00426E41"/>
    <w:rsid w:val="004334CB"/>
    <w:rsid w:val="004376EC"/>
    <w:rsid w:val="00442F39"/>
    <w:rsid w:val="00443AD7"/>
    <w:rsid w:val="004464DA"/>
    <w:rsid w:val="004508C9"/>
    <w:rsid w:val="00451861"/>
    <w:rsid w:val="00451A63"/>
    <w:rsid w:val="0045290C"/>
    <w:rsid w:val="0045417F"/>
    <w:rsid w:val="0045418E"/>
    <w:rsid w:val="00455458"/>
    <w:rsid w:val="004561EF"/>
    <w:rsid w:val="00460A93"/>
    <w:rsid w:val="0046199C"/>
    <w:rsid w:val="00462BDC"/>
    <w:rsid w:val="00464578"/>
    <w:rsid w:val="00464D00"/>
    <w:rsid w:val="00465FB5"/>
    <w:rsid w:val="00467DE4"/>
    <w:rsid w:val="0047478D"/>
    <w:rsid w:val="00477CA0"/>
    <w:rsid w:val="004820F1"/>
    <w:rsid w:val="004828E0"/>
    <w:rsid w:val="00483925"/>
    <w:rsid w:val="00485237"/>
    <w:rsid w:val="0048642D"/>
    <w:rsid w:val="00486FCE"/>
    <w:rsid w:val="00487590"/>
    <w:rsid w:val="00490D8D"/>
    <w:rsid w:val="0049122B"/>
    <w:rsid w:val="00491282"/>
    <w:rsid w:val="004924C6"/>
    <w:rsid w:val="00492AAD"/>
    <w:rsid w:val="00492E5A"/>
    <w:rsid w:val="00494649"/>
    <w:rsid w:val="00495C4A"/>
    <w:rsid w:val="00496D7A"/>
    <w:rsid w:val="004A17CA"/>
    <w:rsid w:val="004A5D58"/>
    <w:rsid w:val="004B0B0D"/>
    <w:rsid w:val="004B13C8"/>
    <w:rsid w:val="004B1830"/>
    <w:rsid w:val="004B3019"/>
    <w:rsid w:val="004B40CD"/>
    <w:rsid w:val="004B69C8"/>
    <w:rsid w:val="004B76FA"/>
    <w:rsid w:val="004B7FD1"/>
    <w:rsid w:val="004C005A"/>
    <w:rsid w:val="004C0D8A"/>
    <w:rsid w:val="004C1F0D"/>
    <w:rsid w:val="004C27EC"/>
    <w:rsid w:val="004C36DA"/>
    <w:rsid w:val="004C726F"/>
    <w:rsid w:val="004D052F"/>
    <w:rsid w:val="004D21E8"/>
    <w:rsid w:val="004D2F4B"/>
    <w:rsid w:val="004D3686"/>
    <w:rsid w:val="004D4055"/>
    <w:rsid w:val="004E0052"/>
    <w:rsid w:val="004E0E10"/>
    <w:rsid w:val="004E18E9"/>
    <w:rsid w:val="004E3190"/>
    <w:rsid w:val="004E3246"/>
    <w:rsid w:val="004E502D"/>
    <w:rsid w:val="004E50CF"/>
    <w:rsid w:val="004E6B12"/>
    <w:rsid w:val="004E6D8B"/>
    <w:rsid w:val="004F0DFE"/>
    <w:rsid w:val="004F1735"/>
    <w:rsid w:val="004F1F76"/>
    <w:rsid w:val="004F2BEE"/>
    <w:rsid w:val="004F6542"/>
    <w:rsid w:val="004F6F62"/>
    <w:rsid w:val="004F76C0"/>
    <w:rsid w:val="00504F56"/>
    <w:rsid w:val="005102DE"/>
    <w:rsid w:val="00510E46"/>
    <w:rsid w:val="00512523"/>
    <w:rsid w:val="00512D89"/>
    <w:rsid w:val="00517298"/>
    <w:rsid w:val="0051770D"/>
    <w:rsid w:val="00517822"/>
    <w:rsid w:val="00521F62"/>
    <w:rsid w:val="005363CE"/>
    <w:rsid w:val="00537836"/>
    <w:rsid w:val="00541CFD"/>
    <w:rsid w:val="005420F6"/>
    <w:rsid w:val="005427AB"/>
    <w:rsid w:val="00542B67"/>
    <w:rsid w:val="005439C6"/>
    <w:rsid w:val="00543BD8"/>
    <w:rsid w:val="005444BF"/>
    <w:rsid w:val="005453EF"/>
    <w:rsid w:val="00545E4D"/>
    <w:rsid w:val="00546000"/>
    <w:rsid w:val="00546EFE"/>
    <w:rsid w:val="00550243"/>
    <w:rsid w:val="00551E47"/>
    <w:rsid w:val="00554A96"/>
    <w:rsid w:val="00555E6E"/>
    <w:rsid w:val="00560EF4"/>
    <w:rsid w:val="00561356"/>
    <w:rsid w:val="005627CF"/>
    <w:rsid w:val="0056299B"/>
    <w:rsid w:val="0056487A"/>
    <w:rsid w:val="00564FFA"/>
    <w:rsid w:val="00567FE4"/>
    <w:rsid w:val="0057035C"/>
    <w:rsid w:val="00571051"/>
    <w:rsid w:val="00572BBE"/>
    <w:rsid w:val="005734D6"/>
    <w:rsid w:val="005746F2"/>
    <w:rsid w:val="00576D72"/>
    <w:rsid w:val="00581258"/>
    <w:rsid w:val="00581301"/>
    <w:rsid w:val="00582F0F"/>
    <w:rsid w:val="0058425D"/>
    <w:rsid w:val="00585B07"/>
    <w:rsid w:val="00585BC0"/>
    <w:rsid w:val="005861AD"/>
    <w:rsid w:val="0058740B"/>
    <w:rsid w:val="005874DA"/>
    <w:rsid w:val="00594466"/>
    <w:rsid w:val="00594C8C"/>
    <w:rsid w:val="00595202"/>
    <w:rsid w:val="00596C40"/>
    <w:rsid w:val="005A32DF"/>
    <w:rsid w:val="005B6FEB"/>
    <w:rsid w:val="005C07DD"/>
    <w:rsid w:val="005C6ECB"/>
    <w:rsid w:val="005C760D"/>
    <w:rsid w:val="005D0CC1"/>
    <w:rsid w:val="005D28D0"/>
    <w:rsid w:val="005D6397"/>
    <w:rsid w:val="005E0E0C"/>
    <w:rsid w:val="005E0FC5"/>
    <w:rsid w:val="005E109D"/>
    <w:rsid w:val="005E10F1"/>
    <w:rsid w:val="005E2BDD"/>
    <w:rsid w:val="005E3947"/>
    <w:rsid w:val="005E45D3"/>
    <w:rsid w:val="005E5F34"/>
    <w:rsid w:val="005E770D"/>
    <w:rsid w:val="005F0052"/>
    <w:rsid w:val="005F118A"/>
    <w:rsid w:val="005F191E"/>
    <w:rsid w:val="005F2607"/>
    <w:rsid w:val="005F2F3E"/>
    <w:rsid w:val="005F38CA"/>
    <w:rsid w:val="005F5EC2"/>
    <w:rsid w:val="005F6F0E"/>
    <w:rsid w:val="005F7616"/>
    <w:rsid w:val="00600C5F"/>
    <w:rsid w:val="00600FA7"/>
    <w:rsid w:val="006011F8"/>
    <w:rsid w:val="00601CB9"/>
    <w:rsid w:val="00605249"/>
    <w:rsid w:val="0060567E"/>
    <w:rsid w:val="006057CE"/>
    <w:rsid w:val="006064DF"/>
    <w:rsid w:val="00606C59"/>
    <w:rsid w:val="00607968"/>
    <w:rsid w:val="00611930"/>
    <w:rsid w:val="00613E91"/>
    <w:rsid w:val="00620FF0"/>
    <w:rsid w:val="006215AD"/>
    <w:rsid w:val="0062441D"/>
    <w:rsid w:val="00624866"/>
    <w:rsid w:val="00625ED3"/>
    <w:rsid w:val="006272D9"/>
    <w:rsid w:val="0062777F"/>
    <w:rsid w:val="006278D7"/>
    <w:rsid w:val="00627C0A"/>
    <w:rsid w:val="006308C7"/>
    <w:rsid w:val="00636048"/>
    <w:rsid w:val="00640CA3"/>
    <w:rsid w:val="006414EE"/>
    <w:rsid w:val="0064449E"/>
    <w:rsid w:val="00644CA3"/>
    <w:rsid w:val="00644EA6"/>
    <w:rsid w:val="006464CA"/>
    <w:rsid w:val="0065028C"/>
    <w:rsid w:val="0065218A"/>
    <w:rsid w:val="006522FB"/>
    <w:rsid w:val="006560B9"/>
    <w:rsid w:val="00656A7D"/>
    <w:rsid w:val="006571E0"/>
    <w:rsid w:val="006600DE"/>
    <w:rsid w:val="00660B66"/>
    <w:rsid w:val="00662018"/>
    <w:rsid w:val="00664379"/>
    <w:rsid w:val="00666C78"/>
    <w:rsid w:val="0067204F"/>
    <w:rsid w:val="00672EE6"/>
    <w:rsid w:val="00673525"/>
    <w:rsid w:val="00674761"/>
    <w:rsid w:val="00674FF5"/>
    <w:rsid w:val="00676411"/>
    <w:rsid w:val="00677536"/>
    <w:rsid w:val="006779B4"/>
    <w:rsid w:val="00680BB9"/>
    <w:rsid w:val="006832E7"/>
    <w:rsid w:val="00683C7B"/>
    <w:rsid w:val="00683D77"/>
    <w:rsid w:val="0068440C"/>
    <w:rsid w:val="0068580E"/>
    <w:rsid w:val="00686235"/>
    <w:rsid w:val="00686D93"/>
    <w:rsid w:val="0069141E"/>
    <w:rsid w:val="0069142D"/>
    <w:rsid w:val="0069165E"/>
    <w:rsid w:val="00691E47"/>
    <w:rsid w:val="00692972"/>
    <w:rsid w:val="006936D9"/>
    <w:rsid w:val="006939F0"/>
    <w:rsid w:val="00693B38"/>
    <w:rsid w:val="006967AF"/>
    <w:rsid w:val="00696A8D"/>
    <w:rsid w:val="00697B57"/>
    <w:rsid w:val="006A1E01"/>
    <w:rsid w:val="006A3A02"/>
    <w:rsid w:val="006A4B85"/>
    <w:rsid w:val="006A53D9"/>
    <w:rsid w:val="006A7C50"/>
    <w:rsid w:val="006B05ED"/>
    <w:rsid w:val="006B092E"/>
    <w:rsid w:val="006B0995"/>
    <w:rsid w:val="006B0A09"/>
    <w:rsid w:val="006B1069"/>
    <w:rsid w:val="006B16E2"/>
    <w:rsid w:val="006B2B3E"/>
    <w:rsid w:val="006B4451"/>
    <w:rsid w:val="006B5CBE"/>
    <w:rsid w:val="006B607B"/>
    <w:rsid w:val="006B6420"/>
    <w:rsid w:val="006C2F79"/>
    <w:rsid w:val="006C556B"/>
    <w:rsid w:val="006D0049"/>
    <w:rsid w:val="006D34CB"/>
    <w:rsid w:val="006D432B"/>
    <w:rsid w:val="006D45A0"/>
    <w:rsid w:val="006E1940"/>
    <w:rsid w:val="006E3CFF"/>
    <w:rsid w:val="006E48B3"/>
    <w:rsid w:val="006E54BA"/>
    <w:rsid w:val="006E6C40"/>
    <w:rsid w:val="006E7A30"/>
    <w:rsid w:val="006E7E06"/>
    <w:rsid w:val="006F00C6"/>
    <w:rsid w:val="006F01FB"/>
    <w:rsid w:val="006F2E88"/>
    <w:rsid w:val="006F3105"/>
    <w:rsid w:val="006F5DEE"/>
    <w:rsid w:val="007001F0"/>
    <w:rsid w:val="0070033E"/>
    <w:rsid w:val="0070380C"/>
    <w:rsid w:val="00703C52"/>
    <w:rsid w:val="00704990"/>
    <w:rsid w:val="00706C4F"/>
    <w:rsid w:val="00710A37"/>
    <w:rsid w:val="00710C89"/>
    <w:rsid w:val="00712982"/>
    <w:rsid w:val="00712DA8"/>
    <w:rsid w:val="00713B51"/>
    <w:rsid w:val="00715EB1"/>
    <w:rsid w:val="0071669E"/>
    <w:rsid w:val="00716E9B"/>
    <w:rsid w:val="007177AE"/>
    <w:rsid w:val="00720151"/>
    <w:rsid w:val="00720C49"/>
    <w:rsid w:val="007228D7"/>
    <w:rsid w:val="00724C1A"/>
    <w:rsid w:val="00727B25"/>
    <w:rsid w:val="00730413"/>
    <w:rsid w:val="007329D1"/>
    <w:rsid w:val="00732AC7"/>
    <w:rsid w:val="007331E0"/>
    <w:rsid w:val="00733B0B"/>
    <w:rsid w:val="00734234"/>
    <w:rsid w:val="00735503"/>
    <w:rsid w:val="0073568F"/>
    <w:rsid w:val="0073615E"/>
    <w:rsid w:val="00740209"/>
    <w:rsid w:val="00740CAB"/>
    <w:rsid w:val="00742607"/>
    <w:rsid w:val="00744501"/>
    <w:rsid w:val="00744AAB"/>
    <w:rsid w:val="00745AEF"/>
    <w:rsid w:val="0075041B"/>
    <w:rsid w:val="007544FA"/>
    <w:rsid w:val="007572A2"/>
    <w:rsid w:val="00760D7E"/>
    <w:rsid w:val="00765BAF"/>
    <w:rsid w:val="00770172"/>
    <w:rsid w:val="0077113B"/>
    <w:rsid w:val="00771EAB"/>
    <w:rsid w:val="0077221F"/>
    <w:rsid w:val="007734BA"/>
    <w:rsid w:val="00773B79"/>
    <w:rsid w:val="00780B63"/>
    <w:rsid w:val="0078473F"/>
    <w:rsid w:val="00784774"/>
    <w:rsid w:val="00785F32"/>
    <w:rsid w:val="0079135F"/>
    <w:rsid w:val="00791573"/>
    <w:rsid w:val="00792467"/>
    <w:rsid w:val="00793303"/>
    <w:rsid w:val="007A0641"/>
    <w:rsid w:val="007A1660"/>
    <w:rsid w:val="007A44FF"/>
    <w:rsid w:val="007A4EFC"/>
    <w:rsid w:val="007A7B48"/>
    <w:rsid w:val="007B6748"/>
    <w:rsid w:val="007B6C18"/>
    <w:rsid w:val="007C01DF"/>
    <w:rsid w:val="007D180B"/>
    <w:rsid w:val="007D2D96"/>
    <w:rsid w:val="007D7B3A"/>
    <w:rsid w:val="007E0B7C"/>
    <w:rsid w:val="007E14BF"/>
    <w:rsid w:val="007E210D"/>
    <w:rsid w:val="007E595E"/>
    <w:rsid w:val="007E6314"/>
    <w:rsid w:val="007E72B5"/>
    <w:rsid w:val="007E7DA7"/>
    <w:rsid w:val="007F0993"/>
    <w:rsid w:val="007F3BA0"/>
    <w:rsid w:val="008002C4"/>
    <w:rsid w:val="00800913"/>
    <w:rsid w:val="008038F3"/>
    <w:rsid w:val="00804DBF"/>
    <w:rsid w:val="00805927"/>
    <w:rsid w:val="00806F1B"/>
    <w:rsid w:val="0081232F"/>
    <w:rsid w:val="00812915"/>
    <w:rsid w:val="00814D82"/>
    <w:rsid w:val="00815256"/>
    <w:rsid w:val="00815B0A"/>
    <w:rsid w:val="00816BD4"/>
    <w:rsid w:val="00821ACC"/>
    <w:rsid w:val="00823074"/>
    <w:rsid w:val="00824BA2"/>
    <w:rsid w:val="00826112"/>
    <w:rsid w:val="00826BAE"/>
    <w:rsid w:val="00832C13"/>
    <w:rsid w:val="0083335F"/>
    <w:rsid w:val="00835A56"/>
    <w:rsid w:val="00835FD0"/>
    <w:rsid w:val="008426AB"/>
    <w:rsid w:val="0084299C"/>
    <w:rsid w:val="008434BF"/>
    <w:rsid w:val="008460BF"/>
    <w:rsid w:val="00846CE8"/>
    <w:rsid w:val="00847561"/>
    <w:rsid w:val="008508A4"/>
    <w:rsid w:val="0085259C"/>
    <w:rsid w:val="00853F2F"/>
    <w:rsid w:val="0085518A"/>
    <w:rsid w:val="00855EB7"/>
    <w:rsid w:val="008564E2"/>
    <w:rsid w:val="00861202"/>
    <w:rsid w:val="008633EF"/>
    <w:rsid w:val="00864E1B"/>
    <w:rsid w:val="00865092"/>
    <w:rsid w:val="00865C95"/>
    <w:rsid w:val="00866831"/>
    <w:rsid w:val="008742B3"/>
    <w:rsid w:val="00874C31"/>
    <w:rsid w:val="008752DF"/>
    <w:rsid w:val="00882111"/>
    <w:rsid w:val="00882370"/>
    <w:rsid w:val="00883B06"/>
    <w:rsid w:val="008846FF"/>
    <w:rsid w:val="008854A8"/>
    <w:rsid w:val="0088556B"/>
    <w:rsid w:val="008858A8"/>
    <w:rsid w:val="00886C80"/>
    <w:rsid w:val="00892864"/>
    <w:rsid w:val="00893834"/>
    <w:rsid w:val="008945D1"/>
    <w:rsid w:val="008947EC"/>
    <w:rsid w:val="0089539D"/>
    <w:rsid w:val="00897C10"/>
    <w:rsid w:val="008A1EAB"/>
    <w:rsid w:val="008A3F89"/>
    <w:rsid w:val="008A7820"/>
    <w:rsid w:val="008B0DC4"/>
    <w:rsid w:val="008B2F4A"/>
    <w:rsid w:val="008B2F95"/>
    <w:rsid w:val="008B53A8"/>
    <w:rsid w:val="008B5564"/>
    <w:rsid w:val="008B59D3"/>
    <w:rsid w:val="008B6AC3"/>
    <w:rsid w:val="008B7D1D"/>
    <w:rsid w:val="008C0581"/>
    <w:rsid w:val="008C0A22"/>
    <w:rsid w:val="008C1AF5"/>
    <w:rsid w:val="008C2822"/>
    <w:rsid w:val="008C770E"/>
    <w:rsid w:val="008D1978"/>
    <w:rsid w:val="008D1CF9"/>
    <w:rsid w:val="008D28D4"/>
    <w:rsid w:val="008D2E39"/>
    <w:rsid w:val="008D3822"/>
    <w:rsid w:val="008D6043"/>
    <w:rsid w:val="008D6E2A"/>
    <w:rsid w:val="008D7C8A"/>
    <w:rsid w:val="008E6D7B"/>
    <w:rsid w:val="008E739B"/>
    <w:rsid w:val="008F1C1E"/>
    <w:rsid w:val="008F3DDE"/>
    <w:rsid w:val="008F4501"/>
    <w:rsid w:val="008F7B39"/>
    <w:rsid w:val="009026B4"/>
    <w:rsid w:val="0090395E"/>
    <w:rsid w:val="00907DC8"/>
    <w:rsid w:val="00914180"/>
    <w:rsid w:val="009157E2"/>
    <w:rsid w:val="00917FFE"/>
    <w:rsid w:val="00921A6B"/>
    <w:rsid w:val="00925ACC"/>
    <w:rsid w:val="009279F0"/>
    <w:rsid w:val="00927A9F"/>
    <w:rsid w:val="009302E9"/>
    <w:rsid w:val="0093308F"/>
    <w:rsid w:val="009332B5"/>
    <w:rsid w:val="00935B8E"/>
    <w:rsid w:val="00935C7D"/>
    <w:rsid w:val="00935DB8"/>
    <w:rsid w:val="00937B8D"/>
    <w:rsid w:val="00940C03"/>
    <w:rsid w:val="00941AF0"/>
    <w:rsid w:val="00944016"/>
    <w:rsid w:val="00945D11"/>
    <w:rsid w:val="00945F30"/>
    <w:rsid w:val="00946255"/>
    <w:rsid w:val="0095113F"/>
    <w:rsid w:val="009516F9"/>
    <w:rsid w:val="00953295"/>
    <w:rsid w:val="00953B66"/>
    <w:rsid w:val="00955BAC"/>
    <w:rsid w:val="00957217"/>
    <w:rsid w:val="00957869"/>
    <w:rsid w:val="00957974"/>
    <w:rsid w:val="009579AC"/>
    <w:rsid w:val="00962E57"/>
    <w:rsid w:val="00965F44"/>
    <w:rsid w:val="009675DE"/>
    <w:rsid w:val="00973549"/>
    <w:rsid w:val="00973827"/>
    <w:rsid w:val="00977141"/>
    <w:rsid w:val="0097741D"/>
    <w:rsid w:val="009807A9"/>
    <w:rsid w:val="00981323"/>
    <w:rsid w:val="0098234B"/>
    <w:rsid w:val="00984474"/>
    <w:rsid w:val="00984A80"/>
    <w:rsid w:val="009914BA"/>
    <w:rsid w:val="0099231D"/>
    <w:rsid w:val="0099392F"/>
    <w:rsid w:val="00996D18"/>
    <w:rsid w:val="009A2EDF"/>
    <w:rsid w:val="009A3191"/>
    <w:rsid w:val="009A3199"/>
    <w:rsid w:val="009A3976"/>
    <w:rsid w:val="009A75A8"/>
    <w:rsid w:val="009B0E91"/>
    <w:rsid w:val="009B1E1D"/>
    <w:rsid w:val="009B3E51"/>
    <w:rsid w:val="009B700A"/>
    <w:rsid w:val="009C18AC"/>
    <w:rsid w:val="009C3FB9"/>
    <w:rsid w:val="009C5697"/>
    <w:rsid w:val="009C6DA7"/>
    <w:rsid w:val="009D38DE"/>
    <w:rsid w:val="009D53B9"/>
    <w:rsid w:val="009D55D3"/>
    <w:rsid w:val="009D6978"/>
    <w:rsid w:val="009E7310"/>
    <w:rsid w:val="009E7692"/>
    <w:rsid w:val="009E7BE3"/>
    <w:rsid w:val="009F24A6"/>
    <w:rsid w:val="009F5ECC"/>
    <w:rsid w:val="009F6689"/>
    <w:rsid w:val="009F6853"/>
    <w:rsid w:val="00A003CF"/>
    <w:rsid w:val="00A024DF"/>
    <w:rsid w:val="00A06D36"/>
    <w:rsid w:val="00A10047"/>
    <w:rsid w:val="00A10406"/>
    <w:rsid w:val="00A1247B"/>
    <w:rsid w:val="00A133FA"/>
    <w:rsid w:val="00A13BC3"/>
    <w:rsid w:val="00A173EC"/>
    <w:rsid w:val="00A174AE"/>
    <w:rsid w:val="00A207A6"/>
    <w:rsid w:val="00A22B6E"/>
    <w:rsid w:val="00A24F8D"/>
    <w:rsid w:val="00A257EF"/>
    <w:rsid w:val="00A31E28"/>
    <w:rsid w:val="00A31EA3"/>
    <w:rsid w:val="00A32564"/>
    <w:rsid w:val="00A326E5"/>
    <w:rsid w:val="00A32757"/>
    <w:rsid w:val="00A33558"/>
    <w:rsid w:val="00A33B12"/>
    <w:rsid w:val="00A33C23"/>
    <w:rsid w:val="00A35BC4"/>
    <w:rsid w:val="00A4407F"/>
    <w:rsid w:val="00A44347"/>
    <w:rsid w:val="00A4458F"/>
    <w:rsid w:val="00A47B23"/>
    <w:rsid w:val="00A50725"/>
    <w:rsid w:val="00A514AD"/>
    <w:rsid w:val="00A52694"/>
    <w:rsid w:val="00A52F08"/>
    <w:rsid w:val="00A53032"/>
    <w:rsid w:val="00A569BB"/>
    <w:rsid w:val="00A5705D"/>
    <w:rsid w:val="00A61F14"/>
    <w:rsid w:val="00A63A54"/>
    <w:rsid w:val="00A66FD1"/>
    <w:rsid w:val="00A715D3"/>
    <w:rsid w:val="00A73480"/>
    <w:rsid w:val="00A742AD"/>
    <w:rsid w:val="00A7453E"/>
    <w:rsid w:val="00A75E4F"/>
    <w:rsid w:val="00A77206"/>
    <w:rsid w:val="00A774C2"/>
    <w:rsid w:val="00A802A9"/>
    <w:rsid w:val="00A8120E"/>
    <w:rsid w:val="00A81283"/>
    <w:rsid w:val="00A82179"/>
    <w:rsid w:val="00A83D62"/>
    <w:rsid w:val="00A83F60"/>
    <w:rsid w:val="00A85869"/>
    <w:rsid w:val="00A8718F"/>
    <w:rsid w:val="00A90936"/>
    <w:rsid w:val="00A90E10"/>
    <w:rsid w:val="00A91CCB"/>
    <w:rsid w:val="00A91E42"/>
    <w:rsid w:val="00A91ECE"/>
    <w:rsid w:val="00A95A30"/>
    <w:rsid w:val="00AA30F1"/>
    <w:rsid w:val="00AA4816"/>
    <w:rsid w:val="00AA5428"/>
    <w:rsid w:val="00AA5DBD"/>
    <w:rsid w:val="00AA6FE9"/>
    <w:rsid w:val="00AA75A4"/>
    <w:rsid w:val="00AB013F"/>
    <w:rsid w:val="00AB0AF1"/>
    <w:rsid w:val="00AB438D"/>
    <w:rsid w:val="00AB69BC"/>
    <w:rsid w:val="00AB6E81"/>
    <w:rsid w:val="00AB79A9"/>
    <w:rsid w:val="00AC0E58"/>
    <w:rsid w:val="00AC12F0"/>
    <w:rsid w:val="00AC1E26"/>
    <w:rsid w:val="00AC53AE"/>
    <w:rsid w:val="00AC5D66"/>
    <w:rsid w:val="00AC6F4A"/>
    <w:rsid w:val="00AC7624"/>
    <w:rsid w:val="00AD051D"/>
    <w:rsid w:val="00AD2512"/>
    <w:rsid w:val="00AD65F8"/>
    <w:rsid w:val="00AD67E5"/>
    <w:rsid w:val="00AD6BDB"/>
    <w:rsid w:val="00AD7141"/>
    <w:rsid w:val="00AE0CFB"/>
    <w:rsid w:val="00AE14C5"/>
    <w:rsid w:val="00AE46C0"/>
    <w:rsid w:val="00AE502B"/>
    <w:rsid w:val="00AE60FA"/>
    <w:rsid w:val="00AE64C1"/>
    <w:rsid w:val="00AF35C4"/>
    <w:rsid w:val="00AF4D7A"/>
    <w:rsid w:val="00AF5ECF"/>
    <w:rsid w:val="00AF5F97"/>
    <w:rsid w:val="00AF6EF3"/>
    <w:rsid w:val="00B00CFA"/>
    <w:rsid w:val="00B01162"/>
    <w:rsid w:val="00B03F14"/>
    <w:rsid w:val="00B0458E"/>
    <w:rsid w:val="00B0480E"/>
    <w:rsid w:val="00B05420"/>
    <w:rsid w:val="00B05EEF"/>
    <w:rsid w:val="00B07994"/>
    <w:rsid w:val="00B07B90"/>
    <w:rsid w:val="00B11565"/>
    <w:rsid w:val="00B119D0"/>
    <w:rsid w:val="00B122D7"/>
    <w:rsid w:val="00B1344B"/>
    <w:rsid w:val="00B14EC8"/>
    <w:rsid w:val="00B1556A"/>
    <w:rsid w:val="00B15B97"/>
    <w:rsid w:val="00B16337"/>
    <w:rsid w:val="00B1745C"/>
    <w:rsid w:val="00B175E2"/>
    <w:rsid w:val="00B17673"/>
    <w:rsid w:val="00B22BF8"/>
    <w:rsid w:val="00B22F43"/>
    <w:rsid w:val="00B25405"/>
    <w:rsid w:val="00B26F20"/>
    <w:rsid w:val="00B27D55"/>
    <w:rsid w:val="00B32A3B"/>
    <w:rsid w:val="00B36148"/>
    <w:rsid w:val="00B438AA"/>
    <w:rsid w:val="00B44068"/>
    <w:rsid w:val="00B45E6B"/>
    <w:rsid w:val="00B47174"/>
    <w:rsid w:val="00B47C76"/>
    <w:rsid w:val="00B50E8A"/>
    <w:rsid w:val="00B55F37"/>
    <w:rsid w:val="00B57A6E"/>
    <w:rsid w:val="00B6270F"/>
    <w:rsid w:val="00B63B63"/>
    <w:rsid w:val="00B7025A"/>
    <w:rsid w:val="00B72250"/>
    <w:rsid w:val="00B727A6"/>
    <w:rsid w:val="00B72CCB"/>
    <w:rsid w:val="00B7427A"/>
    <w:rsid w:val="00B750EF"/>
    <w:rsid w:val="00B75C95"/>
    <w:rsid w:val="00B765E0"/>
    <w:rsid w:val="00B77A8E"/>
    <w:rsid w:val="00B82A70"/>
    <w:rsid w:val="00B83D8F"/>
    <w:rsid w:val="00B84BBF"/>
    <w:rsid w:val="00B86C9B"/>
    <w:rsid w:val="00B9084A"/>
    <w:rsid w:val="00B9181F"/>
    <w:rsid w:val="00B92960"/>
    <w:rsid w:val="00B92F16"/>
    <w:rsid w:val="00B93450"/>
    <w:rsid w:val="00B93B8D"/>
    <w:rsid w:val="00B95BF3"/>
    <w:rsid w:val="00B9758E"/>
    <w:rsid w:val="00BA39E5"/>
    <w:rsid w:val="00BA3E95"/>
    <w:rsid w:val="00BA7FDD"/>
    <w:rsid w:val="00BB12DE"/>
    <w:rsid w:val="00BB3E34"/>
    <w:rsid w:val="00BB405B"/>
    <w:rsid w:val="00BB72A0"/>
    <w:rsid w:val="00BB757A"/>
    <w:rsid w:val="00BC5284"/>
    <w:rsid w:val="00BC63C0"/>
    <w:rsid w:val="00BC7BC2"/>
    <w:rsid w:val="00BD04FE"/>
    <w:rsid w:val="00BD2297"/>
    <w:rsid w:val="00BD40C4"/>
    <w:rsid w:val="00BD6B17"/>
    <w:rsid w:val="00BE06C6"/>
    <w:rsid w:val="00BE1385"/>
    <w:rsid w:val="00BE36C1"/>
    <w:rsid w:val="00BE3ADF"/>
    <w:rsid w:val="00BF2DCC"/>
    <w:rsid w:val="00BF3C47"/>
    <w:rsid w:val="00BF5E12"/>
    <w:rsid w:val="00BF6B88"/>
    <w:rsid w:val="00C042EE"/>
    <w:rsid w:val="00C05134"/>
    <w:rsid w:val="00C05B85"/>
    <w:rsid w:val="00C108E5"/>
    <w:rsid w:val="00C15AE2"/>
    <w:rsid w:val="00C21A97"/>
    <w:rsid w:val="00C320AC"/>
    <w:rsid w:val="00C32B94"/>
    <w:rsid w:val="00C3454B"/>
    <w:rsid w:val="00C350CA"/>
    <w:rsid w:val="00C367AA"/>
    <w:rsid w:val="00C37AE0"/>
    <w:rsid w:val="00C40915"/>
    <w:rsid w:val="00C414EF"/>
    <w:rsid w:val="00C41F1B"/>
    <w:rsid w:val="00C42761"/>
    <w:rsid w:val="00C455E0"/>
    <w:rsid w:val="00C45A30"/>
    <w:rsid w:val="00C5090A"/>
    <w:rsid w:val="00C51E52"/>
    <w:rsid w:val="00C53D08"/>
    <w:rsid w:val="00C5637C"/>
    <w:rsid w:val="00C56516"/>
    <w:rsid w:val="00C57F4C"/>
    <w:rsid w:val="00C61074"/>
    <w:rsid w:val="00C61740"/>
    <w:rsid w:val="00C624B4"/>
    <w:rsid w:val="00C62608"/>
    <w:rsid w:val="00C62C0A"/>
    <w:rsid w:val="00C65451"/>
    <w:rsid w:val="00C65F57"/>
    <w:rsid w:val="00C71B5A"/>
    <w:rsid w:val="00C72D2E"/>
    <w:rsid w:val="00C75B49"/>
    <w:rsid w:val="00C75FF5"/>
    <w:rsid w:val="00C76A66"/>
    <w:rsid w:val="00C76EAA"/>
    <w:rsid w:val="00C77C00"/>
    <w:rsid w:val="00C80DB4"/>
    <w:rsid w:val="00C82B38"/>
    <w:rsid w:val="00C846D1"/>
    <w:rsid w:val="00C84D68"/>
    <w:rsid w:val="00C86A53"/>
    <w:rsid w:val="00C86C31"/>
    <w:rsid w:val="00C879E1"/>
    <w:rsid w:val="00C9146E"/>
    <w:rsid w:val="00C9247C"/>
    <w:rsid w:val="00C9323C"/>
    <w:rsid w:val="00C941B6"/>
    <w:rsid w:val="00C95A68"/>
    <w:rsid w:val="00C963A6"/>
    <w:rsid w:val="00CA02BC"/>
    <w:rsid w:val="00CA0CFC"/>
    <w:rsid w:val="00CA2C56"/>
    <w:rsid w:val="00CA38E0"/>
    <w:rsid w:val="00CA5732"/>
    <w:rsid w:val="00CA6568"/>
    <w:rsid w:val="00CA6CCE"/>
    <w:rsid w:val="00CA713B"/>
    <w:rsid w:val="00CA780F"/>
    <w:rsid w:val="00CB2721"/>
    <w:rsid w:val="00CB4900"/>
    <w:rsid w:val="00CC1285"/>
    <w:rsid w:val="00CC25AC"/>
    <w:rsid w:val="00CC4130"/>
    <w:rsid w:val="00CD06A9"/>
    <w:rsid w:val="00CD5931"/>
    <w:rsid w:val="00CD5C6E"/>
    <w:rsid w:val="00CD68EF"/>
    <w:rsid w:val="00CF1245"/>
    <w:rsid w:val="00CF382D"/>
    <w:rsid w:val="00CF3F79"/>
    <w:rsid w:val="00CF6304"/>
    <w:rsid w:val="00CF632C"/>
    <w:rsid w:val="00D0089F"/>
    <w:rsid w:val="00D01632"/>
    <w:rsid w:val="00D01E09"/>
    <w:rsid w:val="00D01FA2"/>
    <w:rsid w:val="00D04DC3"/>
    <w:rsid w:val="00D05117"/>
    <w:rsid w:val="00D06D91"/>
    <w:rsid w:val="00D10763"/>
    <w:rsid w:val="00D10DF0"/>
    <w:rsid w:val="00D116F4"/>
    <w:rsid w:val="00D12183"/>
    <w:rsid w:val="00D1536A"/>
    <w:rsid w:val="00D15B73"/>
    <w:rsid w:val="00D214A6"/>
    <w:rsid w:val="00D214CE"/>
    <w:rsid w:val="00D216CF"/>
    <w:rsid w:val="00D21A6A"/>
    <w:rsid w:val="00D21DE5"/>
    <w:rsid w:val="00D21FEB"/>
    <w:rsid w:val="00D21FF8"/>
    <w:rsid w:val="00D226CB"/>
    <w:rsid w:val="00D22A97"/>
    <w:rsid w:val="00D22FD2"/>
    <w:rsid w:val="00D252E1"/>
    <w:rsid w:val="00D25C3E"/>
    <w:rsid w:val="00D26F9D"/>
    <w:rsid w:val="00D32728"/>
    <w:rsid w:val="00D339D0"/>
    <w:rsid w:val="00D359B9"/>
    <w:rsid w:val="00D35E84"/>
    <w:rsid w:val="00D37422"/>
    <w:rsid w:val="00D37E65"/>
    <w:rsid w:val="00D427A9"/>
    <w:rsid w:val="00D4325A"/>
    <w:rsid w:val="00D44C2D"/>
    <w:rsid w:val="00D44EC2"/>
    <w:rsid w:val="00D50484"/>
    <w:rsid w:val="00D524EA"/>
    <w:rsid w:val="00D52940"/>
    <w:rsid w:val="00D563A4"/>
    <w:rsid w:val="00D57A7A"/>
    <w:rsid w:val="00D600BA"/>
    <w:rsid w:val="00D63444"/>
    <w:rsid w:val="00D6410B"/>
    <w:rsid w:val="00D64CB0"/>
    <w:rsid w:val="00D667AD"/>
    <w:rsid w:val="00D71209"/>
    <w:rsid w:val="00D71DA1"/>
    <w:rsid w:val="00D7332E"/>
    <w:rsid w:val="00D765DE"/>
    <w:rsid w:val="00D80E1F"/>
    <w:rsid w:val="00D8181C"/>
    <w:rsid w:val="00D83954"/>
    <w:rsid w:val="00D84236"/>
    <w:rsid w:val="00D84351"/>
    <w:rsid w:val="00D86519"/>
    <w:rsid w:val="00D874A5"/>
    <w:rsid w:val="00D90245"/>
    <w:rsid w:val="00D91C22"/>
    <w:rsid w:val="00D94D96"/>
    <w:rsid w:val="00D9533D"/>
    <w:rsid w:val="00DA0CDC"/>
    <w:rsid w:val="00DA103A"/>
    <w:rsid w:val="00DA26A9"/>
    <w:rsid w:val="00DA73ED"/>
    <w:rsid w:val="00DA76ED"/>
    <w:rsid w:val="00DA78AB"/>
    <w:rsid w:val="00DA7F89"/>
    <w:rsid w:val="00DB0828"/>
    <w:rsid w:val="00DB244F"/>
    <w:rsid w:val="00DB2635"/>
    <w:rsid w:val="00DB4474"/>
    <w:rsid w:val="00DB7DE4"/>
    <w:rsid w:val="00DC1A09"/>
    <w:rsid w:val="00DC4B0E"/>
    <w:rsid w:val="00DC6737"/>
    <w:rsid w:val="00DD225F"/>
    <w:rsid w:val="00DD3C1E"/>
    <w:rsid w:val="00DD6B6E"/>
    <w:rsid w:val="00DD7530"/>
    <w:rsid w:val="00DD7A1A"/>
    <w:rsid w:val="00DE1208"/>
    <w:rsid w:val="00DE24AB"/>
    <w:rsid w:val="00DE2F64"/>
    <w:rsid w:val="00DE3F44"/>
    <w:rsid w:val="00DE47A2"/>
    <w:rsid w:val="00DF144B"/>
    <w:rsid w:val="00DF14C2"/>
    <w:rsid w:val="00DF5020"/>
    <w:rsid w:val="00DF652E"/>
    <w:rsid w:val="00DF680B"/>
    <w:rsid w:val="00E02636"/>
    <w:rsid w:val="00E02D4B"/>
    <w:rsid w:val="00E0386E"/>
    <w:rsid w:val="00E04819"/>
    <w:rsid w:val="00E06BE7"/>
    <w:rsid w:val="00E07303"/>
    <w:rsid w:val="00E078E4"/>
    <w:rsid w:val="00E136F1"/>
    <w:rsid w:val="00E14690"/>
    <w:rsid w:val="00E15BC4"/>
    <w:rsid w:val="00E1718D"/>
    <w:rsid w:val="00E21676"/>
    <w:rsid w:val="00E244D3"/>
    <w:rsid w:val="00E25A29"/>
    <w:rsid w:val="00E2766B"/>
    <w:rsid w:val="00E30E1B"/>
    <w:rsid w:val="00E3115C"/>
    <w:rsid w:val="00E31A89"/>
    <w:rsid w:val="00E342B5"/>
    <w:rsid w:val="00E40EE4"/>
    <w:rsid w:val="00E42431"/>
    <w:rsid w:val="00E42870"/>
    <w:rsid w:val="00E43672"/>
    <w:rsid w:val="00E44730"/>
    <w:rsid w:val="00E4573D"/>
    <w:rsid w:val="00E47286"/>
    <w:rsid w:val="00E473D6"/>
    <w:rsid w:val="00E5059E"/>
    <w:rsid w:val="00E52AEF"/>
    <w:rsid w:val="00E54736"/>
    <w:rsid w:val="00E553FE"/>
    <w:rsid w:val="00E563D9"/>
    <w:rsid w:val="00E574BE"/>
    <w:rsid w:val="00E60694"/>
    <w:rsid w:val="00E6193D"/>
    <w:rsid w:val="00E626B3"/>
    <w:rsid w:val="00E62DC6"/>
    <w:rsid w:val="00E638C1"/>
    <w:rsid w:val="00E63E70"/>
    <w:rsid w:val="00E64C71"/>
    <w:rsid w:val="00E65E60"/>
    <w:rsid w:val="00E66383"/>
    <w:rsid w:val="00E70F2A"/>
    <w:rsid w:val="00E72D24"/>
    <w:rsid w:val="00E7371E"/>
    <w:rsid w:val="00E76502"/>
    <w:rsid w:val="00E766D8"/>
    <w:rsid w:val="00E77368"/>
    <w:rsid w:val="00E77699"/>
    <w:rsid w:val="00E77F6C"/>
    <w:rsid w:val="00E81508"/>
    <w:rsid w:val="00E845E3"/>
    <w:rsid w:val="00E8624E"/>
    <w:rsid w:val="00E912A9"/>
    <w:rsid w:val="00E92B65"/>
    <w:rsid w:val="00E946C6"/>
    <w:rsid w:val="00E95B07"/>
    <w:rsid w:val="00E95CDC"/>
    <w:rsid w:val="00E963C4"/>
    <w:rsid w:val="00E96969"/>
    <w:rsid w:val="00EA2B81"/>
    <w:rsid w:val="00EA4D8C"/>
    <w:rsid w:val="00EA593E"/>
    <w:rsid w:val="00EA5FA8"/>
    <w:rsid w:val="00EA72A0"/>
    <w:rsid w:val="00EA7EB4"/>
    <w:rsid w:val="00EB3023"/>
    <w:rsid w:val="00EB3396"/>
    <w:rsid w:val="00EB3845"/>
    <w:rsid w:val="00EB4EA7"/>
    <w:rsid w:val="00EB6AB1"/>
    <w:rsid w:val="00EB7752"/>
    <w:rsid w:val="00EB7A4F"/>
    <w:rsid w:val="00EB7D71"/>
    <w:rsid w:val="00EC0082"/>
    <w:rsid w:val="00EC02CA"/>
    <w:rsid w:val="00EC2865"/>
    <w:rsid w:val="00EC5A5A"/>
    <w:rsid w:val="00EC60E7"/>
    <w:rsid w:val="00EC7C36"/>
    <w:rsid w:val="00ED5051"/>
    <w:rsid w:val="00ED5DBD"/>
    <w:rsid w:val="00ED73C1"/>
    <w:rsid w:val="00EE129B"/>
    <w:rsid w:val="00EE1FD7"/>
    <w:rsid w:val="00EE424B"/>
    <w:rsid w:val="00EF0A5A"/>
    <w:rsid w:val="00EF0D3E"/>
    <w:rsid w:val="00EF2EAD"/>
    <w:rsid w:val="00EF2F74"/>
    <w:rsid w:val="00EF4579"/>
    <w:rsid w:val="00EF5DBF"/>
    <w:rsid w:val="00EF759E"/>
    <w:rsid w:val="00EF7F70"/>
    <w:rsid w:val="00F03FA8"/>
    <w:rsid w:val="00F043EB"/>
    <w:rsid w:val="00F04D33"/>
    <w:rsid w:val="00F05EB9"/>
    <w:rsid w:val="00F104E6"/>
    <w:rsid w:val="00F12390"/>
    <w:rsid w:val="00F125AE"/>
    <w:rsid w:val="00F12605"/>
    <w:rsid w:val="00F1261D"/>
    <w:rsid w:val="00F167F1"/>
    <w:rsid w:val="00F20F12"/>
    <w:rsid w:val="00F228A4"/>
    <w:rsid w:val="00F2446B"/>
    <w:rsid w:val="00F24A43"/>
    <w:rsid w:val="00F251CE"/>
    <w:rsid w:val="00F25A7C"/>
    <w:rsid w:val="00F27A8E"/>
    <w:rsid w:val="00F300DF"/>
    <w:rsid w:val="00F35640"/>
    <w:rsid w:val="00F3692D"/>
    <w:rsid w:val="00F37382"/>
    <w:rsid w:val="00F37860"/>
    <w:rsid w:val="00F37C83"/>
    <w:rsid w:val="00F401B0"/>
    <w:rsid w:val="00F40419"/>
    <w:rsid w:val="00F41D3E"/>
    <w:rsid w:val="00F41F52"/>
    <w:rsid w:val="00F44E1F"/>
    <w:rsid w:val="00F45339"/>
    <w:rsid w:val="00F46D16"/>
    <w:rsid w:val="00F46FBE"/>
    <w:rsid w:val="00F47187"/>
    <w:rsid w:val="00F4793E"/>
    <w:rsid w:val="00F53E70"/>
    <w:rsid w:val="00F55871"/>
    <w:rsid w:val="00F56D25"/>
    <w:rsid w:val="00F61325"/>
    <w:rsid w:val="00F66606"/>
    <w:rsid w:val="00F71BDA"/>
    <w:rsid w:val="00F72E3B"/>
    <w:rsid w:val="00F76C55"/>
    <w:rsid w:val="00F772F4"/>
    <w:rsid w:val="00F80DD2"/>
    <w:rsid w:val="00F80F0D"/>
    <w:rsid w:val="00F83E4B"/>
    <w:rsid w:val="00F84ADF"/>
    <w:rsid w:val="00F85F4C"/>
    <w:rsid w:val="00F916FE"/>
    <w:rsid w:val="00F91B2A"/>
    <w:rsid w:val="00F920A3"/>
    <w:rsid w:val="00F927B4"/>
    <w:rsid w:val="00F97CFE"/>
    <w:rsid w:val="00FA13F2"/>
    <w:rsid w:val="00FA283C"/>
    <w:rsid w:val="00FA3D9F"/>
    <w:rsid w:val="00FA4C8A"/>
    <w:rsid w:val="00FA50AA"/>
    <w:rsid w:val="00FB13C3"/>
    <w:rsid w:val="00FB1B86"/>
    <w:rsid w:val="00FB34DB"/>
    <w:rsid w:val="00FB7AF0"/>
    <w:rsid w:val="00FB7FEA"/>
    <w:rsid w:val="00FC0D03"/>
    <w:rsid w:val="00FC35DF"/>
    <w:rsid w:val="00FC50C0"/>
    <w:rsid w:val="00FC54A8"/>
    <w:rsid w:val="00FD1BFB"/>
    <w:rsid w:val="00FD371E"/>
    <w:rsid w:val="00FD61A6"/>
    <w:rsid w:val="00FD6537"/>
    <w:rsid w:val="00FD77E9"/>
    <w:rsid w:val="00FD7B07"/>
    <w:rsid w:val="00FE49A2"/>
    <w:rsid w:val="00FE707B"/>
    <w:rsid w:val="00FF3D9E"/>
    <w:rsid w:val="00FF7037"/>
    <w:rsid w:val="00FF7A8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4:docId w14:val="13EBDBD7"/>
  <w15:chartTrackingRefBased/>
  <w15:docId w15:val="{2721BC37-59A2-478D-9333-5EB03146ED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0" w:unhideWhenUsed="1" w:qFormat="1"/>
    <w:lsdException w:name="heading 6" w:semiHidden="1" w:uiPriority="9"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iPriority="0"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2F0A7D"/>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uiPriority w:val="9"/>
    <w:qFormat/>
    <w:rsid w:val="0064449E"/>
    <w:pPr>
      <w:keepNext/>
      <w:spacing w:before="240" w:after="60"/>
      <w:outlineLvl w:val="0"/>
    </w:pPr>
    <w:rPr>
      <w:rFonts w:ascii="Arial" w:hAnsi="Arial" w:cs="Arial"/>
      <w:b/>
      <w:bCs/>
      <w:kern w:val="32"/>
      <w:sz w:val="32"/>
      <w:szCs w:val="32"/>
    </w:rPr>
  </w:style>
  <w:style w:type="paragraph" w:styleId="2">
    <w:name w:val="heading 2"/>
    <w:basedOn w:val="a"/>
    <w:next w:val="a"/>
    <w:link w:val="20"/>
    <w:uiPriority w:val="9"/>
    <w:qFormat/>
    <w:rsid w:val="0064449E"/>
    <w:pPr>
      <w:keepNext/>
      <w:spacing w:before="240" w:after="60"/>
      <w:outlineLvl w:val="1"/>
    </w:pPr>
    <w:rPr>
      <w:rFonts w:ascii="Cambria" w:hAnsi="Cambria" w:cs="Cambria"/>
      <w:b/>
      <w:bCs/>
      <w:i/>
      <w:iCs/>
      <w:sz w:val="28"/>
      <w:szCs w:val="28"/>
    </w:rPr>
  </w:style>
  <w:style w:type="paragraph" w:styleId="3">
    <w:name w:val="heading 3"/>
    <w:aliases w:val="H3"/>
    <w:basedOn w:val="a"/>
    <w:next w:val="a"/>
    <w:link w:val="30"/>
    <w:uiPriority w:val="9"/>
    <w:qFormat/>
    <w:rsid w:val="0064449E"/>
    <w:pPr>
      <w:keepNext/>
      <w:spacing w:before="240" w:after="60"/>
      <w:outlineLvl w:val="2"/>
    </w:pPr>
    <w:rPr>
      <w:rFonts w:ascii="Arial" w:hAnsi="Arial" w:cs="Arial"/>
      <w:b/>
      <w:bCs/>
      <w:sz w:val="26"/>
      <w:szCs w:val="26"/>
    </w:rPr>
  </w:style>
  <w:style w:type="paragraph" w:styleId="4">
    <w:name w:val="heading 4"/>
    <w:basedOn w:val="a"/>
    <w:next w:val="a"/>
    <w:link w:val="40"/>
    <w:unhideWhenUsed/>
    <w:qFormat/>
    <w:rsid w:val="0064449E"/>
    <w:pPr>
      <w:keepNext/>
      <w:keepLines/>
      <w:spacing w:before="200"/>
      <w:outlineLvl w:val="3"/>
    </w:pPr>
    <w:rPr>
      <w:rFonts w:ascii="Cambria" w:hAnsi="Cambria"/>
      <w:b/>
      <w:bCs/>
      <w:i/>
      <w:iCs/>
      <w:color w:val="4F81BD"/>
    </w:rPr>
  </w:style>
  <w:style w:type="paragraph" w:styleId="5">
    <w:name w:val="heading 5"/>
    <w:basedOn w:val="a"/>
    <w:next w:val="a"/>
    <w:link w:val="50"/>
    <w:qFormat/>
    <w:rsid w:val="0064449E"/>
    <w:pPr>
      <w:widowControl w:val="0"/>
      <w:autoSpaceDE w:val="0"/>
      <w:autoSpaceDN w:val="0"/>
      <w:adjustRightInd w:val="0"/>
      <w:spacing w:before="240" w:after="60"/>
      <w:outlineLvl w:val="4"/>
    </w:pPr>
    <w:rPr>
      <w:rFonts w:ascii="Calibri" w:hAnsi="Calibri" w:cs="Calibri"/>
      <w:b/>
      <w:bCs/>
      <w:i/>
      <w:iCs/>
      <w:sz w:val="26"/>
      <w:szCs w:val="26"/>
    </w:rPr>
  </w:style>
  <w:style w:type="paragraph" w:styleId="6">
    <w:name w:val="heading 6"/>
    <w:basedOn w:val="a"/>
    <w:next w:val="a"/>
    <w:link w:val="60"/>
    <w:uiPriority w:val="9"/>
    <w:qFormat/>
    <w:rsid w:val="0064449E"/>
    <w:pPr>
      <w:tabs>
        <w:tab w:val="num" w:pos="1152"/>
      </w:tabs>
      <w:spacing w:before="240" w:after="60"/>
      <w:ind w:left="1152" w:hanging="1152"/>
      <w:outlineLvl w:val="5"/>
    </w:pPr>
    <w:rPr>
      <w:b/>
      <w:bCs/>
      <w:sz w:val="22"/>
      <w:szCs w:val="22"/>
    </w:rPr>
  </w:style>
  <w:style w:type="paragraph" w:styleId="7">
    <w:name w:val="heading 7"/>
    <w:basedOn w:val="a"/>
    <w:next w:val="a"/>
    <w:link w:val="70"/>
    <w:qFormat/>
    <w:rsid w:val="0064449E"/>
    <w:pPr>
      <w:tabs>
        <w:tab w:val="num" w:pos="1296"/>
      </w:tabs>
      <w:spacing w:before="240" w:after="60"/>
      <w:ind w:left="1296" w:hanging="1296"/>
      <w:outlineLvl w:val="6"/>
    </w:pPr>
  </w:style>
  <w:style w:type="paragraph" w:styleId="8">
    <w:name w:val="heading 8"/>
    <w:basedOn w:val="a"/>
    <w:next w:val="a"/>
    <w:link w:val="80"/>
    <w:qFormat/>
    <w:rsid w:val="0064449E"/>
    <w:pPr>
      <w:widowControl w:val="0"/>
      <w:autoSpaceDE w:val="0"/>
      <w:autoSpaceDN w:val="0"/>
      <w:adjustRightInd w:val="0"/>
      <w:spacing w:before="240" w:after="60"/>
      <w:outlineLvl w:val="7"/>
    </w:pPr>
    <w:rPr>
      <w:rFonts w:ascii="Calibri" w:hAnsi="Calibri" w:cs="Calibri"/>
      <w:i/>
      <w:iCs/>
    </w:rPr>
  </w:style>
  <w:style w:type="paragraph" w:styleId="9">
    <w:name w:val="heading 9"/>
    <w:basedOn w:val="a"/>
    <w:next w:val="a"/>
    <w:link w:val="90"/>
    <w:qFormat/>
    <w:rsid w:val="0064449E"/>
    <w:pPr>
      <w:tabs>
        <w:tab w:val="num" w:pos="1584"/>
      </w:tabs>
      <w:spacing w:before="240" w:after="60"/>
      <w:ind w:left="1584" w:hanging="1584"/>
      <w:outlineLvl w:val="8"/>
    </w:pPr>
    <w:rPr>
      <w:rFonts w:ascii="Arial" w:hAnsi="Arial" w:cs="Arial"/>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64449E"/>
    <w:rPr>
      <w:rFonts w:ascii="Arial" w:eastAsia="Times New Roman" w:hAnsi="Arial" w:cs="Arial"/>
      <w:b/>
      <w:bCs/>
      <w:kern w:val="32"/>
      <w:sz w:val="32"/>
      <w:szCs w:val="32"/>
      <w:lang w:eastAsia="ru-RU"/>
    </w:rPr>
  </w:style>
  <w:style w:type="character" w:customStyle="1" w:styleId="20">
    <w:name w:val="Заголовок 2 Знак"/>
    <w:basedOn w:val="a0"/>
    <w:link w:val="2"/>
    <w:uiPriority w:val="9"/>
    <w:rsid w:val="0064449E"/>
    <w:rPr>
      <w:rFonts w:ascii="Cambria" w:eastAsia="Times New Roman" w:hAnsi="Cambria" w:cs="Cambria"/>
      <w:b/>
      <w:bCs/>
      <w:i/>
      <w:iCs/>
      <w:sz w:val="28"/>
      <w:szCs w:val="28"/>
      <w:lang w:eastAsia="ru-RU"/>
    </w:rPr>
  </w:style>
  <w:style w:type="character" w:customStyle="1" w:styleId="30">
    <w:name w:val="Заголовок 3 Знак"/>
    <w:aliases w:val="H3 Знак"/>
    <w:basedOn w:val="a0"/>
    <w:link w:val="3"/>
    <w:uiPriority w:val="9"/>
    <w:rsid w:val="0064449E"/>
    <w:rPr>
      <w:rFonts w:ascii="Arial" w:eastAsia="Times New Roman" w:hAnsi="Arial" w:cs="Arial"/>
      <w:b/>
      <w:bCs/>
      <w:sz w:val="26"/>
      <w:szCs w:val="26"/>
      <w:lang w:eastAsia="ru-RU"/>
    </w:rPr>
  </w:style>
  <w:style w:type="character" w:customStyle="1" w:styleId="40">
    <w:name w:val="Заголовок 4 Знак"/>
    <w:basedOn w:val="a0"/>
    <w:link w:val="4"/>
    <w:rsid w:val="0064449E"/>
    <w:rPr>
      <w:rFonts w:ascii="Cambria" w:eastAsia="Times New Roman" w:hAnsi="Cambria" w:cs="Times New Roman"/>
      <w:b/>
      <w:bCs/>
      <w:i/>
      <w:iCs/>
      <w:color w:val="4F81BD"/>
      <w:sz w:val="24"/>
      <w:szCs w:val="24"/>
      <w:lang w:eastAsia="ru-RU"/>
    </w:rPr>
  </w:style>
  <w:style w:type="character" w:customStyle="1" w:styleId="50">
    <w:name w:val="Заголовок 5 Знак"/>
    <w:basedOn w:val="a0"/>
    <w:link w:val="5"/>
    <w:rsid w:val="0064449E"/>
    <w:rPr>
      <w:rFonts w:ascii="Calibri" w:eastAsia="Times New Roman" w:hAnsi="Calibri" w:cs="Calibri"/>
      <w:b/>
      <w:bCs/>
      <w:i/>
      <w:iCs/>
      <w:sz w:val="26"/>
      <w:szCs w:val="26"/>
      <w:lang w:eastAsia="ru-RU"/>
    </w:rPr>
  </w:style>
  <w:style w:type="character" w:customStyle="1" w:styleId="60">
    <w:name w:val="Заголовок 6 Знак"/>
    <w:basedOn w:val="a0"/>
    <w:link w:val="6"/>
    <w:uiPriority w:val="9"/>
    <w:rsid w:val="0064449E"/>
    <w:rPr>
      <w:rFonts w:ascii="Times New Roman" w:eastAsia="Times New Roman" w:hAnsi="Times New Roman" w:cs="Times New Roman"/>
      <w:b/>
      <w:bCs/>
      <w:lang w:eastAsia="ru-RU"/>
    </w:rPr>
  </w:style>
  <w:style w:type="character" w:customStyle="1" w:styleId="70">
    <w:name w:val="Заголовок 7 Знак"/>
    <w:basedOn w:val="a0"/>
    <w:link w:val="7"/>
    <w:rsid w:val="0064449E"/>
    <w:rPr>
      <w:rFonts w:ascii="Times New Roman" w:eastAsia="Times New Roman" w:hAnsi="Times New Roman" w:cs="Times New Roman"/>
      <w:sz w:val="24"/>
      <w:szCs w:val="24"/>
      <w:lang w:eastAsia="ru-RU"/>
    </w:rPr>
  </w:style>
  <w:style w:type="character" w:customStyle="1" w:styleId="80">
    <w:name w:val="Заголовок 8 Знак"/>
    <w:basedOn w:val="a0"/>
    <w:link w:val="8"/>
    <w:rsid w:val="0064449E"/>
    <w:rPr>
      <w:rFonts w:ascii="Calibri" w:eastAsia="Times New Roman" w:hAnsi="Calibri" w:cs="Calibri"/>
      <w:i/>
      <w:iCs/>
      <w:sz w:val="24"/>
      <w:szCs w:val="24"/>
      <w:lang w:eastAsia="ru-RU"/>
    </w:rPr>
  </w:style>
  <w:style w:type="character" w:customStyle="1" w:styleId="90">
    <w:name w:val="Заголовок 9 Знак"/>
    <w:basedOn w:val="a0"/>
    <w:link w:val="9"/>
    <w:rsid w:val="0064449E"/>
    <w:rPr>
      <w:rFonts w:ascii="Arial" w:eastAsia="Times New Roman" w:hAnsi="Arial" w:cs="Arial"/>
      <w:lang w:eastAsia="ru-RU"/>
    </w:rPr>
  </w:style>
  <w:style w:type="paragraph" w:styleId="a3">
    <w:name w:val="List Paragraph"/>
    <w:aliases w:val="Маркер,название,Bullet List,FooterText,numbered,SL_Абзац списка,List Paragraph1,Абзац списка4,Bullet Number,Нумерованый список,lp1,List Paragraph,текст,f_Абзац 1,Абзац списка3,ПАРАГРАФ,Текстовая,UL,Абзац маркированнный,Абзац списка2"/>
    <w:basedOn w:val="a"/>
    <w:link w:val="a4"/>
    <w:uiPriority w:val="34"/>
    <w:qFormat/>
    <w:rsid w:val="0064449E"/>
    <w:pPr>
      <w:ind w:left="708"/>
    </w:pPr>
    <w:rPr>
      <w:lang w:val="x-none" w:eastAsia="x-none"/>
    </w:rPr>
  </w:style>
  <w:style w:type="character" w:customStyle="1" w:styleId="a4">
    <w:name w:val="Абзац списка Знак"/>
    <w:aliases w:val="Маркер Знак,название Знак,Bullet List Знак,FooterText Знак,numbered Знак,SL_Абзац списка Знак,List Paragraph1 Знак,Абзац списка4 Знак,Bullet Number Знак,Нумерованый список Знак,lp1 Знак,List Paragraph Знак,текст Знак,f_Абзац 1 Знак"/>
    <w:link w:val="a3"/>
    <w:uiPriority w:val="34"/>
    <w:qFormat/>
    <w:locked/>
    <w:rsid w:val="0064449E"/>
    <w:rPr>
      <w:rFonts w:ascii="Times New Roman" w:eastAsia="Times New Roman" w:hAnsi="Times New Roman" w:cs="Times New Roman"/>
      <w:sz w:val="24"/>
      <w:szCs w:val="24"/>
      <w:lang w:val="x-none" w:eastAsia="x-none"/>
    </w:rPr>
  </w:style>
  <w:style w:type="paragraph" w:styleId="a5">
    <w:name w:val="Body Text"/>
    <w:aliases w:val="Основной текст Знак Знак Знак Знак,Основной текст Знак Знак Знак,Основной текст Знак Знак Знак Знак Знак Знак,Основной текст Знак2,Основной текст Знак Знак,Основной текст Знак Знак Знак Знак1 Знак1,Основной текст Знак1 Знак,Знак1,Знак2,Зн"/>
    <w:basedOn w:val="a"/>
    <w:link w:val="a6"/>
    <w:qFormat/>
    <w:rsid w:val="0064449E"/>
    <w:pPr>
      <w:ind w:firstLine="709"/>
      <w:jc w:val="both"/>
    </w:pPr>
    <w:rPr>
      <w:rFonts w:eastAsia="MS Mincho"/>
      <w:sz w:val="26"/>
    </w:rPr>
  </w:style>
  <w:style w:type="character" w:customStyle="1" w:styleId="a6">
    <w:name w:val="Основной текст Знак"/>
    <w:aliases w:val="Основной текст Знак Знак Знак Знак Знак,Основной текст Знак Знак Знак Знак1,Основной текст Знак Знак Знак Знак Знак Знак Знак,Основной текст Знак2 Знак,Основной текст Знак Знак Знак1,Основной текст Знак Знак Знак Знак1 Знак1 Знак"/>
    <w:basedOn w:val="a0"/>
    <w:link w:val="a5"/>
    <w:qFormat/>
    <w:rsid w:val="0064449E"/>
    <w:rPr>
      <w:rFonts w:ascii="Times New Roman" w:eastAsia="MS Mincho" w:hAnsi="Times New Roman" w:cs="Times New Roman"/>
      <w:sz w:val="26"/>
      <w:szCs w:val="24"/>
      <w:lang w:eastAsia="ru-RU"/>
    </w:rPr>
  </w:style>
  <w:style w:type="character" w:styleId="a7">
    <w:name w:val="footnote reference"/>
    <w:uiPriority w:val="99"/>
    <w:qFormat/>
    <w:rsid w:val="0064449E"/>
    <w:rPr>
      <w:vertAlign w:val="superscript"/>
    </w:rPr>
  </w:style>
  <w:style w:type="paragraph" w:styleId="a8">
    <w:name w:val="footnote text"/>
    <w:aliases w:val="Текст сноски Знак2,Текст сноски Знак1 Знак,Текст сноски Знак Знак Знак,Текст сноски Знак Знак Знак Знак Знак,Текст сноски Знак Знак1 Знак,Текст сноски Знак1 Знак Знак Знак,Текст сноски Знак Знак Знак Знак Знак Знак Знак,Текст сноски Знак1"/>
    <w:basedOn w:val="a"/>
    <w:link w:val="a9"/>
    <w:uiPriority w:val="99"/>
    <w:qFormat/>
    <w:rsid w:val="0064449E"/>
    <w:pPr>
      <w:widowControl w:val="0"/>
      <w:autoSpaceDE w:val="0"/>
      <w:autoSpaceDN w:val="0"/>
    </w:pPr>
    <w:rPr>
      <w:sz w:val="20"/>
      <w:szCs w:val="20"/>
    </w:rPr>
  </w:style>
  <w:style w:type="character" w:customStyle="1" w:styleId="a9">
    <w:name w:val="Текст сноски Знак"/>
    <w:aliases w:val="Текст сноски Знак2 Знак,Текст сноски Знак1 Знак Знак,Текст сноски Знак Знак Знак Знак,Текст сноски Знак Знак Знак Знак Знак Знак,Текст сноски Знак Знак1 Знак Знак,Текст сноски Знак1 Знак Знак Знак Знак,Текст сноски Знак1 Знак1"/>
    <w:basedOn w:val="a0"/>
    <w:link w:val="a8"/>
    <w:uiPriority w:val="99"/>
    <w:qFormat/>
    <w:rsid w:val="0064449E"/>
    <w:rPr>
      <w:rFonts w:ascii="Times New Roman" w:eastAsia="Times New Roman" w:hAnsi="Times New Roman" w:cs="Times New Roman"/>
      <w:sz w:val="20"/>
      <w:szCs w:val="20"/>
      <w:lang w:eastAsia="ru-RU"/>
    </w:rPr>
  </w:style>
  <w:style w:type="character" w:customStyle="1" w:styleId="21">
    <w:name w:val="Заголовок 2 Знак1"/>
    <w:aliases w:val="Заголовок 2 Знак Знак"/>
    <w:locked/>
    <w:rsid w:val="0064449E"/>
    <w:rPr>
      <w:rFonts w:ascii="Cambria" w:hAnsi="Cambria" w:cs="Cambria"/>
      <w:b/>
      <w:bCs/>
      <w:i/>
      <w:iCs/>
      <w:sz w:val="28"/>
      <w:szCs w:val="28"/>
      <w:lang w:val="ru-RU" w:eastAsia="ru-RU" w:bidi="ar-SA"/>
    </w:rPr>
  </w:style>
  <w:style w:type="paragraph" w:customStyle="1" w:styleId="11">
    <w:name w:val="1"/>
    <w:basedOn w:val="a"/>
    <w:next w:val="aa"/>
    <w:link w:val="ab"/>
    <w:uiPriority w:val="10"/>
    <w:qFormat/>
    <w:rsid w:val="0064449E"/>
    <w:pPr>
      <w:jc w:val="center"/>
    </w:pPr>
    <w:rPr>
      <w:b/>
      <w:bCs/>
      <w:sz w:val="28"/>
      <w:szCs w:val="28"/>
      <w:lang w:val="en-US"/>
    </w:rPr>
  </w:style>
  <w:style w:type="character" w:customStyle="1" w:styleId="ab">
    <w:name w:val="Название Знак"/>
    <w:link w:val="11"/>
    <w:uiPriority w:val="10"/>
    <w:rsid w:val="0064449E"/>
    <w:rPr>
      <w:rFonts w:ascii="Times New Roman" w:eastAsia="Times New Roman" w:hAnsi="Times New Roman" w:cs="Times New Roman"/>
      <w:b/>
      <w:bCs/>
      <w:sz w:val="28"/>
      <w:szCs w:val="28"/>
      <w:lang w:val="en-US" w:eastAsia="ru-RU"/>
    </w:rPr>
  </w:style>
  <w:style w:type="character" w:styleId="ac">
    <w:name w:val="Strong"/>
    <w:uiPriority w:val="22"/>
    <w:qFormat/>
    <w:rsid w:val="0064449E"/>
    <w:rPr>
      <w:b/>
      <w:bCs/>
    </w:rPr>
  </w:style>
  <w:style w:type="paragraph" w:customStyle="1" w:styleId="12">
    <w:name w:val="Обычный1"/>
    <w:link w:val="Normal"/>
    <w:rsid w:val="0064449E"/>
    <w:pPr>
      <w:spacing w:after="0" w:line="240" w:lineRule="auto"/>
      <w:ind w:firstLine="720"/>
      <w:jc w:val="both"/>
    </w:pPr>
    <w:rPr>
      <w:rFonts w:ascii="Times New Roman" w:eastAsia="Times New Roman" w:hAnsi="Times New Roman" w:cs="Times New Roman"/>
      <w:sz w:val="28"/>
      <w:lang w:eastAsia="ru-RU"/>
    </w:rPr>
  </w:style>
  <w:style w:type="character" w:customStyle="1" w:styleId="Normal">
    <w:name w:val="Normal Знак"/>
    <w:link w:val="12"/>
    <w:rsid w:val="0064449E"/>
    <w:rPr>
      <w:rFonts w:ascii="Times New Roman" w:eastAsia="Times New Roman" w:hAnsi="Times New Roman" w:cs="Times New Roman"/>
      <w:sz w:val="28"/>
      <w:lang w:eastAsia="ru-RU"/>
    </w:rPr>
  </w:style>
  <w:style w:type="character" w:styleId="ad">
    <w:name w:val="Hyperlink"/>
    <w:rsid w:val="0064449E"/>
    <w:rPr>
      <w:color w:val="0000FF"/>
      <w:u w:val="single"/>
    </w:rPr>
  </w:style>
  <w:style w:type="paragraph" w:styleId="ae">
    <w:name w:val="Plain Text"/>
    <w:basedOn w:val="a"/>
    <w:link w:val="af"/>
    <w:uiPriority w:val="99"/>
    <w:rsid w:val="0064449E"/>
    <w:pPr>
      <w:tabs>
        <w:tab w:val="left" w:pos="360"/>
      </w:tabs>
      <w:ind w:firstLine="900"/>
      <w:jc w:val="both"/>
    </w:pPr>
    <w:rPr>
      <w:rFonts w:eastAsia="MS Mincho"/>
      <w:spacing w:val="-2"/>
      <w:sz w:val="26"/>
      <w:szCs w:val="20"/>
    </w:rPr>
  </w:style>
  <w:style w:type="character" w:customStyle="1" w:styleId="af">
    <w:name w:val="Текст Знак"/>
    <w:basedOn w:val="a0"/>
    <w:link w:val="ae"/>
    <w:uiPriority w:val="99"/>
    <w:rsid w:val="0064449E"/>
    <w:rPr>
      <w:rFonts w:ascii="Times New Roman" w:eastAsia="MS Mincho" w:hAnsi="Times New Roman" w:cs="Times New Roman"/>
      <w:spacing w:val="-2"/>
      <w:sz w:val="26"/>
      <w:szCs w:val="20"/>
      <w:lang w:eastAsia="ru-RU"/>
    </w:rPr>
  </w:style>
  <w:style w:type="paragraph" w:styleId="31">
    <w:name w:val="Body Text Indent 3"/>
    <w:basedOn w:val="a"/>
    <w:link w:val="32"/>
    <w:uiPriority w:val="99"/>
    <w:rsid w:val="0064449E"/>
    <w:pPr>
      <w:spacing w:after="120"/>
      <w:ind w:left="283"/>
    </w:pPr>
    <w:rPr>
      <w:sz w:val="16"/>
      <w:szCs w:val="16"/>
    </w:rPr>
  </w:style>
  <w:style w:type="character" w:customStyle="1" w:styleId="32">
    <w:name w:val="Основной текст с отступом 3 Знак"/>
    <w:basedOn w:val="a0"/>
    <w:link w:val="31"/>
    <w:uiPriority w:val="99"/>
    <w:rsid w:val="0064449E"/>
    <w:rPr>
      <w:rFonts w:ascii="Times New Roman" w:eastAsia="Times New Roman" w:hAnsi="Times New Roman" w:cs="Times New Roman"/>
      <w:sz w:val="16"/>
      <w:szCs w:val="16"/>
      <w:lang w:eastAsia="ru-RU"/>
    </w:rPr>
  </w:style>
  <w:style w:type="paragraph" w:styleId="af0">
    <w:name w:val="List Bullet"/>
    <w:basedOn w:val="a"/>
    <w:autoRedefine/>
    <w:rsid w:val="0064449E"/>
    <w:pPr>
      <w:autoSpaceDE w:val="0"/>
      <w:autoSpaceDN w:val="0"/>
      <w:adjustRightInd w:val="0"/>
      <w:ind w:firstLine="720"/>
      <w:jc w:val="both"/>
    </w:pPr>
    <w:rPr>
      <w:b/>
      <w:bCs/>
      <w:i/>
      <w:sz w:val="28"/>
      <w:szCs w:val="28"/>
    </w:rPr>
  </w:style>
  <w:style w:type="paragraph" w:customStyle="1" w:styleId="22">
    <w:name w:val="Обычный2"/>
    <w:rsid w:val="0064449E"/>
    <w:pPr>
      <w:spacing w:after="0" w:line="240" w:lineRule="auto"/>
      <w:ind w:firstLine="720"/>
      <w:jc w:val="both"/>
    </w:pPr>
    <w:rPr>
      <w:rFonts w:ascii="Times New Roman" w:eastAsia="Times New Roman" w:hAnsi="Times New Roman" w:cs="Times New Roman"/>
      <w:sz w:val="28"/>
      <w:szCs w:val="20"/>
      <w:lang w:eastAsia="ru-RU"/>
    </w:rPr>
  </w:style>
  <w:style w:type="paragraph" w:styleId="af1">
    <w:name w:val="header"/>
    <w:aliases w:val="Знак11"/>
    <w:basedOn w:val="a"/>
    <w:link w:val="af2"/>
    <w:uiPriority w:val="99"/>
    <w:unhideWhenUsed/>
    <w:rsid w:val="0064449E"/>
    <w:pPr>
      <w:tabs>
        <w:tab w:val="center" w:pos="4677"/>
        <w:tab w:val="right" w:pos="9355"/>
      </w:tabs>
    </w:pPr>
  </w:style>
  <w:style w:type="character" w:customStyle="1" w:styleId="af2">
    <w:name w:val="Верхний колонтитул Знак"/>
    <w:aliases w:val="Знак11 Знак"/>
    <w:basedOn w:val="a0"/>
    <w:link w:val="af1"/>
    <w:uiPriority w:val="99"/>
    <w:rsid w:val="0064449E"/>
    <w:rPr>
      <w:rFonts w:ascii="Times New Roman" w:eastAsia="Times New Roman" w:hAnsi="Times New Roman" w:cs="Times New Roman"/>
      <w:sz w:val="24"/>
      <w:szCs w:val="24"/>
      <w:lang w:eastAsia="ru-RU"/>
    </w:rPr>
  </w:style>
  <w:style w:type="paragraph" w:styleId="af3">
    <w:name w:val="footer"/>
    <w:basedOn w:val="a"/>
    <w:link w:val="af4"/>
    <w:uiPriority w:val="99"/>
    <w:unhideWhenUsed/>
    <w:rsid w:val="0064449E"/>
    <w:pPr>
      <w:tabs>
        <w:tab w:val="center" w:pos="4677"/>
        <w:tab w:val="right" w:pos="9355"/>
      </w:tabs>
    </w:pPr>
  </w:style>
  <w:style w:type="character" w:customStyle="1" w:styleId="af4">
    <w:name w:val="Нижний колонтитул Знак"/>
    <w:basedOn w:val="a0"/>
    <w:link w:val="af3"/>
    <w:uiPriority w:val="99"/>
    <w:rsid w:val="0064449E"/>
    <w:rPr>
      <w:rFonts w:ascii="Times New Roman" w:eastAsia="Times New Roman" w:hAnsi="Times New Roman" w:cs="Times New Roman"/>
      <w:sz w:val="24"/>
      <w:szCs w:val="24"/>
      <w:lang w:eastAsia="ru-RU"/>
    </w:rPr>
  </w:style>
  <w:style w:type="paragraph" w:styleId="af5">
    <w:name w:val="Body Text Indent"/>
    <w:aliases w:val=" Знак6,Знак10"/>
    <w:basedOn w:val="a"/>
    <w:link w:val="af6"/>
    <w:rsid w:val="0064449E"/>
    <w:pPr>
      <w:spacing w:after="120"/>
      <w:ind w:left="283"/>
    </w:pPr>
  </w:style>
  <w:style w:type="character" w:customStyle="1" w:styleId="af6">
    <w:name w:val="Основной текст с отступом Знак"/>
    <w:aliases w:val=" Знак6 Знак,Знак10 Знак"/>
    <w:basedOn w:val="a0"/>
    <w:link w:val="af5"/>
    <w:rsid w:val="0064449E"/>
    <w:rPr>
      <w:rFonts w:ascii="Times New Roman" w:eastAsia="Times New Roman" w:hAnsi="Times New Roman" w:cs="Times New Roman"/>
      <w:sz w:val="24"/>
      <w:szCs w:val="24"/>
      <w:lang w:eastAsia="ru-RU"/>
    </w:rPr>
  </w:style>
  <w:style w:type="paragraph" w:styleId="33">
    <w:name w:val="Body Text 3"/>
    <w:basedOn w:val="a"/>
    <w:link w:val="34"/>
    <w:rsid w:val="0064449E"/>
    <w:pPr>
      <w:spacing w:after="120"/>
    </w:pPr>
    <w:rPr>
      <w:sz w:val="16"/>
      <w:szCs w:val="16"/>
    </w:rPr>
  </w:style>
  <w:style w:type="character" w:customStyle="1" w:styleId="34">
    <w:name w:val="Основной текст 3 Знак"/>
    <w:basedOn w:val="a0"/>
    <w:link w:val="33"/>
    <w:rsid w:val="0064449E"/>
    <w:rPr>
      <w:rFonts w:ascii="Times New Roman" w:eastAsia="Times New Roman" w:hAnsi="Times New Roman" w:cs="Times New Roman"/>
      <w:sz w:val="16"/>
      <w:szCs w:val="16"/>
      <w:lang w:eastAsia="ru-RU"/>
    </w:rPr>
  </w:style>
  <w:style w:type="paragraph" w:customStyle="1" w:styleId="110">
    <w:name w:val="Заголовок 11"/>
    <w:basedOn w:val="a"/>
    <w:next w:val="a"/>
    <w:rsid w:val="0064449E"/>
    <w:pPr>
      <w:keepNext/>
      <w:spacing w:before="240" w:after="60"/>
      <w:jc w:val="center"/>
    </w:pPr>
    <w:rPr>
      <w:b/>
      <w:kern w:val="28"/>
      <w:sz w:val="28"/>
      <w:szCs w:val="20"/>
    </w:rPr>
  </w:style>
  <w:style w:type="paragraph" w:styleId="af7">
    <w:name w:val="Subtitle"/>
    <w:basedOn w:val="a"/>
    <w:link w:val="af8"/>
    <w:qFormat/>
    <w:rsid w:val="0064449E"/>
    <w:rPr>
      <w:b/>
      <w:bCs/>
    </w:rPr>
  </w:style>
  <w:style w:type="character" w:customStyle="1" w:styleId="af8">
    <w:name w:val="Подзаголовок Знак"/>
    <w:basedOn w:val="a0"/>
    <w:link w:val="af7"/>
    <w:rsid w:val="0064449E"/>
    <w:rPr>
      <w:rFonts w:ascii="Times New Roman" w:eastAsia="Times New Roman" w:hAnsi="Times New Roman" w:cs="Times New Roman"/>
      <w:b/>
      <w:bCs/>
      <w:sz w:val="24"/>
      <w:szCs w:val="24"/>
      <w:lang w:eastAsia="ru-RU"/>
    </w:rPr>
  </w:style>
  <w:style w:type="paragraph" w:styleId="af9">
    <w:name w:val="Balloon Text"/>
    <w:basedOn w:val="a"/>
    <w:link w:val="afa"/>
    <w:uiPriority w:val="99"/>
    <w:unhideWhenUsed/>
    <w:rsid w:val="0064449E"/>
    <w:rPr>
      <w:rFonts w:ascii="Tahoma" w:hAnsi="Tahoma" w:cs="Tahoma"/>
      <w:sz w:val="16"/>
      <w:szCs w:val="16"/>
    </w:rPr>
  </w:style>
  <w:style w:type="character" w:customStyle="1" w:styleId="afa">
    <w:name w:val="Текст выноски Знак"/>
    <w:basedOn w:val="a0"/>
    <w:link w:val="af9"/>
    <w:uiPriority w:val="99"/>
    <w:rsid w:val="0064449E"/>
    <w:rPr>
      <w:rFonts w:ascii="Tahoma" w:eastAsia="Times New Roman" w:hAnsi="Tahoma" w:cs="Tahoma"/>
      <w:sz w:val="16"/>
      <w:szCs w:val="16"/>
      <w:lang w:eastAsia="ru-RU"/>
    </w:rPr>
  </w:style>
  <w:style w:type="character" w:styleId="afb">
    <w:name w:val="annotation reference"/>
    <w:uiPriority w:val="99"/>
    <w:unhideWhenUsed/>
    <w:rsid w:val="0064449E"/>
    <w:rPr>
      <w:sz w:val="16"/>
      <w:szCs w:val="16"/>
    </w:rPr>
  </w:style>
  <w:style w:type="paragraph" w:styleId="afc">
    <w:name w:val="annotation text"/>
    <w:basedOn w:val="a"/>
    <w:link w:val="afd"/>
    <w:uiPriority w:val="99"/>
    <w:unhideWhenUsed/>
    <w:rsid w:val="0064449E"/>
    <w:rPr>
      <w:sz w:val="20"/>
      <w:szCs w:val="20"/>
    </w:rPr>
  </w:style>
  <w:style w:type="character" w:customStyle="1" w:styleId="afd">
    <w:name w:val="Текст примечания Знак"/>
    <w:basedOn w:val="a0"/>
    <w:link w:val="afc"/>
    <w:uiPriority w:val="99"/>
    <w:rsid w:val="0064449E"/>
    <w:rPr>
      <w:rFonts w:ascii="Times New Roman" w:eastAsia="Times New Roman" w:hAnsi="Times New Roman" w:cs="Times New Roman"/>
      <w:sz w:val="20"/>
      <w:szCs w:val="20"/>
      <w:lang w:eastAsia="ru-RU"/>
    </w:rPr>
  </w:style>
  <w:style w:type="paragraph" w:styleId="afe">
    <w:name w:val="annotation subject"/>
    <w:basedOn w:val="afc"/>
    <w:next w:val="afc"/>
    <w:link w:val="aff"/>
    <w:uiPriority w:val="99"/>
    <w:semiHidden/>
    <w:unhideWhenUsed/>
    <w:rsid w:val="0064449E"/>
    <w:rPr>
      <w:b/>
      <w:bCs/>
    </w:rPr>
  </w:style>
  <w:style w:type="character" w:customStyle="1" w:styleId="aff">
    <w:name w:val="Тема примечания Знак"/>
    <w:basedOn w:val="afd"/>
    <w:link w:val="afe"/>
    <w:uiPriority w:val="99"/>
    <w:semiHidden/>
    <w:rsid w:val="0064449E"/>
    <w:rPr>
      <w:rFonts w:ascii="Times New Roman" w:eastAsia="Times New Roman" w:hAnsi="Times New Roman" w:cs="Times New Roman"/>
      <w:b/>
      <w:bCs/>
      <w:sz w:val="20"/>
      <w:szCs w:val="20"/>
      <w:lang w:eastAsia="ru-RU"/>
    </w:rPr>
  </w:style>
  <w:style w:type="paragraph" w:customStyle="1" w:styleId="41">
    <w:name w:val="Обычный4"/>
    <w:rsid w:val="0064449E"/>
    <w:pPr>
      <w:spacing w:after="0" w:line="240" w:lineRule="auto"/>
      <w:ind w:firstLine="720"/>
      <w:jc w:val="both"/>
    </w:pPr>
    <w:rPr>
      <w:rFonts w:ascii="Times New Roman" w:eastAsia="Times New Roman" w:hAnsi="Times New Roman" w:cs="Times New Roman"/>
      <w:sz w:val="28"/>
      <w:szCs w:val="20"/>
      <w:lang w:eastAsia="ru-RU"/>
    </w:rPr>
  </w:style>
  <w:style w:type="paragraph" w:styleId="aff0">
    <w:name w:val="Revision"/>
    <w:hidden/>
    <w:uiPriority w:val="99"/>
    <w:semiHidden/>
    <w:rsid w:val="0064449E"/>
    <w:pPr>
      <w:spacing w:after="0" w:line="240" w:lineRule="auto"/>
    </w:pPr>
    <w:rPr>
      <w:rFonts w:ascii="Times New Roman" w:eastAsia="Times New Roman" w:hAnsi="Times New Roman" w:cs="Times New Roman"/>
      <w:sz w:val="24"/>
      <w:szCs w:val="24"/>
      <w:lang w:eastAsia="ru-RU"/>
    </w:rPr>
  </w:style>
  <w:style w:type="paragraph" w:customStyle="1" w:styleId="ConsPlusNormal">
    <w:name w:val="ConsPlusNormal"/>
    <w:link w:val="ConsPlusNormal0"/>
    <w:qFormat/>
    <w:rsid w:val="0064449E"/>
    <w:pPr>
      <w:autoSpaceDE w:val="0"/>
      <w:autoSpaceDN w:val="0"/>
      <w:adjustRightInd w:val="0"/>
      <w:spacing w:after="0" w:line="240" w:lineRule="auto"/>
    </w:pPr>
    <w:rPr>
      <w:rFonts w:ascii="Times New Roman" w:eastAsia="Times New Roman" w:hAnsi="Times New Roman" w:cs="Times New Roman"/>
      <w:sz w:val="28"/>
      <w:szCs w:val="28"/>
      <w:lang w:eastAsia="ru-RU"/>
    </w:rPr>
  </w:style>
  <w:style w:type="paragraph" w:customStyle="1" w:styleId="111">
    <w:name w:val="Обычный11"/>
    <w:rsid w:val="0064449E"/>
    <w:pPr>
      <w:spacing w:after="0" w:line="240" w:lineRule="auto"/>
      <w:ind w:firstLine="720"/>
      <w:jc w:val="both"/>
    </w:pPr>
    <w:rPr>
      <w:rFonts w:ascii="Times New Roman" w:eastAsia="Times New Roman" w:hAnsi="Times New Roman" w:cs="Times New Roman"/>
      <w:sz w:val="28"/>
      <w:szCs w:val="20"/>
      <w:lang w:eastAsia="ru-RU"/>
    </w:rPr>
  </w:style>
  <w:style w:type="paragraph" w:customStyle="1" w:styleId="13">
    <w:name w:val="Абзац списка1"/>
    <w:basedOn w:val="a"/>
    <w:link w:val="ListParagraphChar"/>
    <w:qFormat/>
    <w:rsid w:val="0064449E"/>
    <w:pPr>
      <w:ind w:left="708"/>
    </w:pPr>
    <w:rPr>
      <w:szCs w:val="20"/>
      <w:lang w:val="x-none" w:eastAsia="x-none"/>
    </w:rPr>
  </w:style>
  <w:style w:type="character" w:customStyle="1" w:styleId="ListParagraphChar">
    <w:name w:val="List Paragraph Char"/>
    <w:link w:val="13"/>
    <w:uiPriority w:val="99"/>
    <w:locked/>
    <w:rsid w:val="0064449E"/>
    <w:rPr>
      <w:rFonts w:ascii="Times New Roman" w:eastAsia="Times New Roman" w:hAnsi="Times New Roman" w:cs="Times New Roman"/>
      <w:sz w:val="24"/>
      <w:szCs w:val="20"/>
      <w:lang w:val="x-none" w:eastAsia="x-none"/>
    </w:rPr>
  </w:style>
  <w:style w:type="paragraph" w:customStyle="1" w:styleId="ConsNonformat">
    <w:name w:val="ConsNonformat"/>
    <w:rsid w:val="0064449E"/>
    <w:pPr>
      <w:widowControl w:val="0"/>
      <w:spacing w:after="0" w:line="240" w:lineRule="auto"/>
    </w:pPr>
    <w:rPr>
      <w:rFonts w:ascii="Courier New" w:eastAsia="Times New Roman" w:hAnsi="Courier New" w:cs="Times New Roman"/>
      <w:sz w:val="20"/>
      <w:szCs w:val="20"/>
      <w:lang w:eastAsia="ru-RU"/>
    </w:rPr>
  </w:style>
  <w:style w:type="paragraph" w:customStyle="1" w:styleId="ConsNormal">
    <w:name w:val="ConsNormal"/>
    <w:link w:val="ConsNormal0"/>
    <w:rsid w:val="0064449E"/>
    <w:pPr>
      <w:widowControl w:val="0"/>
      <w:spacing w:after="0" w:line="240" w:lineRule="auto"/>
      <w:ind w:firstLine="720"/>
    </w:pPr>
    <w:rPr>
      <w:rFonts w:ascii="Arial" w:eastAsia="Times New Roman" w:hAnsi="Arial" w:cs="Times New Roman"/>
      <w:sz w:val="20"/>
      <w:szCs w:val="20"/>
      <w:lang w:eastAsia="ru-RU"/>
    </w:rPr>
  </w:style>
  <w:style w:type="character" w:customStyle="1" w:styleId="ConsNormal0">
    <w:name w:val="ConsNormal Знак"/>
    <w:link w:val="ConsNormal"/>
    <w:locked/>
    <w:rsid w:val="0064449E"/>
    <w:rPr>
      <w:rFonts w:ascii="Arial" w:eastAsia="Times New Roman" w:hAnsi="Arial" w:cs="Times New Roman"/>
      <w:sz w:val="20"/>
      <w:szCs w:val="20"/>
      <w:lang w:eastAsia="ru-RU"/>
    </w:rPr>
  </w:style>
  <w:style w:type="paragraph" w:customStyle="1" w:styleId="aff1">
    <w:name w:val="áû÷íûé"/>
    <w:uiPriority w:val="99"/>
    <w:rsid w:val="0064449E"/>
    <w:pPr>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lang w:eastAsia="ru-RU"/>
    </w:rPr>
  </w:style>
  <w:style w:type="paragraph" w:customStyle="1" w:styleId="Text">
    <w:name w:val="Text"/>
    <w:basedOn w:val="aff1"/>
    <w:uiPriority w:val="99"/>
    <w:rsid w:val="0064449E"/>
    <w:pPr>
      <w:spacing w:after="240"/>
      <w:ind w:firstLine="1440"/>
    </w:pPr>
    <w:rPr>
      <w:sz w:val="24"/>
      <w:lang w:val="en-GB"/>
    </w:rPr>
  </w:style>
  <w:style w:type="paragraph" w:customStyle="1" w:styleId="Style9">
    <w:name w:val="Style9"/>
    <w:basedOn w:val="a"/>
    <w:uiPriority w:val="99"/>
    <w:rsid w:val="0064449E"/>
    <w:pPr>
      <w:widowControl w:val="0"/>
      <w:autoSpaceDE w:val="0"/>
      <w:autoSpaceDN w:val="0"/>
      <w:adjustRightInd w:val="0"/>
      <w:spacing w:line="326" w:lineRule="exact"/>
      <w:ind w:firstLine="701"/>
      <w:jc w:val="both"/>
    </w:pPr>
    <w:rPr>
      <w:rFonts w:ascii="Tahoma" w:hAnsi="Tahoma" w:cs="Tahoma"/>
    </w:rPr>
  </w:style>
  <w:style w:type="paragraph" w:customStyle="1" w:styleId="ConsCell">
    <w:name w:val="ConsCell"/>
    <w:uiPriority w:val="99"/>
    <w:rsid w:val="0064449E"/>
    <w:pPr>
      <w:widowControl w:val="0"/>
      <w:autoSpaceDE w:val="0"/>
      <w:autoSpaceDN w:val="0"/>
      <w:adjustRightInd w:val="0"/>
      <w:spacing w:after="0" w:line="240" w:lineRule="auto"/>
    </w:pPr>
    <w:rPr>
      <w:rFonts w:ascii="Arial" w:eastAsia="Times New Roman" w:hAnsi="Arial" w:cs="Arial"/>
      <w:sz w:val="20"/>
      <w:szCs w:val="20"/>
      <w:lang w:eastAsia="ru-RU"/>
    </w:rPr>
  </w:style>
  <w:style w:type="character" w:customStyle="1" w:styleId="FontStyle32">
    <w:name w:val="Font Style32"/>
    <w:rsid w:val="0064449E"/>
    <w:rPr>
      <w:rFonts w:ascii="Times New Roman" w:hAnsi="Times New Roman" w:cs="Times New Roman"/>
      <w:sz w:val="24"/>
      <w:szCs w:val="24"/>
    </w:rPr>
  </w:style>
  <w:style w:type="character" w:customStyle="1" w:styleId="aff2">
    <w:name w:val="Текст концевой сноски Знак"/>
    <w:link w:val="aff3"/>
    <w:rsid w:val="0064449E"/>
    <w:rPr>
      <w:rFonts w:ascii="Times New Roman" w:eastAsia="Times New Roman" w:hAnsi="Times New Roman"/>
    </w:rPr>
  </w:style>
  <w:style w:type="paragraph" w:styleId="aff3">
    <w:name w:val="endnote text"/>
    <w:basedOn w:val="a"/>
    <w:link w:val="aff2"/>
    <w:unhideWhenUsed/>
    <w:rsid w:val="0064449E"/>
    <w:rPr>
      <w:rFonts w:cstheme="minorBidi"/>
      <w:sz w:val="22"/>
      <w:szCs w:val="22"/>
      <w:lang w:eastAsia="en-US"/>
    </w:rPr>
  </w:style>
  <w:style w:type="character" w:customStyle="1" w:styleId="14">
    <w:name w:val="Текст концевой сноски Знак1"/>
    <w:basedOn w:val="a0"/>
    <w:uiPriority w:val="99"/>
    <w:semiHidden/>
    <w:rsid w:val="0064449E"/>
    <w:rPr>
      <w:rFonts w:ascii="Times New Roman" w:eastAsia="Times New Roman" w:hAnsi="Times New Roman" w:cs="Times New Roman"/>
      <w:sz w:val="20"/>
      <w:szCs w:val="20"/>
      <w:lang w:eastAsia="ru-RU"/>
    </w:rPr>
  </w:style>
  <w:style w:type="paragraph" w:styleId="aff4">
    <w:name w:val="No Spacing"/>
    <w:link w:val="aff5"/>
    <w:uiPriority w:val="1"/>
    <w:qFormat/>
    <w:rsid w:val="0064449E"/>
    <w:pPr>
      <w:spacing w:after="0" w:line="240" w:lineRule="auto"/>
    </w:pPr>
    <w:rPr>
      <w:rFonts w:ascii="Calibri" w:eastAsia="Times New Roman" w:hAnsi="Calibri" w:cs="Times New Roman"/>
      <w:lang w:eastAsia="ru-RU"/>
    </w:rPr>
  </w:style>
  <w:style w:type="character" w:customStyle="1" w:styleId="aff5">
    <w:name w:val="Без интервала Знак"/>
    <w:link w:val="aff4"/>
    <w:uiPriority w:val="1"/>
    <w:rsid w:val="0064449E"/>
    <w:rPr>
      <w:rFonts w:ascii="Calibri" w:eastAsia="Times New Roman" w:hAnsi="Calibri" w:cs="Times New Roman"/>
      <w:lang w:eastAsia="ru-RU"/>
    </w:rPr>
  </w:style>
  <w:style w:type="paragraph" w:styleId="15">
    <w:name w:val="toc 1"/>
    <w:basedOn w:val="a"/>
    <w:next w:val="a"/>
    <w:autoRedefine/>
    <w:uiPriority w:val="39"/>
    <w:unhideWhenUsed/>
    <w:rsid w:val="0064449E"/>
    <w:pPr>
      <w:tabs>
        <w:tab w:val="left" w:pos="480"/>
        <w:tab w:val="right" w:leader="dot" w:pos="9838"/>
      </w:tabs>
      <w:spacing w:line="276" w:lineRule="auto"/>
    </w:pPr>
  </w:style>
  <w:style w:type="paragraph" w:styleId="23">
    <w:name w:val="toc 2"/>
    <w:basedOn w:val="a"/>
    <w:next w:val="a"/>
    <w:autoRedefine/>
    <w:uiPriority w:val="39"/>
    <w:unhideWhenUsed/>
    <w:rsid w:val="0064449E"/>
    <w:pPr>
      <w:ind w:left="240"/>
    </w:pPr>
  </w:style>
  <w:style w:type="paragraph" w:styleId="35">
    <w:name w:val="toc 3"/>
    <w:basedOn w:val="a"/>
    <w:next w:val="a"/>
    <w:autoRedefine/>
    <w:uiPriority w:val="39"/>
    <w:unhideWhenUsed/>
    <w:rsid w:val="00CD5931"/>
    <w:pPr>
      <w:tabs>
        <w:tab w:val="left" w:pos="1100"/>
        <w:tab w:val="right" w:leader="dot" w:pos="10055"/>
      </w:tabs>
      <w:ind w:left="1134" w:hanging="1276"/>
      <w:jc w:val="both"/>
    </w:pPr>
  </w:style>
  <w:style w:type="paragraph" w:styleId="aff6">
    <w:name w:val="TOC Heading"/>
    <w:basedOn w:val="1"/>
    <w:next w:val="a"/>
    <w:uiPriority w:val="39"/>
    <w:unhideWhenUsed/>
    <w:qFormat/>
    <w:rsid w:val="0064449E"/>
    <w:pPr>
      <w:keepLines/>
      <w:spacing w:after="0" w:line="259" w:lineRule="auto"/>
      <w:outlineLvl w:val="9"/>
    </w:pPr>
    <w:rPr>
      <w:rFonts w:ascii="Calibri Light" w:hAnsi="Calibri Light" w:cs="Times New Roman"/>
      <w:b w:val="0"/>
      <w:bCs w:val="0"/>
      <w:color w:val="2E74B5"/>
      <w:kern w:val="0"/>
    </w:rPr>
  </w:style>
  <w:style w:type="paragraph" w:customStyle="1" w:styleId="42">
    <w:name w:val="заголовок 4"/>
    <w:basedOn w:val="a"/>
    <w:next w:val="a"/>
    <w:rsid w:val="0064449E"/>
    <w:pPr>
      <w:keepNext/>
      <w:tabs>
        <w:tab w:val="left" w:pos="0"/>
      </w:tabs>
      <w:suppressAutoHyphens/>
      <w:jc w:val="center"/>
    </w:pPr>
    <w:rPr>
      <w:snapToGrid w:val="0"/>
      <w:spacing w:val="-2"/>
      <w:szCs w:val="20"/>
    </w:rPr>
  </w:style>
  <w:style w:type="paragraph" w:customStyle="1" w:styleId="Head71">
    <w:name w:val="Head 7.1"/>
    <w:basedOn w:val="a"/>
    <w:rsid w:val="0064449E"/>
    <w:pPr>
      <w:widowControl w:val="0"/>
      <w:suppressAutoHyphens/>
      <w:jc w:val="center"/>
    </w:pPr>
    <w:rPr>
      <w:rFonts w:ascii="CG Times" w:hAnsi="CG Times"/>
      <w:b/>
      <w:snapToGrid w:val="0"/>
      <w:sz w:val="28"/>
      <w:szCs w:val="20"/>
      <w:lang w:val="en-US"/>
    </w:rPr>
  </w:style>
  <w:style w:type="paragraph" w:styleId="aa">
    <w:name w:val="Title"/>
    <w:basedOn w:val="a"/>
    <w:next w:val="a"/>
    <w:link w:val="aff7"/>
    <w:uiPriority w:val="10"/>
    <w:qFormat/>
    <w:rsid w:val="0064449E"/>
    <w:pPr>
      <w:contextualSpacing/>
    </w:pPr>
    <w:rPr>
      <w:rFonts w:asciiTheme="majorHAnsi" w:eastAsiaTheme="majorEastAsia" w:hAnsiTheme="majorHAnsi" w:cstheme="majorBidi"/>
      <w:spacing w:val="-10"/>
      <w:kern w:val="28"/>
      <w:sz w:val="56"/>
      <w:szCs w:val="56"/>
    </w:rPr>
  </w:style>
  <w:style w:type="character" w:customStyle="1" w:styleId="aff7">
    <w:name w:val="Заголовок Знак"/>
    <w:basedOn w:val="a0"/>
    <w:link w:val="aa"/>
    <w:uiPriority w:val="10"/>
    <w:rsid w:val="0064449E"/>
    <w:rPr>
      <w:rFonts w:asciiTheme="majorHAnsi" w:eastAsiaTheme="majorEastAsia" w:hAnsiTheme="majorHAnsi" w:cstheme="majorBidi"/>
      <w:spacing w:val="-10"/>
      <w:kern w:val="28"/>
      <w:sz w:val="56"/>
      <w:szCs w:val="56"/>
      <w:lang w:eastAsia="ru-RU"/>
    </w:rPr>
  </w:style>
  <w:style w:type="table" w:styleId="aff8">
    <w:name w:val="Table Grid"/>
    <w:basedOn w:val="a1"/>
    <w:uiPriority w:val="59"/>
    <w:rsid w:val="00492AA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24">
    <w:name w:val="Body Text Indent 2"/>
    <w:basedOn w:val="a"/>
    <w:link w:val="25"/>
    <w:rsid w:val="00C84D68"/>
    <w:pPr>
      <w:ind w:firstLine="360"/>
      <w:jc w:val="both"/>
    </w:pPr>
    <w:rPr>
      <w:rFonts w:ascii="Arial Armenian" w:hAnsi="Arial Armenian"/>
      <w:sz w:val="22"/>
      <w:lang w:val="en-US" w:eastAsia="en-US"/>
    </w:rPr>
  </w:style>
  <w:style w:type="character" w:customStyle="1" w:styleId="25">
    <w:name w:val="Основной текст с отступом 2 Знак"/>
    <w:basedOn w:val="a0"/>
    <w:link w:val="24"/>
    <w:rsid w:val="00C84D68"/>
    <w:rPr>
      <w:rFonts w:ascii="Arial Armenian" w:eastAsia="Times New Roman" w:hAnsi="Arial Armenian" w:cs="Times New Roman"/>
      <w:szCs w:val="24"/>
      <w:lang w:val="en-US"/>
    </w:rPr>
  </w:style>
  <w:style w:type="numbering" w:customStyle="1" w:styleId="16">
    <w:name w:val="Нет списка1"/>
    <w:next w:val="a2"/>
    <w:uiPriority w:val="99"/>
    <w:semiHidden/>
    <w:unhideWhenUsed/>
    <w:rsid w:val="001C115E"/>
  </w:style>
  <w:style w:type="table" w:customStyle="1" w:styleId="17">
    <w:name w:val="Сетка таблицы1"/>
    <w:basedOn w:val="a1"/>
    <w:next w:val="aff8"/>
    <w:uiPriority w:val="59"/>
    <w:rsid w:val="001C115E"/>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FontStyle56">
    <w:name w:val="Font Style56"/>
    <w:rsid w:val="001C115E"/>
    <w:rPr>
      <w:rFonts w:ascii="Times New Roman" w:hAnsi="Times New Roman" w:cs="Times New Roman"/>
      <w:sz w:val="24"/>
      <w:szCs w:val="24"/>
    </w:rPr>
  </w:style>
  <w:style w:type="table" w:customStyle="1" w:styleId="26">
    <w:name w:val="Сетка таблицы2"/>
    <w:basedOn w:val="a1"/>
    <w:next w:val="aff8"/>
    <w:uiPriority w:val="59"/>
    <w:rsid w:val="001F6A87"/>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6">
    <w:name w:val="Сетка таблицы3"/>
    <w:basedOn w:val="a1"/>
    <w:next w:val="aff8"/>
    <w:uiPriority w:val="59"/>
    <w:rsid w:val="004376EC"/>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18">
    <w:name w:val="Текст1"/>
    <w:basedOn w:val="a"/>
    <w:rsid w:val="00A35BC4"/>
    <w:rPr>
      <w:sz w:val="26"/>
      <w:szCs w:val="20"/>
    </w:rPr>
  </w:style>
  <w:style w:type="paragraph" w:customStyle="1" w:styleId="western">
    <w:name w:val="western"/>
    <w:basedOn w:val="a"/>
    <w:uiPriority w:val="99"/>
    <w:rsid w:val="00A35BC4"/>
    <w:pPr>
      <w:spacing w:before="100" w:beforeAutospacing="1" w:after="100" w:afterAutospacing="1"/>
    </w:pPr>
    <w:rPr>
      <w:lang w:val="en-US" w:eastAsia="zh-TW"/>
    </w:rPr>
  </w:style>
  <w:style w:type="character" w:customStyle="1" w:styleId="aff9">
    <w:name w:val="Основной текст + Полужирный"/>
    <w:basedOn w:val="a0"/>
    <w:rsid w:val="00A35BC4"/>
    <w:rPr>
      <w:rFonts w:ascii="Times New Roman" w:eastAsia="Times New Roman" w:hAnsi="Times New Roman" w:cs="Times New Roman"/>
      <w:b/>
      <w:bCs/>
      <w:snapToGrid w:val="0"/>
      <w:color w:val="000000"/>
      <w:spacing w:val="0"/>
      <w:w w:val="100"/>
      <w:position w:val="0"/>
      <w:sz w:val="23"/>
      <w:szCs w:val="23"/>
      <w:shd w:val="clear" w:color="auto" w:fill="FFFFFF"/>
      <w:lang w:val="ru-RU" w:eastAsia="ru-RU"/>
    </w:rPr>
  </w:style>
  <w:style w:type="character" w:customStyle="1" w:styleId="19">
    <w:name w:val="Нижний колонтитул Знак1"/>
    <w:locked/>
    <w:rsid w:val="00A35BC4"/>
    <w:rPr>
      <w:sz w:val="24"/>
      <w:szCs w:val="24"/>
      <w:lang w:val="ru-RU" w:eastAsia="ru-RU" w:bidi="ar-SA"/>
    </w:rPr>
  </w:style>
  <w:style w:type="character" w:styleId="affa">
    <w:name w:val="page number"/>
    <w:rsid w:val="00A35BC4"/>
    <w:rPr>
      <w:rFonts w:cs="Times New Roman"/>
    </w:rPr>
  </w:style>
  <w:style w:type="character" w:styleId="affb">
    <w:name w:val="endnote reference"/>
    <w:rsid w:val="00A35BC4"/>
    <w:rPr>
      <w:vertAlign w:val="superscript"/>
    </w:rPr>
  </w:style>
  <w:style w:type="character" w:styleId="affc">
    <w:name w:val="Placeholder Text"/>
    <w:basedOn w:val="a0"/>
    <w:uiPriority w:val="99"/>
    <w:semiHidden/>
    <w:rsid w:val="00A35BC4"/>
    <w:rPr>
      <w:color w:val="808080"/>
    </w:rPr>
  </w:style>
  <w:style w:type="paragraph" w:customStyle="1" w:styleId="affd">
    <w:name w:val="Базовый"/>
    <w:rsid w:val="00A35BC4"/>
    <w:pPr>
      <w:widowControl w:val="0"/>
      <w:suppressAutoHyphens/>
      <w:spacing w:after="0" w:line="240" w:lineRule="auto"/>
    </w:pPr>
    <w:rPr>
      <w:rFonts w:ascii="Times New Roman" w:eastAsia="Times New Roman" w:hAnsi="Times New Roman" w:cs="Tahoma"/>
      <w:sz w:val="24"/>
      <w:szCs w:val="24"/>
      <w:lang w:eastAsia="ru-RU"/>
    </w:rPr>
  </w:style>
  <w:style w:type="paragraph" w:styleId="affe">
    <w:name w:val="Normal (Web)"/>
    <w:basedOn w:val="a"/>
    <w:uiPriority w:val="99"/>
    <w:unhideWhenUsed/>
    <w:rsid w:val="00A35BC4"/>
    <w:pPr>
      <w:spacing w:before="100" w:beforeAutospacing="1" w:after="100" w:afterAutospacing="1"/>
    </w:pPr>
  </w:style>
  <w:style w:type="paragraph" w:styleId="27">
    <w:name w:val="Body Text 2"/>
    <w:basedOn w:val="a"/>
    <w:link w:val="28"/>
    <w:uiPriority w:val="99"/>
    <w:semiHidden/>
    <w:unhideWhenUsed/>
    <w:rsid w:val="00A35BC4"/>
    <w:pPr>
      <w:spacing w:after="120" w:line="480" w:lineRule="auto"/>
    </w:pPr>
  </w:style>
  <w:style w:type="character" w:customStyle="1" w:styleId="28">
    <w:name w:val="Основной текст 2 Знак"/>
    <w:basedOn w:val="a0"/>
    <w:link w:val="27"/>
    <w:uiPriority w:val="99"/>
    <w:semiHidden/>
    <w:rsid w:val="00A35BC4"/>
    <w:rPr>
      <w:rFonts w:ascii="Times New Roman" w:eastAsia="Times New Roman" w:hAnsi="Times New Roman" w:cs="Times New Roman"/>
      <w:sz w:val="24"/>
      <w:szCs w:val="24"/>
      <w:lang w:eastAsia="ru-RU"/>
    </w:rPr>
  </w:style>
  <w:style w:type="paragraph" w:styleId="HTML">
    <w:name w:val="HTML Preformatted"/>
    <w:basedOn w:val="a"/>
    <w:link w:val="HTML0"/>
    <w:uiPriority w:val="99"/>
    <w:semiHidden/>
    <w:unhideWhenUsed/>
    <w:rsid w:val="00A35BC4"/>
    <w:rPr>
      <w:rFonts w:ascii="Consolas" w:hAnsi="Consolas"/>
      <w:sz w:val="20"/>
      <w:szCs w:val="20"/>
    </w:rPr>
  </w:style>
  <w:style w:type="character" w:customStyle="1" w:styleId="HTML0">
    <w:name w:val="Стандартный HTML Знак"/>
    <w:basedOn w:val="a0"/>
    <w:link w:val="HTML"/>
    <w:uiPriority w:val="99"/>
    <w:semiHidden/>
    <w:rsid w:val="00A35BC4"/>
    <w:rPr>
      <w:rFonts w:ascii="Consolas" w:eastAsia="Times New Roman" w:hAnsi="Consolas" w:cs="Times New Roman"/>
      <w:sz w:val="20"/>
      <w:szCs w:val="20"/>
      <w:lang w:eastAsia="ru-RU"/>
    </w:rPr>
  </w:style>
  <w:style w:type="character" w:customStyle="1" w:styleId="9105pt">
    <w:name w:val="Основной текст (9) + 10;5 pt"/>
    <w:rsid w:val="00A35BC4"/>
    <w:rPr>
      <w:rFonts w:ascii="Sylfaen" w:eastAsia="Sylfaen" w:hAnsi="Sylfaen" w:cs="Sylfaen"/>
      <w:b w:val="0"/>
      <w:bCs w:val="0"/>
      <w:i w:val="0"/>
      <w:iCs w:val="0"/>
      <w:smallCaps w:val="0"/>
      <w:strike w:val="0"/>
      <w:color w:val="000000"/>
      <w:spacing w:val="0"/>
      <w:w w:val="100"/>
      <w:position w:val="0"/>
      <w:sz w:val="21"/>
      <w:szCs w:val="21"/>
      <w:u w:val="none"/>
      <w:shd w:val="clear" w:color="auto" w:fill="FFFFFF"/>
      <w:lang w:val="ru-RU" w:eastAsia="ru-RU" w:bidi="ru-RU"/>
    </w:rPr>
  </w:style>
  <w:style w:type="character" w:customStyle="1" w:styleId="910">
    <w:name w:val="Основной текст (9) + 10"/>
    <w:aliases w:val="5 pt"/>
    <w:basedOn w:val="a0"/>
    <w:rsid w:val="00A35BC4"/>
    <w:rPr>
      <w:rFonts w:ascii="Sylfaen" w:eastAsia="Sylfaen" w:hAnsi="Sylfaen" w:cs="Sylfaen" w:hint="default"/>
      <w:b w:val="0"/>
      <w:bCs w:val="0"/>
      <w:i w:val="0"/>
      <w:iCs w:val="0"/>
      <w:smallCaps w:val="0"/>
      <w:strike w:val="0"/>
      <w:dstrike w:val="0"/>
      <w:color w:val="000000"/>
      <w:spacing w:val="0"/>
      <w:w w:val="100"/>
      <w:position w:val="0"/>
      <w:sz w:val="21"/>
      <w:szCs w:val="21"/>
      <w:u w:val="none"/>
      <w:effect w:val="none"/>
      <w:shd w:val="clear" w:color="auto" w:fill="FFFFFF"/>
      <w:lang w:val="ru-RU" w:eastAsia="ru-RU" w:bidi="ru-RU"/>
    </w:rPr>
  </w:style>
  <w:style w:type="table" w:customStyle="1" w:styleId="112">
    <w:name w:val="Сетка таблицы11"/>
    <w:basedOn w:val="a1"/>
    <w:next w:val="aff8"/>
    <w:uiPriority w:val="39"/>
    <w:rsid w:val="00A35BC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9">
    <w:name w:val="Нет списка2"/>
    <w:next w:val="a2"/>
    <w:uiPriority w:val="99"/>
    <w:semiHidden/>
    <w:unhideWhenUsed/>
    <w:rsid w:val="00A35BC4"/>
  </w:style>
  <w:style w:type="table" w:customStyle="1" w:styleId="210">
    <w:name w:val="Сетка таблицы21"/>
    <w:basedOn w:val="a1"/>
    <w:next w:val="aff8"/>
    <w:uiPriority w:val="39"/>
    <w:rsid w:val="00A35BC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2">
    <w:name w:val="Style2"/>
    <w:basedOn w:val="a"/>
    <w:rsid w:val="00A35BC4"/>
    <w:pPr>
      <w:widowControl w:val="0"/>
      <w:autoSpaceDE w:val="0"/>
      <w:autoSpaceDN w:val="0"/>
      <w:adjustRightInd w:val="0"/>
      <w:spacing w:line="254" w:lineRule="exact"/>
    </w:pPr>
  </w:style>
  <w:style w:type="table" w:customStyle="1" w:styleId="120">
    <w:name w:val="Сетка таблицы12"/>
    <w:basedOn w:val="a1"/>
    <w:next w:val="aff8"/>
    <w:rsid w:val="006272D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0">
    <w:name w:val="Сетка таблицы13"/>
    <w:basedOn w:val="a1"/>
    <w:next w:val="aff8"/>
    <w:rsid w:val="00710A3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onsPlusNormal0">
    <w:name w:val="ConsPlusNormal Знак"/>
    <w:link w:val="ConsPlusNormal"/>
    <w:locked/>
    <w:rsid w:val="005420F6"/>
    <w:rPr>
      <w:rFonts w:ascii="Times New Roman" w:eastAsia="Times New Roman" w:hAnsi="Times New Roman" w:cs="Times New Roman"/>
      <w:sz w:val="28"/>
      <w:szCs w:val="28"/>
      <w:lang w:eastAsia="ru-RU"/>
    </w:rPr>
  </w:style>
  <w:style w:type="paragraph" w:customStyle="1" w:styleId="1a">
    <w:name w:val="Название1"/>
    <w:basedOn w:val="a"/>
    <w:uiPriority w:val="10"/>
    <w:qFormat/>
    <w:rsid w:val="00F66606"/>
    <w:pPr>
      <w:jc w:val="center"/>
    </w:pPr>
    <w:rPr>
      <w:b/>
      <w:bCs/>
      <w:sz w:val="28"/>
      <w:szCs w:val="28"/>
      <w:lang w:val="en-US"/>
    </w:rPr>
  </w:style>
  <w:style w:type="character" w:customStyle="1" w:styleId="1b">
    <w:name w:val="Основной текст с отступом Знак1"/>
    <w:basedOn w:val="a0"/>
    <w:uiPriority w:val="99"/>
    <w:semiHidden/>
    <w:rsid w:val="00C75B49"/>
    <w:rPr>
      <w:rFonts w:ascii="Times New Roman" w:eastAsia="Times New Roman" w:hAnsi="Times New Roman" w:cs="Times New Roman"/>
      <w:sz w:val="24"/>
      <w:szCs w:val="24"/>
      <w:lang w:val="en-US"/>
    </w:rPr>
  </w:style>
  <w:style w:type="character" w:customStyle="1" w:styleId="211">
    <w:name w:val="Основной текст с отступом 2 Знак1"/>
    <w:basedOn w:val="a0"/>
    <w:uiPriority w:val="99"/>
    <w:semiHidden/>
    <w:rsid w:val="00C75B49"/>
    <w:rPr>
      <w:rFonts w:ascii="Times New Roman" w:eastAsia="Times New Roman" w:hAnsi="Times New Roman" w:cs="Times New Roman"/>
      <w:sz w:val="24"/>
      <w:szCs w:val="24"/>
      <w:lang w:val="en-US"/>
    </w:rPr>
  </w:style>
  <w:style w:type="paragraph" w:customStyle="1" w:styleId="Normal1">
    <w:name w:val="Normal1"/>
    <w:rsid w:val="00C75B49"/>
    <w:pPr>
      <w:widowControl w:val="0"/>
      <w:snapToGrid w:val="0"/>
      <w:spacing w:after="0" w:line="240" w:lineRule="auto"/>
    </w:pPr>
    <w:rPr>
      <w:rFonts w:ascii="Times New Roman" w:eastAsia="Times New Roman" w:hAnsi="Times New Roman" w:cs="Times New Roman"/>
      <w:sz w:val="20"/>
      <w:szCs w:val="20"/>
      <w:lang w:eastAsia="ru-RU"/>
    </w:rPr>
  </w:style>
  <w:style w:type="character" w:customStyle="1" w:styleId="1c">
    <w:name w:val="Текст выноски Знак1"/>
    <w:basedOn w:val="a0"/>
    <w:uiPriority w:val="99"/>
    <w:semiHidden/>
    <w:rsid w:val="00C75B49"/>
    <w:rPr>
      <w:rFonts w:ascii="Segoe UI" w:eastAsia="Times New Roman" w:hAnsi="Segoe UI" w:cs="Segoe UI"/>
      <w:sz w:val="18"/>
      <w:szCs w:val="18"/>
      <w:lang w:val="en-US"/>
    </w:rPr>
  </w:style>
  <w:style w:type="character" w:customStyle="1" w:styleId="apple-converted-space">
    <w:name w:val="apple-converted-space"/>
    <w:rsid w:val="00C75B49"/>
  </w:style>
  <w:style w:type="character" w:customStyle="1" w:styleId="1d">
    <w:name w:val="Текст примечания Знак1"/>
    <w:basedOn w:val="a0"/>
    <w:uiPriority w:val="99"/>
    <w:semiHidden/>
    <w:rsid w:val="00C75B49"/>
    <w:rPr>
      <w:rFonts w:ascii="Times New Roman" w:eastAsia="Times New Roman" w:hAnsi="Times New Roman" w:cs="Times New Roman"/>
      <w:sz w:val="20"/>
      <w:szCs w:val="20"/>
      <w:lang w:val="en-US"/>
    </w:rPr>
  </w:style>
  <w:style w:type="character" w:customStyle="1" w:styleId="1e">
    <w:name w:val="Тема примечания Знак1"/>
    <w:basedOn w:val="1d"/>
    <w:uiPriority w:val="99"/>
    <w:semiHidden/>
    <w:rsid w:val="00C75B49"/>
    <w:rPr>
      <w:rFonts w:ascii="Times New Roman" w:eastAsia="Times New Roman" w:hAnsi="Times New Roman" w:cs="Times New Roman"/>
      <w:b/>
      <w:bCs/>
      <w:sz w:val="20"/>
      <w:szCs w:val="20"/>
      <w:lang w:val="en-US"/>
    </w:rPr>
  </w:style>
  <w:style w:type="character" w:customStyle="1" w:styleId="mw-headline">
    <w:name w:val="mw-headline"/>
    <w:rsid w:val="00C75B49"/>
  </w:style>
  <w:style w:type="paragraph" w:customStyle="1" w:styleId="afff">
    <w:name w:val="Îáû÷íûé"/>
    <w:rsid w:val="00C75B49"/>
    <w:pPr>
      <w:overflowPunct w:val="0"/>
      <w:autoSpaceDE w:val="0"/>
      <w:autoSpaceDN w:val="0"/>
      <w:adjustRightInd w:val="0"/>
      <w:spacing w:after="0" w:line="240" w:lineRule="auto"/>
      <w:ind w:firstLine="510"/>
      <w:jc w:val="both"/>
      <w:textAlignment w:val="baseline"/>
    </w:pPr>
    <w:rPr>
      <w:rFonts w:ascii="Baltica" w:eastAsia="Times New Roman" w:hAnsi="Baltica" w:cs="Times New Roman"/>
      <w:sz w:val="18"/>
      <w:szCs w:val="18"/>
      <w:lang w:val="en-US" w:eastAsia="ru-RU"/>
    </w:rPr>
  </w:style>
  <w:style w:type="character" w:customStyle="1" w:styleId="37">
    <w:name w:val="Заголовок №3_"/>
    <w:basedOn w:val="a0"/>
    <w:link w:val="38"/>
    <w:rsid w:val="00C75B49"/>
    <w:rPr>
      <w:rFonts w:ascii="Times New Roman" w:eastAsia="Times New Roman" w:hAnsi="Times New Roman"/>
      <w:sz w:val="24"/>
      <w:szCs w:val="24"/>
      <w:shd w:val="clear" w:color="auto" w:fill="FFFFFF"/>
    </w:rPr>
  </w:style>
  <w:style w:type="paragraph" w:customStyle="1" w:styleId="38">
    <w:name w:val="Заголовок №3"/>
    <w:basedOn w:val="a"/>
    <w:link w:val="37"/>
    <w:rsid w:val="00C75B49"/>
    <w:pPr>
      <w:shd w:val="clear" w:color="auto" w:fill="FFFFFF"/>
      <w:spacing w:line="274" w:lineRule="exact"/>
      <w:jc w:val="both"/>
      <w:outlineLvl w:val="2"/>
    </w:pPr>
    <w:rPr>
      <w:rFonts w:cstheme="minorBidi"/>
      <w:lang w:eastAsia="en-US"/>
    </w:rPr>
  </w:style>
  <w:style w:type="character" w:customStyle="1" w:styleId="HTML1">
    <w:name w:val="Стандартный HTML Знак1"/>
    <w:basedOn w:val="a0"/>
    <w:uiPriority w:val="99"/>
    <w:semiHidden/>
    <w:rsid w:val="00C75B49"/>
    <w:rPr>
      <w:rFonts w:ascii="Consolas" w:eastAsia="Times New Roman" w:hAnsi="Consolas" w:cs="Times New Roman"/>
      <w:sz w:val="20"/>
      <w:szCs w:val="20"/>
      <w:lang w:val="en-US"/>
    </w:rPr>
  </w:style>
  <w:style w:type="character" w:styleId="afff0">
    <w:name w:val="Emphasis"/>
    <w:basedOn w:val="a0"/>
    <w:uiPriority w:val="20"/>
    <w:qFormat/>
    <w:rsid w:val="00C75B49"/>
    <w:rPr>
      <w:i/>
      <w:iCs/>
    </w:rPr>
  </w:style>
  <w:style w:type="character" w:customStyle="1" w:styleId="1f">
    <w:name w:val="Основной текст Знак1"/>
    <w:basedOn w:val="a0"/>
    <w:uiPriority w:val="99"/>
    <w:semiHidden/>
    <w:rsid w:val="00C75B49"/>
    <w:rPr>
      <w:rFonts w:ascii="Times New Roman" w:eastAsia="Times New Roman" w:hAnsi="Times New Roman" w:cs="Times New Roman"/>
      <w:sz w:val="24"/>
      <w:szCs w:val="24"/>
      <w:lang w:val="en-US"/>
    </w:rPr>
  </w:style>
  <w:style w:type="character" w:customStyle="1" w:styleId="js-phone-number">
    <w:name w:val="js-phone-number"/>
    <w:basedOn w:val="a0"/>
    <w:rsid w:val="00E07303"/>
  </w:style>
  <w:style w:type="numbering" w:customStyle="1" w:styleId="39">
    <w:name w:val="Нет списка3"/>
    <w:next w:val="a2"/>
    <w:uiPriority w:val="99"/>
    <w:semiHidden/>
    <w:unhideWhenUsed/>
    <w:rsid w:val="00FB1B86"/>
  </w:style>
  <w:style w:type="table" w:customStyle="1" w:styleId="43">
    <w:name w:val="Сетка таблицы4"/>
    <w:basedOn w:val="a1"/>
    <w:next w:val="aff8"/>
    <w:uiPriority w:val="59"/>
    <w:rsid w:val="00FB1B86"/>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
    <w:name w:val="Сетка таблицы5"/>
    <w:basedOn w:val="a1"/>
    <w:next w:val="aff8"/>
    <w:uiPriority w:val="59"/>
    <w:rsid w:val="00BB757A"/>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9359313">
      <w:bodyDiv w:val="1"/>
      <w:marLeft w:val="0"/>
      <w:marRight w:val="0"/>
      <w:marTop w:val="0"/>
      <w:marBottom w:val="0"/>
      <w:divBdr>
        <w:top w:val="none" w:sz="0" w:space="0" w:color="auto"/>
        <w:left w:val="none" w:sz="0" w:space="0" w:color="auto"/>
        <w:bottom w:val="none" w:sz="0" w:space="0" w:color="auto"/>
        <w:right w:val="none" w:sz="0" w:space="0" w:color="auto"/>
      </w:divBdr>
    </w:div>
    <w:div w:id="151411325">
      <w:bodyDiv w:val="1"/>
      <w:marLeft w:val="0"/>
      <w:marRight w:val="0"/>
      <w:marTop w:val="0"/>
      <w:marBottom w:val="0"/>
      <w:divBdr>
        <w:top w:val="none" w:sz="0" w:space="0" w:color="auto"/>
        <w:left w:val="none" w:sz="0" w:space="0" w:color="auto"/>
        <w:bottom w:val="none" w:sz="0" w:space="0" w:color="auto"/>
        <w:right w:val="none" w:sz="0" w:space="0" w:color="auto"/>
      </w:divBdr>
    </w:div>
    <w:div w:id="170723757">
      <w:bodyDiv w:val="1"/>
      <w:marLeft w:val="0"/>
      <w:marRight w:val="0"/>
      <w:marTop w:val="0"/>
      <w:marBottom w:val="0"/>
      <w:divBdr>
        <w:top w:val="none" w:sz="0" w:space="0" w:color="auto"/>
        <w:left w:val="none" w:sz="0" w:space="0" w:color="auto"/>
        <w:bottom w:val="none" w:sz="0" w:space="0" w:color="auto"/>
        <w:right w:val="none" w:sz="0" w:space="0" w:color="auto"/>
      </w:divBdr>
    </w:div>
    <w:div w:id="206643379">
      <w:bodyDiv w:val="1"/>
      <w:marLeft w:val="0"/>
      <w:marRight w:val="0"/>
      <w:marTop w:val="0"/>
      <w:marBottom w:val="0"/>
      <w:divBdr>
        <w:top w:val="none" w:sz="0" w:space="0" w:color="auto"/>
        <w:left w:val="none" w:sz="0" w:space="0" w:color="auto"/>
        <w:bottom w:val="none" w:sz="0" w:space="0" w:color="auto"/>
        <w:right w:val="none" w:sz="0" w:space="0" w:color="auto"/>
      </w:divBdr>
    </w:div>
    <w:div w:id="315962006">
      <w:bodyDiv w:val="1"/>
      <w:marLeft w:val="0"/>
      <w:marRight w:val="0"/>
      <w:marTop w:val="0"/>
      <w:marBottom w:val="0"/>
      <w:divBdr>
        <w:top w:val="none" w:sz="0" w:space="0" w:color="auto"/>
        <w:left w:val="none" w:sz="0" w:space="0" w:color="auto"/>
        <w:bottom w:val="none" w:sz="0" w:space="0" w:color="auto"/>
        <w:right w:val="none" w:sz="0" w:space="0" w:color="auto"/>
      </w:divBdr>
    </w:div>
    <w:div w:id="403794319">
      <w:bodyDiv w:val="1"/>
      <w:marLeft w:val="0"/>
      <w:marRight w:val="0"/>
      <w:marTop w:val="0"/>
      <w:marBottom w:val="0"/>
      <w:divBdr>
        <w:top w:val="none" w:sz="0" w:space="0" w:color="auto"/>
        <w:left w:val="none" w:sz="0" w:space="0" w:color="auto"/>
        <w:bottom w:val="none" w:sz="0" w:space="0" w:color="auto"/>
        <w:right w:val="none" w:sz="0" w:space="0" w:color="auto"/>
      </w:divBdr>
    </w:div>
    <w:div w:id="647979918">
      <w:bodyDiv w:val="1"/>
      <w:marLeft w:val="0"/>
      <w:marRight w:val="0"/>
      <w:marTop w:val="0"/>
      <w:marBottom w:val="0"/>
      <w:divBdr>
        <w:top w:val="none" w:sz="0" w:space="0" w:color="auto"/>
        <w:left w:val="none" w:sz="0" w:space="0" w:color="auto"/>
        <w:bottom w:val="none" w:sz="0" w:space="0" w:color="auto"/>
        <w:right w:val="none" w:sz="0" w:space="0" w:color="auto"/>
      </w:divBdr>
    </w:div>
    <w:div w:id="898322208">
      <w:bodyDiv w:val="1"/>
      <w:marLeft w:val="0"/>
      <w:marRight w:val="0"/>
      <w:marTop w:val="0"/>
      <w:marBottom w:val="0"/>
      <w:divBdr>
        <w:top w:val="none" w:sz="0" w:space="0" w:color="auto"/>
        <w:left w:val="none" w:sz="0" w:space="0" w:color="auto"/>
        <w:bottom w:val="none" w:sz="0" w:space="0" w:color="auto"/>
        <w:right w:val="none" w:sz="0" w:space="0" w:color="auto"/>
      </w:divBdr>
    </w:div>
    <w:div w:id="912740376">
      <w:bodyDiv w:val="1"/>
      <w:marLeft w:val="0"/>
      <w:marRight w:val="0"/>
      <w:marTop w:val="0"/>
      <w:marBottom w:val="0"/>
      <w:divBdr>
        <w:top w:val="none" w:sz="0" w:space="0" w:color="auto"/>
        <w:left w:val="none" w:sz="0" w:space="0" w:color="auto"/>
        <w:bottom w:val="none" w:sz="0" w:space="0" w:color="auto"/>
        <w:right w:val="none" w:sz="0" w:space="0" w:color="auto"/>
      </w:divBdr>
    </w:div>
    <w:div w:id="1044796543">
      <w:bodyDiv w:val="1"/>
      <w:marLeft w:val="0"/>
      <w:marRight w:val="0"/>
      <w:marTop w:val="0"/>
      <w:marBottom w:val="0"/>
      <w:divBdr>
        <w:top w:val="none" w:sz="0" w:space="0" w:color="auto"/>
        <w:left w:val="none" w:sz="0" w:space="0" w:color="auto"/>
        <w:bottom w:val="none" w:sz="0" w:space="0" w:color="auto"/>
        <w:right w:val="none" w:sz="0" w:space="0" w:color="auto"/>
      </w:divBdr>
    </w:div>
    <w:div w:id="1062488456">
      <w:bodyDiv w:val="1"/>
      <w:marLeft w:val="0"/>
      <w:marRight w:val="0"/>
      <w:marTop w:val="0"/>
      <w:marBottom w:val="0"/>
      <w:divBdr>
        <w:top w:val="none" w:sz="0" w:space="0" w:color="auto"/>
        <w:left w:val="none" w:sz="0" w:space="0" w:color="auto"/>
        <w:bottom w:val="none" w:sz="0" w:space="0" w:color="auto"/>
        <w:right w:val="none" w:sz="0" w:space="0" w:color="auto"/>
      </w:divBdr>
    </w:div>
    <w:div w:id="1072891230">
      <w:bodyDiv w:val="1"/>
      <w:marLeft w:val="0"/>
      <w:marRight w:val="0"/>
      <w:marTop w:val="0"/>
      <w:marBottom w:val="0"/>
      <w:divBdr>
        <w:top w:val="none" w:sz="0" w:space="0" w:color="auto"/>
        <w:left w:val="none" w:sz="0" w:space="0" w:color="auto"/>
        <w:bottom w:val="none" w:sz="0" w:space="0" w:color="auto"/>
        <w:right w:val="none" w:sz="0" w:space="0" w:color="auto"/>
      </w:divBdr>
    </w:div>
    <w:div w:id="1442414194">
      <w:bodyDiv w:val="1"/>
      <w:marLeft w:val="0"/>
      <w:marRight w:val="0"/>
      <w:marTop w:val="0"/>
      <w:marBottom w:val="0"/>
      <w:divBdr>
        <w:top w:val="none" w:sz="0" w:space="0" w:color="auto"/>
        <w:left w:val="none" w:sz="0" w:space="0" w:color="auto"/>
        <w:bottom w:val="none" w:sz="0" w:space="0" w:color="auto"/>
        <w:right w:val="none" w:sz="0" w:space="0" w:color="auto"/>
      </w:divBdr>
    </w:div>
    <w:div w:id="1588231356">
      <w:bodyDiv w:val="1"/>
      <w:marLeft w:val="0"/>
      <w:marRight w:val="0"/>
      <w:marTop w:val="0"/>
      <w:marBottom w:val="0"/>
      <w:divBdr>
        <w:top w:val="none" w:sz="0" w:space="0" w:color="auto"/>
        <w:left w:val="none" w:sz="0" w:space="0" w:color="auto"/>
        <w:bottom w:val="none" w:sz="0" w:space="0" w:color="auto"/>
        <w:right w:val="none" w:sz="0" w:space="0" w:color="auto"/>
      </w:divBdr>
    </w:div>
    <w:div w:id="1952323940">
      <w:bodyDiv w:val="1"/>
      <w:marLeft w:val="0"/>
      <w:marRight w:val="0"/>
      <w:marTop w:val="0"/>
      <w:marBottom w:val="0"/>
      <w:divBdr>
        <w:top w:val="none" w:sz="0" w:space="0" w:color="auto"/>
        <w:left w:val="none" w:sz="0" w:space="0" w:color="auto"/>
        <w:bottom w:val="none" w:sz="0" w:space="0" w:color="auto"/>
        <w:right w:val="none" w:sz="0" w:space="0" w:color="auto"/>
      </w:divBdr>
    </w:div>
    <w:div w:id="1983852124">
      <w:bodyDiv w:val="1"/>
      <w:marLeft w:val="0"/>
      <w:marRight w:val="0"/>
      <w:marTop w:val="0"/>
      <w:marBottom w:val="0"/>
      <w:divBdr>
        <w:top w:val="none" w:sz="0" w:space="0" w:color="auto"/>
        <w:left w:val="none" w:sz="0" w:space="0" w:color="auto"/>
        <w:bottom w:val="none" w:sz="0" w:space="0" w:color="auto"/>
        <w:right w:val="none" w:sz="0" w:space="0" w:color="auto"/>
      </w:divBdr>
    </w:div>
    <w:div w:id="2121607404">
      <w:bodyDiv w:val="1"/>
      <w:marLeft w:val="0"/>
      <w:marRight w:val="0"/>
      <w:marTop w:val="0"/>
      <w:marBottom w:val="0"/>
      <w:divBdr>
        <w:top w:val="none" w:sz="0" w:space="0" w:color="auto"/>
        <w:left w:val="none" w:sz="0" w:space="0" w:color="auto"/>
        <w:bottom w:val="none" w:sz="0" w:space="0" w:color="auto"/>
        <w:right w:val="none" w:sz="0" w:space="0" w:color="auto"/>
      </w:divBdr>
    </w:div>
    <w:div w:id="21372847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header" Target="header4.xml"/><Relationship Id="rId18" Type="http://schemas.openxmlformats.org/officeDocument/2006/relationships/footer" Target="footer3.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header" Target="header6.xml"/><Relationship Id="rId2" Type="http://schemas.openxmlformats.org/officeDocument/2006/relationships/numbering" Target="numbering.xml"/><Relationship Id="rId16" Type="http://schemas.openxmlformats.org/officeDocument/2006/relationships/footer" Target="footer2.xml"/><Relationship Id="rId20"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header" Target="header5.xml"/><Relationship Id="rId10" Type="http://schemas.openxmlformats.org/officeDocument/2006/relationships/header" Target="header1.xm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oleObject" Target="embeddings/oleObject1.bin"/><Relationship Id="rId14" Type="http://schemas.openxmlformats.org/officeDocument/2006/relationships/footer" Target="footer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docParts>
    <w:docPart>
      <w:docPartPr>
        <w:name w:val="318E7DB60DC3447593ED8550E919949B"/>
        <w:category>
          <w:name w:val="Общие"/>
          <w:gallery w:val="placeholder"/>
        </w:category>
        <w:types>
          <w:type w:val="bbPlcHdr"/>
        </w:types>
        <w:behaviors>
          <w:behavior w:val="content"/>
        </w:behaviors>
        <w:guid w:val="{B5B220C5-EB1A-479B-874D-82EE4883CDF7}"/>
      </w:docPartPr>
      <w:docPartBody>
        <w:p w:rsidR="00B95821" w:rsidRDefault="00B109A5" w:rsidP="00B109A5">
          <w:pPr>
            <w:pStyle w:val="318E7DB60DC3447593ED8550E919949B"/>
          </w:pPr>
          <w:r w:rsidRPr="00754BF9">
            <w:rPr>
              <w:rStyle w:val="a3"/>
            </w:rPr>
            <w:t>Место для ввода текста.</w:t>
          </w:r>
        </w:p>
      </w:docPartBody>
    </w:docPart>
    <w:docPart>
      <w:docPartPr>
        <w:name w:val="3C0214D6A0244F69B714974B2B867F57"/>
        <w:category>
          <w:name w:val="Общие"/>
          <w:gallery w:val="placeholder"/>
        </w:category>
        <w:types>
          <w:type w:val="bbPlcHdr"/>
        </w:types>
        <w:behaviors>
          <w:behavior w:val="content"/>
        </w:behaviors>
        <w:guid w:val="{51729217-B7AC-4FCD-9D73-E759407495F0}"/>
      </w:docPartPr>
      <w:docPartBody>
        <w:p w:rsidR="00B95821" w:rsidRDefault="00B109A5" w:rsidP="00B109A5">
          <w:pPr>
            <w:pStyle w:val="3C0214D6A0244F69B714974B2B867F57"/>
          </w:pPr>
          <w:r w:rsidRPr="00754BF9">
            <w:rPr>
              <w:rStyle w:val="a3"/>
            </w:rPr>
            <w:t>Место для ввода текста.</w:t>
          </w:r>
        </w:p>
      </w:docPartBody>
    </w:docPart>
    <w:docPart>
      <w:docPartPr>
        <w:name w:val="0AC6A6895D93418CBDBB60FC06B5092B"/>
        <w:category>
          <w:name w:val="Общие"/>
          <w:gallery w:val="placeholder"/>
        </w:category>
        <w:types>
          <w:type w:val="bbPlcHdr"/>
        </w:types>
        <w:behaviors>
          <w:behavior w:val="content"/>
        </w:behaviors>
        <w:guid w:val="{5EC15668-B3A1-47B4-A731-E06C45DD0739}"/>
      </w:docPartPr>
      <w:docPartBody>
        <w:p w:rsidR="00B95821" w:rsidRDefault="00B109A5" w:rsidP="00B109A5">
          <w:pPr>
            <w:pStyle w:val="0AC6A6895D93418CBDBB60FC06B5092B"/>
          </w:pPr>
          <w:r w:rsidRPr="00754BF9">
            <w:rPr>
              <w:rStyle w:val="a3"/>
            </w:rPr>
            <w:t>Место для ввода текста.</w:t>
          </w:r>
        </w:p>
      </w:docPartBody>
    </w:docPart>
    <w:docPart>
      <w:docPartPr>
        <w:name w:val="CE3EA386FCA74FE0B9D9CF113E832DC6"/>
        <w:category>
          <w:name w:val="Общие"/>
          <w:gallery w:val="placeholder"/>
        </w:category>
        <w:types>
          <w:type w:val="bbPlcHdr"/>
        </w:types>
        <w:behaviors>
          <w:behavior w:val="content"/>
        </w:behaviors>
        <w:guid w:val="{381C8F4D-7E0C-4B28-BB4D-6B9B2768B59B}"/>
      </w:docPartPr>
      <w:docPartBody>
        <w:p w:rsidR="00B95821" w:rsidRDefault="00B109A5" w:rsidP="00B109A5">
          <w:pPr>
            <w:pStyle w:val="CE3EA386FCA74FE0B9D9CF113E832DC6"/>
          </w:pPr>
          <w:r w:rsidRPr="00754BF9">
            <w:rPr>
              <w:rStyle w:val="a3"/>
            </w:rPr>
            <w:t>Место для ввода текста.</w:t>
          </w:r>
        </w:p>
      </w:docPartBody>
    </w:docPart>
    <w:docPart>
      <w:docPartPr>
        <w:name w:val="D8201BC7CC3D4384A450BE0FAE902BD2"/>
        <w:category>
          <w:name w:val="Общие"/>
          <w:gallery w:val="placeholder"/>
        </w:category>
        <w:types>
          <w:type w:val="bbPlcHdr"/>
        </w:types>
        <w:behaviors>
          <w:behavior w:val="content"/>
        </w:behaviors>
        <w:guid w:val="{D2CF14EB-52E9-4F84-B104-ED856FF4BC60}"/>
      </w:docPartPr>
      <w:docPartBody>
        <w:p w:rsidR="00B95821" w:rsidRDefault="00B109A5" w:rsidP="00B109A5">
          <w:pPr>
            <w:pStyle w:val="D8201BC7CC3D4384A450BE0FAE902BD2"/>
          </w:pPr>
          <w:r w:rsidRPr="00754BF9">
            <w:rPr>
              <w:rStyle w:val="a3"/>
            </w:rPr>
            <w:t>Место для ввода текста.</w:t>
          </w:r>
        </w:p>
      </w:docPartBody>
    </w:docPart>
    <w:docPart>
      <w:docPartPr>
        <w:name w:val="EC56BCBC26DA4037A7DC9E8B3FA020F8"/>
        <w:category>
          <w:name w:val="Общие"/>
          <w:gallery w:val="placeholder"/>
        </w:category>
        <w:types>
          <w:type w:val="bbPlcHdr"/>
        </w:types>
        <w:behaviors>
          <w:behavior w:val="content"/>
        </w:behaviors>
        <w:guid w:val="{B6DF4C67-DEDB-4F0F-8305-C2A5435DF8C0}"/>
      </w:docPartPr>
      <w:docPartBody>
        <w:p w:rsidR="00B95821" w:rsidRDefault="00B109A5" w:rsidP="00B109A5">
          <w:pPr>
            <w:pStyle w:val="EC56BCBC26DA4037A7DC9E8B3FA020F8"/>
          </w:pPr>
          <w:r w:rsidRPr="00754BF9">
            <w:rPr>
              <w:rStyle w:val="a3"/>
            </w:rPr>
            <w:t>Место для ввода текста.</w:t>
          </w:r>
        </w:p>
      </w:docPartBody>
    </w:docPart>
    <w:docPart>
      <w:docPartPr>
        <w:name w:val="77A6330623CA454388793B2AF23B7418"/>
        <w:category>
          <w:name w:val="Общие"/>
          <w:gallery w:val="placeholder"/>
        </w:category>
        <w:types>
          <w:type w:val="bbPlcHdr"/>
        </w:types>
        <w:behaviors>
          <w:behavior w:val="content"/>
        </w:behaviors>
        <w:guid w:val="{4677751C-C3C7-4F3E-B81F-47A32E1F4E2F}"/>
      </w:docPartPr>
      <w:docPartBody>
        <w:p w:rsidR="00B95821" w:rsidRDefault="00B109A5" w:rsidP="00B109A5">
          <w:pPr>
            <w:pStyle w:val="77A6330623CA454388793B2AF23B7418"/>
          </w:pPr>
          <w:r w:rsidRPr="00754BF9">
            <w:rPr>
              <w:rStyle w:val="a3"/>
            </w:rPr>
            <w:t>Место для ввода текста.</w:t>
          </w:r>
        </w:p>
      </w:docPartBody>
    </w:docPart>
    <w:docPart>
      <w:docPartPr>
        <w:name w:val="C17D0D43DB66477DBBD6A0128204DC7B"/>
        <w:category>
          <w:name w:val="Общие"/>
          <w:gallery w:val="placeholder"/>
        </w:category>
        <w:types>
          <w:type w:val="bbPlcHdr"/>
        </w:types>
        <w:behaviors>
          <w:behavior w:val="content"/>
        </w:behaviors>
        <w:guid w:val="{D751C5F9-796E-415F-960E-9816D06586BA}"/>
      </w:docPartPr>
      <w:docPartBody>
        <w:p w:rsidR="00B95821" w:rsidRDefault="00B109A5" w:rsidP="00B109A5">
          <w:pPr>
            <w:pStyle w:val="C17D0D43DB66477DBBD6A0128204DC7B"/>
          </w:pPr>
          <w:r w:rsidRPr="00754BF9">
            <w:rPr>
              <w:rStyle w:val="a3"/>
            </w:rPr>
            <w:t>Место для ввода текста.</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3" w:usb2="00000009" w:usb3="00000000" w:csb0="000001FF" w:csb1="00000000"/>
  </w:font>
  <w:font w:name="Sylfaen">
    <w:panose1 w:val="010A0502050306030303"/>
    <w:charset w:val="CC"/>
    <w:family w:val="roman"/>
    <w:pitch w:val="variable"/>
    <w:sig w:usb0="040006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CC"/>
    <w:family w:val="roman"/>
    <w:pitch w:val="variable"/>
    <w:sig w:usb0="E00006FF" w:usb1="420024FF" w:usb2="02000000" w:usb3="00000000" w:csb0="0000019F" w:csb1="00000000"/>
  </w:font>
  <w:font w:name="MS Mincho">
    <w:altName w:val="Yu Gothic UI"/>
    <w:panose1 w:val="02020609040205080304"/>
    <w:charset w:val="80"/>
    <w:family w:val="roman"/>
    <w:notTrueType/>
    <w:pitch w:val="fixed"/>
    <w:sig w:usb0="00000000" w:usb1="08070000" w:usb2="00000010" w:usb3="00000000" w:csb0="00020000" w:csb1="00000000"/>
  </w:font>
  <w:font w:name="Tahoma">
    <w:panose1 w:val="020B0604030504040204"/>
    <w:charset w:val="CC"/>
    <w:family w:val="swiss"/>
    <w:pitch w:val="variable"/>
    <w:sig w:usb0="E1002EFF" w:usb1="C000605B" w:usb2="00000029" w:usb3="00000000" w:csb0="000101FF" w:csb1="00000000"/>
  </w:font>
  <w:font w:name="Courier New">
    <w:panose1 w:val="02070309020205020404"/>
    <w:charset w:val="CC"/>
    <w:family w:val="modern"/>
    <w:pitch w:val="fixed"/>
    <w:sig w:usb0="E0002EFF" w:usb1="C0007843"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CG Times">
    <w:panose1 w:val="02020603050405020304"/>
    <w:charset w:val="CC"/>
    <w:family w:val="roman"/>
    <w:pitch w:val="variable"/>
    <w:sig w:usb0="00000207" w:usb1="00000000" w:usb2="00000000" w:usb3="00000000" w:csb0="00000097" w:csb1="00000000"/>
  </w:font>
  <w:font w:name="Arial Armenian">
    <w:panose1 w:val="020B0604020202020204"/>
    <w:charset w:val="00"/>
    <w:family w:val="swiss"/>
    <w:pitch w:val="variable"/>
    <w:sig w:usb0="00000003" w:usb1="00000000" w:usb2="00000000" w:usb3="00000000" w:csb0="00000001" w:csb1="00000000"/>
  </w:font>
  <w:font w:name="Consolas">
    <w:panose1 w:val="020B0609020204030204"/>
    <w:charset w:val="CC"/>
    <w:family w:val="modern"/>
    <w:pitch w:val="fixed"/>
    <w:sig w:usb0="E00006FF" w:usb1="0000FCFF" w:usb2="00000001" w:usb3="00000000" w:csb0="0000019F" w:csb1="00000000"/>
  </w:font>
  <w:font w:name="Segoe UI">
    <w:panose1 w:val="020B0502040204020203"/>
    <w:charset w:val="CC"/>
    <w:family w:val="swiss"/>
    <w:pitch w:val="variable"/>
    <w:sig w:usb0="E4002EFF" w:usb1="C000E47F" w:usb2="00000009" w:usb3="00000000" w:csb0="000001FF" w:csb1="00000000"/>
  </w:font>
  <w:font w:name="Baltica">
    <w:panose1 w:val="00000000000000000000"/>
    <w:charset w:val="00"/>
    <w:family w:val="auto"/>
    <w:pitch w:val="variable"/>
    <w:sig w:usb0="00000003" w:usb1="00000000" w:usb2="00000000" w:usb3="00000000" w:csb0="00000001" w:csb1="00000000"/>
  </w:font>
  <w:font w:name="Times Armenian">
    <w:panose1 w:val="02020603050405020304"/>
    <w:charset w:val="00"/>
    <w:family w:val="roman"/>
    <w:pitch w:val="variable"/>
    <w:sig w:usb0="00000003" w:usb1="00000000" w:usb2="00000000" w:usb3="00000000" w:csb0="00000001"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revisionView w:inkAnnotations="0"/>
  <w:defaultTabStop w:val="708"/>
  <w:hyphenationZone w:val="141"/>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63D5E"/>
    <w:rsid w:val="00090156"/>
    <w:rsid w:val="000A1E73"/>
    <w:rsid w:val="000C6A86"/>
    <w:rsid w:val="00152E6E"/>
    <w:rsid w:val="002200BF"/>
    <w:rsid w:val="0024324A"/>
    <w:rsid w:val="003C0E31"/>
    <w:rsid w:val="00496C79"/>
    <w:rsid w:val="0057735C"/>
    <w:rsid w:val="005C4F7E"/>
    <w:rsid w:val="005D1B22"/>
    <w:rsid w:val="00633F6B"/>
    <w:rsid w:val="00685B0A"/>
    <w:rsid w:val="006F1C41"/>
    <w:rsid w:val="00700D5C"/>
    <w:rsid w:val="00752405"/>
    <w:rsid w:val="00763D5E"/>
    <w:rsid w:val="00803B59"/>
    <w:rsid w:val="00822724"/>
    <w:rsid w:val="0096689C"/>
    <w:rsid w:val="00A168D5"/>
    <w:rsid w:val="00A718F1"/>
    <w:rsid w:val="00A81483"/>
    <w:rsid w:val="00AC5DAC"/>
    <w:rsid w:val="00AF60FB"/>
    <w:rsid w:val="00B109A5"/>
    <w:rsid w:val="00B3799E"/>
    <w:rsid w:val="00B95821"/>
    <w:rsid w:val="00C91D97"/>
    <w:rsid w:val="00D765FD"/>
    <w:rsid w:val="00E059CB"/>
    <w:rsid w:val="00E12877"/>
    <w:rsid w:val="00E9271C"/>
    <w:rsid w:val="00FA1D6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ru-RU" w:eastAsia="ru-RU"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rsid w:val="00B109A5"/>
    <w:rPr>
      <w:color w:val="808080"/>
    </w:rPr>
  </w:style>
  <w:style w:type="paragraph" w:customStyle="1" w:styleId="E38D8312A65D4B0CA675530364A28E38">
    <w:name w:val="E38D8312A65D4B0CA675530364A28E38"/>
    <w:rsid w:val="00763D5E"/>
  </w:style>
  <w:style w:type="paragraph" w:customStyle="1" w:styleId="8EE99C982F6844CB8194EA89F7736DE2">
    <w:name w:val="8EE99C982F6844CB8194EA89F7736DE2"/>
    <w:rsid w:val="00763D5E"/>
  </w:style>
  <w:style w:type="paragraph" w:customStyle="1" w:styleId="2D1185BEEFB541C38A436FD6D166CB86">
    <w:name w:val="2D1185BEEFB541C38A436FD6D166CB86"/>
    <w:rsid w:val="00763D5E"/>
  </w:style>
  <w:style w:type="paragraph" w:customStyle="1" w:styleId="51B9B0D4418340E1B36BE24AE598D14B">
    <w:name w:val="51B9B0D4418340E1B36BE24AE598D14B"/>
    <w:rsid w:val="00763D5E"/>
  </w:style>
  <w:style w:type="paragraph" w:customStyle="1" w:styleId="147C4C25FDAA44C898BB0DC2C7B044E7">
    <w:name w:val="147C4C25FDAA44C898BB0DC2C7B044E7"/>
    <w:rsid w:val="00FA1D60"/>
    <w:rPr>
      <w:lang w:val="hy-AM" w:eastAsia="hy-AM"/>
    </w:rPr>
  </w:style>
  <w:style w:type="paragraph" w:customStyle="1" w:styleId="BEDB1CCD182D48D28E8F36395360351C">
    <w:name w:val="BEDB1CCD182D48D28E8F36395360351C"/>
    <w:rsid w:val="00FA1D60"/>
    <w:rPr>
      <w:lang w:val="hy-AM" w:eastAsia="hy-AM"/>
    </w:rPr>
  </w:style>
  <w:style w:type="paragraph" w:customStyle="1" w:styleId="E1B1F7D8AB104F4582D9CE7E4F62065F">
    <w:name w:val="E1B1F7D8AB104F4582D9CE7E4F62065F"/>
    <w:rsid w:val="00FA1D60"/>
    <w:rPr>
      <w:lang w:val="hy-AM" w:eastAsia="hy-AM"/>
    </w:rPr>
  </w:style>
  <w:style w:type="paragraph" w:customStyle="1" w:styleId="2A14575E92A946719A4DF183562DF8A7">
    <w:name w:val="2A14575E92A946719A4DF183562DF8A7"/>
    <w:rsid w:val="00FA1D60"/>
    <w:rPr>
      <w:lang w:val="hy-AM" w:eastAsia="hy-AM"/>
    </w:rPr>
  </w:style>
  <w:style w:type="paragraph" w:customStyle="1" w:styleId="D2AE3B6E50304E3A8B0F3C6B072E2384">
    <w:name w:val="D2AE3B6E50304E3A8B0F3C6B072E2384"/>
    <w:rsid w:val="00700D5C"/>
  </w:style>
  <w:style w:type="paragraph" w:customStyle="1" w:styleId="D26CE0A1A9874206BDEBF3EDB38557C5">
    <w:name w:val="D26CE0A1A9874206BDEBF3EDB38557C5"/>
    <w:rsid w:val="00700D5C"/>
  </w:style>
  <w:style w:type="paragraph" w:customStyle="1" w:styleId="138B78593D66497BA9E94B15C3CAC38C">
    <w:name w:val="138B78593D66497BA9E94B15C3CAC38C"/>
    <w:rsid w:val="00700D5C"/>
  </w:style>
  <w:style w:type="paragraph" w:customStyle="1" w:styleId="34EB86FE4C064E508DD2568F3043E605">
    <w:name w:val="34EB86FE4C064E508DD2568F3043E605"/>
    <w:rsid w:val="00700D5C"/>
  </w:style>
  <w:style w:type="paragraph" w:customStyle="1" w:styleId="6345D5ECFF364B40858363A01587FDA3">
    <w:name w:val="6345D5ECFF364B40858363A01587FDA3"/>
    <w:rsid w:val="00E9271C"/>
  </w:style>
  <w:style w:type="paragraph" w:customStyle="1" w:styleId="37A48CE82D0841619FE20F2B065CD5A2">
    <w:name w:val="37A48CE82D0841619FE20F2B065CD5A2"/>
    <w:rsid w:val="00E9271C"/>
  </w:style>
  <w:style w:type="paragraph" w:customStyle="1" w:styleId="938B944A538340ACBB4F1651888A3A95">
    <w:name w:val="938B944A538340ACBB4F1651888A3A95"/>
    <w:rsid w:val="00E9271C"/>
  </w:style>
  <w:style w:type="paragraph" w:customStyle="1" w:styleId="413C1A6E364341ABB48C16D1514CEF7D">
    <w:name w:val="413C1A6E364341ABB48C16D1514CEF7D"/>
    <w:rsid w:val="00E9271C"/>
  </w:style>
  <w:style w:type="paragraph" w:customStyle="1" w:styleId="23902831AD9A41229745108BB95A2274">
    <w:name w:val="23902831AD9A41229745108BB95A2274"/>
    <w:rsid w:val="00E9271C"/>
  </w:style>
  <w:style w:type="paragraph" w:customStyle="1" w:styleId="9E751507AA4C4D0BA3D35B89282A74E7">
    <w:name w:val="9E751507AA4C4D0BA3D35B89282A74E7"/>
    <w:rsid w:val="00E9271C"/>
  </w:style>
  <w:style w:type="paragraph" w:customStyle="1" w:styleId="9EC52FEF238E42DA885336AF3DFA9266">
    <w:name w:val="9EC52FEF238E42DA885336AF3DFA9266"/>
    <w:rsid w:val="00E9271C"/>
  </w:style>
  <w:style w:type="paragraph" w:customStyle="1" w:styleId="678166D680C94641B8696AEA1793F68F">
    <w:name w:val="678166D680C94641B8696AEA1793F68F"/>
    <w:rsid w:val="00E9271C"/>
  </w:style>
  <w:style w:type="paragraph" w:customStyle="1" w:styleId="87522162D8F64372A87BC5B4A31B42C0">
    <w:name w:val="87522162D8F64372A87BC5B4A31B42C0"/>
    <w:rsid w:val="00E9271C"/>
  </w:style>
  <w:style w:type="paragraph" w:customStyle="1" w:styleId="9CC1125037594931BA98CC1FDADE741D">
    <w:name w:val="9CC1125037594931BA98CC1FDADE741D"/>
    <w:rsid w:val="00E9271C"/>
  </w:style>
  <w:style w:type="paragraph" w:customStyle="1" w:styleId="4EF72520B38342CFA799E4CA776A26AB">
    <w:name w:val="4EF72520B38342CFA799E4CA776A26AB"/>
    <w:rsid w:val="00E9271C"/>
  </w:style>
  <w:style w:type="paragraph" w:customStyle="1" w:styleId="A37673C56E5B4D4AB63D4DF4595B8D89">
    <w:name w:val="A37673C56E5B4D4AB63D4DF4595B8D89"/>
    <w:rsid w:val="00E9271C"/>
  </w:style>
  <w:style w:type="paragraph" w:customStyle="1" w:styleId="F9AD4B698B924219965ADAB14DEC32E6">
    <w:name w:val="F9AD4B698B924219965ADAB14DEC32E6"/>
    <w:rsid w:val="00E9271C"/>
  </w:style>
  <w:style w:type="paragraph" w:customStyle="1" w:styleId="48C550AB816849C783ABE40A212DF27B">
    <w:name w:val="48C550AB816849C783ABE40A212DF27B"/>
    <w:rsid w:val="00E9271C"/>
  </w:style>
  <w:style w:type="paragraph" w:customStyle="1" w:styleId="AF07CBB4EE1E41208061BF4565C56AAD">
    <w:name w:val="AF07CBB4EE1E41208061BF4565C56AAD"/>
    <w:rsid w:val="00E9271C"/>
  </w:style>
  <w:style w:type="paragraph" w:customStyle="1" w:styleId="28783A47F2F0429FBF45678E9F787DD0">
    <w:name w:val="28783A47F2F0429FBF45678E9F787DD0"/>
    <w:rsid w:val="00A81483"/>
  </w:style>
  <w:style w:type="paragraph" w:customStyle="1" w:styleId="2A8702A1727640439CA264C070FAE731">
    <w:name w:val="2A8702A1727640439CA264C070FAE731"/>
    <w:rsid w:val="00A81483"/>
  </w:style>
  <w:style w:type="paragraph" w:customStyle="1" w:styleId="E672FB209F274C54867775E87A895ED9">
    <w:name w:val="E672FB209F274C54867775E87A895ED9"/>
    <w:rsid w:val="00A81483"/>
  </w:style>
  <w:style w:type="paragraph" w:customStyle="1" w:styleId="DAC58B48FA8440BD9F17D3567D577A0E">
    <w:name w:val="DAC58B48FA8440BD9F17D3567D577A0E"/>
    <w:rsid w:val="00A81483"/>
  </w:style>
  <w:style w:type="paragraph" w:customStyle="1" w:styleId="87F63CDCC42A400ABBF5B5A02C7F2029">
    <w:name w:val="87F63CDCC42A400ABBF5B5A02C7F2029"/>
    <w:rsid w:val="00A81483"/>
  </w:style>
  <w:style w:type="paragraph" w:customStyle="1" w:styleId="18A0D367D4EA4F65AECF743D162C775F">
    <w:name w:val="18A0D367D4EA4F65AECF743D162C775F"/>
    <w:rsid w:val="00A81483"/>
  </w:style>
  <w:style w:type="paragraph" w:customStyle="1" w:styleId="71E1F5022FA446F8B5EF8BB6F1AD199A">
    <w:name w:val="71E1F5022FA446F8B5EF8BB6F1AD199A"/>
    <w:rsid w:val="00A81483"/>
  </w:style>
  <w:style w:type="paragraph" w:customStyle="1" w:styleId="673F84519FD845AB8C2A9B60A151729E">
    <w:name w:val="673F84519FD845AB8C2A9B60A151729E"/>
    <w:rsid w:val="00A81483"/>
  </w:style>
  <w:style w:type="paragraph" w:customStyle="1" w:styleId="3ED1CFD4E5064D829389F2A4670E7CD9">
    <w:name w:val="3ED1CFD4E5064D829389F2A4670E7CD9"/>
    <w:rsid w:val="00A81483"/>
  </w:style>
  <w:style w:type="paragraph" w:customStyle="1" w:styleId="338628660C9B401B8877A68E8F2C9135">
    <w:name w:val="338628660C9B401B8877A68E8F2C9135"/>
    <w:rsid w:val="00A81483"/>
  </w:style>
  <w:style w:type="paragraph" w:customStyle="1" w:styleId="66A3E7AE69B74BAFBE4D3D3637E3CA82">
    <w:name w:val="66A3E7AE69B74BAFBE4D3D3637E3CA82"/>
    <w:rsid w:val="00A81483"/>
  </w:style>
  <w:style w:type="paragraph" w:customStyle="1" w:styleId="B8E3F8DFCE814028ACD0505D5B009E3D">
    <w:name w:val="B8E3F8DFCE814028ACD0505D5B009E3D"/>
    <w:rsid w:val="00A81483"/>
  </w:style>
  <w:style w:type="paragraph" w:customStyle="1" w:styleId="7EC31869385743049E6C97B0967D2C02">
    <w:name w:val="7EC31869385743049E6C97B0967D2C02"/>
    <w:rsid w:val="00A81483"/>
  </w:style>
  <w:style w:type="paragraph" w:customStyle="1" w:styleId="389A277538C34823813C2B7AABE71263">
    <w:name w:val="389A277538C34823813C2B7AABE71263"/>
    <w:rsid w:val="00A81483"/>
  </w:style>
  <w:style w:type="paragraph" w:customStyle="1" w:styleId="49A514D467614476A87B021BDB5B55A7">
    <w:name w:val="49A514D467614476A87B021BDB5B55A7"/>
    <w:rsid w:val="00A81483"/>
  </w:style>
  <w:style w:type="paragraph" w:customStyle="1" w:styleId="7A4A03FC2AC240A48F405545007DC451">
    <w:name w:val="7A4A03FC2AC240A48F405545007DC451"/>
    <w:rsid w:val="00A81483"/>
  </w:style>
  <w:style w:type="paragraph" w:customStyle="1" w:styleId="7422CDCB5F54400496A24CBF4F8478C0">
    <w:name w:val="7422CDCB5F54400496A24CBF4F8478C0"/>
    <w:rsid w:val="00A81483"/>
  </w:style>
  <w:style w:type="paragraph" w:customStyle="1" w:styleId="6CE677923B0F431587391AB5881D070E">
    <w:name w:val="6CE677923B0F431587391AB5881D070E"/>
    <w:rsid w:val="00A81483"/>
  </w:style>
  <w:style w:type="paragraph" w:customStyle="1" w:styleId="B4D8E27772F94609A3E85D7DB35816A7">
    <w:name w:val="B4D8E27772F94609A3E85D7DB35816A7"/>
    <w:rsid w:val="00A81483"/>
  </w:style>
  <w:style w:type="paragraph" w:customStyle="1" w:styleId="22B5DA1B22ED4B48B286277F36CA41F6">
    <w:name w:val="22B5DA1B22ED4B48B286277F36CA41F6"/>
    <w:rsid w:val="00A81483"/>
  </w:style>
  <w:style w:type="paragraph" w:customStyle="1" w:styleId="E6C268BA4EC74058A95D8CA17C6299C6">
    <w:name w:val="E6C268BA4EC74058A95D8CA17C6299C6"/>
    <w:rsid w:val="00A81483"/>
  </w:style>
  <w:style w:type="paragraph" w:customStyle="1" w:styleId="3870A19D8143460B8FC7EAA4F45AAA19">
    <w:name w:val="3870A19D8143460B8FC7EAA4F45AAA19"/>
    <w:rsid w:val="00A81483"/>
  </w:style>
  <w:style w:type="paragraph" w:customStyle="1" w:styleId="175CDEA17FBA4D5CBF56E286530837A7">
    <w:name w:val="175CDEA17FBA4D5CBF56E286530837A7"/>
    <w:rsid w:val="00A81483"/>
  </w:style>
  <w:style w:type="paragraph" w:customStyle="1" w:styleId="C95648661CD345318D605E4E17784DB0">
    <w:name w:val="C95648661CD345318D605E4E17784DB0"/>
    <w:rsid w:val="00A81483"/>
  </w:style>
  <w:style w:type="paragraph" w:customStyle="1" w:styleId="2BCCD4F50DAE4CEF9A8F3DC95C1402A1">
    <w:name w:val="2BCCD4F50DAE4CEF9A8F3DC95C1402A1"/>
    <w:rsid w:val="00AC5DAC"/>
  </w:style>
  <w:style w:type="paragraph" w:customStyle="1" w:styleId="898F67028BFD4EBBA94D1611B8AE58BA">
    <w:name w:val="898F67028BFD4EBBA94D1611B8AE58BA"/>
    <w:rsid w:val="00AC5DAC"/>
  </w:style>
  <w:style w:type="paragraph" w:customStyle="1" w:styleId="16BFAA4C87FF4215875F0B72B05724E7">
    <w:name w:val="16BFAA4C87FF4215875F0B72B05724E7"/>
    <w:rsid w:val="00AC5DAC"/>
  </w:style>
  <w:style w:type="paragraph" w:customStyle="1" w:styleId="8803D12FD9764E518348CBCFCD9C7427">
    <w:name w:val="8803D12FD9764E518348CBCFCD9C7427"/>
    <w:rsid w:val="00AC5DAC"/>
  </w:style>
  <w:style w:type="paragraph" w:customStyle="1" w:styleId="4403431C7F424FBFAA391A9E05146D2D">
    <w:name w:val="4403431C7F424FBFAA391A9E05146D2D"/>
    <w:rsid w:val="00AC5DAC"/>
  </w:style>
  <w:style w:type="paragraph" w:customStyle="1" w:styleId="CEE558BC3F25425EAD56E12BCCF16F91">
    <w:name w:val="CEE558BC3F25425EAD56E12BCCF16F91"/>
    <w:rsid w:val="00AC5DAC"/>
  </w:style>
  <w:style w:type="paragraph" w:customStyle="1" w:styleId="062625618BCF4EF5B9FE85D52947182D">
    <w:name w:val="062625618BCF4EF5B9FE85D52947182D"/>
    <w:rsid w:val="00AC5DAC"/>
  </w:style>
  <w:style w:type="paragraph" w:customStyle="1" w:styleId="F066A862B2974FB4833EC197AC747A22">
    <w:name w:val="F066A862B2974FB4833EC197AC747A22"/>
    <w:rsid w:val="00AC5DAC"/>
  </w:style>
  <w:style w:type="paragraph" w:customStyle="1" w:styleId="476682AC3814460D85EB107F6D4E9613">
    <w:name w:val="476682AC3814460D85EB107F6D4E9613"/>
    <w:rsid w:val="00AC5DAC"/>
  </w:style>
  <w:style w:type="paragraph" w:customStyle="1" w:styleId="E5CD77F22CD2483698EAD4643B688499">
    <w:name w:val="E5CD77F22CD2483698EAD4643B688499"/>
    <w:rsid w:val="00AC5DAC"/>
  </w:style>
  <w:style w:type="paragraph" w:customStyle="1" w:styleId="B942FA9FE94444EEAD633C93185C41A0">
    <w:name w:val="B942FA9FE94444EEAD633C93185C41A0"/>
    <w:rsid w:val="00AC5DAC"/>
  </w:style>
  <w:style w:type="paragraph" w:customStyle="1" w:styleId="CCF0B9A03E06449BA5297C18BCDA1373">
    <w:name w:val="CCF0B9A03E06449BA5297C18BCDA1373"/>
    <w:rsid w:val="00AC5DAC"/>
  </w:style>
  <w:style w:type="paragraph" w:customStyle="1" w:styleId="D97043EBEE3C4F88BEA87D8847F9F47D">
    <w:name w:val="D97043EBEE3C4F88BEA87D8847F9F47D"/>
    <w:rsid w:val="00AC5DAC"/>
  </w:style>
  <w:style w:type="paragraph" w:customStyle="1" w:styleId="1719F437812F475B9803EFA30A542F06">
    <w:name w:val="1719F437812F475B9803EFA30A542F06"/>
    <w:rsid w:val="00AC5DAC"/>
  </w:style>
  <w:style w:type="paragraph" w:customStyle="1" w:styleId="C15C72DEBEA84E089FB5AECFCB6498BD">
    <w:name w:val="C15C72DEBEA84E089FB5AECFCB6498BD"/>
    <w:rsid w:val="00AC5DAC"/>
  </w:style>
  <w:style w:type="paragraph" w:customStyle="1" w:styleId="C5FC9F2F6AC647A39CF90BC09012AA32">
    <w:name w:val="C5FC9F2F6AC647A39CF90BC09012AA32"/>
    <w:rsid w:val="00AC5DAC"/>
  </w:style>
  <w:style w:type="paragraph" w:customStyle="1" w:styleId="4CBEE43A40334C8888DBEF135C9D06C7">
    <w:name w:val="4CBEE43A40334C8888DBEF135C9D06C7"/>
    <w:rsid w:val="00AC5DAC"/>
  </w:style>
  <w:style w:type="paragraph" w:customStyle="1" w:styleId="619787FA16F2461AA8A926E120340FDA">
    <w:name w:val="619787FA16F2461AA8A926E120340FDA"/>
    <w:rsid w:val="00AC5DAC"/>
  </w:style>
  <w:style w:type="paragraph" w:customStyle="1" w:styleId="7B5A2842D87140C0B836BADBCC617692">
    <w:name w:val="7B5A2842D87140C0B836BADBCC617692"/>
    <w:rsid w:val="00AC5DAC"/>
  </w:style>
  <w:style w:type="paragraph" w:customStyle="1" w:styleId="3292424C314241A29A1013644F5D6EFD">
    <w:name w:val="3292424C314241A29A1013644F5D6EFD"/>
    <w:rsid w:val="00AC5DAC"/>
  </w:style>
  <w:style w:type="paragraph" w:customStyle="1" w:styleId="1A85669D27F3424A8C41F95B8F3C5C95">
    <w:name w:val="1A85669D27F3424A8C41F95B8F3C5C95"/>
    <w:rsid w:val="00AC5DAC"/>
  </w:style>
  <w:style w:type="paragraph" w:customStyle="1" w:styleId="7DDB1CDBFAAD4D24AE0E13BC8DF23059">
    <w:name w:val="7DDB1CDBFAAD4D24AE0E13BC8DF23059"/>
    <w:rsid w:val="00AC5DAC"/>
  </w:style>
  <w:style w:type="paragraph" w:customStyle="1" w:styleId="8D265FAADC4F4FBDB04A4D681FBC5B59">
    <w:name w:val="8D265FAADC4F4FBDB04A4D681FBC5B59"/>
    <w:rsid w:val="00AC5DAC"/>
  </w:style>
  <w:style w:type="paragraph" w:customStyle="1" w:styleId="3FE594F0AEBC407E91E5098C06EABE1B">
    <w:name w:val="3FE594F0AEBC407E91E5098C06EABE1B"/>
    <w:rsid w:val="00AC5DAC"/>
  </w:style>
  <w:style w:type="paragraph" w:customStyle="1" w:styleId="A853F6CDDC2843DB80995D6535409993">
    <w:name w:val="A853F6CDDC2843DB80995D6535409993"/>
    <w:rsid w:val="00AC5DAC"/>
  </w:style>
  <w:style w:type="paragraph" w:customStyle="1" w:styleId="EC041CB662CA40ABA1F0662A0965BDDA">
    <w:name w:val="EC041CB662CA40ABA1F0662A0965BDDA"/>
    <w:rsid w:val="00AC5DAC"/>
  </w:style>
  <w:style w:type="paragraph" w:customStyle="1" w:styleId="CCF0F830DADF4C6CA76C76437043672A">
    <w:name w:val="CCF0F830DADF4C6CA76C76437043672A"/>
    <w:rsid w:val="00AC5DAC"/>
  </w:style>
  <w:style w:type="paragraph" w:customStyle="1" w:styleId="9A6CBFB0C8F04A548AA9F59AF73BDB3E">
    <w:name w:val="9A6CBFB0C8F04A548AA9F59AF73BDB3E"/>
    <w:rsid w:val="00AC5DAC"/>
  </w:style>
  <w:style w:type="paragraph" w:customStyle="1" w:styleId="061B1172F60D428D8DF35CC7E54E251C">
    <w:name w:val="061B1172F60D428D8DF35CC7E54E251C"/>
    <w:rsid w:val="00AC5DAC"/>
  </w:style>
  <w:style w:type="paragraph" w:customStyle="1" w:styleId="E3FC986CEE0640AB902A3476E93BB536">
    <w:name w:val="E3FC986CEE0640AB902A3476E93BB536"/>
    <w:rsid w:val="00AC5DAC"/>
  </w:style>
  <w:style w:type="paragraph" w:customStyle="1" w:styleId="F128FDF6536A448DB9E5A8D9B9B4899D">
    <w:name w:val="F128FDF6536A448DB9E5A8D9B9B4899D"/>
    <w:rsid w:val="00AC5DAC"/>
  </w:style>
  <w:style w:type="paragraph" w:customStyle="1" w:styleId="A4B4DC26AC064A25B76674007F7BA703">
    <w:name w:val="A4B4DC26AC064A25B76674007F7BA703"/>
    <w:rsid w:val="005D1B22"/>
    <w:rPr>
      <w:lang w:val="hy-AM" w:eastAsia="hy-AM"/>
    </w:rPr>
  </w:style>
  <w:style w:type="paragraph" w:customStyle="1" w:styleId="250CDE0A5E7C46519596D0E211C36C23">
    <w:name w:val="250CDE0A5E7C46519596D0E211C36C23"/>
    <w:rsid w:val="005D1B22"/>
    <w:rPr>
      <w:lang w:val="hy-AM" w:eastAsia="hy-AM"/>
    </w:rPr>
  </w:style>
  <w:style w:type="paragraph" w:customStyle="1" w:styleId="7648600BBEFC4F0394B7B3290EFA63C6">
    <w:name w:val="7648600BBEFC4F0394B7B3290EFA63C6"/>
    <w:rsid w:val="005D1B22"/>
    <w:rPr>
      <w:lang w:val="hy-AM" w:eastAsia="hy-AM"/>
    </w:rPr>
  </w:style>
  <w:style w:type="paragraph" w:customStyle="1" w:styleId="45A1F84AD14C4B9890E4082A947E8ADA">
    <w:name w:val="45A1F84AD14C4B9890E4082A947E8ADA"/>
    <w:rsid w:val="005D1B22"/>
    <w:rPr>
      <w:lang w:val="hy-AM" w:eastAsia="hy-AM"/>
    </w:rPr>
  </w:style>
  <w:style w:type="paragraph" w:customStyle="1" w:styleId="DA92373937EA48AF97265A119636BE11">
    <w:name w:val="DA92373937EA48AF97265A119636BE11"/>
    <w:rsid w:val="005D1B22"/>
    <w:rPr>
      <w:lang w:val="hy-AM" w:eastAsia="hy-AM"/>
    </w:rPr>
  </w:style>
  <w:style w:type="paragraph" w:customStyle="1" w:styleId="58BD72B376E74CED96655EC6654CB71D">
    <w:name w:val="58BD72B376E74CED96655EC6654CB71D"/>
    <w:rsid w:val="005D1B22"/>
    <w:rPr>
      <w:lang w:val="hy-AM" w:eastAsia="hy-AM"/>
    </w:rPr>
  </w:style>
  <w:style w:type="paragraph" w:customStyle="1" w:styleId="DF2884ACB7984CAB9410FC9F848BDC6C">
    <w:name w:val="DF2884ACB7984CAB9410FC9F848BDC6C"/>
    <w:rsid w:val="005D1B22"/>
    <w:rPr>
      <w:lang w:val="hy-AM" w:eastAsia="hy-AM"/>
    </w:rPr>
  </w:style>
  <w:style w:type="paragraph" w:customStyle="1" w:styleId="AD066ECCB6D1466281EAF632F9DC383A">
    <w:name w:val="AD066ECCB6D1466281EAF632F9DC383A"/>
    <w:rsid w:val="005D1B22"/>
    <w:rPr>
      <w:lang w:val="hy-AM" w:eastAsia="hy-AM"/>
    </w:rPr>
  </w:style>
  <w:style w:type="paragraph" w:customStyle="1" w:styleId="F476D9CDB2754BC49BF43277263CAC6F">
    <w:name w:val="F476D9CDB2754BC49BF43277263CAC6F"/>
    <w:rsid w:val="005D1B22"/>
    <w:rPr>
      <w:lang w:val="hy-AM" w:eastAsia="hy-AM"/>
    </w:rPr>
  </w:style>
  <w:style w:type="paragraph" w:customStyle="1" w:styleId="0C1F5FED1F3C41DE8EB3921155AB98F8">
    <w:name w:val="0C1F5FED1F3C41DE8EB3921155AB98F8"/>
    <w:rsid w:val="005D1B22"/>
    <w:rPr>
      <w:lang w:val="hy-AM" w:eastAsia="hy-AM"/>
    </w:rPr>
  </w:style>
  <w:style w:type="paragraph" w:customStyle="1" w:styleId="3FD709FE631346E4BBBF3D95B9327D27">
    <w:name w:val="3FD709FE631346E4BBBF3D95B9327D27"/>
    <w:rsid w:val="005D1B22"/>
    <w:rPr>
      <w:lang w:val="hy-AM" w:eastAsia="hy-AM"/>
    </w:rPr>
  </w:style>
  <w:style w:type="paragraph" w:customStyle="1" w:styleId="03C80CBA011F457E992797DF0F81B028">
    <w:name w:val="03C80CBA011F457E992797DF0F81B028"/>
    <w:rsid w:val="005D1B22"/>
    <w:rPr>
      <w:lang w:val="hy-AM" w:eastAsia="hy-AM"/>
    </w:rPr>
  </w:style>
  <w:style w:type="paragraph" w:customStyle="1" w:styleId="90DFD1C99C754A63911CAFDC6AD145EC">
    <w:name w:val="90DFD1C99C754A63911CAFDC6AD145EC"/>
    <w:rsid w:val="005D1B22"/>
    <w:rPr>
      <w:lang w:val="hy-AM" w:eastAsia="hy-AM"/>
    </w:rPr>
  </w:style>
  <w:style w:type="paragraph" w:customStyle="1" w:styleId="BBE94FE00A054795AAD3F5DE19469F7A">
    <w:name w:val="BBE94FE00A054795AAD3F5DE19469F7A"/>
    <w:rsid w:val="003C0E31"/>
  </w:style>
  <w:style w:type="paragraph" w:customStyle="1" w:styleId="06CF0AE2F0524BD4B5097ED2E57944FF">
    <w:name w:val="06CF0AE2F0524BD4B5097ED2E57944FF"/>
    <w:rsid w:val="003C0E31"/>
  </w:style>
  <w:style w:type="paragraph" w:customStyle="1" w:styleId="1B3DBAE467E94CB79937AF08B0E46BAA">
    <w:name w:val="1B3DBAE467E94CB79937AF08B0E46BAA"/>
    <w:rsid w:val="003C0E31"/>
  </w:style>
  <w:style w:type="paragraph" w:customStyle="1" w:styleId="1F689C63D357460B9C159746D9D07CB7">
    <w:name w:val="1F689C63D357460B9C159746D9D07CB7"/>
    <w:rsid w:val="003C0E31"/>
  </w:style>
  <w:style w:type="paragraph" w:customStyle="1" w:styleId="69280BEBF12341F1AE1E2B30AB09E6AD">
    <w:name w:val="69280BEBF12341F1AE1E2B30AB09E6AD"/>
    <w:rsid w:val="003C0E31"/>
  </w:style>
  <w:style w:type="paragraph" w:customStyle="1" w:styleId="CC6617A4D4F64DEC89CA066021811645">
    <w:name w:val="CC6617A4D4F64DEC89CA066021811645"/>
    <w:rsid w:val="003C0E31"/>
  </w:style>
  <w:style w:type="paragraph" w:customStyle="1" w:styleId="B325979333154E86A8BE34BA3D8E4AB2">
    <w:name w:val="B325979333154E86A8BE34BA3D8E4AB2"/>
    <w:rsid w:val="003C0E31"/>
  </w:style>
  <w:style w:type="paragraph" w:customStyle="1" w:styleId="4015CDC708D84432BEB36E72ECF3D411">
    <w:name w:val="4015CDC708D84432BEB36E72ECF3D411"/>
    <w:rsid w:val="003C0E31"/>
  </w:style>
  <w:style w:type="paragraph" w:customStyle="1" w:styleId="35612FBB424D45CCBB5996C231D57AE4">
    <w:name w:val="35612FBB424D45CCBB5996C231D57AE4"/>
    <w:rsid w:val="003C0E31"/>
  </w:style>
  <w:style w:type="paragraph" w:customStyle="1" w:styleId="A258574DB3A346A1A25711943CAB3F28">
    <w:name w:val="A258574DB3A346A1A25711943CAB3F28"/>
    <w:rsid w:val="003C0E31"/>
  </w:style>
  <w:style w:type="paragraph" w:customStyle="1" w:styleId="5BBF9B118BFA4F7D87C44FDFE6766515">
    <w:name w:val="5BBF9B118BFA4F7D87C44FDFE6766515"/>
    <w:rsid w:val="003C0E31"/>
  </w:style>
  <w:style w:type="paragraph" w:customStyle="1" w:styleId="53166A7051DA4BF4BF4C53D783CA770F">
    <w:name w:val="53166A7051DA4BF4BF4C53D783CA770F"/>
    <w:rsid w:val="003C0E31"/>
  </w:style>
  <w:style w:type="paragraph" w:customStyle="1" w:styleId="BDE5E15B05ED4B9B827B434413D2E985">
    <w:name w:val="BDE5E15B05ED4B9B827B434413D2E985"/>
    <w:rsid w:val="003C0E31"/>
  </w:style>
  <w:style w:type="paragraph" w:customStyle="1" w:styleId="1C3EEFEC8B9C484FADB776ADCFADD1CD">
    <w:name w:val="1C3EEFEC8B9C484FADB776ADCFADD1CD"/>
    <w:rsid w:val="003C0E31"/>
  </w:style>
  <w:style w:type="paragraph" w:customStyle="1" w:styleId="575DDEB790504FBDAB540765EBE3B2B4">
    <w:name w:val="575DDEB790504FBDAB540765EBE3B2B4"/>
    <w:rsid w:val="003C0E31"/>
  </w:style>
  <w:style w:type="paragraph" w:customStyle="1" w:styleId="BD4F8B687F0C41D19DC563900137177F">
    <w:name w:val="BD4F8B687F0C41D19DC563900137177F"/>
    <w:rsid w:val="003C0E31"/>
  </w:style>
  <w:style w:type="paragraph" w:customStyle="1" w:styleId="103EBCF3DD3C42D49BBBBFF6763A7303">
    <w:name w:val="103EBCF3DD3C42D49BBBBFF6763A7303"/>
    <w:rsid w:val="003C0E31"/>
  </w:style>
  <w:style w:type="paragraph" w:customStyle="1" w:styleId="F84D54A29BA34966B668AA3DE6F3C0CA">
    <w:name w:val="F84D54A29BA34966B668AA3DE6F3C0CA"/>
    <w:rsid w:val="003C0E31"/>
  </w:style>
  <w:style w:type="paragraph" w:customStyle="1" w:styleId="26A7A25FFD584B1BA1A067389ED400B7">
    <w:name w:val="26A7A25FFD584B1BA1A067389ED400B7"/>
    <w:rsid w:val="003C0E31"/>
  </w:style>
  <w:style w:type="paragraph" w:customStyle="1" w:styleId="0B6B6FF658D74A2A83F17DDBF6F4E53C">
    <w:name w:val="0B6B6FF658D74A2A83F17DDBF6F4E53C"/>
    <w:rsid w:val="003C0E31"/>
  </w:style>
  <w:style w:type="paragraph" w:customStyle="1" w:styleId="A7B0AA11E01F4F6D9115AF50F9CC90C3">
    <w:name w:val="A7B0AA11E01F4F6D9115AF50F9CC90C3"/>
    <w:rsid w:val="003C0E31"/>
  </w:style>
  <w:style w:type="paragraph" w:customStyle="1" w:styleId="5774C7D158DA4C3698866645E062D75D">
    <w:name w:val="5774C7D158DA4C3698866645E062D75D"/>
    <w:rsid w:val="000C6A86"/>
  </w:style>
  <w:style w:type="paragraph" w:customStyle="1" w:styleId="E9B84ABF5D86498785BC586DB0B9C7F8">
    <w:name w:val="E9B84ABF5D86498785BC586DB0B9C7F8"/>
    <w:rsid w:val="000C6A86"/>
  </w:style>
  <w:style w:type="paragraph" w:customStyle="1" w:styleId="09B151CF47C24C68B8BBE86817EC8ADB">
    <w:name w:val="09B151CF47C24C68B8BBE86817EC8ADB"/>
    <w:rsid w:val="000C6A86"/>
  </w:style>
  <w:style w:type="paragraph" w:customStyle="1" w:styleId="0190971EF4044A3281E807B803AC7526">
    <w:name w:val="0190971EF4044A3281E807B803AC7526"/>
    <w:rsid w:val="000C6A86"/>
  </w:style>
  <w:style w:type="paragraph" w:customStyle="1" w:styleId="318E7DB60DC3447593ED8550E919949B">
    <w:name w:val="318E7DB60DC3447593ED8550E919949B"/>
    <w:rsid w:val="00B109A5"/>
  </w:style>
  <w:style w:type="paragraph" w:customStyle="1" w:styleId="3C0214D6A0244F69B714974B2B867F57">
    <w:name w:val="3C0214D6A0244F69B714974B2B867F57"/>
    <w:rsid w:val="00B109A5"/>
  </w:style>
  <w:style w:type="paragraph" w:customStyle="1" w:styleId="0AC6A6895D93418CBDBB60FC06B5092B">
    <w:name w:val="0AC6A6895D93418CBDBB60FC06B5092B"/>
    <w:rsid w:val="00B109A5"/>
  </w:style>
  <w:style w:type="paragraph" w:customStyle="1" w:styleId="CE3EA386FCA74FE0B9D9CF113E832DC6">
    <w:name w:val="CE3EA386FCA74FE0B9D9CF113E832DC6"/>
    <w:rsid w:val="00B109A5"/>
  </w:style>
  <w:style w:type="paragraph" w:customStyle="1" w:styleId="D8201BC7CC3D4384A450BE0FAE902BD2">
    <w:name w:val="D8201BC7CC3D4384A450BE0FAE902BD2"/>
    <w:rsid w:val="00B109A5"/>
  </w:style>
  <w:style w:type="paragraph" w:customStyle="1" w:styleId="EC56BCBC26DA4037A7DC9E8B3FA020F8">
    <w:name w:val="EC56BCBC26DA4037A7DC9E8B3FA020F8"/>
    <w:rsid w:val="00B109A5"/>
  </w:style>
  <w:style w:type="paragraph" w:customStyle="1" w:styleId="77A6330623CA454388793B2AF23B7418">
    <w:name w:val="77A6330623CA454388793B2AF23B7418"/>
    <w:rsid w:val="00B109A5"/>
  </w:style>
  <w:style w:type="paragraph" w:customStyle="1" w:styleId="C17D0D43DB66477DBBD6A0128204DC7B">
    <w:name w:val="C17D0D43DB66477DBBD6A0128204DC7B"/>
    <w:rsid w:val="00B109A5"/>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B0B5C9D-FAF2-4FAA-97FF-9F23A41598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1096</TotalTime>
  <Pages>45</Pages>
  <Words>14055</Words>
  <Characters>80116</Characters>
  <Application>Microsoft Office Word</Application>
  <DocSecurity>0</DocSecurity>
  <Lines>667</Lines>
  <Paragraphs>187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93984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Анна Вардгесовна Саргсян</dc:creator>
  <cp:keywords/>
  <dc:description/>
  <cp:lastModifiedBy>Гаяне Рафиковна Дилоян</cp:lastModifiedBy>
  <cp:revision>672</cp:revision>
  <cp:lastPrinted>2024-05-08T12:11:00Z</cp:lastPrinted>
  <dcterms:created xsi:type="dcterms:W3CDTF">2024-11-25T06:55:00Z</dcterms:created>
  <dcterms:modified xsi:type="dcterms:W3CDTF">2025-06-05T11:18:00Z</dcterms:modified>
</cp:coreProperties>
</file>