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778590237"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D02952" w:rsidRDefault="00C963A6" w:rsidP="00A751BA">
      <w:pPr>
        <w:jc w:val="center"/>
        <w:rPr>
          <w:b/>
          <w:sz w:val="28"/>
          <w:szCs w:val="28"/>
        </w:rPr>
      </w:pPr>
      <w:r w:rsidRPr="00A751BA">
        <w:rPr>
          <w:b/>
          <w:sz w:val="28"/>
          <w:szCs w:val="28"/>
        </w:rPr>
        <w:t>на право заключения</w:t>
      </w:r>
      <w:r w:rsidR="00426C3D" w:rsidRPr="00A751BA">
        <w:rPr>
          <w:b/>
          <w:sz w:val="28"/>
          <w:szCs w:val="28"/>
        </w:rPr>
        <w:t xml:space="preserve"> договора</w:t>
      </w:r>
      <w:r w:rsidR="003565C8" w:rsidRPr="003565C8">
        <w:t xml:space="preserve"> </w:t>
      </w:r>
      <w:r w:rsidR="003565C8" w:rsidRPr="003565C8">
        <w:rPr>
          <w:b/>
          <w:sz w:val="28"/>
          <w:szCs w:val="28"/>
        </w:rPr>
        <w:t xml:space="preserve">на предоставление </w:t>
      </w:r>
      <w:r w:rsidR="004F2B36" w:rsidRPr="004F2B36">
        <w:rPr>
          <w:b/>
          <w:sz w:val="28"/>
          <w:szCs w:val="28"/>
        </w:rPr>
        <w:t xml:space="preserve">услуг по страхованию автомобилей </w:t>
      </w:r>
      <w:r w:rsidR="00D02952">
        <w:rPr>
          <w:b/>
          <w:sz w:val="28"/>
          <w:szCs w:val="28"/>
        </w:rPr>
        <w:t xml:space="preserve">(ОСАГО) </w:t>
      </w:r>
      <w:r w:rsidR="004F2B36" w:rsidRPr="004F2B36">
        <w:rPr>
          <w:b/>
          <w:sz w:val="28"/>
          <w:szCs w:val="28"/>
        </w:rPr>
        <w:t xml:space="preserve">для нужд ЗАО </w:t>
      </w:r>
      <w:r w:rsidR="00D02952">
        <w:rPr>
          <w:b/>
          <w:sz w:val="28"/>
          <w:szCs w:val="28"/>
        </w:rPr>
        <w:t>«ЮКЖД»</w:t>
      </w:r>
    </w:p>
    <w:p w:rsidR="00426C3D" w:rsidRPr="00426C3D" w:rsidRDefault="00BF36A7" w:rsidP="00A751BA">
      <w:pPr>
        <w:jc w:val="center"/>
        <w:rPr>
          <w:b/>
          <w:sz w:val="28"/>
          <w:szCs w:val="28"/>
          <w:lang w:val="hy-AM"/>
        </w:rPr>
      </w:pPr>
      <w:r>
        <w:rPr>
          <w:b/>
          <w:sz w:val="28"/>
          <w:szCs w:val="28"/>
        </w:rPr>
        <w:t xml:space="preserve"> </w:t>
      </w:r>
      <w:r w:rsidR="00550243" w:rsidRPr="00A751BA">
        <w:rPr>
          <w:b/>
          <w:sz w:val="28"/>
          <w:szCs w:val="28"/>
        </w:rPr>
        <w:t xml:space="preserve">по коду №ЮКЖД-ЗКЦ </w:t>
      </w:r>
      <w:r w:rsidR="001D7948">
        <w:rPr>
          <w:b/>
          <w:sz w:val="28"/>
          <w:szCs w:val="28"/>
        </w:rPr>
        <w:t>024/044</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F50FA"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0F50FA"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1D7948">
        <w:rPr>
          <w:sz w:val="28"/>
          <w:szCs w:val="28"/>
        </w:rPr>
        <w:t>024/044</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585176" w:rsidRPr="00D563A4">
              <w:rPr>
                <w:bCs/>
                <w:sz w:val="28"/>
                <w:szCs w:val="28"/>
              </w:rPr>
              <w:t xml:space="preserve">пр. Тиграна </w:t>
            </w:r>
            <w:proofErr w:type="spellStart"/>
            <w:r w:rsidR="00585176" w:rsidRPr="00D563A4">
              <w:rPr>
                <w:bCs/>
                <w:sz w:val="28"/>
                <w:szCs w:val="28"/>
              </w:rPr>
              <w:t>Меца</w:t>
            </w:r>
            <w:proofErr w:type="spellEnd"/>
            <w:r w:rsidR="00585176"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Почтовый адрес:00</w:t>
            </w:r>
            <w:r w:rsidR="00585176">
              <w:rPr>
                <w:bCs/>
                <w:sz w:val="28"/>
                <w:szCs w:val="28"/>
              </w:rPr>
              <w:t>05</w:t>
            </w:r>
            <w:r w:rsidRPr="00D563A4">
              <w:rPr>
                <w:bCs/>
                <w:sz w:val="28"/>
                <w:szCs w:val="28"/>
              </w:rPr>
              <w:t xml:space="preserve">, г. Ереван, </w:t>
            </w:r>
            <w:r w:rsidR="00585176" w:rsidRPr="00D563A4">
              <w:rPr>
                <w:bCs/>
                <w:sz w:val="28"/>
                <w:szCs w:val="28"/>
              </w:rPr>
              <w:t xml:space="preserve">пр. Тиграна </w:t>
            </w:r>
            <w:proofErr w:type="spellStart"/>
            <w:r w:rsidR="00585176" w:rsidRPr="00D563A4">
              <w:rPr>
                <w:bCs/>
                <w:sz w:val="28"/>
                <w:szCs w:val="28"/>
              </w:rPr>
              <w:t>Меца</w:t>
            </w:r>
            <w:proofErr w:type="spellEnd"/>
            <w:r w:rsidR="00585176"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3F5DD8" w:rsidRDefault="000F50FA" w:rsidP="003F5DD8">
            <w:pPr>
              <w:jc w:val="both"/>
              <w:rPr>
                <w:rFonts w:ascii="Sylfaen" w:hAnsi="Sylfaen"/>
                <w:bCs/>
                <w:sz w:val="20"/>
                <w:szCs w:val="20"/>
                <w:lang w:val="hy-AM"/>
              </w:rPr>
            </w:pPr>
            <w:r>
              <w:rPr>
                <w:color w:val="000000"/>
                <w:sz w:val="28"/>
                <w:szCs w:val="28"/>
              </w:rPr>
              <w:t>Предоставление</w:t>
            </w:r>
            <w:r w:rsidR="0072280F" w:rsidRPr="0072280F">
              <w:rPr>
                <w:color w:val="000000"/>
                <w:sz w:val="28"/>
                <w:szCs w:val="28"/>
              </w:rPr>
              <w:t xml:space="preserve"> услуг по страхованию автомобилей </w:t>
            </w:r>
            <w:r w:rsidR="00D02952">
              <w:rPr>
                <w:color w:val="000000"/>
                <w:sz w:val="28"/>
                <w:szCs w:val="28"/>
              </w:rPr>
              <w:t>(</w:t>
            </w:r>
            <w:r w:rsidR="00D02952" w:rsidRPr="0072280F">
              <w:rPr>
                <w:color w:val="000000"/>
                <w:sz w:val="28"/>
                <w:szCs w:val="28"/>
              </w:rPr>
              <w:t>ОСАГО</w:t>
            </w:r>
            <w:r w:rsidR="00D02952">
              <w:rPr>
                <w:color w:val="000000"/>
                <w:sz w:val="28"/>
                <w:szCs w:val="28"/>
              </w:rPr>
              <w:t>)</w:t>
            </w:r>
            <w:r w:rsidR="00D02952" w:rsidRPr="0072280F">
              <w:rPr>
                <w:color w:val="000000"/>
                <w:sz w:val="28"/>
                <w:szCs w:val="28"/>
              </w:rPr>
              <w:t xml:space="preserve"> </w:t>
            </w:r>
            <w:r w:rsidR="003F5DD8">
              <w:rPr>
                <w:color w:val="000000"/>
                <w:sz w:val="28"/>
                <w:szCs w:val="28"/>
              </w:rPr>
              <w:t>для нужд ЗАО «ЮКЖД»</w:t>
            </w:r>
            <w:r w:rsidR="003F5DD8">
              <w:rPr>
                <w:rFonts w:ascii="Sylfaen" w:hAnsi="Sylfaen"/>
                <w:color w:val="000000"/>
                <w:sz w:val="28"/>
                <w:szCs w:val="28"/>
                <w:lang w:val="hy-AM"/>
              </w:rPr>
              <w:t xml:space="preserve"> </w:t>
            </w:r>
            <w:r w:rsidR="003F5DD8" w:rsidRPr="0072280F">
              <w:rPr>
                <w:color w:val="000000"/>
                <w:sz w:val="28"/>
                <w:szCs w:val="28"/>
              </w:rPr>
              <w:t xml:space="preserve">в количестве 89 </w:t>
            </w:r>
            <w:proofErr w:type="spellStart"/>
            <w:r w:rsidR="003F5DD8" w:rsidRPr="0072280F">
              <w:rPr>
                <w:color w:val="000000"/>
                <w:sz w:val="28"/>
                <w:szCs w:val="28"/>
              </w:rPr>
              <w:t>ед</w:t>
            </w:r>
            <w:proofErr w:type="spellEnd"/>
            <w:r w:rsidR="003F5DD8">
              <w:rPr>
                <w:rFonts w:ascii="Sylfaen" w:hAnsi="Sylfaen"/>
                <w:color w:val="000000"/>
                <w:sz w:val="28"/>
                <w:szCs w:val="28"/>
                <w:lang w:val="hy-AM"/>
              </w:rPr>
              <w:t>.</w:t>
            </w:r>
          </w:p>
        </w:tc>
      </w:tr>
      <w:tr w:rsidR="0064449E" w:rsidRPr="00D563A4" w:rsidTr="004741D4">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4741D4" w:rsidRPr="004741D4" w:rsidRDefault="004741D4" w:rsidP="004741D4">
            <w:pPr>
              <w:spacing w:line="276" w:lineRule="auto"/>
              <w:jc w:val="both"/>
              <w:rPr>
                <w:bCs/>
                <w:sz w:val="28"/>
                <w:szCs w:val="28"/>
              </w:rPr>
            </w:pPr>
            <w:r w:rsidRPr="004741D4">
              <w:rPr>
                <w:b/>
                <w:bCs/>
                <w:sz w:val="28"/>
                <w:szCs w:val="28"/>
              </w:rPr>
              <w:t xml:space="preserve">Место предоставления услуг: </w:t>
            </w:r>
            <w:r w:rsidR="00297DBC" w:rsidRPr="00297DBC">
              <w:rPr>
                <w:bCs/>
                <w:sz w:val="28"/>
                <w:szCs w:val="28"/>
              </w:rPr>
              <w:t>территория РА.</w:t>
            </w:r>
          </w:p>
          <w:p w:rsidR="001B3EFE" w:rsidRPr="00140A53" w:rsidRDefault="004741D4" w:rsidP="004741D4">
            <w:pPr>
              <w:spacing w:line="276" w:lineRule="auto"/>
              <w:jc w:val="both"/>
              <w:rPr>
                <w:bCs/>
                <w:sz w:val="28"/>
                <w:szCs w:val="28"/>
              </w:rPr>
            </w:pPr>
            <w:r w:rsidRPr="004741D4">
              <w:rPr>
                <w:b/>
                <w:bCs/>
                <w:sz w:val="28"/>
                <w:szCs w:val="28"/>
              </w:rPr>
              <w:t xml:space="preserve">Срок предоставления услуг: </w:t>
            </w:r>
            <w:r w:rsidRPr="004741D4">
              <w:rPr>
                <w:bCs/>
                <w:sz w:val="28"/>
                <w:szCs w:val="28"/>
              </w:rPr>
              <w:t>1 (один) календарный год.</w:t>
            </w: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140A53" w:rsidRPr="00A936BD" w:rsidRDefault="000F50FA" w:rsidP="00585176">
            <w:pPr>
              <w:spacing w:line="276" w:lineRule="auto"/>
              <w:jc w:val="both"/>
              <w:rPr>
                <w:color w:val="000000"/>
                <w:sz w:val="28"/>
                <w:szCs w:val="28"/>
              </w:rPr>
            </w:pPr>
            <w:r w:rsidRPr="000F50FA">
              <w:rPr>
                <w:color w:val="000000"/>
                <w:sz w:val="28"/>
                <w:szCs w:val="28"/>
              </w:rPr>
              <w:t>Начальная (максимальная) цена договора составляет 3 747 185 (три миллиона семьсот сорок семь тысяч сто восемьдесят пять) драм РА.</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CC6068" w:rsidRPr="00CC6068" w:rsidRDefault="00CC6068" w:rsidP="00CC6068">
            <w:pPr>
              <w:spacing w:line="276" w:lineRule="auto"/>
              <w:jc w:val="both"/>
              <w:rPr>
                <w:bCs/>
                <w:sz w:val="28"/>
                <w:szCs w:val="28"/>
              </w:rPr>
            </w:pPr>
            <w:r w:rsidRPr="00CC6068">
              <w:rPr>
                <w:bCs/>
                <w:sz w:val="28"/>
                <w:szCs w:val="28"/>
              </w:rPr>
              <w:t xml:space="preserve">Дата начала подачи заявок – с момента опубликования извещения на сайте -                            </w:t>
            </w:r>
            <w:proofErr w:type="gramStart"/>
            <w:r w:rsidRPr="00CC6068">
              <w:rPr>
                <w:bCs/>
                <w:sz w:val="28"/>
                <w:szCs w:val="28"/>
              </w:rPr>
              <w:t xml:space="preserve">   «</w:t>
            </w:r>
            <w:proofErr w:type="gramEnd"/>
            <w:r w:rsidR="00585176">
              <w:rPr>
                <w:bCs/>
                <w:sz w:val="28"/>
                <w:szCs w:val="28"/>
              </w:rPr>
              <w:t>30</w:t>
            </w:r>
            <w:r w:rsidRPr="00CC6068">
              <w:rPr>
                <w:bCs/>
                <w:sz w:val="28"/>
                <w:szCs w:val="28"/>
              </w:rPr>
              <w:t xml:space="preserve">» </w:t>
            </w:r>
            <w:r w:rsidR="00F136AA">
              <w:rPr>
                <w:bCs/>
                <w:sz w:val="28"/>
                <w:szCs w:val="28"/>
              </w:rPr>
              <w:t>мая</w:t>
            </w:r>
            <w:r w:rsidRPr="00CC6068">
              <w:rPr>
                <w:bCs/>
                <w:sz w:val="28"/>
                <w:szCs w:val="28"/>
              </w:rPr>
              <w:t xml:space="preserve"> 202</w:t>
            </w:r>
            <w:r w:rsidR="00585176">
              <w:rPr>
                <w:bCs/>
                <w:sz w:val="28"/>
                <w:szCs w:val="28"/>
              </w:rPr>
              <w:t>4</w:t>
            </w:r>
            <w:r w:rsidRPr="00CC6068">
              <w:rPr>
                <w:bCs/>
                <w:sz w:val="28"/>
                <w:szCs w:val="28"/>
              </w:rPr>
              <w:t>г. с 9:00 до 18:00 (в рабочие дни с 9:00 до 18:00, перерыв с 13:00 до 14:00 (время местное)).</w:t>
            </w:r>
          </w:p>
          <w:p w:rsidR="00CC6068" w:rsidRPr="00CC6068" w:rsidRDefault="00CC6068" w:rsidP="00CC6068">
            <w:pPr>
              <w:spacing w:line="276" w:lineRule="auto"/>
              <w:jc w:val="both"/>
              <w:rPr>
                <w:bCs/>
                <w:sz w:val="28"/>
                <w:szCs w:val="28"/>
              </w:rPr>
            </w:pPr>
            <w:r w:rsidRPr="00CC6068">
              <w:rPr>
                <w:bCs/>
                <w:sz w:val="28"/>
                <w:szCs w:val="28"/>
              </w:rPr>
              <w:t>Дата окончания срока подачи заявок «1</w:t>
            </w:r>
            <w:r w:rsidR="00585176">
              <w:rPr>
                <w:bCs/>
                <w:sz w:val="28"/>
                <w:szCs w:val="28"/>
              </w:rPr>
              <w:t>1</w:t>
            </w:r>
            <w:r w:rsidRPr="00CC6068">
              <w:rPr>
                <w:bCs/>
                <w:sz w:val="28"/>
                <w:szCs w:val="28"/>
              </w:rPr>
              <w:t>» июня 202</w:t>
            </w:r>
            <w:r w:rsidR="00585176">
              <w:rPr>
                <w:bCs/>
                <w:sz w:val="28"/>
                <w:szCs w:val="28"/>
              </w:rPr>
              <w:t>4</w:t>
            </w:r>
            <w:r w:rsidRPr="00CC6068">
              <w:rPr>
                <w:bCs/>
                <w:sz w:val="28"/>
                <w:szCs w:val="28"/>
              </w:rPr>
              <w:t>г. с 9:00 до 18:00 (в рабочие дни с 9:00 до 18:00, перерыв с 13:00 до 14:00).</w:t>
            </w:r>
          </w:p>
          <w:p w:rsidR="00953295" w:rsidRPr="00AA5428" w:rsidRDefault="00953295" w:rsidP="00F136AA">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w:t>
            </w:r>
            <w:r w:rsidRPr="006A2F55">
              <w:rPr>
                <w:bCs/>
                <w:sz w:val="28"/>
                <w:szCs w:val="28"/>
              </w:rPr>
              <w:t>станция Ереван), административное здание СБ, после регистрации Участники предоставляют конверты Организатору</w:t>
            </w:r>
            <w:r w:rsidRPr="006A2F55">
              <w:rPr>
                <w:b/>
                <w:bCs/>
                <w:sz w:val="28"/>
                <w:szCs w:val="28"/>
              </w:rPr>
              <w:t xml:space="preserve"> </w:t>
            </w:r>
            <w:r w:rsidRPr="006A2F55">
              <w:rPr>
                <w:bCs/>
                <w:sz w:val="28"/>
                <w:szCs w:val="28"/>
              </w:rPr>
              <w:t xml:space="preserve">по адресу </w:t>
            </w:r>
            <w:r w:rsidR="00F136AA" w:rsidRPr="00D563A4">
              <w:rPr>
                <w:bCs/>
                <w:sz w:val="28"/>
                <w:szCs w:val="28"/>
              </w:rPr>
              <w:t xml:space="preserve">пр. Тиграна </w:t>
            </w:r>
            <w:proofErr w:type="spellStart"/>
            <w:r w:rsidR="00F136AA" w:rsidRPr="00D563A4">
              <w:rPr>
                <w:bCs/>
                <w:sz w:val="28"/>
                <w:szCs w:val="28"/>
              </w:rPr>
              <w:t>Меца</w:t>
            </w:r>
            <w:proofErr w:type="spellEnd"/>
            <w:r w:rsidR="00F136AA" w:rsidRPr="00D563A4">
              <w:rPr>
                <w:bCs/>
                <w:sz w:val="28"/>
                <w:szCs w:val="28"/>
              </w:rPr>
              <w:t xml:space="preserve"> 50</w:t>
            </w:r>
            <w:r w:rsidR="00F136AA">
              <w:rPr>
                <w:bCs/>
                <w:sz w:val="28"/>
                <w:szCs w:val="28"/>
              </w:rPr>
              <w:t xml:space="preserve"> </w:t>
            </w:r>
            <w:r w:rsidRPr="006A2F55">
              <w:rPr>
                <w:bCs/>
                <w:sz w:val="28"/>
                <w:szCs w:val="28"/>
              </w:rPr>
              <w:t xml:space="preserve">до 18:00 </w:t>
            </w:r>
            <w:r w:rsidR="006A7C50" w:rsidRPr="006A2F55">
              <w:rPr>
                <w:bCs/>
                <w:sz w:val="28"/>
                <w:szCs w:val="28"/>
              </w:rPr>
              <w:t>«</w:t>
            </w:r>
            <w:r w:rsidR="006A2F55" w:rsidRPr="006A2F55">
              <w:rPr>
                <w:bCs/>
                <w:sz w:val="28"/>
                <w:szCs w:val="28"/>
              </w:rPr>
              <w:t>1</w:t>
            </w:r>
            <w:r w:rsidR="00F136AA">
              <w:rPr>
                <w:bCs/>
                <w:sz w:val="28"/>
                <w:szCs w:val="28"/>
              </w:rPr>
              <w:t>1</w:t>
            </w:r>
            <w:r w:rsidR="006A7C50" w:rsidRPr="006A2F55">
              <w:rPr>
                <w:bCs/>
                <w:sz w:val="28"/>
                <w:szCs w:val="28"/>
              </w:rPr>
              <w:t xml:space="preserve">» </w:t>
            </w:r>
            <w:r w:rsidR="006A2F55" w:rsidRPr="006A2F55">
              <w:rPr>
                <w:bCs/>
                <w:sz w:val="28"/>
                <w:szCs w:val="28"/>
              </w:rPr>
              <w:t>июня</w:t>
            </w:r>
            <w:r w:rsidRPr="006A2F55">
              <w:rPr>
                <w:bCs/>
                <w:sz w:val="28"/>
                <w:szCs w:val="28"/>
              </w:rPr>
              <w:t xml:space="preserve"> </w:t>
            </w:r>
            <w:r w:rsidR="00550243" w:rsidRPr="006A2F55">
              <w:rPr>
                <w:bCs/>
                <w:sz w:val="28"/>
                <w:szCs w:val="28"/>
              </w:rPr>
              <w:t>202</w:t>
            </w:r>
            <w:r w:rsidR="00F136AA">
              <w:rPr>
                <w:bCs/>
                <w:sz w:val="28"/>
                <w:szCs w:val="28"/>
              </w:rPr>
              <w:t>4</w:t>
            </w:r>
            <w:r w:rsidRPr="006A2F55">
              <w:rPr>
                <w:bCs/>
                <w:sz w:val="28"/>
                <w:szCs w:val="28"/>
              </w:rPr>
              <w:t>г.</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B14383" w:rsidRPr="006A2F55" w:rsidRDefault="005420F6" w:rsidP="007572A2">
            <w:pPr>
              <w:spacing w:line="360" w:lineRule="exact"/>
              <w:jc w:val="both"/>
              <w:rPr>
                <w:sz w:val="28"/>
                <w:szCs w:val="28"/>
              </w:rPr>
            </w:pPr>
            <w:r w:rsidRPr="006A2F55">
              <w:rPr>
                <w:sz w:val="28"/>
                <w:szCs w:val="28"/>
              </w:rPr>
              <w:t xml:space="preserve">Дата начала срока предоставления участникам разъяснений положений документации: </w:t>
            </w:r>
          </w:p>
          <w:p w:rsidR="005420F6" w:rsidRPr="006A2F55" w:rsidRDefault="005420F6" w:rsidP="007572A2">
            <w:pPr>
              <w:spacing w:line="360" w:lineRule="exact"/>
              <w:jc w:val="both"/>
              <w:rPr>
                <w:sz w:val="28"/>
                <w:szCs w:val="28"/>
              </w:rPr>
            </w:pPr>
            <w:r w:rsidRPr="006A2F55">
              <w:rPr>
                <w:sz w:val="28"/>
                <w:szCs w:val="28"/>
              </w:rPr>
              <w:t>«</w:t>
            </w:r>
            <w:r w:rsidR="00F136AA">
              <w:rPr>
                <w:sz w:val="28"/>
                <w:szCs w:val="28"/>
              </w:rPr>
              <w:t>30</w:t>
            </w:r>
            <w:r w:rsidR="000B4486" w:rsidRPr="006A2F55">
              <w:rPr>
                <w:sz w:val="28"/>
                <w:szCs w:val="28"/>
              </w:rPr>
              <w:t>»</w:t>
            </w:r>
            <w:r w:rsidRPr="006A2F55">
              <w:rPr>
                <w:sz w:val="28"/>
                <w:szCs w:val="28"/>
              </w:rPr>
              <w:t xml:space="preserve"> </w:t>
            </w:r>
            <w:r w:rsidR="00F136AA">
              <w:rPr>
                <w:sz w:val="28"/>
                <w:szCs w:val="28"/>
              </w:rPr>
              <w:t>мая</w:t>
            </w:r>
            <w:r w:rsidR="000C1482" w:rsidRPr="006A2F55">
              <w:rPr>
                <w:sz w:val="28"/>
                <w:szCs w:val="28"/>
              </w:rPr>
              <w:t xml:space="preserve"> </w:t>
            </w:r>
            <w:r w:rsidRPr="006A2F55">
              <w:rPr>
                <w:sz w:val="28"/>
                <w:szCs w:val="28"/>
              </w:rPr>
              <w:t>202</w:t>
            </w:r>
            <w:r w:rsidR="00F136AA">
              <w:rPr>
                <w:sz w:val="28"/>
                <w:szCs w:val="28"/>
              </w:rPr>
              <w:t>4</w:t>
            </w:r>
            <w:r w:rsidRPr="006A2F55">
              <w:rPr>
                <w:sz w:val="28"/>
                <w:szCs w:val="28"/>
              </w:rPr>
              <w:t xml:space="preserve"> г.</w:t>
            </w:r>
            <w:r w:rsidR="00B14383" w:rsidRPr="006A2F55">
              <w:rPr>
                <w:bCs/>
                <w:sz w:val="28"/>
                <w:szCs w:val="28"/>
              </w:rPr>
              <w:t xml:space="preserve"> с 09:00 до 18:</w:t>
            </w:r>
            <w:r w:rsidR="00305CB0" w:rsidRPr="006A2F55">
              <w:rPr>
                <w:bCs/>
                <w:sz w:val="28"/>
                <w:szCs w:val="28"/>
              </w:rPr>
              <w:t>00</w:t>
            </w:r>
          </w:p>
          <w:p w:rsidR="005420F6" w:rsidRPr="0071669E" w:rsidRDefault="005420F6" w:rsidP="00F136AA">
            <w:pPr>
              <w:spacing w:line="360" w:lineRule="exact"/>
              <w:jc w:val="both"/>
              <w:rPr>
                <w:sz w:val="28"/>
                <w:szCs w:val="28"/>
              </w:rPr>
            </w:pPr>
            <w:r w:rsidRPr="006A2F55">
              <w:rPr>
                <w:sz w:val="28"/>
                <w:szCs w:val="28"/>
              </w:rPr>
              <w:t>Дата окончания срока предоставления участникам разъяснений положений документации: «</w:t>
            </w:r>
            <w:r w:rsidR="006A2F55">
              <w:rPr>
                <w:sz w:val="28"/>
                <w:szCs w:val="28"/>
              </w:rPr>
              <w:t>0</w:t>
            </w:r>
            <w:r w:rsidR="00F136AA">
              <w:rPr>
                <w:sz w:val="28"/>
                <w:szCs w:val="28"/>
              </w:rPr>
              <w:t>6</w:t>
            </w:r>
            <w:r w:rsidRPr="006A2F55">
              <w:rPr>
                <w:sz w:val="28"/>
                <w:szCs w:val="28"/>
              </w:rPr>
              <w:t xml:space="preserve">» </w:t>
            </w:r>
            <w:r w:rsidR="006A2F55" w:rsidRPr="006A2F55">
              <w:rPr>
                <w:sz w:val="28"/>
                <w:szCs w:val="28"/>
              </w:rPr>
              <w:t>июня</w:t>
            </w:r>
            <w:r w:rsidRPr="006A2F55">
              <w:rPr>
                <w:sz w:val="28"/>
                <w:szCs w:val="28"/>
              </w:rPr>
              <w:t xml:space="preserve"> 202</w:t>
            </w:r>
            <w:r w:rsidR="00F136AA">
              <w:rPr>
                <w:sz w:val="28"/>
                <w:szCs w:val="28"/>
              </w:rPr>
              <w:t>4</w:t>
            </w:r>
            <w:r w:rsidRPr="006A2F55">
              <w:rPr>
                <w:sz w:val="28"/>
                <w:szCs w:val="28"/>
              </w:rPr>
              <w:t xml:space="preserve"> г.</w:t>
            </w:r>
            <w:r w:rsidR="00305CB0" w:rsidRPr="006A2F55">
              <w:rPr>
                <w:bCs/>
                <w:sz w:val="28"/>
                <w:szCs w:val="28"/>
              </w:rPr>
              <w:t xml:space="preserve"> с 09:00 до 18: 00</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A50ECF" w:rsidRPr="00A50ECF" w:rsidRDefault="00A50ECF" w:rsidP="00A50ECF">
            <w:pPr>
              <w:widowControl w:val="0"/>
              <w:shd w:val="clear" w:color="auto" w:fill="FFFFFF"/>
              <w:autoSpaceDE w:val="0"/>
              <w:autoSpaceDN w:val="0"/>
              <w:adjustRightInd w:val="0"/>
              <w:spacing w:line="276" w:lineRule="auto"/>
              <w:jc w:val="both"/>
              <w:rPr>
                <w:sz w:val="28"/>
                <w:szCs w:val="28"/>
              </w:rPr>
            </w:pPr>
            <w:r w:rsidRPr="00A50ECF">
              <w:rPr>
                <w:sz w:val="28"/>
                <w:szCs w:val="28"/>
              </w:rPr>
              <w:t xml:space="preserve">Оплата производится безналичным способом, перечисляя средства на счет контрагента. </w:t>
            </w:r>
          </w:p>
          <w:p w:rsidR="005420F6" w:rsidRPr="006D7FDF" w:rsidRDefault="00A50ECF" w:rsidP="00A50ECF">
            <w:pPr>
              <w:widowControl w:val="0"/>
              <w:shd w:val="clear" w:color="auto" w:fill="FFFFFF"/>
              <w:autoSpaceDE w:val="0"/>
              <w:autoSpaceDN w:val="0"/>
              <w:adjustRightInd w:val="0"/>
              <w:spacing w:line="276" w:lineRule="auto"/>
              <w:jc w:val="both"/>
              <w:rPr>
                <w:sz w:val="28"/>
                <w:szCs w:val="28"/>
              </w:rPr>
            </w:pPr>
            <w:r w:rsidRPr="00A50ECF">
              <w:rPr>
                <w:sz w:val="28"/>
                <w:szCs w:val="28"/>
              </w:rPr>
              <w:t>Условия оплаты: в течение 15 (пятнадцати) рабочих</w:t>
            </w:r>
            <w:r w:rsidR="009748AF">
              <w:rPr>
                <w:sz w:val="28"/>
                <w:szCs w:val="28"/>
              </w:rPr>
              <w:t xml:space="preserve"> дней после заключе</w:t>
            </w:r>
            <w:r w:rsidRPr="00A50ECF">
              <w:rPr>
                <w:sz w:val="28"/>
                <w:szCs w:val="28"/>
              </w:rPr>
              <w:t>ния договора.</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B75C95" w:rsidP="009748AF">
            <w:pPr>
              <w:spacing w:line="276" w:lineRule="auto"/>
              <w:jc w:val="both"/>
              <w:rPr>
                <w:bCs/>
                <w:sz w:val="28"/>
                <w:szCs w:val="28"/>
              </w:rPr>
            </w:pPr>
            <w:r w:rsidRPr="00B75C95">
              <w:rPr>
                <w:bCs/>
                <w:sz w:val="28"/>
                <w:szCs w:val="28"/>
              </w:rPr>
              <w:t xml:space="preserve">Начальная (максимальная) цена договора </w:t>
            </w:r>
            <w:r w:rsidR="009748AF" w:rsidRPr="009748AF">
              <w:rPr>
                <w:bCs/>
                <w:sz w:val="28"/>
                <w:szCs w:val="28"/>
              </w:rPr>
              <w:t>установлен в соответствии с тарифами и правилами, утвержденными Центральным Банком Республики Армения и Советом Бюро автостраховщиков РА</w:t>
            </w:r>
            <w:r w:rsidR="009748AF">
              <w:rPr>
                <w:bCs/>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DF208D" w:rsidRDefault="005420F6" w:rsidP="005015EE">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F7499D" w:rsidRPr="00F136AA" w:rsidRDefault="005420F6" w:rsidP="00F7499D">
            <w:pPr>
              <w:spacing w:line="276" w:lineRule="auto"/>
              <w:rPr>
                <w:color w:val="000000" w:themeColor="text1"/>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w:t>
            </w:r>
            <w:r w:rsidRPr="00F136AA">
              <w:rPr>
                <w:color w:val="000000" w:themeColor="text1"/>
                <w:sz w:val="28"/>
                <w:szCs w:val="28"/>
              </w:rPr>
              <w:t>предложения</w:t>
            </w:r>
            <w:r w:rsidR="00A22B6E" w:rsidRPr="00F136AA">
              <w:rPr>
                <w:color w:val="000000" w:themeColor="text1"/>
                <w:sz w:val="28"/>
                <w:szCs w:val="28"/>
              </w:rPr>
              <w:t xml:space="preserve">); </w:t>
            </w:r>
          </w:p>
          <w:p w:rsidR="00F7499D" w:rsidRPr="00F136AA" w:rsidRDefault="00F7499D" w:rsidP="00F7499D">
            <w:pPr>
              <w:spacing w:line="276" w:lineRule="auto"/>
              <w:rPr>
                <w:color w:val="000000" w:themeColor="text1"/>
                <w:sz w:val="28"/>
                <w:szCs w:val="28"/>
              </w:rPr>
            </w:pPr>
            <w:r w:rsidRPr="00F136AA">
              <w:rPr>
                <w:color w:val="000000" w:themeColor="text1"/>
                <w:sz w:val="28"/>
                <w:szCs w:val="28"/>
              </w:rPr>
              <w:t>Приложение №4.1 (Приложение к техническому предложению.</w:t>
            </w:r>
          </w:p>
          <w:p w:rsidR="00D73F34" w:rsidRPr="00F136AA" w:rsidRDefault="00F7499D" w:rsidP="00D73F34">
            <w:pPr>
              <w:spacing w:line="276" w:lineRule="auto"/>
              <w:rPr>
                <w:color w:val="000000" w:themeColor="text1"/>
                <w:sz w:val="28"/>
                <w:szCs w:val="28"/>
              </w:rPr>
            </w:pPr>
            <w:r w:rsidRPr="00F136AA">
              <w:rPr>
                <w:color w:val="000000" w:themeColor="text1"/>
                <w:sz w:val="28"/>
                <w:szCs w:val="28"/>
              </w:rPr>
              <w:t>Перечень транспортных средств, подлежащих страхованию ОСАГО)</w:t>
            </w:r>
            <w:r w:rsidR="00D73F34" w:rsidRPr="00F136AA">
              <w:rPr>
                <w:color w:val="000000" w:themeColor="text1"/>
                <w:sz w:val="28"/>
                <w:szCs w:val="28"/>
              </w:rPr>
              <w:t>;</w:t>
            </w:r>
          </w:p>
          <w:p w:rsidR="005420F6" w:rsidRPr="00D73F34" w:rsidRDefault="00D73F34" w:rsidP="00BC2005">
            <w:pPr>
              <w:spacing w:line="276" w:lineRule="auto"/>
              <w:rPr>
                <w:sz w:val="28"/>
                <w:szCs w:val="28"/>
              </w:rPr>
            </w:pPr>
            <w:r>
              <w:rPr>
                <w:sz w:val="28"/>
                <w:szCs w:val="28"/>
              </w:rPr>
              <w:t>Приложение №6</w:t>
            </w:r>
            <w:r w:rsidRPr="00D71AC1">
              <w:rPr>
                <w:sz w:val="28"/>
                <w:szCs w:val="28"/>
              </w:rPr>
              <w:t xml:space="preserve"> </w:t>
            </w:r>
            <w:r>
              <w:rPr>
                <w:sz w:val="28"/>
                <w:szCs w:val="28"/>
              </w:rPr>
              <w:t xml:space="preserve">(форма Описи представленных документов) </w:t>
            </w:r>
            <w:r w:rsidR="005420F6" w:rsidRPr="00DF208D">
              <w:rPr>
                <w:sz w:val="28"/>
                <w:szCs w:val="28"/>
              </w:rPr>
              <w:t>и иные документы, указанные в п.п.-2.11.15. – 2.11.17.</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FB1CBD" w:rsidRPr="00B810B7" w:rsidRDefault="00FB1CBD" w:rsidP="00FB1CBD">
      <w:pPr>
        <w:pStyle w:val="12"/>
        <w:numPr>
          <w:ilvl w:val="2"/>
          <w:numId w:val="17"/>
        </w:numPr>
        <w:spacing w:line="276" w:lineRule="auto"/>
        <w:ind w:left="0" w:firstLine="851"/>
        <w:rPr>
          <w:szCs w:val="28"/>
        </w:rPr>
      </w:pPr>
      <w:r w:rsidRPr="00B810B7">
        <w:rPr>
          <w:szCs w:val="28"/>
        </w:rPr>
        <w:t>Страхование в рамках Договора осуществляется на основании письменного заявления Заказчика, составленного по установленной законодательством Республики Армения форме, путем выдачи страхового полиса на каждое транспортное средство. Бланк страхового полиса имеет единую форму на всей территории Республики Армения и является документом строгой отчетности.</w:t>
      </w:r>
    </w:p>
    <w:p w:rsidR="00FB1CBD" w:rsidRPr="00B810B7" w:rsidRDefault="00FB1CBD" w:rsidP="00FB1CBD">
      <w:pPr>
        <w:pStyle w:val="12"/>
        <w:numPr>
          <w:ilvl w:val="2"/>
          <w:numId w:val="17"/>
        </w:numPr>
        <w:spacing w:line="276" w:lineRule="auto"/>
        <w:ind w:left="0" w:firstLine="851"/>
        <w:rPr>
          <w:szCs w:val="28"/>
        </w:rPr>
      </w:pPr>
      <w:r w:rsidRPr="00B810B7">
        <w:rPr>
          <w:szCs w:val="28"/>
        </w:rPr>
        <w:t xml:space="preserve">Страховой полис выдается Заказчику при уплате Заказчиком страхового взноса (премии) по безналичному расчету - не позднее рабочего дня, следующего за днем перечисления на расчетный счет страховщика страховой премии. </w:t>
      </w:r>
    </w:p>
    <w:p w:rsidR="00FB1CBD" w:rsidRPr="00B810B7" w:rsidRDefault="00FB1CBD" w:rsidP="00FB1CBD">
      <w:pPr>
        <w:pStyle w:val="12"/>
        <w:numPr>
          <w:ilvl w:val="2"/>
          <w:numId w:val="17"/>
        </w:numPr>
        <w:spacing w:line="276" w:lineRule="auto"/>
        <w:ind w:left="0" w:firstLine="851"/>
        <w:rPr>
          <w:szCs w:val="28"/>
        </w:rPr>
      </w:pPr>
      <w:r w:rsidRPr="00B810B7">
        <w:rPr>
          <w:szCs w:val="28"/>
        </w:rPr>
        <w:t>Взаимоотношения сторон по Договору регламентируются Законом РА №ЗР-63-Н от 26.06.2010 об «Обязательном страховании ответственности, вытекающей из использования автотранспортных средств», Законом Республики Армения «О страховании и страховой деятельности», правовыми актами Центрального банка Республики Армения (далее – Центральный банк), правилами и иными правовыми актами Бюро автостраховщиков РА.</w:t>
      </w:r>
    </w:p>
    <w:p w:rsidR="00503EAD" w:rsidRPr="00B810B7" w:rsidRDefault="00FB1CBD" w:rsidP="00503EAD">
      <w:pPr>
        <w:pStyle w:val="12"/>
        <w:numPr>
          <w:ilvl w:val="2"/>
          <w:numId w:val="17"/>
        </w:numPr>
        <w:spacing w:line="276" w:lineRule="auto"/>
        <w:ind w:left="0" w:firstLine="851"/>
        <w:rPr>
          <w:szCs w:val="28"/>
        </w:rPr>
      </w:pPr>
      <w:r w:rsidRPr="00B810B7">
        <w:rPr>
          <w:szCs w:val="28"/>
        </w:rPr>
        <w:t xml:space="preserve"> В соответствии с Правилами ОСАГО № РЛ 1-001 «Общие условия ОСАГО», утвержденными Бюро автостраховщиков Республики Армения и зарегистрированными Центральным Банком Республики Армения, 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w:t>
      </w:r>
    </w:p>
    <w:p w:rsidR="00FB1CBD" w:rsidRPr="00B810B7" w:rsidRDefault="00FB1CBD" w:rsidP="00503EAD">
      <w:pPr>
        <w:pStyle w:val="12"/>
        <w:spacing w:line="276" w:lineRule="auto"/>
        <w:ind w:firstLine="1985"/>
        <w:rPr>
          <w:szCs w:val="28"/>
        </w:rPr>
      </w:pPr>
      <w:r w:rsidRPr="00B810B7">
        <w:rPr>
          <w:szCs w:val="28"/>
        </w:rPr>
        <w:t xml:space="preserve">а) 3 300 000 драм Республики Армения на каждого пострадавшего – при личном вреде и до 33 000 000 драм Республики Армения - при каждом страховом случае за личный ущерб, причиненный всем пострадавшим; </w:t>
      </w:r>
    </w:p>
    <w:p w:rsidR="00FB1CBD" w:rsidRPr="00B810B7" w:rsidRDefault="00FB1CBD" w:rsidP="00503EAD">
      <w:pPr>
        <w:pStyle w:val="12"/>
        <w:spacing w:line="276" w:lineRule="auto"/>
        <w:ind w:firstLine="1985"/>
        <w:rPr>
          <w:szCs w:val="28"/>
        </w:rPr>
      </w:pPr>
      <w:r w:rsidRPr="00B810B7">
        <w:rPr>
          <w:szCs w:val="28"/>
        </w:rPr>
        <w:t xml:space="preserve">б) 1 800 000 драм Республики Армения – за каждый страховой случай при вреде, причиненном имуществу и до 18 000 000 - максимальный суммарный размер страховых выплат, уплаченный за ущерб автомобилям всех пострадавших, причиненный в результате одного страхового случая. </w:t>
      </w:r>
    </w:p>
    <w:p w:rsidR="00FB1CBD" w:rsidRPr="00B810B7" w:rsidRDefault="00FB1CBD" w:rsidP="00FB1CBD">
      <w:pPr>
        <w:pStyle w:val="12"/>
        <w:numPr>
          <w:ilvl w:val="2"/>
          <w:numId w:val="17"/>
        </w:numPr>
        <w:spacing w:line="276" w:lineRule="auto"/>
        <w:ind w:left="0" w:firstLine="851"/>
        <w:rPr>
          <w:szCs w:val="28"/>
        </w:rPr>
      </w:pPr>
      <w:r w:rsidRPr="00B810B7">
        <w:rPr>
          <w:szCs w:val="28"/>
        </w:rPr>
        <w:t xml:space="preserve">Страховщик выплачивает страховое возмещение в течение 5 рабочих дней после принятия решения о выплате страхового возмещения. </w:t>
      </w:r>
    </w:p>
    <w:p w:rsidR="00FB1CBD" w:rsidRPr="00B810B7" w:rsidRDefault="00BB12AF" w:rsidP="00FB1CBD">
      <w:pPr>
        <w:pStyle w:val="12"/>
        <w:numPr>
          <w:ilvl w:val="2"/>
          <w:numId w:val="17"/>
        </w:numPr>
        <w:spacing w:line="276" w:lineRule="auto"/>
        <w:ind w:left="0" w:firstLine="851"/>
        <w:rPr>
          <w:szCs w:val="28"/>
        </w:rPr>
      </w:pPr>
      <w:r w:rsidRPr="00B810B7">
        <w:rPr>
          <w:szCs w:val="28"/>
        </w:rPr>
        <w:t xml:space="preserve"> Участники запроса котировок</w:t>
      </w:r>
      <w:r w:rsidR="00FB1CBD" w:rsidRPr="00B810B7">
        <w:rPr>
          <w:szCs w:val="28"/>
        </w:rPr>
        <w:t xml:space="preserve"> не могут уменьшать заявленное Заказчиком количество транспортных средств, гражданская ответственность при эксплуатации которых подлежит страхованию.</w:t>
      </w:r>
    </w:p>
    <w:p w:rsidR="00B810B7" w:rsidRPr="00B810B7" w:rsidRDefault="00FB1CBD" w:rsidP="00B810B7">
      <w:pPr>
        <w:pStyle w:val="12"/>
        <w:numPr>
          <w:ilvl w:val="2"/>
          <w:numId w:val="17"/>
        </w:numPr>
        <w:spacing w:line="276" w:lineRule="auto"/>
        <w:ind w:left="0" w:firstLine="851"/>
        <w:rPr>
          <w:szCs w:val="28"/>
        </w:rPr>
      </w:pPr>
      <w:r w:rsidRPr="00B810B7">
        <w:rPr>
          <w:szCs w:val="28"/>
        </w:rPr>
        <w:t xml:space="preserve">Информация о транспортных средствах, гражданская ответственность при эксплуатации которых подлежит страхованию в рамках запроса котировок, приведена в Приложении № </w:t>
      </w:r>
      <w:r w:rsidR="00BB12AF" w:rsidRPr="00B810B7">
        <w:rPr>
          <w:szCs w:val="28"/>
        </w:rPr>
        <w:t>2.1</w:t>
      </w:r>
      <w:r w:rsidRPr="00B810B7">
        <w:rPr>
          <w:szCs w:val="28"/>
        </w:rPr>
        <w:t xml:space="preserve"> к настоящей документации.</w:t>
      </w:r>
    </w:p>
    <w:p w:rsidR="00FB1CBD" w:rsidRPr="00B810B7" w:rsidRDefault="00FB1CBD" w:rsidP="00B810B7">
      <w:pPr>
        <w:pStyle w:val="12"/>
        <w:numPr>
          <w:ilvl w:val="2"/>
          <w:numId w:val="17"/>
        </w:numPr>
        <w:spacing w:line="276" w:lineRule="auto"/>
        <w:ind w:left="0" w:firstLine="851"/>
        <w:rPr>
          <w:szCs w:val="28"/>
        </w:rPr>
      </w:pPr>
      <w:r w:rsidRPr="00B810B7">
        <w:rPr>
          <w:szCs w:val="28"/>
        </w:rPr>
        <w:t>Количество транспортных средств, подлежащих страхованию, составляет -89 ед.</w:t>
      </w:r>
      <w:r w:rsidR="00B810B7" w:rsidRPr="00B810B7">
        <w:rPr>
          <w:szCs w:val="28"/>
        </w:rPr>
        <w:t>, которые указаны в Приложении № 2.1 к настоящей документации.</w:t>
      </w:r>
    </w:p>
    <w:p w:rsidR="00FB1CBD" w:rsidRPr="00B810B7" w:rsidRDefault="00FB1CBD" w:rsidP="00FB1CBD">
      <w:pPr>
        <w:pStyle w:val="12"/>
        <w:numPr>
          <w:ilvl w:val="2"/>
          <w:numId w:val="17"/>
        </w:numPr>
        <w:spacing w:line="276" w:lineRule="auto"/>
        <w:ind w:left="0" w:firstLine="851"/>
        <w:rPr>
          <w:szCs w:val="28"/>
        </w:rPr>
      </w:pPr>
      <w:r w:rsidRPr="00B810B7">
        <w:rPr>
          <w:szCs w:val="28"/>
        </w:rPr>
        <w:t>Страховщик должен обеспечить доставку к месту нахождения балансодержателей - владельцев транспортных средств страховых полисов (при условии уплаты страхового взноса (премии) в установленном законодательством порядке) и иных документов, связанных с осуществлением обязательного страхования гражданской ответственности владельца транспортного средства.</w:t>
      </w:r>
    </w:p>
    <w:p w:rsidR="00B810B7" w:rsidRDefault="00FB1CBD" w:rsidP="00B810B7">
      <w:pPr>
        <w:pStyle w:val="12"/>
        <w:numPr>
          <w:ilvl w:val="2"/>
          <w:numId w:val="17"/>
        </w:numPr>
        <w:spacing w:line="276" w:lineRule="auto"/>
        <w:ind w:left="0" w:firstLine="851"/>
        <w:rPr>
          <w:szCs w:val="28"/>
        </w:rPr>
      </w:pPr>
      <w:r w:rsidRPr="00B810B7">
        <w:rPr>
          <w:szCs w:val="28"/>
        </w:rPr>
        <w:t xml:space="preserve"> Представитель страховщика обязан осмотреть поврежденное имущество и/или организовать его независимую экспертизу/оценку в срок не более чем 5 (пять) рабочих дней со дня поступления заявления о страховой выплате или прямом возмещении убытков с приложенными документами, предусмотренными правилами обязательного страхования, и ознакомить потерпевшего с результатами осмотра и независимой технической экспертизы, независимой экспертизы (оценки), если иной срок не согласован страховщиком с потерпевшим.</w:t>
      </w:r>
    </w:p>
    <w:p w:rsidR="00AA0E1F" w:rsidRPr="00B810B7" w:rsidRDefault="00AA0E1F" w:rsidP="00B810B7">
      <w:pPr>
        <w:pStyle w:val="12"/>
        <w:numPr>
          <w:ilvl w:val="2"/>
          <w:numId w:val="17"/>
        </w:numPr>
        <w:spacing w:line="276" w:lineRule="auto"/>
        <w:ind w:left="0" w:firstLine="851"/>
        <w:rPr>
          <w:szCs w:val="28"/>
        </w:rPr>
      </w:pPr>
      <w:r w:rsidRPr="00B810B7">
        <w:rPr>
          <w:szCs w:val="28"/>
        </w:rPr>
        <w:t xml:space="preserve">Соответствие обязательным требованиям, </w:t>
      </w:r>
      <w:r w:rsidR="00DC789E" w:rsidRPr="00B810B7">
        <w:rPr>
          <w:szCs w:val="28"/>
        </w:rPr>
        <w:t>указанным в пунктах 2.3.2 -2.3.</w:t>
      </w:r>
      <w:r w:rsidR="00BF217A">
        <w:rPr>
          <w:szCs w:val="28"/>
        </w:rPr>
        <w:t>4</w:t>
      </w:r>
      <w:r w:rsidRPr="00B810B7">
        <w:rPr>
          <w:szCs w:val="28"/>
        </w:rPr>
        <w:t xml:space="preserve">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BC2005" w:rsidRPr="00BC2005" w:rsidRDefault="00BC2005" w:rsidP="00FD41C6">
      <w:pPr>
        <w:pStyle w:val="a5"/>
        <w:suppressAutoHyphens/>
        <w:spacing w:line="276" w:lineRule="auto"/>
        <w:ind w:left="1572" w:firstLine="0"/>
        <w:rPr>
          <w:sz w:val="28"/>
          <w:szCs w:val="28"/>
          <w:lang w:val="hy-AM"/>
        </w:rPr>
      </w:pPr>
      <w:r w:rsidRPr="00BC2005">
        <w:rPr>
          <w:sz w:val="28"/>
          <w:szCs w:val="28"/>
          <w:lang w:val="hy-AM"/>
        </w:rPr>
        <w:t>Приложение №3 (форма Заявки участника);</w:t>
      </w:r>
    </w:p>
    <w:p w:rsidR="00BC2005" w:rsidRPr="00BC2005" w:rsidRDefault="00BC2005" w:rsidP="00FD41C6">
      <w:pPr>
        <w:pStyle w:val="a5"/>
        <w:suppressAutoHyphens/>
        <w:spacing w:line="276" w:lineRule="auto"/>
        <w:ind w:left="1572" w:firstLine="0"/>
        <w:rPr>
          <w:sz w:val="28"/>
          <w:szCs w:val="28"/>
          <w:lang w:val="hy-AM"/>
        </w:rPr>
      </w:pPr>
      <w:r w:rsidRPr="00BC2005">
        <w:rPr>
          <w:sz w:val="28"/>
          <w:szCs w:val="28"/>
          <w:lang w:val="hy-AM"/>
        </w:rPr>
        <w:t xml:space="preserve">Приложение №4 (форма Технического предложения); </w:t>
      </w:r>
    </w:p>
    <w:p w:rsidR="00BC2005" w:rsidRPr="00BC2005" w:rsidRDefault="00BC2005" w:rsidP="00FD41C6">
      <w:pPr>
        <w:pStyle w:val="a5"/>
        <w:suppressAutoHyphens/>
        <w:spacing w:line="276" w:lineRule="auto"/>
        <w:ind w:left="1572" w:firstLine="0"/>
        <w:rPr>
          <w:sz w:val="28"/>
          <w:szCs w:val="28"/>
          <w:lang w:val="hy-AM"/>
        </w:rPr>
      </w:pPr>
      <w:r w:rsidRPr="00BC2005">
        <w:rPr>
          <w:sz w:val="28"/>
          <w:szCs w:val="28"/>
          <w:lang w:val="hy-AM"/>
        </w:rPr>
        <w:t>Приложение №4.1 (Приложение к техническому предложению.</w:t>
      </w:r>
    </w:p>
    <w:p w:rsidR="00BC2005" w:rsidRPr="00BC2005" w:rsidRDefault="00BC2005" w:rsidP="00FD41C6">
      <w:pPr>
        <w:pStyle w:val="a5"/>
        <w:suppressAutoHyphens/>
        <w:spacing w:line="276" w:lineRule="auto"/>
        <w:ind w:left="1572" w:firstLine="0"/>
        <w:rPr>
          <w:sz w:val="28"/>
          <w:szCs w:val="28"/>
          <w:lang w:val="hy-AM"/>
        </w:rPr>
      </w:pPr>
      <w:r w:rsidRPr="00BC2005">
        <w:rPr>
          <w:sz w:val="28"/>
          <w:szCs w:val="28"/>
          <w:lang w:val="hy-AM"/>
        </w:rPr>
        <w:t>Перечень транспортных средств, подлежащих страхованию ОСАГО);</w:t>
      </w:r>
    </w:p>
    <w:p w:rsidR="00BC2005" w:rsidRPr="00BC2005" w:rsidRDefault="00BC2005" w:rsidP="00FD41C6">
      <w:pPr>
        <w:pStyle w:val="a5"/>
        <w:suppressAutoHyphens/>
        <w:spacing w:line="276" w:lineRule="auto"/>
        <w:ind w:left="1572" w:firstLine="0"/>
        <w:rPr>
          <w:sz w:val="28"/>
          <w:szCs w:val="28"/>
        </w:rPr>
      </w:pPr>
      <w:r w:rsidRPr="00BC2005">
        <w:rPr>
          <w:sz w:val="28"/>
          <w:szCs w:val="28"/>
          <w:lang w:val="hy-AM"/>
        </w:rPr>
        <w:t>Приложение №6 (форма Описи представленных документов) и иные документы, указанные в п.п.-2.11.15. – 2.11.17.</w:t>
      </w:r>
    </w:p>
    <w:p w:rsidR="0064449E" w:rsidRPr="00B44068" w:rsidRDefault="00A22B6E" w:rsidP="00FD41C6">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9C42CF">
        <w:rPr>
          <w:b/>
          <w:i/>
          <w:sz w:val="28"/>
          <w:szCs w:val="28"/>
          <w:highlight w:val="yellow"/>
        </w:rPr>
        <w:t>11</w:t>
      </w:r>
      <w:r w:rsidR="00765BAF" w:rsidRPr="009A75A8">
        <w:rPr>
          <w:b/>
          <w:i/>
          <w:sz w:val="28"/>
          <w:szCs w:val="28"/>
          <w:highlight w:val="yellow"/>
        </w:rPr>
        <w:t>»</w:t>
      </w:r>
      <w:r w:rsidR="003008F6">
        <w:rPr>
          <w:b/>
          <w:i/>
          <w:sz w:val="28"/>
          <w:szCs w:val="28"/>
          <w:highlight w:val="yellow"/>
        </w:rPr>
        <w:t xml:space="preserve"> </w:t>
      </w:r>
      <w:r w:rsidR="00677C5C">
        <w:rPr>
          <w:b/>
          <w:i/>
          <w:sz w:val="28"/>
          <w:szCs w:val="28"/>
          <w:highlight w:val="yellow"/>
        </w:rPr>
        <w:t>июня</w:t>
      </w:r>
      <w:r w:rsidR="00426E41">
        <w:rPr>
          <w:b/>
          <w:i/>
          <w:sz w:val="28"/>
          <w:szCs w:val="28"/>
          <w:highlight w:val="yellow"/>
        </w:rPr>
        <w:t xml:space="preserve"> </w:t>
      </w:r>
      <w:r w:rsidR="00550243">
        <w:rPr>
          <w:b/>
          <w:i/>
          <w:sz w:val="28"/>
          <w:szCs w:val="28"/>
          <w:highlight w:val="yellow"/>
        </w:rPr>
        <w:t>202</w:t>
      </w:r>
      <w:r w:rsidR="009C42CF">
        <w:rPr>
          <w:b/>
          <w:i/>
          <w:sz w:val="28"/>
          <w:szCs w:val="28"/>
          <w:highlight w:val="yellow"/>
          <w:lang w:val="en-US"/>
        </w:rPr>
        <w:t>4</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0A7627" w:rsidRDefault="000E6385" w:rsidP="00F66606">
      <w:pPr>
        <w:spacing w:line="276" w:lineRule="auto"/>
        <w:jc w:val="right"/>
        <w:rPr>
          <w:sz w:val="28"/>
          <w:szCs w:val="28"/>
        </w:rPr>
      </w:pPr>
      <w:r>
        <w:rPr>
          <w:sz w:val="28"/>
          <w:szCs w:val="28"/>
        </w:rPr>
        <w:t xml:space="preserve">№ЮКЖД-ЗКЦ </w:t>
      </w:r>
      <w:r w:rsidR="001D7948">
        <w:rPr>
          <w:sz w:val="28"/>
          <w:szCs w:val="28"/>
        </w:rPr>
        <w:t>024/044</w:t>
      </w:r>
    </w:p>
    <w:p w:rsidR="000A7627" w:rsidRPr="000A7627" w:rsidRDefault="000A7627" w:rsidP="000A7627">
      <w:pPr>
        <w:jc w:val="right"/>
        <w:rPr>
          <w:rFonts w:ascii="Times LatRus" w:eastAsiaTheme="minorHAnsi" w:hAnsi="Times LatRus" w:cstheme="minorBidi"/>
          <w:b/>
          <w:lang w:eastAsia="en-US"/>
        </w:rPr>
      </w:pPr>
      <w:r w:rsidRPr="000A7627">
        <w:rPr>
          <w:rFonts w:ascii="Times LatRus" w:eastAsiaTheme="minorHAnsi" w:hAnsi="Times LatRus" w:cstheme="minorBidi"/>
          <w:lang w:eastAsia="en-US"/>
        </w:rPr>
        <w:t xml:space="preserve">                                                               </w:t>
      </w:r>
    </w:p>
    <w:p w:rsidR="000A7627" w:rsidRPr="000A7627" w:rsidRDefault="000A7627" w:rsidP="000A7627">
      <w:pPr>
        <w:ind w:right="21"/>
        <w:jc w:val="center"/>
        <w:rPr>
          <w:rFonts w:ascii="Times LatRus" w:eastAsiaTheme="minorHAnsi" w:hAnsi="Times LatRus" w:cstheme="minorBidi"/>
          <w:sz w:val="28"/>
          <w:szCs w:val="28"/>
          <w:lang w:eastAsia="en-US"/>
        </w:rPr>
      </w:pPr>
    </w:p>
    <w:p w:rsidR="000A7627" w:rsidRPr="000A7627" w:rsidRDefault="000A7627" w:rsidP="000A7627">
      <w:pPr>
        <w:ind w:right="21"/>
        <w:jc w:val="center"/>
        <w:rPr>
          <w:rFonts w:eastAsiaTheme="minorHAnsi"/>
          <w:b/>
          <w:sz w:val="28"/>
          <w:szCs w:val="28"/>
          <w:lang w:eastAsia="en-US"/>
        </w:rPr>
      </w:pPr>
      <w:r w:rsidRPr="000A7627">
        <w:rPr>
          <w:rFonts w:eastAsiaTheme="minorHAnsi"/>
          <w:b/>
          <w:sz w:val="28"/>
          <w:szCs w:val="28"/>
          <w:lang w:eastAsia="en-US"/>
        </w:rPr>
        <w:t>Техническое задание на предоставление услуг по ОСАГО</w:t>
      </w:r>
    </w:p>
    <w:p w:rsidR="000A7627" w:rsidRPr="000A7627" w:rsidRDefault="000A7627" w:rsidP="000A7627">
      <w:pPr>
        <w:ind w:right="21"/>
        <w:jc w:val="center"/>
        <w:rPr>
          <w:rFonts w:ascii="Times LatRus" w:eastAsiaTheme="minorHAnsi" w:hAnsi="Times LatRus" w:cstheme="minorBidi"/>
          <w:b/>
          <w:sz w:val="28"/>
          <w:szCs w:val="28"/>
          <w:lang w:eastAsia="en-US"/>
        </w:rPr>
      </w:pPr>
    </w:p>
    <w:p w:rsidR="000A7627" w:rsidRPr="000A7627" w:rsidRDefault="000A7627" w:rsidP="000A7627">
      <w:pPr>
        <w:numPr>
          <w:ilvl w:val="0"/>
          <w:numId w:val="26"/>
        </w:numPr>
        <w:spacing w:line="360" w:lineRule="auto"/>
        <w:ind w:left="-142" w:firstLine="709"/>
        <w:jc w:val="both"/>
        <w:rPr>
          <w:rFonts w:ascii="Times LatRus" w:eastAsia="Calibri" w:hAnsi="Times LatRus"/>
          <w:color w:val="000000"/>
          <w:sz w:val="28"/>
          <w:szCs w:val="28"/>
          <w:lang w:eastAsia="en-US"/>
        </w:rPr>
      </w:pPr>
      <w:r w:rsidRPr="000A7627">
        <w:rPr>
          <w:rFonts w:eastAsia="Calibri"/>
          <w:b/>
          <w:color w:val="000000"/>
          <w:sz w:val="28"/>
          <w:szCs w:val="28"/>
          <w:lang w:eastAsia="en-US"/>
        </w:rPr>
        <w:t>Наименование</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предоставляемых</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услуг</w:t>
      </w:r>
      <w:r w:rsidRPr="000A7627">
        <w:rPr>
          <w:rFonts w:ascii="Times LatRus" w:eastAsia="Calibri" w:hAnsi="Times LatRus"/>
          <w:b/>
          <w:color w:val="000000"/>
          <w:sz w:val="28"/>
          <w:szCs w:val="28"/>
          <w:lang w:eastAsia="en-US"/>
        </w:rPr>
        <w:t>:</w:t>
      </w:r>
      <w:r w:rsidRPr="000A7627">
        <w:rPr>
          <w:rFonts w:ascii="Times LatRus" w:eastAsia="Calibri" w:hAnsi="Times LatRus"/>
          <w:b/>
          <w:color w:val="000000"/>
          <w:szCs w:val="28"/>
          <w:lang w:eastAsia="en-US"/>
        </w:rPr>
        <w:t xml:space="preserve"> </w:t>
      </w:r>
    </w:p>
    <w:p w:rsidR="000A7627" w:rsidRPr="000A7627" w:rsidRDefault="000A7627" w:rsidP="000A7627">
      <w:pPr>
        <w:tabs>
          <w:tab w:val="left" w:pos="1418"/>
        </w:tabs>
        <w:spacing w:line="360" w:lineRule="auto"/>
        <w:jc w:val="both"/>
        <w:rPr>
          <w:rFonts w:ascii="Times LatRus" w:hAnsi="Times LatRus"/>
          <w:color w:val="000000"/>
          <w:sz w:val="28"/>
          <w:szCs w:val="28"/>
        </w:rPr>
      </w:pPr>
      <w:r w:rsidRPr="000A7627">
        <w:rPr>
          <w:rFonts w:ascii="Times LatRus" w:hAnsi="Times LatRus"/>
          <w:color w:val="000000"/>
          <w:sz w:val="28"/>
          <w:szCs w:val="28"/>
        </w:rPr>
        <w:t xml:space="preserve">  «</w:t>
      </w:r>
      <w:r w:rsidRPr="000A7627">
        <w:rPr>
          <w:color w:val="000000"/>
          <w:sz w:val="28"/>
          <w:szCs w:val="28"/>
        </w:rPr>
        <w:t>Оказание</w:t>
      </w:r>
      <w:r w:rsidRPr="000A7627">
        <w:rPr>
          <w:rFonts w:ascii="Times LatRus" w:hAnsi="Times LatRus"/>
          <w:color w:val="000000"/>
          <w:sz w:val="28"/>
          <w:szCs w:val="28"/>
        </w:rPr>
        <w:t xml:space="preserve"> </w:t>
      </w:r>
      <w:r w:rsidRPr="000A7627">
        <w:rPr>
          <w:color w:val="000000"/>
          <w:sz w:val="28"/>
          <w:szCs w:val="28"/>
        </w:rPr>
        <w:t>услуг</w:t>
      </w:r>
      <w:r w:rsidRPr="000A7627">
        <w:rPr>
          <w:rFonts w:ascii="Times LatRus" w:hAnsi="Times LatRus"/>
          <w:color w:val="000000"/>
          <w:sz w:val="28"/>
          <w:szCs w:val="28"/>
        </w:rPr>
        <w:t xml:space="preserve"> </w:t>
      </w:r>
      <w:r w:rsidRPr="000A7627">
        <w:rPr>
          <w:color w:val="000000"/>
          <w:sz w:val="28"/>
          <w:szCs w:val="28"/>
        </w:rPr>
        <w:t>по</w:t>
      </w:r>
      <w:r w:rsidRPr="000A7627">
        <w:rPr>
          <w:rFonts w:ascii="Times LatRus" w:hAnsi="Times LatRus"/>
          <w:color w:val="000000"/>
          <w:sz w:val="28"/>
          <w:szCs w:val="28"/>
        </w:rPr>
        <w:t xml:space="preserve"> </w:t>
      </w:r>
      <w:r w:rsidRPr="000A7627">
        <w:rPr>
          <w:color w:val="000000"/>
          <w:sz w:val="28"/>
          <w:szCs w:val="28"/>
        </w:rPr>
        <w:t>страхованию</w:t>
      </w:r>
      <w:r w:rsidRPr="000A7627">
        <w:rPr>
          <w:rFonts w:ascii="Times LatRus" w:hAnsi="Times LatRus"/>
          <w:color w:val="000000"/>
          <w:sz w:val="28"/>
          <w:szCs w:val="28"/>
        </w:rPr>
        <w:t xml:space="preserve"> </w:t>
      </w:r>
      <w:r w:rsidRPr="000A7627">
        <w:rPr>
          <w:color w:val="000000"/>
          <w:sz w:val="28"/>
          <w:szCs w:val="28"/>
        </w:rPr>
        <w:t>автомобилей</w:t>
      </w:r>
      <w:r w:rsidRPr="000A7627">
        <w:rPr>
          <w:rFonts w:ascii="Times LatRus" w:hAnsi="Times LatRus"/>
          <w:color w:val="000000"/>
          <w:sz w:val="28"/>
          <w:szCs w:val="28"/>
        </w:rPr>
        <w:t xml:space="preserve"> </w:t>
      </w:r>
      <w:r w:rsidRPr="000A7627">
        <w:rPr>
          <w:rFonts w:ascii="Times LatRus" w:hAnsi="Times LatRus" w:cs="Times LatRus"/>
          <w:color w:val="000000"/>
          <w:sz w:val="28"/>
          <w:szCs w:val="28"/>
        </w:rPr>
        <w:t>«</w:t>
      </w:r>
      <w:r w:rsidRPr="000A7627">
        <w:rPr>
          <w:color w:val="000000"/>
          <w:sz w:val="28"/>
          <w:szCs w:val="28"/>
        </w:rPr>
        <w:t>ОСАГО</w:t>
      </w:r>
      <w:r w:rsidRPr="000A7627">
        <w:rPr>
          <w:rFonts w:ascii="Times LatRus" w:hAnsi="Times LatRus" w:cs="Times LatRus"/>
          <w:color w:val="000000"/>
          <w:sz w:val="28"/>
          <w:szCs w:val="28"/>
        </w:rPr>
        <w:t>»</w:t>
      </w:r>
      <w:r w:rsidRPr="000A7627">
        <w:rPr>
          <w:rFonts w:ascii="Times LatRus" w:hAnsi="Times LatRus"/>
          <w:color w:val="000000"/>
          <w:sz w:val="28"/>
          <w:szCs w:val="28"/>
        </w:rPr>
        <w:t xml:space="preserve"> </w:t>
      </w:r>
      <w:r w:rsidRPr="000A7627">
        <w:rPr>
          <w:color w:val="000000"/>
          <w:sz w:val="28"/>
          <w:szCs w:val="28"/>
        </w:rPr>
        <w:t>количество</w:t>
      </w:r>
      <w:r w:rsidRPr="000A7627">
        <w:rPr>
          <w:rFonts w:ascii="Times LatRus" w:hAnsi="Times LatRus"/>
          <w:color w:val="000000"/>
          <w:sz w:val="28"/>
          <w:szCs w:val="28"/>
        </w:rPr>
        <w:t xml:space="preserve"> - </w:t>
      </w:r>
      <w:r w:rsidRPr="000A7627">
        <w:rPr>
          <w:color w:val="000000"/>
          <w:sz w:val="28"/>
          <w:szCs w:val="28"/>
        </w:rPr>
        <w:t>а</w:t>
      </w:r>
      <w:r w:rsidRPr="000A7627">
        <w:rPr>
          <w:rFonts w:ascii="Times LatRus" w:hAnsi="Times LatRus"/>
          <w:color w:val="000000"/>
          <w:sz w:val="28"/>
          <w:szCs w:val="28"/>
        </w:rPr>
        <w:t>/</w:t>
      </w:r>
      <w:r w:rsidRPr="000A7627">
        <w:rPr>
          <w:color w:val="000000"/>
          <w:sz w:val="28"/>
          <w:szCs w:val="28"/>
        </w:rPr>
        <w:t>м</w:t>
      </w:r>
      <w:r w:rsidRPr="000A7627">
        <w:rPr>
          <w:rFonts w:ascii="Times LatRus" w:hAnsi="Times LatRus"/>
          <w:color w:val="000000"/>
          <w:sz w:val="28"/>
          <w:szCs w:val="28"/>
        </w:rPr>
        <w:t xml:space="preserve"> 89 </w:t>
      </w:r>
      <w:r w:rsidRPr="000A7627">
        <w:rPr>
          <w:color w:val="000000"/>
          <w:sz w:val="28"/>
          <w:szCs w:val="28"/>
        </w:rPr>
        <w:t>ед</w:t>
      </w:r>
      <w:r w:rsidRPr="000A7627">
        <w:rPr>
          <w:rFonts w:ascii="Times LatRus" w:hAnsi="Times LatRus"/>
          <w:color w:val="000000"/>
          <w:sz w:val="28"/>
          <w:szCs w:val="28"/>
        </w:rPr>
        <w:t>.</w:t>
      </w:r>
    </w:p>
    <w:p w:rsidR="000A7627" w:rsidRPr="000A7627" w:rsidRDefault="000A7627" w:rsidP="000A7627">
      <w:pPr>
        <w:numPr>
          <w:ilvl w:val="0"/>
          <w:numId w:val="26"/>
        </w:numPr>
        <w:spacing w:line="360" w:lineRule="auto"/>
        <w:ind w:left="-142" w:firstLine="709"/>
        <w:jc w:val="both"/>
        <w:rPr>
          <w:rFonts w:ascii="Times LatRus" w:hAnsi="Times LatRus"/>
          <w:b/>
          <w:bCs/>
          <w:color w:val="000000"/>
          <w:sz w:val="28"/>
          <w:szCs w:val="28"/>
        </w:rPr>
      </w:pPr>
      <w:r w:rsidRPr="000A7627">
        <w:rPr>
          <w:b/>
          <w:bCs/>
          <w:color w:val="000000"/>
          <w:sz w:val="28"/>
          <w:szCs w:val="28"/>
        </w:rPr>
        <w:t>Объекты</w:t>
      </w:r>
      <w:r w:rsidRPr="000A7627">
        <w:rPr>
          <w:rFonts w:ascii="Times LatRus" w:hAnsi="Times LatRus"/>
          <w:b/>
          <w:bCs/>
          <w:color w:val="000000"/>
          <w:sz w:val="28"/>
          <w:szCs w:val="28"/>
        </w:rPr>
        <w:t xml:space="preserve"> </w:t>
      </w:r>
      <w:r w:rsidRPr="000A7627">
        <w:rPr>
          <w:b/>
          <w:bCs/>
          <w:color w:val="000000"/>
          <w:sz w:val="28"/>
          <w:szCs w:val="28"/>
        </w:rPr>
        <w:t>страхования</w:t>
      </w:r>
      <w:r w:rsidRPr="000A7627">
        <w:rPr>
          <w:rFonts w:ascii="Times LatRus" w:hAnsi="Times LatRus"/>
          <w:b/>
          <w:bCs/>
          <w:color w:val="000000"/>
          <w:sz w:val="28"/>
          <w:szCs w:val="28"/>
        </w:rPr>
        <w:t xml:space="preserve">: </w:t>
      </w:r>
    </w:p>
    <w:p w:rsidR="000A7627" w:rsidRPr="00F136AA" w:rsidRDefault="000A7627" w:rsidP="00F136AA">
      <w:pPr>
        <w:tabs>
          <w:tab w:val="left" w:pos="1418"/>
        </w:tabs>
        <w:spacing w:line="360" w:lineRule="auto"/>
        <w:jc w:val="both"/>
        <w:rPr>
          <w:color w:val="000000"/>
          <w:sz w:val="28"/>
          <w:szCs w:val="28"/>
        </w:rPr>
      </w:pPr>
      <w:r w:rsidRPr="00F136AA">
        <w:rPr>
          <w:color w:val="000000"/>
          <w:sz w:val="28"/>
          <w:szCs w:val="28"/>
        </w:rPr>
        <w:t>Обязательное страхование гражданской ответственности владельцев транспортных средств.</w:t>
      </w:r>
    </w:p>
    <w:p w:rsidR="000A7627" w:rsidRPr="000A7627" w:rsidRDefault="000A7627" w:rsidP="000A7627">
      <w:pPr>
        <w:tabs>
          <w:tab w:val="left" w:pos="3408"/>
        </w:tabs>
        <w:spacing w:line="360" w:lineRule="auto"/>
        <w:jc w:val="both"/>
        <w:rPr>
          <w:rFonts w:asciiTheme="minorHAnsi" w:eastAsia="Calibri" w:hAnsiTheme="minorHAnsi"/>
          <w:color w:val="000000"/>
          <w:sz w:val="6"/>
          <w:szCs w:val="6"/>
          <w:lang w:eastAsia="en-US"/>
        </w:rPr>
      </w:pPr>
      <w:r w:rsidRPr="000A7627">
        <w:rPr>
          <w:rFonts w:ascii="Times LatRus" w:eastAsia="Calibri" w:hAnsi="Times LatRus"/>
          <w:color w:val="000000"/>
          <w:sz w:val="6"/>
          <w:szCs w:val="6"/>
          <w:lang w:eastAsia="en-US"/>
        </w:rPr>
        <w:tab/>
      </w:r>
    </w:p>
    <w:p w:rsidR="000A7627" w:rsidRPr="000A7627" w:rsidRDefault="000A7627" w:rsidP="000A7627">
      <w:pPr>
        <w:spacing w:line="360" w:lineRule="auto"/>
        <w:jc w:val="both"/>
        <w:rPr>
          <w:rFonts w:ascii="Times LatRus" w:eastAsia="Calibri" w:hAnsi="Times LatRus"/>
          <w:color w:val="000000"/>
          <w:sz w:val="6"/>
          <w:szCs w:val="6"/>
          <w:lang w:eastAsia="en-US"/>
        </w:rPr>
      </w:pPr>
    </w:p>
    <w:p w:rsidR="000A7627" w:rsidRPr="000A7627" w:rsidRDefault="000A7627" w:rsidP="00F136AA">
      <w:pPr>
        <w:numPr>
          <w:ilvl w:val="0"/>
          <w:numId w:val="26"/>
        </w:numPr>
        <w:spacing w:line="360" w:lineRule="auto"/>
        <w:ind w:hanging="77"/>
        <w:jc w:val="both"/>
        <w:rPr>
          <w:rFonts w:ascii="Times LatRus" w:eastAsia="Calibri" w:hAnsi="Times LatRus"/>
          <w:color w:val="000000"/>
          <w:sz w:val="28"/>
          <w:szCs w:val="28"/>
          <w:lang w:eastAsia="en-US"/>
        </w:rPr>
      </w:pPr>
      <w:r w:rsidRPr="00F136AA">
        <w:rPr>
          <w:b/>
          <w:bCs/>
          <w:color w:val="000000"/>
          <w:sz w:val="28"/>
          <w:szCs w:val="28"/>
        </w:rPr>
        <w:t xml:space="preserve">Место предоставления услуг: </w:t>
      </w:r>
      <w:r w:rsidR="00297DBC" w:rsidRPr="00297DBC">
        <w:rPr>
          <w:rFonts w:eastAsia="Calibri"/>
          <w:color w:val="000000"/>
          <w:sz w:val="28"/>
          <w:szCs w:val="28"/>
          <w:lang w:eastAsia="en-US"/>
        </w:rPr>
        <w:t>территория РА.</w:t>
      </w:r>
    </w:p>
    <w:p w:rsidR="000A7627" w:rsidRPr="000A7627" w:rsidRDefault="000A7627" w:rsidP="000A7627">
      <w:pPr>
        <w:spacing w:line="360" w:lineRule="auto"/>
        <w:jc w:val="both"/>
        <w:rPr>
          <w:rFonts w:ascii="Times LatRus" w:eastAsia="Calibri" w:hAnsi="Times LatRus"/>
          <w:b/>
          <w:color w:val="000000"/>
          <w:sz w:val="6"/>
          <w:szCs w:val="6"/>
          <w:lang w:eastAsia="en-US"/>
        </w:rPr>
      </w:pPr>
    </w:p>
    <w:p w:rsidR="000A7627" w:rsidRPr="00F136AA" w:rsidRDefault="000A7627" w:rsidP="000A7627">
      <w:pPr>
        <w:numPr>
          <w:ilvl w:val="0"/>
          <w:numId w:val="26"/>
        </w:numPr>
        <w:spacing w:line="360" w:lineRule="auto"/>
        <w:ind w:left="-142" w:firstLine="709"/>
        <w:jc w:val="both"/>
        <w:rPr>
          <w:color w:val="000000"/>
          <w:sz w:val="28"/>
          <w:szCs w:val="28"/>
        </w:rPr>
      </w:pPr>
      <w:r w:rsidRPr="000A7627">
        <w:rPr>
          <w:rFonts w:eastAsia="Calibri"/>
          <w:b/>
          <w:color w:val="000000"/>
          <w:sz w:val="28"/>
          <w:szCs w:val="28"/>
          <w:lang w:eastAsia="en-US"/>
        </w:rPr>
        <w:t>Условия</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предоставления</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услуг</w:t>
      </w:r>
      <w:r w:rsidRPr="000A7627">
        <w:rPr>
          <w:rFonts w:ascii="Times LatRus" w:eastAsia="Calibri" w:hAnsi="Times LatRus"/>
          <w:b/>
          <w:color w:val="000000"/>
          <w:sz w:val="28"/>
          <w:szCs w:val="28"/>
          <w:lang w:eastAsia="en-US"/>
        </w:rPr>
        <w:t xml:space="preserve">: </w:t>
      </w:r>
      <w:r w:rsidRPr="000A7627">
        <w:rPr>
          <w:color w:val="000000"/>
          <w:sz w:val="28"/>
          <w:szCs w:val="28"/>
        </w:rPr>
        <w:t>Лицензия</w:t>
      </w:r>
      <w:r w:rsidRPr="000A7627">
        <w:rPr>
          <w:rFonts w:ascii="Times LatRus" w:hAnsi="Times LatRus"/>
          <w:color w:val="000000"/>
          <w:sz w:val="28"/>
          <w:szCs w:val="28"/>
        </w:rPr>
        <w:t xml:space="preserve">, </w:t>
      </w:r>
      <w:r w:rsidRPr="000A7627">
        <w:rPr>
          <w:color w:val="000000"/>
          <w:sz w:val="28"/>
          <w:szCs w:val="28"/>
        </w:rPr>
        <w:t>выданная</w:t>
      </w:r>
      <w:r w:rsidRPr="000A7627">
        <w:rPr>
          <w:rFonts w:ascii="Times LatRus" w:hAnsi="Times LatRus"/>
          <w:color w:val="000000"/>
          <w:sz w:val="28"/>
          <w:szCs w:val="28"/>
        </w:rPr>
        <w:t xml:space="preserve"> </w:t>
      </w:r>
      <w:r w:rsidRPr="000A7627">
        <w:rPr>
          <w:color w:val="000000"/>
          <w:sz w:val="28"/>
          <w:szCs w:val="28"/>
        </w:rPr>
        <w:t>Центральным</w:t>
      </w:r>
      <w:r w:rsidRPr="000A7627">
        <w:rPr>
          <w:rFonts w:ascii="Times LatRus" w:hAnsi="Times LatRus"/>
          <w:color w:val="000000"/>
          <w:sz w:val="28"/>
          <w:szCs w:val="28"/>
        </w:rPr>
        <w:t xml:space="preserve"> </w:t>
      </w:r>
      <w:r w:rsidRPr="000A7627">
        <w:rPr>
          <w:color w:val="000000"/>
          <w:sz w:val="28"/>
          <w:szCs w:val="28"/>
        </w:rPr>
        <w:t>банком</w:t>
      </w:r>
      <w:r w:rsidRPr="00F136AA">
        <w:rPr>
          <w:color w:val="000000"/>
          <w:sz w:val="28"/>
          <w:szCs w:val="28"/>
        </w:rPr>
        <w:t xml:space="preserve"> </w:t>
      </w:r>
      <w:r w:rsidRPr="000A7627">
        <w:rPr>
          <w:color w:val="000000"/>
          <w:sz w:val="28"/>
          <w:szCs w:val="28"/>
        </w:rPr>
        <w:t>РА</w:t>
      </w:r>
      <w:r w:rsidRPr="00F136AA">
        <w:rPr>
          <w:color w:val="000000"/>
          <w:sz w:val="28"/>
          <w:szCs w:val="28"/>
        </w:rPr>
        <w:t xml:space="preserve"> </w:t>
      </w:r>
      <w:r w:rsidRPr="000A7627">
        <w:rPr>
          <w:color w:val="000000"/>
          <w:sz w:val="28"/>
          <w:szCs w:val="28"/>
        </w:rPr>
        <w:t>на</w:t>
      </w:r>
      <w:r w:rsidRPr="00F136AA">
        <w:rPr>
          <w:color w:val="000000"/>
          <w:sz w:val="28"/>
          <w:szCs w:val="28"/>
        </w:rPr>
        <w:t xml:space="preserve"> </w:t>
      </w:r>
      <w:r w:rsidRPr="000A7627">
        <w:rPr>
          <w:color w:val="000000"/>
          <w:sz w:val="28"/>
          <w:szCs w:val="28"/>
        </w:rPr>
        <w:t>осуществление</w:t>
      </w:r>
      <w:r w:rsidRPr="00F136AA">
        <w:rPr>
          <w:color w:val="000000"/>
          <w:sz w:val="28"/>
          <w:szCs w:val="28"/>
        </w:rPr>
        <w:t xml:space="preserve"> </w:t>
      </w:r>
      <w:r w:rsidRPr="000A7627">
        <w:rPr>
          <w:color w:val="000000"/>
          <w:sz w:val="28"/>
          <w:szCs w:val="28"/>
        </w:rPr>
        <w:t>страховой</w:t>
      </w:r>
      <w:r w:rsidRPr="00F136AA">
        <w:rPr>
          <w:color w:val="000000"/>
          <w:sz w:val="28"/>
          <w:szCs w:val="28"/>
        </w:rPr>
        <w:t xml:space="preserve"> </w:t>
      </w:r>
      <w:r w:rsidRPr="000A7627">
        <w:rPr>
          <w:color w:val="000000"/>
          <w:sz w:val="28"/>
          <w:szCs w:val="28"/>
        </w:rPr>
        <w:t>деятельности</w:t>
      </w:r>
      <w:r w:rsidRPr="00F136AA">
        <w:rPr>
          <w:color w:val="000000"/>
          <w:sz w:val="28"/>
          <w:szCs w:val="28"/>
        </w:rPr>
        <w:t>.</w:t>
      </w:r>
    </w:p>
    <w:p w:rsidR="000A7627" w:rsidRPr="000A7627" w:rsidRDefault="000A7627" w:rsidP="000A7627">
      <w:pPr>
        <w:numPr>
          <w:ilvl w:val="0"/>
          <w:numId w:val="26"/>
        </w:numPr>
        <w:spacing w:line="360" w:lineRule="auto"/>
        <w:ind w:left="-142" w:firstLine="709"/>
        <w:jc w:val="both"/>
        <w:rPr>
          <w:rFonts w:ascii="Times LatRus" w:eastAsia="Calibri" w:hAnsi="Times LatRus"/>
          <w:color w:val="000000"/>
          <w:sz w:val="28"/>
          <w:szCs w:val="28"/>
          <w:lang w:eastAsia="en-US"/>
        </w:rPr>
      </w:pPr>
      <w:r w:rsidRPr="000A7627">
        <w:rPr>
          <w:rFonts w:eastAsia="Calibri"/>
          <w:b/>
          <w:color w:val="000000"/>
          <w:sz w:val="28"/>
          <w:szCs w:val="28"/>
          <w:lang w:eastAsia="en-US"/>
        </w:rPr>
        <w:t>Страховой</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взнос</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премия</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и</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страховая</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сумма</w:t>
      </w:r>
      <w:r w:rsidRPr="000A7627">
        <w:rPr>
          <w:rFonts w:ascii="Times LatRus" w:eastAsia="Calibri" w:hAnsi="Times LatRus"/>
          <w:b/>
          <w:color w:val="000000"/>
          <w:sz w:val="28"/>
          <w:szCs w:val="28"/>
          <w:lang w:eastAsia="en-US"/>
        </w:rPr>
        <w:t>:</w:t>
      </w:r>
      <w:r w:rsidRPr="000A7627">
        <w:rPr>
          <w:rFonts w:ascii="Times LatRus" w:eastAsia="Calibri" w:hAnsi="Times LatRus"/>
          <w:color w:val="000000"/>
          <w:sz w:val="28"/>
          <w:szCs w:val="28"/>
          <w:lang w:eastAsia="en-US"/>
        </w:rPr>
        <w:t xml:space="preserve"> </w:t>
      </w:r>
    </w:p>
    <w:p w:rsidR="0095380B" w:rsidRPr="0095380B" w:rsidRDefault="000F50FA" w:rsidP="0095380B">
      <w:pPr>
        <w:spacing w:line="360" w:lineRule="auto"/>
        <w:ind w:left="-142" w:firstLine="709"/>
        <w:jc w:val="both"/>
        <w:rPr>
          <w:color w:val="000000"/>
          <w:sz w:val="28"/>
          <w:szCs w:val="28"/>
        </w:rPr>
      </w:pPr>
      <w:r w:rsidRPr="000F50FA">
        <w:rPr>
          <w:color w:val="000000"/>
          <w:sz w:val="28"/>
          <w:szCs w:val="28"/>
        </w:rPr>
        <w:t>Начальная (максимальная) цена договора</w:t>
      </w:r>
      <w:r w:rsidR="0095380B" w:rsidRPr="0095380B">
        <w:t xml:space="preserve"> </w:t>
      </w:r>
      <w:r w:rsidR="0095380B">
        <w:t>(</w:t>
      </w:r>
      <w:r w:rsidR="0095380B" w:rsidRPr="0095380B">
        <w:rPr>
          <w:color w:val="000000"/>
          <w:sz w:val="28"/>
          <w:szCs w:val="28"/>
        </w:rPr>
        <w:t>размер страхового взноса (премии)</w:t>
      </w:r>
      <w:r w:rsidR="0095380B">
        <w:rPr>
          <w:color w:val="000000"/>
          <w:sz w:val="28"/>
          <w:szCs w:val="28"/>
        </w:rPr>
        <w:t>)</w:t>
      </w:r>
      <w:r w:rsidRPr="000F50FA">
        <w:rPr>
          <w:color w:val="000000"/>
          <w:sz w:val="28"/>
          <w:szCs w:val="28"/>
        </w:rPr>
        <w:t xml:space="preserve"> составляет 3 747 185 (три миллиона семьсот сорок семь тысяч сто восемьдесят пять) драм РА.</w:t>
      </w:r>
      <w:r w:rsidR="0095380B">
        <w:rPr>
          <w:color w:val="000000"/>
          <w:sz w:val="28"/>
          <w:szCs w:val="28"/>
        </w:rPr>
        <w:t xml:space="preserve"> </w:t>
      </w:r>
    </w:p>
    <w:p w:rsidR="000A7627" w:rsidRPr="000A7627" w:rsidRDefault="000A7627" w:rsidP="000A7627">
      <w:pPr>
        <w:numPr>
          <w:ilvl w:val="0"/>
          <w:numId w:val="26"/>
        </w:numPr>
        <w:spacing w:line="360" w:lineRule="auto"/>
        <w:ind w:left="-142" w:firstLine="709"/>
        <w:jc w:val="both"/>
        <w:rPr>
          <w:rFonts w:ascii="Times LatRus" w:eastAsia="Calibri" w:hAnsi="Times LatRus"/>
          <w:color w:val="000000"/>
          <w:sz w:val="28"/>
          <w:szCs w:val="28"/>
          <w:lang w:eastAsia="en-US"/>
        </w:rPr>
      </w:pPr>
      <w:r w:rsidRPr="000A7627">
        <w:rPr>
          <w:rFonts w:eastAsia="Calibri"/>
          <w:b/>
          <w:color w:val="000000"/>
          <w:sz w:val="28"/>
          <w:szCs w:val="28"/>
          <w:lang w:eastAsia="en-US"/>
        </w:rPr>
        <w:t>Срок</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предоставления</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услуг</w:t>
      </w:r>
      <w:r w:rsidRPr="000A7627">
        <w:rPr>
          <w:rFonts w:ascii="Times LatRus" w:eastAsia="Calibri" w:hAnsi="Times LatRus"/>
          <w:b/>
          <w:color w:val="000000"/>
          <w:sz w:val="28"/>
          <w:szCs w:val="28"/>
          <w:lang w:eastAsia="en-US"/>
        </w:rPr>
        <w:t xml:space="preserve">: </w:t>
      </w:r>
      <w:r w:rsidRPr="000A7627">
        <w:rPr>
          <w:rFonts w:ascii="Times LatRus" w:eastAsia="Calibri" w:hAnsi="Times LatRus"/>
          <w:color w:val="000000"/>
          <w:sz w:val="28"/>
          <w:szCs w:val="28"/>
          <w:lang w:eastAsia="en-US"/>
        </w:rPr>
        <w:t>1 (</w:t>
      </w:r>
      <w:r w:rsidRPr="000A7627">
        <w:rPr>
          <w:rFonts w:eastAsia="Calibri"/>
          <w:color w:val="000000"/>
          <w:sz w:val="28"/>
          <w:szCs w:val="28"/>
          <w:lang w:eastAsia="en-US"/>
        </w:rPr>
        <w:t>один</w:t>
      </w:r>
      <w:r w:rsidRPr="000A7627">
        <w:rPr>
          <w:rFonts w:ascii="Times LatRus" w:eastAsia="Calibri" w:hAnsi="Times LatRus"/>
          <w:color w:val="000000"/>
          <w:sz w:val="28"/>
          <w:szCs w:val="28"/>
          <w:lang w:eastAsia="en-US"/>
        </w:rPr>
        <w:t xml:space="preserve">) </w:t>
      </w:r>
      <w:r w:rsidRPr="000A7627">
        <w:rPr>
          <w:rFonts w:eastAsia="Calibri"/>
          <w:color w:val="000000"/>
          <w:sz w:val="28"/>
          <w:szCs w:val="28"/>
          <w:lang w:eastAsia="en-US"/>
        </w:rPr>
        <w:t>календарный</w:t>
      </w:r>
      <w:r w:rsidRPr="000A7627">
        <w:rPr>
          <w:rFonts w:ascii="Times LatRus" w:eastAsia="Calibri" w:hAnsi="Times LatRus"/>
          <w:color w:val="000000"/>
          <w:sz w:val="28"/>
          <w:szCs w:val="28"/>
          <w:lang w:eastAsia="en-US"/>
        </w:rPr>
        <w:t xml:space="preserve"> </w:t>
      </w:r>
      <w:r w:rsidRPr="000A7627">
        <w:rPr>
          <w:rFonts w:eastAsia="Calibri"/>
          <w:color w:val="000000"/>
          <w:sz w:val="28"/>
          <w:szCs w:val="28"/>
          <w:lang w:eastAsia="en-US"/>
        </w:rPr>
        <w:t>год</w:t>
      </w:r>
      <w:r w:rsidRPr="000A7627">
        <w:rPr>
          <w:rFonts w:ascii="Times LatRus" w:eastAsia="Calibri" w:hAnsi="Times LatRus"/>
          <w:color w:val="000000"/>
          <w:sz w:val="28"/>
          <w:szCs w:val="28"/>
          <w:lang w:eastAsia="en-US"/>
        </w:rPr>
        <w:t xml:space="preserve">. </w:t>
      </w:r>
    </w:p>
    <w:p w:rsidR="000A7627" w:rsidRPr="00F136AA" w:rsidRDefault="000A7627" w:rsidP="00F136AA">
      <w:pPr>
        <w:numPr>
          <w:ilvl w:val="0"/>
          <w:numId w:val="26"/>
        </w:numPr>
        <w:spacing w:line="360" w:lineRule="auto"/>
        <w:ind w:left="-142" w:firstLine="709"/>
        <w:jc w:val="both"/>
        <w:rPr>
          <w:rFonts w:ascii="Times LatRus" w:eastAsia="Calibri" w:hAnsi="Times LatRus"/>
          <w:color w:val="000000"/>
          <w:sz w:val="28"/>
          <w:szCs w:val="28"/>
          <w:lang w:eastAsia="en-US"/>
        </w:rPr>
      </w:pPr>
      <w:r w:rsidRPr="000A7627">
        <w:rPr>
          <w:rFonts w:eastAsia="Calibri"/>
          <w:b/>
          <w:color w:val="000000"/>
          <w:sz w:val="28"/>
          <w:szCs w:val="28"/>
          <w:lang w:eastAsia="en-US"/>
        </w:rPr>
        <w:t>Перечень</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объектов</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подлежащих</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страхованию</w:t>
      </w:r>
      <w:r w:rsidRPr="000A7627">
        <w:rPr>
          <w:rFonts w:ascii="Times LatRus" w:eastAsia="Calibri" w:hAnsi="Times LatRus"/>
          <w:b/>
          <w:color w:val="000000"/>
          <w:sz w:val="28"/>
          <w:szCs w:val="28"/>
          <w:lang w:eastAsia="en-US"/>
        </w:rPr>
        <w:t>:</w:t>
      </w:r>
      <w:r w:rsidR="00F136AA">
        <w:rPr>
          <w:rFonts w:asciiTheme="minorHAnsi" w:eastAsia="Calibri" w:hAnsiTheme="minorHAnsi"/>
          <w:b/>
          <w:color w:val="000000"/>
          <w:sz w:val="28"/>
          <w:szCs w:val="28"/>
          <w:lang w:eastAsia="en-US"/>
        </w:rPr>
        <w:t xml:space="preserve"> </w:t>
      </w:r>
      <w:r w:rsidRPr="00F136AA">
        <w:rPr>
          <w:bCs/>
          <w:color w:val="000000"/>
          <w:sz w:val="28"/>
          <w:szCs w:val="28"/>
        </w:rPr>
        <w:t>перечень</w:t>
      </w:r>
      <w:r w:rsidRPr="00F136AA">
        <w:rPr>
          <w:rFonts w:ascii="Times LatRus" w:hAnsi="Times LatRus"/>
          <w:bCs/>
          <w:color w:val="000000"/>
          <w:sz w:val="28"/>
          <w:szCs w:val="28"/>
        </w:rPr>
        <w:t xml:space="preserve"> </w:t>
      </w:r>
      <w:r w:rsidRPr="00F136AA">
        <w:rPr>
          <w:bCs/>
          <w:color w:val="000000"/>
          <w:sz w:val="28"/>
          <w:szCs w:val="28"/>
        </w:rPr>
        <w:t>ТС</w:t>
      </w:r>
      <w:r w:rsidRPr="00F136AA">
        <w:rPr>
          <w:rFonts w:ascii="Times LatRus" w:hAnsi="Times LatRus"/>
          <w:bCs/>
          <w:color w:val="000000"/>
          <w:sz w:val="28"/>
          <w:szCs w:val="28"/>
        </w:rPr>
        <w:t xml:space="preserve">, </w:t>
      </w:r>
      <w:r w:rsidRPr="00F136AA">
        <w:rPr>
          <w:bCs/>
          <w:color w:val="000000"/>
          <w:sz w:val="28"/>
          <w:szCs w:val="28"/>
        </w:rPr>
        <w:t>указанных</w:t>
      </w:r>
      <w:r w:rsidRPr="00F136AA">
        <w:rPr>
          <w:rFonts w:ascii="Times LatRus" w:hAnsi="Times LatRus"/>
          <w:bCs/>
          <w:color w:val="000000"/>
          <w:sz w:val="28"/>
          <w:szCs w:val="28"/>
        </w:rPr>
        <w:t xml:space="preserve"> </w:t>
      </w:r>
      <w:r w:rsidRPr="00F136AA">
        <w:rPr>
          <w:bCs/>
          <w:color w:val="000000"/>
          <w:sz w:val="28"/>
          <w:szCs w:val="28"/>
        </w:rPr>
        <w:t>в</w:t>
      </w:r>
      <w:r w:rsidRPr="00F136AA">
        <w:rPr>
          <w:rFonts w:ascii="Times LatRus" w:hAnsi="Times LatRus"/>
          <w:bCs/>
          <w:color w:val="000000"/>
          <w:sz w:val="28"/>
          <w:szCs w:val="28"/>
        </w:rPr>
        <w:t xml:space="preserve"> </w:t>
      </w:r>
      <w:r w:rsidRPr="00F136AA">
        <w:rPr>
          <w:bCs/>
          <w:color w:val="000000"/>
          <w:sz w:val="28"/>
          <w:szCs w:val="28"/>
        </w:rPr>
        <w:t>Приложении</w:t>
      </w:r>
      <w:r w:rsidRPr="00F136AA">
        <w:rPr>
          <w:rFonts w:ascii="Times LatRus" w:hAnsi="Times LatRus"/>
          <w:bCs/>
          <w:color w:val="000000"/>
          <w:sz w:val="28"/>
          <w:szCs w:val="28"/>
        </w:rPr>
        <w:t xml:space="preserve"> </w:t>
      </w:r>
      <w:r w:rsidRPr="00F136AA">
        <w:rPr>
          <w:bCs/>
          <w:color w:val="000000"/>
          <w:sz w:val="28"/>
          <w:szCs w:val="28"/>
        </w:rPr>
        <w:t>№</w:t>
      </w:r>
      <w:r w:rsidRPr="00F136AA">
        <w:rPr>
          <w:rFonts w:ascii="Times LatRus" w:hAnsi="Times LatRus"/>
          <w:bCs/>
          <w:color w:val="000000"/>
          <w:sz w:val="28"/>
          <w:szCs w:val="28"/>
        </w:rPr>
        <w:t xml:space="preserve"> 1</w:t>
      </w:r>
    </w:p>
    <w:p w:rsidR="000A7627" w:rsidRPr="000A7627" w:rsidRDefault="000A7627" w:rsidP="000A7627">
      <w:pPr>
        <w:numPr>
          <w:ilvl w:val="0"/>
          <w:numId w:val="26"/>
        </w:numPr>
        <w:spacing w:line="360" w:lineRule="auto"/>
        <w:ind w:left="-142" w:firstLine="709"/>
        <w:jc w:val="both"/>
        <w:rPr>
          <w:rFonts w:ascii="Times LatRus" w:eastAsia="Calibri" w:hAnsi="Times LatRus"/>
          <w:color w:val="000000"/>
          <w:sz w:val="28"/>
          <w:szCs w:val="28"/>
          <w:lang w:eastAsia="en-US"/>
        </w:rPr>
      </w:pPr>
      <w:r w:rsidRPr="000A7627">
        <w:rPr>
          <w:rFonts w:eastAsia="Calibri"/>
          <w:b/>
          <w:color w:val="000000"/>
          <w:sz w:val="28"/>
          <w:szCs w:val="28"/>
          <w:lang w:eastAsia="en-US"/>
        </w:rPr>
        <w:t>Требования</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к</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качеству</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предоставляемых</w:t>
      </w:r>
      <w:r w:rsidRPr="000A7627">
        <w:rPr>
          <w:rFonts w:ascii="Times LatRus" w:eastAsia="Calibri" w:hAnsi="Times LatRus"/>
          <w:b/>
          <w:color w:val="000000"/>
          <w:sz w:val="28"/>
          <w:szCs w:val="28"/>
          <w:lang w:eastAsia="en-US"/>
        </w:rPr>
        <w:t xml:space="preserve"> </w:t>
      </w:r>
      <w:r w:rsidRPr="000A7627">
        <w:rPr>
          <w:rFonts w:eastAsia="Calibri"/>
          <w:b/>
          <w:color w:val="000000"/>
          <w:sz w:val="28"/>
          <w:szCs w:val="28"/>
          <w:lang w:eastAsia="en-US"/>
        </w:rPr>
        <w:t>услуг</w:t>
      </w:r>
      <w:r w:rsidRPr="000A7627">
        <w:rPr>
          <w:rFonts w:ascii="Times LatRus" w:eastAsia="Calibri" w:hAnsi="Times LatRus"/>
          <w:b/>
          <w:color w:val="000000"/>
          <w:sz w:val="28"/>
          <w:szCs w:val="28"/>
          <w:lang w:eastAsia="en-US"/>
        </w:rPr>
        <w:t>:</w:t>
      </w:r>
    </w:p>
    <w:p w:rsidR="000A7627" w:rsidRPr="000A7627" w:rsidRDefault="000A7627" w:rsidP="00F136AA">
      <w:pPr>
        <w:spacing w:line="360" w:lineRule="auto"/>
        <w:ind w:left="-142" w:firstLine="851"/>
        <w:jc w:val="both"/>
        <w:rPr>
          <w:color w:val="000000"/>
          <w:sz w:val="28"/>
          <w:szCs w:val="28"/>
        </w:rPr>
      </w:pPr>
      <w:r w:rsidRPr="000A7627">
        <w:rPr>
          <w:color w:val="000000"/>
          <w:sz w:val="28"/>
          <w:szCs w:val="28"/>
        </w:rPr>
        <w:t>Своевременное исполнение обязательств по урегулированию ущерба и восстановления транспортного средства;</w:t>
      </w:r>
    </w:p>
    <w:p w:rsidR="000A7627" w:rsidRPr="000A7627" w:rsidRDefault="000A7627" w:rsidP="00F136AA">
      <w:pPr>
        <w:spacing w:line="360" w:lineRule="auto"/>
        <w:ind w:left="-142" w:firstLine="851"/>
        <w:jc w:val="both"/>
        <w:rPr>
          <w:color w:val="000000"/>
          <w:sz w:val="28"/>
          <w:szCs w:val="28"/>
        </w:rPr>
      </w:pPr>
      <w:r w:rsidRPr="000A7627">
        <w:rPr>
          <w:color w:val="000000"/>
          <w:sz w:val="28"/>
          <w:szCs w:val="28"/>
        </w:rPr>
        <w:t>После оценки ущерба, направлять в СТО для восстановления автотранспортное средство</w:t>
      </w:r>
      <w:r w:rsidR="000F52AE">
        <w:rPr>
          <w:color w:val="000000"/>
          <w:sz w:val="28"/>
          <w:szCs w:val="28"/>
        </w:rPr>
        <w:t>.</w:t>
      </w:r>
      <w:r w:rsidRPr="000A7627">
        <w:rPr>
          <w:color w:val="000000"/>
          <w:sz w:val="28"/>
          <w:szCs w:val="28"/>
        </w:rPr>
        <w:t xml:space="preserve"> </w:t>
      </w:r>
    </w:p>
    <w:p w:rsidR="00F22509" w:rsidRDefault="000A7627" w:rsidP="00F136AA">
      <w:pPr>
        <w:spacing w:line="360" w:lineRule="auto"/>
        <w:ind w:left="-142" w:firstLine="851"/>
        <w:jc w:val="both"/>
        <w:rPr>
          <w:color w:val="000000"/>
          <w:sz w:val="28"/>
          <w:szCs w:val="28"/>
        </w:rPr>
      </w:pPr>
      <w:r w:rsidRPr="000A7627">
        <w:rPr>
          <w:color w:val="000000"/>
          <w:sz w:val="28"/>
          <w:szCs w:val="28"/>
        </w:rPr>
        <w:t>Наличие у Участника круглосуточной диспетчерской службы по сопровождению страховых случаев;</w:t>
      </w:r>
    </w:p>
    <w:p w:rsidR="00F22509" w:rsidRPr="00E06C41" w:rsidRDefault="000A7627" w:rsidP="00F136AA">
      <w:pPr>
        <w:spacing w:line="360" w:lineRule="auto"/>
        <w:ind w:left="-142" w:firstLine="851"/>
        <w:jc w:val="both"/>
        <w:rPr>
          <w:sz w:val="28"/>
          <w:szCs w:val="28"/>
        </w:rPr>
      </w:pPr>
      <w:r w:rsidRPr="00E06C41">
        <w:rPr>
          <w:sz w:val="28"/>
          <w:szCs w:val="28"/>
        </w:rPr>
        <w:t>Наличие у Участника возможности бесплатной доставки страховых полисов;</w:t>
      </w:r>
    </w:p>
    <w:p w:rsidR="000A7627" w:rsidRPr="00E06C41" w:rsidRDefault="000A7627" w:rsidP="00F136AA">
      <w:pPr>
        <w:spacing w:line="360" w:lineRule="auto"/>
        <w:ind w:left="-142" w:firstLine="851"/>
        <w:jc w:val="both"/>
        <w:rPr>
          <w:sz w:val="28"/>
          <w:szCs w:val="28"/>
        </w:rPr>
      </w:pPr>
      <w:r w:rsidRPr="00E06C41">
        <w:rPr>
          <w:sz w:val="28"/>
          <w:szCs w:val="28"/>
        </w:rPr>
        <w:t>Урегулирование с</w:t>
      </w:r>
      <w:r w:rsidR="001D75EE" w:rsidRPr="00E06C41">
        <w:rPr>
          <w:sz w:val="28"/>
          <w:szCs w:val="28"/>
        </w:rPr>
        <w:t>траховых случаев на территории указаны</w:t>
      </w:r>
      <w:r w:rsidRPr="00E06C41">
        <w:rPr>
          <w:sz w:val="28"/>
          <w:szCs w:val="28"/>
        </w:rPr>
        <w:t xml:space="preserve"> в </w:t>
      </w:r>
      <w:proofErr w:type="spellStart"/>
      <w:r w:rsidRPr="00E06C41">
        <w:rPr>
          <w:sz w:val="28"/>
          <w:szCs w:val="28"/>
        </w:rPr>
        <w:t>п.п</w:t>
      </w:r>
      <w:proofErr w:type="spellEnd"/>
      <w:r w:rsidRPr="00E06C41">
        <w:rPr>
          <w:sz w:val="28"/>
          <w:szCs w:val="28"/>
        </w:rPr>
        <w:t>. 2.3.8- 2.3.20 документации;</w:t>
      </w:r>
    </w:p>
    <w:p w:rsidR="000A7627" w:rsidRPr="00E06C41" w:rsidRDefault="000A7627" w:rsidP="00F136AA">
      <w:pPr>
        <w:spacing w:line="360" w:lineRule="auto"/>
        <w:ind w:left="-142" w:firstLine="851"/>
        <w:jc w:val="both"/>
        <w:rPr>
          <w:sz w:val="28"/>
          <w:szCs w:val="28"/>
        </w:rPr>
      </w:pPr>
      <w:r w:rsidRPr="00E06C41">
        <w:rPr>
          <w:sz w:val="28"/>
          <w:szCs w:val="28"/>
        </w:rPr>
        <w:t>Наличие системы Бонус-</w:t>
      </w:r>
      <w:proofErr w:type="spellStart"/>
      <w:r w:rsidRPr="00E06C41">
        <w:rPr>
          <w:sz w:val="28"/>
          <w:szCs w:val="28"/>
        </w:rPr>
        <w:t>малус</w:t>
      </w:r>
      <w:proofErr w:type="spellEnd"/>
      <w:r w:rsidRPr="00E06C41">
        <w:rPr>
          <w:sz w:val="28"/>
          <w:szCs w:val="28"/>
        </w:rPr>
        <w:t xml:space="preserve">; </w:t>
      </w:r>
    </w:p>
    <w:p w:rsidR="000A7627" w:rsidRPr="00E06C41" w:rsidRDefault="000A7627" w:rsidP="00F136AA">
      <w:pPr>
        <w:spacing w:line="360" w:lineRule="auto"/>
        <w:ind w:left="-142" w:firstLine="851"/>
        <w:jc w:val="both"/>
        <w:rPr>
          <w:sz w:val="28"/>
          <w:szCs w:val="28"/>
        </w:rPr>
      </w:pPr>
      <w:r w:rsidRPr="00E06C41">
        <w:rPr>
          <w:sz w:val="28"/>
          <w:szCs w:val="28"/>
        </w:rPr>
        <w:t>Франшиза не применяется.</w:t>
      </w:r>
    </w:p>
    <w:p w:rsidR="000A7627" w:rsidRPr="00E06C41" w:rsidRDefault="000A7627" w:rsidP="000A7627">
      <w:pPr>
        <w:spacing w:line="360" w:lineRule="auto"/>
        <w:jc w:val="both"/>
        <w:rPr>
          <w:rFonts w:ascii="Times LatRus" w:eastAsia="Calibri" w:hAnsi="Times LatRus"/>
          <w:b/>
          <w:sz w:val="6"/>
          <w:szCs w:val="6"/>
          <w:lang w:eastAsia="en-US"/>
        </w:rPr>
      </w:pPr>
    </w:p>
    <w:p w:rsidR="000A7627" w:rsidRPr="00E06C41" w:rsidRDefault="000A7627" w:rsidP="000A7627">
      <w:pPr>
        <w:numPr>
          <w:ilvl w:val="0"/>
          <w:numId w:val="26"/>
        </w:numPr>
        <w:spacing w:after="200" w:line="360" w:lineRule="auto"/>
        <w:ind w:left="-142" w:firstLine="709"/>
        <w:jc w:val="both"/>
        <w:rPr>
          <w:rFonts w:ascii="Times LatRus" w:eastAsia="Calibri" w:hAnsi="Times LatRus"/>
          <w:b/>
          <w:sz w:val="28"/>
          <w:szCs w:val="28"/>
          <w:lang w:eastAsia="en-US"/>
        </w:rPr>
      </w:pPr>
      <w:r w:rsidRPr="00E06C41">
        <w:rPr>
          <w:rFonts w:ascii="Times LatRus" w:eastAsia="Calibri" w:hAnsi="Times LatRus"/>
          <w:sz w:val="28"/>
          <w:szCs w:val="28"/>
          <w:lang w:eastAsia="en-US"/>
        </w:rPr>
        <w:t xml:space="preserve"> </w:t>
      </w:r>
      <w:r w:rsidRPr="00E06C41">
        <w:rPr>
          <w:rFonts w:eastAsia="Calibri"/>
          <w:b/>
          <w:sz w:val="28"/>
          <w:szCs w:val="28"/>
          <w:lang w:eastAsia="en-US"/>
        </w:rPr>
        <w:t>Условия</w:t>
      </w:r>
      <w:r w:rsidRPr="00E06C41">
        <w:rPr>
          <w:rFonts w:ascii="Times LatRus" w:eastAsia="Calibri" w:hAnsi="Times LatRus"/>
          <w:b/>
          <w:sz w:val="28"/>
          <w:szCs w:val="28"/>
          <w:lang w:eastAsia="en-US"/>
        </w:rPr>
        <w:t xml:space="preserve"> </w:t>
      </w:r>
      <w:r w:rsidRPr="00E06C41">
        <w:rPr>
          <w:rFonts w:eastAsia="Calibri"/>
          <w:b/>
          <w:sz w:val="28"/>
          <w:szCs w:val="28"/>
          <w:lang w:eastAsia="en-US"/>
        </w:rPr>
        <w:t>оплаты</w:t>
      </w:r>
      <w:r w:rsidRPr="00E06C41">
        <w:rPr>
          <w:rFonts w:ascii="Times LatRus" w:eastAsia="Calibri" w:hAnsi="Times LatRus"/>
          <w:b/>
          <w:sz w:val="28"/>
          <w:szCs w:val="28"/>
          <w:lang w:eastAsia="en-US"/>
        </w:rPr>
        <w:t xml:space="preserve"> </w:t>
      </w:r>
      <w:r w:rsidRPr="00E06C41">
        <w:rPr>
          <w:rFonts w:eastAsia="Calibri"/>
          <w:b/>
          <w:sz w:val="28"/>
          <w:szCs w:val="28"/>
          <w:lang w:eastAsia="en-US"/>
        </w:rPr>
        <w:t>услуг</w:t>
      </w:r>
      <w:r w:rsidRPr="00E06C41">
        <w:rPr>
          <w:rFonts w:ascii="Times LatRus" w:eastAsia="Calibri" w:hAnsi="Times LatRus"/>
          <w:b/>
          <w:sz w:val="28"/>
          <w:szCs w:val="28"/>
          <w:lang w:eastAsia="en-US"/>
        </w:rPr>
        <w:t>:</w:t>
      </w:r>
    </w:p>
    <w:p w:rsidR="000A7627" w:rsidRPr="00E06C41" w:rsidRDefault="000A7627" w:rsidP="000A7627">
      <w:pPr>
        <w:spacing w:line="360" w:lineRule="auto"/>
        <w:jc w:val="both"/>
        <w:rPr>
          <w:rFonts w:ascii="Times LatRus" w:hAnsi="Times LatRus"/>
          <w:bCs/>
          <w:sz w:val="28"/>
          <w:szCs w:val="28"/>
        </w:rPr>
      </w:pPr>
      <w:r w:rsidRPr="00E06C41">
        <w:rPr>
          <w:bCs/>
          <w:sz w:val="28"/>
          <w:szCs w:val="28"/>
        </w:rPr>
        <w:t>Оплата</w:t>
      </w:r>
      <w:r w:rsidRPr="00E06C41">
        <w:rPr>
          <w:rFonts w:ascii="Times LatRus" w:hAnsi="Times LatRus"/>
          <w:bCs/>
          <w:sz w:val="28"/>
          <w:szCs w:val="28"/>
        </w:rPr>
        <w:t xml:space="preserve"> </w:t>
      </w:r>
      <w:r w:rsidRPr="00E06C41">
        <w:rPr>
          <w:bCs/>
          <w:sz w:val="28"/>
          <w:szCs w:val="28"/>
        </w:rPr>
        <w:t>производится</w:t>
      </w:r>
      <w:r w:rsidRPr="00E06C41">
        <w:rPr>
          <w:rFonts w:ascii="Times LatRus" w:hAnsi="Times LatRus"/>
          <w:bCs/>
          <w:sz w:val="28"/>
          <w:szCs w:val="28"/>
        </w:rPr>
        <w:t xml:space="preserve"> </w:t>
      </w:r>
      <w:r w:rsidRPr="00E06C41">
        <w:rPr>
          <w:bCs/>
          <w:sz w:val="28"/>
          <w:szCs w:val="28"/>
        </w:rPr>
        <w:t>безналичным</w:t>
      </w:r>
      <w:r w:rsidRPr="00E06C41">
        <w:rPr>
          <w:rFonts w:ascii="Times LatRus" w:hAnsi="Times LatRus"/>
          <w:bCs/>
          <w:sz w:val="28"/>
          <w:szCs w:val="28"/>
        </w:rPr>
        <w:t xml:space="preserve"> </w:t>
      </w:r>
      <w:r w:rsidRPr="00E06C41">
        <w:rPr>
          <w:bCs/>
          <w:sz w:val="28"/>
          <w:szCs w:val="28"/>
        </w:rPr>
        <w:t>способом</w:t>
      </w:r>
      <w:r w:rsidRPr="00E06C41">
        <w:rPr>
          <w:rFonts w:ascii="Times LatRus" w:hAnsi="Times LatRus"/>
          <w:bCs/>
          <w:sz w:val="28"/>
          <w:szCs w:val="28"/>
        </w:rPr>
        <w:t xml:space="preserve">, </w:t>
      </w:r>
      <w:r w:rsidRPr="00E06C41">
        <w:rPr>
          <w:bCs/>
          <w:sz w:val="28"/>
          <w:szCs w:val="28"/>
        </w:rPr>
        <w:t>перечисляя</w:t>
      </w:r>
      <w:r w:rsidRPr="00E06C41">
        <w:rPr>
          <w:rFonts w:ascii="Times LatRus" w:hAnsi="Times LatRus"/>
          <w:bCs/>
          <w:sz w:val="28"/>
          <w:szCs w:val="28"/>
        </w:rPr>
        <w:t xml:space="preserve"> </w:t>
      </w:r>
      <w:r w:rsidRPr="00E06C41">
        <w:rPr>
          <w:bCs/>
          <w:sz w:val="28"/>
          <w:szCs w:val="28"/>
        </w:rPr>
        <w:t>средства</w:t>
      </w:r>
      <w:r w:rsidRPr="00E06C41">
        <w:rPr>
          <w:rFonts w:ascii="Times LatRus" w:hAnsi="Times LatRus"/>
          <w:bCs/>
          <w:sz w:val="28"/>
          <w:szCs w:val="28"/>
        </w:rPr>
        <w:t xml:space="preserve"> </w:t>
      </w:r>
      <w:r w:rsidRPr="00E06C41">
        <w:rPr>
          <w:bCs/>
          <w:sz w:val="28"/>
          <w:szCs w:val="28"/>
        </w:rPr>
        <w:t>на</w:t>
      </w:r>
      <w:r w:rsidRPr="00E06C41">
        <w:rPr>
          <w:rFonts w:ascii="Times LatRus" w:hAnsi="Times LatRus"/>
          <w:bCs/>
          <w:sz w:val="28"/>
          <w:szCs w:val="28"/>
        </w:rPr>
        <w:t xml:space="preserve"> </w:t>
      </w:r>
      <w:r w:rsidRPr="00E06C41">
        <w:rPr>
          <w:bCs/>
          <w:sz w:val="28"/>
          <w:szCs w:val="28"/>
        </w:rPr>
        <w:t>счет</w:t>
      </w:r>
      <w:r w:rsidRPr="00E06C41">
        <w:rPr>
          <w:rFonts w:ascii="Times LatRus" w:hAnsi="Times LatRus"/>
          <w:bCs/>
          <w:sz w:val="28"/>
          <w:szCs w:val="28"/>
        </w:rPr>
        <w:t xml:space="preserve"> </w:t>
      </w:r>
      <w:r w:rsidRPr="00E06C41">
        <w:rPr>
          <w:bCs/>
          <w:sz w:val="28"/>
          <w:szCs w:val="28"/>
        </w:rPr>
        <w:t>контрагента</w:t>
      </w:r>
      <w:r w:rsidRPr="00E06C41">
        <w:rPr>
          <w:rFonts w:ascii="Times LatRus" w:hAnsi="Times LatRus"/>
          <w:bCs/>
          <w:sz w:val="28"/>
          <w:szCs w:val="28"/>
        </w:rPr>
        <w:t xml:space="preserve">. </w:t>
      </w:r>
    </w:p>
    <w:p w:rsidR="000A7627" w:rsidRPr="000A7627" w:rsidRDefault="000A7627" w:rsidP="000A7627">
      <w:pPr>
        <w:spacing w:line="360" w:lineRule="auto"/>
        <w:jc w:val="both"/>
        <w:rPr>
          <w:rFonts w:asciiTheme="minorHAnsi" w:hAnsiTheme="minorHAnsi"/>
          <w:bCs/>
          <w:color w:val="000000"/>
          <w:sz w:val="28"/>
          <w:szCs w:val="28"/>
        </w:rPr>
      </w:pPr>
      <w:r w:rsidRPr="00E06C41">
        <w:rPr>
          <w:bCs/>
          <w:sz w:val="28"/>
          <w:szCs w:val="28"/>
        </w:rPr>
        <w:t>Условия</w:t>
      </w:r>
      <w:r w:rsidRPr="00E06C41">
        <w:rPr>
          <w:rFonts w:ascii="Times LatRus" w:hAnsi="Times LatRus"/>
          <w:bCs/>
          <w:sz w:val="28"/>
          <w:szCs w:val="28"/>
        </w:rPr>
        <w:t xml:space="preserve"> </w:t>
      </w:r>
      <w:r w:rsidRPr="00E06C41">
        <w:rPr>
          <w:bCs/>
          <w:sz w:val="28"/>
          <w:szCs w:val="28"/>
        </w:rPr>
        <w:t>оплаты</w:t>
      </w:r>
      <w:r w:rsidRPr="00E06C41">
        <w:rPr>
          <w:rFonts w:ascii="Times LatRus" w:hAnsi="Times LatRus"/>
          <w:bCs/>
          <w:sz w:val="28"/>
          <w:szCs w:val="28"/>
        </w:rPr>
        <w:t xml:space="preserve">: </w:t>
      </w:r>
      <w:r w:rsidRPr="00E06C41">
        <w:rPr>
          <w:bCs/>
          <w:sz w:val="28"/>
          <w:szCs w:val="28"/>
        </w:rPr>
        <w:t>в</w:t>
      </w:r>
      <w:r w:rsidRPr="00E06C41">
        <w:rPr>
          <w:rFonts w:ascii="Times LatRus" w:hAnsi="Times LatRus"/>
          <w:bCs/>
          <w:sz w:val="28"/>
          <w:szCs w:val="28"/>
        </w:rPr>
        <w:t xml:space="preserve"> </w:t>
      </w:r>
      <w:r w:rsidRPr="00E06C41">
        <w:rPr>
          <w:bCs/>
          <w:sz w:val="28"/>
          <w:szCs w:val="28"/>
        </w:rPr>
        <w:t>течение</w:t>
      </w:r>
      <w:r w:rsidRPr="00E06C41">
        <w:rPr>
          <w:rFonts w:ascii="Times LatRus" w:hAnsi="Times LatRus"/>
          <w:bCs/>
          <w:sz w:val="28"/>
          <w:szCs w:val="28"/>
        </w:rPr>
        <w:t xml:space="preserve"> </w:t>
      </w:r>
      <w:r w:rsidRPr="000A7627">
        <w:rPr>
          <w:rFonts w:ascii="Times LatRus" w:hAnsi="Times LatRus"/>
          <w:bCs/>
          <w:color w:val="000000"/>
          <w:sz w:val="28"/>
          <w:szCs w:val="28"/>
        </w:rPr>
        <w:t>15 (</w:t>
      </w:r>
      <w:r w:rsidRPr="000A7627">
        <w:rPr>
          <w:bCs/>
          <w:color w:val="000000"/>
          <w:sz w:val="28"/>
          <w:szCs w:val="28"/>
        </w:rPr>
        <w:t>пятнадцати</w:t>
      </w:r>
      <w:r w:rsidRPr="000A7627">
        <w:rPr>
          <w:rFonts w:ascii="Times LatRus" w:hAnsi="Times LatRus"/>
          <w:bCs/>
          <w:color w:val="000000"/>
          <w:sz w:val="28"/>
          <w:szCs w:val="28"/>
        </w:rPr>
        <w:t xml:space="preserve">) </w:t>
      </w:r>
      <w:r w:rsidRPr="000A7627">
        <w:rPr>
          <w:bCs/>
          <w:color w:val="000000"/>
          <w:sz w:val="28"/>
          <w:szCs w:val="28"/>
        </w:rPr>
        <w:t>рабочих</w:t>
      </w:r>
      <w:r w:rsidRPr="000A7627">
        <w:rPr>
          <w:rFonts w:ascii="Times LatRus" w:hAnsi="Times LatRus"/>
          <w:bCs/>
          <w:color w:val="000000"/>
          <w:sz w:val="28"/>
          <w:szCs w:val="28"/>
        </w:rPr>
        <w:t xml:space="preserve"> </w:t>
      </w:r>
      <w:r w:rsidRPr="000A7627">
        <w:rPr>
          <w:bCs/>
          <w:color w:val="000000"/>
          <w:sz w:val="28"/>
          <w:szCs w:val="28"/>
        </w:rPr>
        <w:t>дней</w:t>
      </w:r>
      <w:r w:rsidRPr="000A7627">
        <w:rPr>
          <w:rFonts w:ascii="Times LatRus" w:hAnsi="Times LatRus"/>
          <w:bCs/>
          <w:color w:val="000000"/>
          <w:sz w:val="28"/>
          <w:szCs w:val="28"/>
        </w:rPr>
        <w:t xml:space="preserve"> </w:t>
      </w:r>
      <w:r w:rsidRPr="000A7627">
        <w:rPr>
          <w:bCs/>
          <w:color w:val="000000"/>
          <w:sz w:val="28"/>
          <w:szCs w:val="28"/>
        </w:rPr>
        <w:t>после</w:t>
      </w:r>
      <w:r w:rsidRPr="000A7627">
        <w:rPr>
          <w:rFonts w:ascii="Times LatRus" w:hAnsi="Times LatRus"/>
          <w:bCs/>
          <w:color w:val="000000"/>
          <w:sz w:val="28"/>
          <w:szCs w:val="28"/>
        </w:rPr>
        <w:t xml:space="preserve"> </w:t>
      </w:r>
      <w:r w:rsidRPr="000A7627">
        <w:rPr>
          <w:bCs/>
          <w:color w:val="000000"/>
          <w:sz w:val="28"/>
          <w:szCs w:val="28"/>
        </w:rPr>
        <w:t>заключения</w:t>
      </w:r>
      <w:r w:rsidRPr="000A7627">
        <w:rPr>
          <w:rFonts w:ascii="Times LatRus" w:hAnsi="Times LatRus"/>
          <w:bCs/>
          <w:color w:val="000000"/>
          <w:sz w:val="28"/>
          <w:szCs w:val="28"/>
        </w:rPr>
        <w:t xml:space="preserve"> </w:t>
      </w:r>
      <w:r w:rsidRPr="000A7627">
        <w:rPr>
          <w:bCs/>
          <w:color w:val="000000"/>
          <w:sz w:val="28"/>
          <w:szCs w:val="28"/>
        </w:rPr>
        <w:t>договора</w:t>
      </w:r>
      <w:r w:rsidRPr="000A7627">
        <w:rPr>
          <w:rFonts w:ascii="Times LatRus" w:hAnsi="Times LatRus"/>
          <w:bCs/>
          <w:color w:val="000000"/>
          <w:sz w:val="28"/>
          <w:szCs w:val="28"/>
        </w:rPr>
        <w:t>.</w:t>
      </w:r>
    </w:p>
    <w:p w:rsidR="000A7627" w:rsidRPr="000A7627" w:rsidRDefault="000A7627" w:rsidP="00B43DE3">
      <w:pPr>
        <w:spacing w:after="160" w:line="259" w:lineRule="auto"/>
        <w:rPr>
          <w:sz w:val="28"/>
          <w:szCs w:val="28"/>
        </w:rPr>
      </w:pPr>
      <w:r w:rsidRPr="000A7627">
        <w:rPr>
          <w:sz w:val="28"/>
          <w:szCs w:val="28"/>
        </w:rPr>
        <w:t xml:space="preserve">                                                   </w:t>
      </w: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0A7627" w:rsidRPr="000A7627" w:rsidRDefault="000A7627" w:rsidP="000A7627">
      <w:pPr>
        <w:spacing w:line="360" w:lineRule="auto"/>
        <w:rPr>
          <w:sz w:val="28"/>
          <w:szCs w:val="28"/>
        </w:rPr>
      </w:pPr>
    </w:p>
    <w:p w:rsidR="00B43DE3" w:rsidRDefault="00B43DE3">
      <w:pPr>
        <w:spacing w:after="160" w:line="259" w:lineRule="auto"/>
        <w:rPr>
          <w:sz w:val="28"/>
          <w:szCs w:val="28"/>
        </w:rPr>
      </w:pPr>
      <w:r>
        <w:rPr>
          <w:sz w:val="28"/>
          <w:szCs w:val="28"/>
        </w:rPr>
        <w:br w:type="page"/>
      </w:r>
    </w:p>
    <w:p w:rsidR="0060542A" w:rsidRPr="009E2698" w:rsidRDefault="0060542A" w:rsidP="0060542A">
      <w:pPr>
        <w:ind w:left="709"/>
        <w:jc w:val="center"/>
        <w:rPr>
          <w:b/>
          <w:color w:val="000000"/>
          <w:sz w:val="28"/>
          <w:szCs w:val="28"/>
          <w:lang w:val="x-none" w:eastAsia="x-none"/>
        </w:rPr>
      </w:pPr>
      <w:r w:rsidRPr="009E2698">
        <w:rPr>
          <w:b/>
          <w:color w:val="000000"/>
          <w:sz w:val="28"/>
          <w:szCs w:val="28"/>
          <w:lang w:val="x-none" w:eastAsia="x-none"/>
        </w:rPr>
        <w:t>Перечень транспортных средств, подлежащих страхованию ОСАГО</w:t>
      </w:r>
    </w:p>
    <w:tbl>
      <w:tblPr>
        <w:tblW w:w="10771" w:type="dxa"/>
        <w:jc w:val="right"/>
        <w:tblLook w:val="04A0" w:firstRow="1" w:lastRow="0" w:firstColumn="1" w:lastColumn="0" w:noHBand="0" w:noVBand="1"/>
      </w:tblPr>
      <w:tblGrid>
        <w:gridCol w:w="522"/>
        <w:gridCol w:w="2728"/>
        <w:gridCol w:w="2265"/>
        <w:gridCol w:w="1752"/>
        <w:gridCol w:w="1752"/>
        <w:gridCol w:w="1752"/>
      </w:tblGrid>
      <w:tr w:rsidR="0060542A" w:rsidRPr="009E2698" w:rsidTr="0060542A">
        <w:trPr>
          <w:trHeight w:val="862"/>
          <w:jc w:val="right"/>
        </w:trPr>
        <w:tc>
          <w:tcPr>
            <w:tcW w:w="52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w:t>
            </w:r>
          </w:p>
        </w:tc>
        <w:tc>
          <w:tcPr>
            <w:tcW w:w="27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Категория ТС</w:t>
            </w:r>
          </w:p>
        </w:tc>
        <w:tc>
          <w:tcPr>
            <w:tcW w:w="22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Марка автомобиля</w:t>
            </w:r>
          </w:p>
        </w:tc>
        <w:tc>
          <w:tcPr>
            <w:tcW w:w="175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Мощность двигателя автомобиля                                                                                                                          (л/с)</w:t>
            </w:r>
          </w:p>
        </w:tc>
        <w:tc>
          <w:tcPr>
            <w:tcW w:w="175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Год выпуска                                                           автомобиля  </w:t>
            </w:r>
          </w:p>
        </w:tc>
        <w:tc>
          <w:tcPr>
            <w:tcW w:w="175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Гос. номер                                                                автомобиля</w:t>
            </w:r>
          </w:p>
        </w:tc>
      </w:tr>
      <w:tr w:rsidR="0060542A" w:rsidRPr="009E2698" w:rsidTr="00F57BCF">
        <w:trPr>
          <w:trHeight w:val="541"/>
          <w:jc w:val="right"/>
        </w:trPr>
        <w:tc>
          <w:tcPr>
            <w:tcW w:w="522" w:type="dxa"/>
            <w:vMerge/>
            <w:tcBorders>
              <w:top w:val="single" w:sz="4" w:space="0" w:color="auto"/>
              <w:left w:val="single" w:sz="4" w:space="0" w:color="auto"/>
              <w:bottom w:val="single" w:sz="4" w:space="0" w:color="auto"/>
              <w:right w:val="single" w:sz="4" w:space="0" w:color="auto"/>
            </w:tcBorders>
            <w:vAlign w:val="center"/>
            <w:hideMark/>
          </w:tcPr>
          <w:p w:rsidR="0060542A" w:rsidRPr="009E2698" w:rsidRDefault="0060542A" w:rsidP="0060542A">
            <w:pPr>
              <w:rPr>
                <w:color w:val="000000"/>
                <w:lang w:val="hy-AM" w:eastAsia="hy-AM"/>
              </w:rPr>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60542A" w:rsidRPr="009E2698" w:rsidRDefault="0060542A" w:rsidP="0060542A">
            <w:pPr>
              <w:rPr>
                <w:color w:val="000000"/>
                <w:lang w:val="hy-AM" w:eastAsia="hy-AM"/>
              </w:rPr>
            </w:pPr>
          </w:p>
        </w:tc>
        <w:tc>
          <w:tcPr>
            <w:tcW w:w="2265" w:type="dxa"/>
            <w:vMerge/>
            <w:tcBorders>
              <w:top w:val="single" w:sz="4" w:space="0" w:color="auto"/>
              <w:left w:val="single" w:sz="4" w:space="0" w:color="auto"/>
              <w:bottom w:val="single" w:sz="4" w:space="0" w:color="auto"/>
              <w:right w:val="single" w:sz="4" w:space="0" w:color="auto"/>
            </w:tcBorders>
            <w:vAlign w:val="center"/>
            <w:hideMark/>
          </w:tcPr>
          <w:p w:rsidR="0060542A" w:rsidRPr="009E2698" w:rsidRDefault="0060542A" w:rsidP="0060542A">
            <w:pPr>
              <w:rPr>
                <w:color w:val="000000"/>
                <w:lang w:val="hy-AM" w:eastAsia="hy-AM"/>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rsidR="0060542A" w:rsidRPr="009E2698" w:rsidRDefault="0060542A" w:rsidP="0060542A">
            <w:pPr>
              <w:rPr>
                <w:color w:val="000000"/>
                <w:lang w:val="hy-AM" w:eastAsia="hy-AM"/>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rsidR="0060542A" w:rsidRPr="009E2698" w:rsidRDefault="0060542A" w:rsidP="0060542A">
            <w:pPr>
              <w:rPr>
                <w:color w:val="000000"/>
                <w:lang w:val="hy-AM" w:eastAsia="hy-AM"/>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rsidR="0060542A" w:rsidRPr="009E2698" w:rsidRDefault="0060542A" w:rsidP="0060542A">
            <w:pPr>
              <w:rPr>
                <w:color w:val="000000"/>
                <w:lang w:val="hy-AM" w:eastAsia="hy-AM"/>
              </w:rPr>
            </w:pPr>
          </w:p>
        </w:tc>
      </w:tr>
      <w:tr w:rsidR="0060542A" w:rsidRPr="009E2698" w:rsidTr="0060542A">
        <w:trPr>
          <w:trHeight w:val="378"/>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LEXUS                LX-570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381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 04 Ò025 ÀÌ     097 LS 63      </w:t>
            </w:r>
          </w:p>
        </w:tc>
      </w:tr>
      <w:tr w:rsidR="0060542A" w:rsidRPr="009E2698" w:rsidTr="0060542A">
        <w:trPr>
          <w:trHeight w:val="458"/>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Ауди А-8 L</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335</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04 T 024 AM    999 LU 63</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Тойота Прадо</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2012</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888 VV 84</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Тойота Прадо</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2012</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174 LV 61</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Тойета Прадо</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995 LU 63</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Тойета Прадо</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996 LU 63</w:t>
            </w:r>
          </w:p>
        </w:tc>
      </w:tr>
      <w:tr w:rsidR="0060542A" w:rsidRPr="009E2698" w:rsidTr="0060542A">
        <w:trPr>
          <w:trHeight w:val="70"/>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Галант</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158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992 LU 63</w:t>
            </w:r>
          </w:p>
        </w:tc>
      </w:tr>
      <w:tr w:rsidR="0060542A" w:rsidRPr="009E2698" w:rsidTr="0060542A">
        <w:trPr>
          <w:trHeight w:val="103"/>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Тойета Прадо</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993 LU 63</w:t>
            </w:r>
          </w:p>
        </w:tc>
      </w:tr>
      <w:tr w:rsidR="0060542A" w:rsidRPr="009E2698" w:rsidTr="0060542A">
        <w:trPr>
          <w:trHeight w:val="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9</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Галант</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158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991 LU 63</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10</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Паджеро</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245</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990 LU 63</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11</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Паджеро</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827 LU 63</w:t>
            </w:r>
          </w:p>
        </w:tc>
      </w:tr>
      <w:tr w:rsidR="0060542A" w:rsidRPr="009E2698" w:rsidTr="0060542A">
        <w:trPr>
          <w:trHeight w:val="35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12</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Галант</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158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994 LU 63</w:t>
            </w:r>
          </w:p>
        </w:tc>
      </w:tr>
      <w:tr w:rsidR="0060542A" w:rsidRPr="009E2698" w:rsidTr="0060542A">
        <w:trPr>
          <w:trHeight w:val="271"/>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13</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Мицибиши Натива</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180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014 LL 11</w:t>
            </w:r>
          </w:p>
        </w:tc>
      </w:tr>
      <w:tr w:rsidR="0060542A" w:rsidRPr="009E2698" w:rsidTr="0060542A">
        <w:trPr>
          <w:trHeight w:val="366"/>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14</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Паджеро</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093 LL 11</w:t>
            </w:r>
          </w:p>
        </w:tc>
      </w:tr>
      <w:tr w:rsidR="0060542A" w:rsidRPr="009E2698" w:rsidTr="0060542A">
        <w:trPr>
          <w:trHeight w:val="228"/>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15</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Пикап</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665 OS 64</w:t>
            </w:r>
          </w:p>
        </w:tc>
      </w:tr>
      <w:tr w:rsidR="0060542A" w:rsidRPr="009E2698" w:rsidTr="0060542A">
        <w:trPr>
          <w:trHeight w:val="217"/>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16</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Мицибиши Галант</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245</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997 LU 63</w:t>
            </w:r>
          </w:p>
        </w:tc>
      </w:tr>
      <w:tr w:rsidR="0060542A" w:rsidRPr="009E2698" w:rsidTr="0060542A">
        <w:trPr>
          <w:trHeight w:val="35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17</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054 UU 63</w:t>
            </w:r>
          </w:p>
        </w:tc>
      </w:tr>
      <w:tr w:rsidR="0060542A" w:rsidRPr="009E2698" w:rsidTr="0060542A">
        <w:trPr>
          <w:trHeight w:val="329"/>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18</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Мицибиши Натива</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180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998 LU 63</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19</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892 OS 64</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 xml:space="preserve">Грузопассажирский (пикап)            </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898 OS 64</w:t>
            </w:r>
          </w:p>
        </w:tc>
      </w:tr>
      <w:tr w:rsidR="0060542A" w:rsidRPr="009E2698" w:rsidTr="0060542A">
        <w:trPr>
          <w:trHeight w:val="241"/>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21</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 xml:space="preserve">Пассажирский </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Уаз 390902</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74</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455 ОО 63</w:t>
            </w:r>
          </w:p>
        </w:tc>
      </w:tr>
      <w:tr w:rsidR="0060542A" w:rsidRPr="009E2698" w:rsidTr="0060542A">
        <w:trPr>
          <w:trHeight w:val="275"/>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22</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Пассажирский (КУНГ)</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ÃÀÇ-6615               ÀËÊ 2</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115</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271 UU 63</w:t>
            </w:r>
          </w:p>
        </w:tc>
      </w:tr>
      <w:tr w:rsidR="0060542A" w:rsidRPr="009E2698" w:rsidTr="0060542A">
        <w:trPr>
          <w:trHeight w:val="401"/>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23</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 xml:space="preserve">Пассажирский </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Уаз 390902</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74</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452 ОО 63</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24</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894 OS 64</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25</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052 UU 63</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26</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2011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503 ОО 63 </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27</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 xml:space="preserve">Пассажирский </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Уаз 390902</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74</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453 ОО 63</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28</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Уаз 390995</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259 UО 64</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29</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 xml:space="preserve">Пассажирский </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Уаз 390902</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74</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260 UО 64</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30</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Уаз 390995</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2009</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258 UО 64</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31</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2011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502 ОО 63</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32</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lang w:val="hy-AM" w:eastAsia="hy-AM"/>
              </w:rPr>
            </w:pPr>
            <w:r w:rsidRPr="009E2698">
              <w:rPr>
                <w:lang w:val="hy-AM" w:eastAsia="hy-AM"/>
              </w:rPr>
              <w:t>Микроавтобус</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 xml:space="preserve">Газ 322130         </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100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1996</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320 UU 63</w:t>
            </w:r>
          </w:p>
        </w:tc>
      </w:tr>
      <w:tr w:rsidR="0060542A" w:rsidRPr="009E2698" w:rsidTr="0060542A">
        <w:trPr>
          <w:trHeight w:val="208"/>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33</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lang w:val="hy-AM" w:eastAsia="hy-AM"/>
              </w:rPr>
            </w:pPr>
            <w:r w:rsidRPr="009E2698">
              <w:rPr>
                <w:lang w:val="hy-AM" w:eastAsia="hy-AM"/>
              </w:rPr>
              <w:t>Пассажирский (КУНГ)</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НЗАС 3964                                           Газ 66</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115</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302 OU 64</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34</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Камаз 4326                                      (Мавр 588600)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224</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538 ОU 64</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35</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lang w:val="hy-AM" w:eastAsia="hy-AM"/>
              </w:rPr>
            </w:pPr>
            <w:r w:rsidRPr="009E2698">
              <w:rPr>
                <w:lang w:val="hy-AM" w:eastAsia="hy-AM"/>
              </w:rPr>
              <w:t>Автобус</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 xml:space="preserve">Маз 256170 </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170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2009</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343 UО 64</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36</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Газ 5204 ЛП</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75</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1988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324 ОU 64</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37</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056 UU 63</w:t>
            </w:r>
          </w:p>
        </w:tc>
      </w:tr>
      <w:tr w:rsidR="0060542A" w:rsidRPr="009E2698" w:rsidTr="0060542A">
        <w:trPr>
          <w:trHeight w:val="293"/>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38</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ГАЗ 5201 (М39011)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75</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295 ОU 64</w:t>
            </w:r>
          </w:p>
        </w:tc>
      </w:tr>
      <w:tr w:rsidR="0060542A" w:rsidRPr="009E2698" w:rsidTr="0060542A">
        <w:trPr>
          <w:trHeight w:val="425"/>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39</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ГАЗ 5201 (М39011)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75</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285 UU 63</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40</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ГАЗ 5204 </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75</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1983</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298 OU 64</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41</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ГАЗ 5204 </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75</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1979</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299 OU 64</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42</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Камаз 4326</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240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579 ОU 64</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43</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063 UU 63</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44</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ГАЗ 5312</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115</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381 ОU 64</w:t>
            </w:r>
          </w:p>
        </w:tc>
      </w:tr>
      <w:tr w:rsidR="0060542A" w:rsidRPr="009E2698" w:rsidTr="0060542A">
        <w:trPr>
          <w:trHeight w:val="218"/>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45</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Газ 5204 Спец.путь</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75</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1988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382 ОU 64</w:t>
            </w:r>
          </w:p>
        </w:tc>
      </w:tr>
      <w:tr w:rsidR="0060542A" w:rsidRPr="009E2698" w:rsidTr="0060542A">
        <w:trPr>
          <w:trHeight w:val="363"/>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46</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Газ 5204 Спец.путь</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95</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1983</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384 ОU 64</w:t>
            </w:r>
          </w:p>
        </w:tc>
      </w:tr>
      <w:tr w:rsidR="0060542A" w:rsidRPr="009E2698" w:rsidTr="0060542A">
        <w:trPr>
          <w:trHeight w:val="356"/>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47</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Камаз 4326</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224</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540 ОU 64</w:t>
            </w:r>
          </w:p>
        </w:tc>
      </w:tr>
      <w:tr w:rsidR="0060542A" w:rsidRPr="009E2698" w:rsidTr="0060542A">
        <w:trPr>
          <w:trHeight w:val="401"/>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48</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Зил 130</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150</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1985</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379 ОU 64</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49</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658 OS 64</w:t>
            </w:r>
          </w:p>
        </w:tc>
      </w:tr>
      <w:tr w:rsidR="0060542A" w:rsidRPr="009E2698" w:rsidTr="0060542A">
        <w:trPr>
          <w:trHeight w:val="196"/>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50</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Камаз 4326                                   (Мавр 588600)</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224</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541 ОU 64</w:t>
            </w:r>
          </w:p>
        </w:tc>
      </w:tr>
      <w:tr w:rsidR="0060542A" w:rsidRPr="009E2698" w:rsidTr="0060542A">
        <w:trPr>
          <w:trHeight w:val="401"/>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51</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ÂÀÇ-21213</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2002</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313 OU 64</w:t>
            </w:r>
          </w:p>
        </w:tc>
      </w:tr>
      <w:tr w:rsidR="0060542A" w:rsidRPr="009E2698" w:rsidTr="0060542A">
        <w:trPr>
          <w:trHeight w:val="503"/>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52</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ÇÈË ÌÌÇ-45021 (самосвал)</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150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1988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297 UU 63</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53</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895 OS 64</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54</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662 OS 64</w:t>
            </w:r>
          </w:p>
        </w:tc>
      </w:tr>
      <w:tr w:rsidR="0060542A" w:rsidRPr="009E2698" w:rsidTr="0060542A">
        <w:trPr>
          <w:trHeight w:val="639"/>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55</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141</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059 UU 63</w:t>
            </w:r>
          </w:p>
        </w:tc>
      </w:tr>
      <w:tr w:rsidR="0060542A" w:rsidRPr="009E2698" w:rsidTr="0060542A">
        <w:trPr>
          <w:trHeight w:val="386"/>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56</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Газ 52 АК-1</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75</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1990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273 UU 63</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57</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lang w:val="hy-AM" w:eastAsia="hy-AM"/>
              </w:rPr>
            </w:pPr>
            <w:r w:rsidRPr="009E2698">
              <w:rPr>
                <w:lang w:val="hy-AM" w:eastAsia="hy-AM"/>
              </w:rPr>
              <w:t>Пассажирский (КУНГ)</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 xml:space="preserve"> ÍÇÀÑ-3964                                            íà  ÃÀÇ-66</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lang w:val="hy-AM" w:eastAsia="hy-AM"/>
              </w:rPr>
            </w:pPr>
            <w:r w:rsidRPr="009E2698">
              <w:rPr>
                <w:lang w:val="hy-AM" w:eastAsia="hy-AM"/>
              </w:rPr>
              <w:t>115</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lang w:val="hy-AM" w:eastAsia="hy-AM"/>
              </w:rPr>
            </w:pPr>
            <w:r w:rsidRPr="009E2698">
              <w:rPr>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319 OU 64</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58</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Микроавтобус</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ГАЗ-22171   </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100</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278UU 63</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59</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897 OS 64</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60</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055 UU 63</w:t>
            </w:r>
          </w:p>
        </w:tc>
      </w:tr>
      <w:tr w:rsidR="0060542A" w:rsidRPr="009E2698" w:rsidTr="0060542A">
        <w:trPr>
          <w:trHeight w:val="386"/>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61</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ВАЗ 21214</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2005</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515 LL 01</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62</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899 OS 64</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63</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057 UU 63</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64</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 xml:space="preserve">Грузопассажирский (пикап)                     </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893 OS 64</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65</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896 OS 64</w:t>
            </w:r>
          </w:p>
        </w:tc>
      </w:tr>
      <w:tr w:rsidR="0060542A" w:rsidRPr="009E2698" w:rsidTr="0060542A">
        <w:trPr>
          <w:trHeight w:val="341"/>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66</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lang w:val="hy-AM" w:eastAsia="hy-AM"/>
              </w:rPr>
            </w:pPr>
            <w:r w:rsidRPr="009E2698">
              <w:rPr>
                <w:lang w:val="hy-AM" w:eastAsia="hy-AM"/>
              </w:rPr>
              <w:t>Автобус</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Маз 256170  (автобус)</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170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2009</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lang w:val="hy-AM" w:eastAsia="hy-AM"/>
              </w:rPr>
            </w:pPr>
            <w:r w:rsidRPr="009E2698">
              <w:rPr>
                <w:lang w:val="hy-AM" w:eastAsia="hy-AM"/>
              </w:rPr>
              <w:t>692 UU 63</w:t>
            </w:r>
          </w:p>
        </w:tc>
      </w:tr>
      <w:tr w:rsidR="0060542A" w:rsidRPr="009E2698" w:rsidTr="0060542A">
        <w:trPr>
          <w:trHeight w:val="535"/>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67</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ГАЗ 330202                                   (Газель грузовая)</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106</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451 ОО 63</w:t>
            </w:r>
          </w:p>
        </w:tc>
      </w:tr>
      <w:tr w:rsidR="0060542A" w:rsidRPr="009E2698" w:rsidTr="0060542A">
        <w:trPr>
          <w:trHeight w:val="386"/>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68</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 xml:space="preserve">Грузопассажирский </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Газ 330230          </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1997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289 UU 63</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69</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ÊÀÌÀÇ-6460 (тягач)  </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2014</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427 ОР 61</w:t>
            </w:r>
          </w:p>
        </w:tc>
      </w:tr>
      <w:tr w:rsidR="0060542A" w:rsidRPr="009E2698" w:rsidTr="0060542A">
        <w:trPr>
          <w:trHeight w:val="530"/>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70</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  ÊÀÌÀÇ-6520  (самосвал)</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400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2014</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967 ОR 61</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71</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  Камаз 5511       (самосвал)</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210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1988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280 UU 63</w:t>
            </w:r>
          </w:p>
        </w:tc>
      </w:tr>
      <w:tr w:rsidR="0060542A" w:rsidRPr="009E2698" w:rsidTr="0060542A">
        <w:trPr>
          <w:trHeight w:val="386"/>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72</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Микроавтобус</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Тойота HIACE</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171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655 OS 64</w:t>
            </w:r>
          </w:p>
        </w:tc>
      </w:tr>
      <w:tr w:rsidR="0060542A" w:rsidRPr="009E2698" w:rsidTr="0060542A">
        <w:trPr>
          <w:trHeight w:val="356"/>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73</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Микроавтобус</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Тойота HIACE</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171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654 OS 64</w:t>
            </w:r>
          </w:p>
        </w:tc>
      </w:tr>
      <w:tr w:rsidR="0060542A" w:rsidRPr="009E2698" w:rsidTr="0060542A">
        <w:trPr>
          <w:trHeight w:val="30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74</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ГАЗ 5312 (АЦ3611)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115</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1985</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312 ОU 64</w:t>
            </w:r>
          </w:p>
        </w:tc>
      </w:tr>
      <w:tr w:rsidR="0060542A" w:rsidRPr="009E2698" w:rsidTr="0060542A">
        <w:trPr>
          <w:trHeight w:val="23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75</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КС 4561А (Краз257)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240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1988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266 UU 63</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76</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ЗИЛ 431510 (вышка)</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150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294 UU 63</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77</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Камаз 43253 (КС3577)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450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455 UU 63</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78</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Камаз 4326 (Мавр 588600)</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240</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580 ОU 64</w:t>
            </w:r>
          </w:p>
        </w:tc>
      </w:tr>
      <w:tr w:rsidR="0060542A" w:rsidRPr="009E2698" w:rsidTr="0060542A">
        <w:trPr>
          <w:trHeight w:val="70"/>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79</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ЗИЛ 130 (ПСГ-160)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150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1970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287 UU 63</w:t>
            </w:r>
          </w:p>
        </w:tc>
      </w:tr>
      <w:tr w:rsidR="0060542A" w:rsidRPr="009E2698" w:rsidTr="0060542A">
        <w:trPr>
          <w:trHeight w:val="594"/>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80</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Камаз 4326 (Мавр 588600)</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240</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539 OU 64</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81</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2020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037 AX 61</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82</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Уаз 390995</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2020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038 AX 61</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83</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140</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2020</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039 AX 61</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84</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2021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637 CA 61</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85</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2021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638 CA 61</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86</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Уаз 390995</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2021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633 CA 61</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87</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2021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635 CA 61</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88</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2021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634 CA 61</w:t>
            </w:r>
          </w:p>
        </w:tc>
      </w:tr>
      <w:tr w:rsidR="0060542A" w:rsidRPr="009E2698" w:rsidTr="0060542A">
        <w:trPr>
          <w:trHeight w:val="312"/>
          <w:jc w:val="right"/>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89</w:t>
            </w:r>
          </w:p>
        </w:tc>
        <w:tc>
          <w:tcPr>
            <w:tcW w:w="2728"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rPr>
                <w:color w:val="000000"/>
                <w:lang w:val="hy-AM" w:eastAsia="hy-AM"/>
              </w:rPr>
            </w:pPr>
            <w:r w:rsidRPr="009E2698">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60542A" w:rsidRPr="009E2698" w:rsidRDefault="0060542A" w:rsidP="0060542A">
            <w:pPr>
              <w:jc w:val="center"/>
              <w:rPr>
                <w:color w:val="000000"/>
                <w:lang w:val="hy-AM" w:eastAsia="hy-AM"/>
              </w:rPr>
            </w:pPr>
            <w:r w:rsidRPr="009E2698">
              <w:rPr>
                <w:color w:val="000000"/>
                <w:lang w:val="hy-AM" w:eastAsia="hy-AM"/>
              </w:rPr>
              <w:t>2021</w:t>
            </w:r>
          </w:p>
        </w:tc>
        <w:tc>
          <w:tcPr>
            <w:tcW w:w="1752" w:type="dxa"/>
            <w:tcBorders>
              <w:top w:val="nil"/>
              <w:left w:val="nil"/>
              <w:bottom w:val="single" w:sz="4" w:space="0" w:color="auto"/>
              <w:right w:val="single" w:sz="4" w:space="0" w:color="auto"/>
            </w:tcBorders>
            <w:shd w:val="clear" w:color="000000" w:fill="FFFFFF"/>
            <w:vAlign w:val="center"/>
            <w:hideMark/>
          </w:tcPr>
          <w:p w:rsidR="0060542A" w:rsidRPr="009E2698" w:rsidRDefault="0060542A" w:rsidP="0060542A">
            <w:pPr>
              <w:jc w:val="center"/>
              <w:rPr>
                <w:color w:val="000000"/>
                <w:lang w:val="hy-AM" w:eastAsia="hy-AM"/>
              </w:rPr>
            </w:pPr>
            <w:r w:rsidRPr="009E2698">
              <w:rPr>
                <w:color w:val="000000"/>
                <w:lang w:val="hy-AM" w:eastAsia="hy-AM"/>
              </w:rPr>
              <w:t>636 CA 61</w:t>
            </w:r>
          </w:p>
        </w:tc>
      </w:tr>
    </w:tbl>
    <w:p w:rsidR="000A7627" w:rsidRPr="000A7627" w:rsidRDefault="000A7627" w:rsidP="000A7627">
      <w:pPr>
        <w:jc w:val="center"/>
        <w:rPr>
          <w:rFonts w:ascii="Times LatRus" w:hAnsi="Times LatRus"/>
          <w:color w:val="000000"/>
          <w:sz w:val="22"/>
          <w:szCs w:val="22"/>
          <w:lang w:val="x-none" w:eastAsia="x-none"/>
        </w:rPr>
      </w:pPr>
    </w:p>
    <w:p w:rsidR="000A7627" w:rsidRPr="000A7627" w:rsidRDefault="000A7627" w:rsidP="000A7627">
      <w:pPr>
        <w:rPr>
          <w:rFonts w:ascii="Times LatRus" w:eastAsiaTheme="minorHAnsi" w:hAnsi="Times LatRus" w:cstheme="minorBidi"/>
          <w:sz w:val="22"/>
          <w:szCs w:val="22"/>
          <w:lang w:eastAsia="en-US"/>
        </w:rPr>
      </w:pPr>
    </w:p>
    <w:p w:rsidR="000A7627" w:rsidRDefault="000A7627">
      <w:pPr>
        <w:spacing w:after="160" w:line="259" w:lineRule="auto"/>
        <w:rPr>
          <w:sz w:val="28"/>
          <w:szCs w:val="28"/>
        </w:rPr>
      </w:pPr>
    </w:p>
    <w:p w:rsidR="00FE7699" w:rsidRDefault="00FE7699" w:rsidP="00F66606">
      <w:pPr>
        <w:spacing w:line="276" w:lineRule="auto"/>
        <w:jc w:val="right"/>
        <w:rPr>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51"/>
      <w:r w:rsidRPr="00CD5931">
        <w:rPr>
          <w:rFonts w:ascii="Times New Roman" w:hAnsi="Times New Roman" w:cs="Times New Roman"/>
          <w:b w:val="0"/>
          <w:sz w:val="28"/>
          <w:szCs w:val="28"/>
        </w:rPr>
        <w:t>Приложение № 3</w:t>
      </w:r>
      <w:bookmarkEnd w:id="41"/>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1D7948">
        <w:rPr>
          <w:sz w:val="28"/>
          <w:szCs w:val="28"/>
        </w:rPr>
        <w:t>024/044</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3326AD" w:rsidRDefault="0064449E" w:rsidP="003326AD">
      <w:pPr>
        <w:spacing w:line="276" w:lineRule="auto"/>
        <w:jc w:val="center"/>
        <w:rPr>
          <w:sz w:val="28"/>
          <w:szCs w:val="28"/>
        </w:rPr>
      </w:pPr>
      <w:bookmarkStart w:id="42" w:name="_Toc48593638"/>
      <w:bookmarkStart w:id="43" w:name="_Toc48741182"/>
      <w:bookmarkStart w:id="44" w:name="_Toc51079436"/>
      <w:bookmarkStart w:id="45" w:name="_Toc128044852"/>
      <w:r w:rsidRPr="003326AD">
        <w:rPr>
          <w:sz w:val="28"/>
          <w:szCs w:val="28"/>
        </w:rPr>
        <w:t>ЗАЯВКА ______________ (наименование участника) НА УЧАСТИЕ</w:t>
      </w:r>
      <w:r w:rsidRPr="003326AD">
        <w:rPr>
          <w:sz w:val="28"/>
          <w:szCs w:val="28"/>
        </w:rPr>
        <w:br/>
        <w:t xml:space="preserve">В ЗАПРОСЕ КОТИРОВОК </w:t>
      </w:r>
      <w:bookmarkEnd w:id="42"/>
      <w:bookmarkEnd w:id="43"/>
      <w:bookmarkEnd w:id="44"/>
      <w:r w:rsidRPr="003326AD">
        <w:rPr>
          <w:sz w:val="28"/>
          <w:szCs w:val="28"/>
        </w:rPr>
        <w:t>№ЮК</w:t>
      </w:r>
      <w:r w:rsidR="000D2A61" w:rsidRPr="003326AD">
        <w:rPr>
          <w:sz w:val="28"/>
          <w:szCs w:val="28"/>
        </w:rPr>
        <w:t xml:space="preserve">ЖД-ЗКЦ </w:t>
      </w:r>
      <w:bookmarkEnd w:id="45"/>
      <w:r w:rsidR="001D7948">
        <w:rPr>
          <w:sz w:val="28"/>
          <w:szCs w:val="28"/>
        </w:rPr>
        <w:t>024/044</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1D7948">
        <w:rPr>
          <w:b/>
          <w:bCs/>
          <w:szCs w:val="28"/>
        </w:rPr>
        <w:t>024/044</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r w:rsidRPr="00D563A4">
        <w:rPr>
          <w:sz w:val="28"/>
          <w:szCs w:val="28"/>
        </w:rPr>
        <w:t>«__</w:t>
      </w:r>
      <w:r w:rsidR="007C0CFA">
        <w:rPr>
          <w:sz w:val="28"/>
          <w:szCs w:val="28"/>
        </w:rPr>
        <w:t>__» _________ 20__ г.</w:t>
      </w:r>
    </w:p>
    <w:p w:rsidR="003326AD" w:rsidRPr="003326AD" w:rsidRDefault="003326AD" w:rsidP="003326AD">
      <w:pPr>
        <w:pStyle w:val="3"/>
        <w:spacing w:before="0" w:after="0" w:line="276" w:lineRule="auto"/>
        <w:jc w:val="right"/>
        <w:rPr>
          <w:sz w:val="28"/>
          <w:szCs w:val="28"/>
        </w:rPr>
      </w:pPr>
      <w:r w:rsidRPr="003326AD">
        <w:rPr>
          <w:rFonts w:ascii="Times New Roman" w:hAnsi="Times New Roman" w:cs="Times New Roman"/>
          <w:b w:val="0"/>
          <w:sz w:val="28"/>
          <w:szCs w:val="28"/>
        </w:rPr>
        <w:t>Приложение № 4</w:t>
      </w:r>
    </w:p>
    <w:p w:rsidR="003326AD" w:rsidRPr="003326AD" w:rsidRDefault="003326AD" w:rsidP="003326AD">
      <w:pPr>
        <w:spacing w:line="276" w:lineRule="auto"/>
        <w:jc w:val="right"/>
        <w:rPr>
          <w:sz w:val="28"/>
          <w:szCs w:val="28"/>
        </w:rPr>
      </w:pPr>
      <w:r w:rsidRPr="003326AD">
        <w:rPr>
          <w:sz w:val="28"/>
          <w:szCs w:val="28"/>
        </w:rPr>
        <w:t xml:space="preserve">     к извещению о проведении запроса котировок </w:t>
      </w:r>
    </w:p>
    <w:p w:rsidR="003326AD" w:rsidRDefault="003326AD" w:rsidP="003326AD">
      <w:pPr>
        <w:spacing w:line="276" w:lineRule="auto"/>
        <w:jc w:val="right"/>
        <w:rPr>
          <w:sz w:val="28"/>
          <w:szCs w:val="28"/>
        </w:rPr>
      </w:pPr>
      <w:r w:rsidRPr="003326AD">
        <w:rPr>
          <w:sz w:val="28"/>
          <w:szCs w:val="28"/>
        </w:rPr>
        <w:t xml:space="preserve">№ЮКЖД-ЗКЦ </w:t>
      </w:r>
      <w:r w:rsidR="001D7948">
        <w:rPr>
          <w:sz w:val="28"/>
          <w:szCs w:val="28"/>
        </w:rPr>
        <w:t>024/044</w:t>
      </w:r>
    </w:p>
    <w:p w:rsidR="003326AD" w:rsidRDefault="003326AD"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1D7948">
        <w:rPr>
          <w:b/>
          <w:bCs/>
        </w:rPr>
        <w:t>024/044</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47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6"/>
        <w:gridCol w:w="49"/>
        <w:gridCol w:w="2599"/>
        <w:gridCol w:w="47"/>
        <w:gridCol w:w="2410"/>
        <w:gridCol w:w="2526"/>
      </w:tblGrid>
      <w:tr w:rsidR="00BB7794" w:rsidRPr="00BB7794" w:rsidTr="008A36D8">
        <w:trPr>
          <w:trHeight w:val="279"/>
          <w:jc w:val="center"/>
        </w:trPr>
        <w:tc>
          <w:tcPr>
            <w:tcW w:w="5000" w:type="pct"/>
            <w:gridSpan w:val="6"/>
          </w:tcPr>
          <w:p w:rsidR="00BB7794" w:rsidRPr="00BB7794" w:rsidRDefault="00BB7794" w:rsidP="00BB7794">
            <w:pPr>
              <w:jc w:val="both"/>
              <w:rPr>
                <w:b/>
                <w:color w:val="000000"/>
              </w:rPr>
            </w:pPr>
            <w:r w:rsidRPr="00BB7794">
              <w:rPr>
                <w:b/>
                <w:color w:val="000000"/>
                <w:sz w:val="28"/>
                <w:szCs w:val="28"/>
              </w:rPr>
              <w:t>Наименование предложенных услуг</w:t>
            </w:r>
          </w:p>
        </w:tc>
      </w:tr>
      <w:tr w:rsidR="008A36D8" w:rsidRPr="00BB7794" w:rsidTr="00755E04">
        <w:trPr>
          <w:trHeight w:val="239"/>
          <w:jc w:val="center"/>
        </w:trPr>
        <w:tc>
          <w:tcPr>
            <w:tcW w:w="1275" w:type="pct"/>
            <w:gridSpan w:val="2"/>
            <w:vAlign w:val="center"/>
          </w:tcPr>
          <w:p w:rsidR="008A36D8" w:rsidRPr="00BB7794" w:rsidRDefault="008A36D8" w:rsidP="00BB7794">
            <w:pPr>
              <w:jc w:val="center"/>
              <w:rPr>
                <w:b/>
                <w:color w:val="000000"/>
              </w:rPr>
            </w:pPr>
            <w:r w:rsidRPr="00BB7794">
              <w:rPr>
                <w:b/>
                <w:color w:val="000000"/>
              </w:rPr>
              <w:t xml:space="preserve">Наименование </w:t>
            </w:r>
          </w:p>
        </w:tc>
        <w:tc>
          <w:tcPr>
            <w:tcW w:w="1277" w:type="pct"/>
            <w:vAlign w:val="center"/>
          </w:tcPr>
          <w:p w:rsidR="008A36D8" w:rsidRPr="00BB7794" w:rsidRDefault="008A36D8" w:rsidP="00BB7794">
            <w:pPr>
              <w:jc w:val="center"/>
              <w:rPr>
                <w:b/>
                <w:color w:val="000000"/>
              </w:rPr>
            </w:pPr>
            <w:r w:rsidRPr="00BB7794">
              <w:rPr>
                <w:b/>
                <w:color w:val="000000"/>
              </w:rPr>
              <w:t>Ед. изм.</w:t>
            </w:r>
          </w:p>
        </w:tc>
        <w:tc>
          <w:tcPr>
            <w:tcW w:w="1207" w:type="pct"/>
            <w:gridSpan w:val="2"/>
            <w:vAlign w:val="center"/>
          </w:tcPr>
          <w:p w:rsidR="008A36D8" w:rsidRPr="00BB7794" w:rsidRDefault="008A36D8" w:rsidP="008A36D8">
            <w:pPr>
              <w:rPr>
                <w:b/>
                <w:color w:val="000000"/>
              </w:rPr>
            </w:pPr>
            <w:r w:rsidRPr="00BB7794">
              <w:rPr>
                <w:b/>
                <w:color w:val="000000"/>
              </w:rPr>
              <w:t>Количество (объем)</w:t>
            </w:r>
          </w:p>
        </w:tc>
        <w:tc>
          <w:tcPr>
            <w:tcW w:w="1241" w:type="pct"/>
            <w:vAlign w:val="center"/>
          </w:tcPr>
          <w:p w:rsidR="008A36D8" w:rsidRPr="00BB7794" w:rsidRDefault="008A36D8" w:rsidP="008A36D8">
            <w:pPr>
              <w:rPr>
                <w:b/>
                <w:color w:val="000000"/>
              </w:rPr>
            </w:pPr>
            <w:r>
              <w:rPr>
                <w:b/>
                <w:color w:val="000000"/>
              </w:rPr>
              <w:t>Размер страхового взноса</w:t>
            </w:r>
          </w:p>
        </w:tc>
      </w:tr>
      <w:tr w:rsidR="008A36D8" w:rsidRPr="00BB7794" w:rsidTr="00755E04">
        <w:trPr>
          <w:trHeight w:val="448"/>
          <w:jc w:val="center"/>
        </w:trPr>
        <w:tc>
          <w:tcPr>
            <w:tcW w:w="1275" w:type="pct"/>
            <w:gridSpan w:val="2"/>
            <w:vAlign w:val="center"/>
          </w:tcPr>
          <w:p w:rsidR="008A36D8" w:rsidRPr="00BB7794" w:rsidRDefault="008A36D8" w:rsidP="00BB7794">
            <w:pPr>
              <w:ind w:left="-108"/>
              <w:jc w:val="center"/>
              <w:rPr>
                <w:i/>
                <w:color w:val="000000"/>
              </w:rPr>
            </w:pPr>
            <w:r>
              <w:rPr>
                <w:i/>
                <w:color w:val="000000"/>
                <w:sz w:val="22"/>
                <w:szCs w:val="22"/>
              </w:rPr>
              <w:t>Оказание услуги по страхованию автомобилей «ОСАГО»</w:t>
            </w:r>
          </w:p>
        </w:tc>
        <w:tc>
          <w:tcPr>
            <w:tcW w:w="1277" w:type="pct"/>
            <w:vAlign w:val="center"/>
          </w:tcPr>
          <w:p w:rsidR="008A36D8" w:rsidRPr="00BB7794" w:rsidRDefault="008A36D8" w:rsidP="00BB7794">
            <w:pPr>
              <w:jc w:val="center"/>
              <w:rPr>
                <w:i/>
                <w:color w:val="000000"/>
              </w:rPr>
            </w:pPr>
            <w:r w:rsidRPr="00BB7794">
              <w:rPr>
                <w:i/>
                <w:color w:val="000000"/>
                <w:sz w:val="22"/>
                <w:szCs w:val="22"/>
              </w:rPr>
              <w:t>Указать ед. изм. объектов страхования</w:t>
            </w:r>
          </w:p>
        </w:tc>
        <w:tc>
          <w:tcPr>
            <w:tcW w:w="1207" w:type="pct"/>
            <w:gridSpan w:val="2"/>
            <w:vAlign w:val="center"/>
          </w:tcPr>
          <w:p w:rsidR="008A36D8" w:rsidRDefault="008A36D8" w:rsidP="008A36D8">
            <w:pPr>
              <w:rPr>
                <w:i/>
                <w:color w:val="000000"/>
                <w:sz w:val="22"/>
                <w:szCs w:val="22"/>
              </w:rPr>
            </w:pPr>
            <w:r w:rsidRPr="00BB7794">
              <w:rPr>
                <w:i/>
                <w:color w:val="000000"/>
                <w:sz w:val="22"/>
                <w:szCs w:val="22"/>
              </w:rPr>
              <w:t xml:space="preserve">Указать количество </w:t>
            </w:r>
          </w:p>
          <w:p w:rsidR="008A36D8" w:rsidRDefault="008A36D8" w:rsidP="008A36D8">
            <w:pPr>
              <w:rPr>
                <w:i/>
                <w:color w:val="000000"/>
                <w:sz w:val="22"/>
                <w:szCs w:val="22"/>
              </w:rPr>
            </w:pPr>
            <w:r w:rsidRPr="00BB7794">
              <w:rPr>
                <w:i/>
                <w:color w:val="000000"/>
                <w:sz w:val="22"/>
                <w:szCs w:val="22"/>
              </w:rPr>
              <w:t xml:space="preserve">(объем) согласно </w:t>
            </w:r>
          </w:p>
          <w:p w:rsidR="008A36D8" w:rsidRPr="00BB7794" w:rsidRDefault="008A36D8" w:rsidP="008A36D8">
            <w:pPr>
              <w:rPr>
                <w:i/>
                <w:color w:val="000000"/>
              </w:rPr>
            </w:pPr>
            <w:r w:rsidRPr="00BB7794">
              <w:rPr>
                <w:i/>
                <w:color w:val="000000"/>
                <w:sz w:val="22"/>
                <w:szCs w:val="22"/>
              </w:rPr>
              <w:t>единицам измерения</w:t>
            </w:r>
          </w:p>
        </w:tc>
        <w:tc>
          <w:tcPr>
            <w:tcW w:w="1241" w:type="pct"/>
            <w:vAlign w:val="center"/>
          </w:tcPr>
          <w:p w:rsidR="008A36D8" w:rsidRDefault="008A36D8">
            <w:pPr>
              <w:spacing w:after="160" w:line="259" w:lineRule="auto"/>
              <w:rPr>
                <w:i/>
                <w:color w:val="000000"/>
              </w:rPr>
            </w:pPr>
          </w:p>
          <w:p w:rsidR="008A36D8" w:rsidRPr="00BB7794" w:rsidRDefault="008A36D8" w:rsidP="008A36D8">
            <w:pPr>
              <w:rPr>
                <w:i/>
                <w:color w:val="000000"/>
              </w:rPr>
            </w:pPr>
          </w:p>
        </w:tc>
      </w:tr>
      <w:tr w:rsidR="00BB7794" w:rsidRPr="00BB7794" w:rsidTr="008A36D8">
        <w:trPr>
          <w:trHeight w:val="480"/>
          <w:jc w:val="center"/>
        </w:trPr>
        <w:tc>
          <w:tcPr>
            <w:tcW w:w="1275" w:type="pct"/>
            <w:gridSpan w:val="2"/>
            <w:vAlign w:val="center"/>
          </w:tcPr>
          <w:p w:rsidR="00BB7794" w:rsidRPr="00BB7794" w:rsidRDefault="00BB7794" w:rsidP="00BB7794">
            <w:pPr>
              <w:ind w:firstLine="29"/>
              <w:rPr>
                <w:b/>
                <w:color w:val="000000"/>
              </w:rPr>
            </w:pPr>
            <w:r w:rsidRPr="00BB7794">
              <w:rPr>
                <w:b/>
                <w:bCs/>
                <w:color w:val="000000"/>
              </w:rPr>
              <w:t>Порядок формирования предложенной цены</w:t>
            </w:r>
          </w:p>
        </w:tc>
        <w:tc>
          <w:tcPr>
            <w:tcW w:w="3725" w:type="pct"/>
            <w:gridSpan w:val="4"/>
            <w:vAlign w:val="center"/>
          </w:tcPr>
          <w:p w:rsidR="00BB7794" w:rsidRPr="00BB7794" w:rsidRDefault="00BB7794" w:rsidP="00BB7794">
            <w:pPr>
              <w:jc w:val="both"/>
              <w:rPr>
                <w:i/>
                <w:color w:val="000000"/>
              </w:rPr>
            </w:pPr>
            <w:r w:rsidRPr="00BB7794">
              <w:rPr>
                <w:bCs/>
                <w:i/>
                <w:color w:val="000000"/>
                <w:sz w:val="22"/>
                <w:szCs w:val="22"/>
              </w:rPr>
              <w:t>Указать порядок формирования и размер страхового взноса (премии)</w:t>
            </w:r>
          </w:p>
        </w:tc>
      </w:tr>
      <w:tr w:rsidR="00BB7794" w:rsidRPr="00BB7794" w:rsidTr="008A36D8">
        <w:trPr>
          <w:trHeight w:val="279"/>
          <w:jc w:val="center"/>
        </w:trPr>
        <w:tc>
          <w:tcPr>
            <w:tcW w:w="5000" w:type="pct"/>
            <w:gridSpan w:val="6"/>
          </w:tcPr>
          <w:p w:rsidR="00BB7794" w:rsidRPr="00BB7794" w:rsidRDefault="00BB7794" w:rsidP="00BB7794">
            <w:pPr>
              <w:jc w:val="both"/>
              <w:rPr>
                <w:b/>
                <w:bCs/>
                <w:i/>
                <w:color w:val="000000"/>
              </w:rPr>
            </w:pPr>
            <w:r w:rsidRPr="00BB7794">
              <w:rPr>
                <w:b/>
                <w:bCs/>
                <w:color w:val="000000"/>
                <w:sz w:val="28"/>
                <w:szCs w:val="28"/>
              </w:rPr>
              <w:t>Характеристики предлагаемых услуг</w:t>
            </w:r>
          </w:p>
        </w:tc>
      </w:tr>
      <w:tr w:rsidR="00BB7794" w:rsidRPr="00BB7794" w:rsidTr="00755E04">
        <w:trPr>
          <w:trHeight w:val="830"/>
          <w:jc w:val="center"/>
        </w:trPr>
        <w:tc>
          <w:tcPr>
            <w:tcW w:w="1251" w:type="pct"/>
            <w:vMerge w:val="restart"/>
          </w:tcPr>
          <w:p w:rsidR="00BB7794" w:rsidRPr="00BB7794" w:rsidRDefault="00BB7794" w:rsidP="00BB7794">
            <w:pPr>
              <w:rPr>
                <w:i/>
                <w:color w:val="000000"/>
              </w:rPr>
            </w:pPr>
            <w:r w:rsidRPr="00BB7794">
              <w:rPr>
                <w:i/>
                <w:color w:val="000000"/>
              </w:rPr>
              <w:t>Указать наименование услуги</w:t>
            </w:r>
          </w:p>
          <w:p w:rsidR="00BB7794" w:rsidRPr="00BB7794" w:rsidRDefault="00BB7794" w:rsidP="00BB7794">
            <w:pPr>
              <w:rPr>
                <w:i/>
                <w:color w:val="000000"/>
              </w:rPr>
            </w:pPr>
          </w:p>
        </w:tc>
        <w:tc>
          <w:tcPr>
            <w:tcW w:w="1324" w:type="pct"/>
            <w:gridSpan w:val="3"/>
          </w:tcPr>
          <w:p w:rsidR="00BB7794" w:rsidRPr="00BB7794" w:rsidRDefault="00BB7794" w:rsidP="00BB7794">
            <w:pPr>
              <w:jc w:val="both"/>
              <w:rPr>
                <w:color w:val="000000"/>
              </w:rPr>
            </w:pPr>
            <w:r w:rsidRPr="00BB7794">
              <w:rPr>
                <w:bCs/>
                <w:color w:val="000000"/>
              </w:rPr>
              <w:t>Нормативные документы, согласно которым установлены требования</w:t>
            </w:r>
          </w:p>
        </w:tc>
        <w:tc>
          <w:tcPr>
            <w:tcW w:w="2426" w:type="pct"/>
            <w:gridSpan w:val="2"/>
          </w:tcPr>
          <w:p w:rsidR="00BB7794" w:rsidRPr="00BB7794" w:rsidRDefault="00BB7794" w:rsidP="00BB7794">
            <w:pPr>
              <w:jc w:val="center"/>
              <w:rPr>
                <w:i/>
                <w:color w:val="000000"/>
              </w:rPr>
            </w:pPr>
            <w:r w:rsidRPr="00BB7794">
              <w:rPr>
                <w:bCs/>
                <w:i/>
                <w:color w:val="000000"/>
                <w:sz w:val="22"/>
                <w:szCs w:val="22"/>
              </w:rPr>
              <w:t>Участник должен у</w:t>
            </w:r>
            <w:r w:rsidRPr="00BB7794">
              <w:rPr>
                <w:i/>
                <w:color w:val="000000"/>
                <w:sz w:val="22"/>
                <w:szCs w:val="22"/>
              </w:rPr>
              <w:t>казать нормативные документы</w:t>
            </w:r>
          </w:p>
        </w:tc>
      </w:tr>
      <w:tr w:rsidR="00BB7794" w:rsidRPr="00BB7794" w:rsidTr="00755E04">
        <w:trPr>
          <w:trHeight w:val="568"/>
          <w:jc w:val="center"/>
        </w:trPr>
        <w:tc>
          <w:tcPr>
            <w:tcW w:w="1251" w:type="pct"/>
            <w:vMerge/>
          </w:tcPr>
          <w:p w:rsidR="00BB7794" w:rsidRPr="00BB7794" w:rsidRDefault="00BB7794" w:rsidP="00BB7794">
            <w:pPr>
              <w:rPr>
                <w:i/>
                <w:color w:val="000000"/>
              </w:rPr>
            </w:pPr>
          </w:p>
        </w:tc>
        <w:tc>
          <w:tcPr>
            <w:tcW w:w="1324" w:type="pct"/>
            <w:gridSpan w:val="3"/>
          </w:tcPr>
          <w:p w:rsidR="00BB7794" w:rsidRPr="00BB7794" w:rsidRDefault="00BB7794" w:rsidP="00BB7794">
            <w:pPr>
              <w:jc w:val="both"/>
              <w:rPr>
                <w:bCs/>
                <w:color w:val="000000"/>
              </w:rPr>
            </w:pPr>
            <w:r w:rsidRPr="00BB7794">
              <w:rPr>
                <w:bCs/>
                <w:color w:val="000000"/>
              </w:rPr>
              <w:t>Порядок определения страховых объектов</w:t>
            </w:r>
          </w:p>
        </w:tc>
        <w:tc>
          <w:tcPr>
            <w:tcW w:w="2426" w:type="pct"/>
            <w:gridSpan w:val="2"/>
          </w:tcPr>
          <w:p w:rsidR="00BB7794" w:rsidRPr="00BB7794" w:rsidRDefault="00BB7794" w:rsidP="00BB7794">
            <w:pPr>
              <w:jc w:val="center"/>
              <w:rPr>
                <w:i/>
                <w:color w:val="000000"/>
              </w:rPr>
            </w:pPr>
            <w:r w:rsidRPr="00BB7794">
              <w:rPr>
                <w:bCs/>
                <w:i/>
                <w:color w:val="000000"/>
                <w:sz w:val="22"/>
                <w:szCs w:val="22"/>
              </w:rPr>
              <w:t>Участник должен у</w:t>
            </w:r>
            <w:r w:rsidRPr="00BB7794">
              <w:rPr>
                <w:i/>
                <w:color w:val="000000"/>
                <w:sz w:val="22"/>
                <w:szCs w:val="22"/>
              </w:rPr>
              <w:t>казать порядок определения страховых объектов, в том числе признаки, при которых объекты не принимаются на страхование, при наличии таковых</w:t>
            </w:r>
          </w:p>
        </w:tc>
      </w:tr>
      <w:tr w:rsidR="00BB7794" w:rsidRPr="00BB7794" w:rsidTr="00755E04">
        <w:trPr>
          <w:trHeight w:val="574"/>
          <w:jc w:val="center"/>
        </w:trPr>
        <w:tc>
          <w:tcPr>
            <w:tcW w:w="1251" w:type="pct"/>
            <w:vMerge/>
          </w:tcPr>
          <w:p w:rsidR="00BB7794" w:rsidRPr="00BB7794" w:rsidRDefault="00BB7794" w:rsidP="00BB7794">
            <w:pPr>
              <w:jc w:val="both"/>
              <w:rPr>
                <w:i/>
                <w:color w:val="000000"/>
                <w:sz w:val="28"/>
                <w:szCs w:val="28"/>
              </w:rPr>
            </w:pPr>
          </w:p>
        </w:tc>
        <w:tc>
          <w:tcPr>
            <w:tcW w:w="1324" w:type="pct"/>
            <w:gridSpan w:val="3"/>
          </w:tcPr>
          <w:p w:rsidR="00BB7794" w:rsidRPr="00BB7794" w:rsidRDefault="00BB7794" w:rsidP="00BB7794">
            <w:pPr>
              <w:rPr>
                <w:color w:val="000000"/>
              </w:rPr>
            </w:pPr>
            <w:r w:rsidRPr="00BB7794">
              <w:rPr>
                <w:color w:val="000000"/>
              </w:rPr>
              <w:t>Перечень страховых случаев</w:t>
            </w:r>
          </w:p>
        </w:tc>
        <w:tc>
          <w:tcPr>
            <w:tcW w:w="2426" w:type="pct"/>
            <w:gridSpan w:val="2"/>
          </w:tcPr>
          <w:p w:rsidR="00BB7794" w:rsidRPr="00BB7794" w:rsidRDefault="00BB7794" w:rsidP="00BB7794">
            <w:pPr>
              <w:jc w:val="both"/>
              <w:rPr>
                <w:bCs/>
                <w:i/>
                <w:color w:val="000000"/>
              </w:rPr>
            </w:pPr>
            <w:r w:rsidRPr="00BB7794">
              <w:rPr>
                <w:bCs/>
                <w:i/>
                <w:color w:val="000000"/>
                <w:sz w:val="22"/>
                <w:szCs w:val="22"/>
              </w:rPr>
              <w:t>Участник должен перечислить все случаи, которые согласно предложению, являются страховыми</w:t>
            </w:r>
          </w:p>
        </w:tc>
      </w:tr>
      <w:tr w:rsidR="00BB7794" w:rsidRPr="00BB7794" w:rsidTr="00755E04">
        <w:trPr>
          <w:trHeight w:val="836"/>
          <w:jc w:val="center"/>
        </w:trPr>
        <w:tc>
          <w:tcPr>
            <w:tcW w:w="1251" w:type="pct"/>
            <w:vMerge/>
          </w:tcPr>
          <w:p w:rsidR="00BB7794" w:rsidRPr="00BB7794" w:rsidRDefault="00BB7794" w:rsidP="00BB7794">
            <w:pPr>
              <w:jc w:val="both"/>
              <w:rPr>
                <w:i/>
                <w:color w:val="000000"/>
                <w:sz w:val="28"/>
                <w:szCs w:val="28"/>
              </w:rPr>
            </w:pPr>
          </w:p>
        </w:tc>
        <w:tc>
          <w:tcPr>
            <w:tcW w:w="1324" w:type="pct"/>
            <w:gridSpan w:val="3"/>
          </w:tcPr>
          <w:p w:rsidR="00BB7794" w:rsidRPr="00BB7794" w:rsidRDefault="00BB7794" w:rsidP="00BB7794">
            <w:pPr>
              <w:rPr>
                <w:i/>
                <w:color w:val="000000"/>
              </w:rPr>
            </w:pPr>
            <w:r w:rsidRPr="00BB7794">
              <w:rPr>
                <w:bCs/>
                <w:color w:val="000000"/>
              </w:rPr>
              <w:t>Порядок определения страхового случая</w:t>
            </w:r>
          </w:p>
        </w:tc>
        <w:tc>
          <w:tcPr>
            <w:tcW w:w="2426" w:type="pct"/>
            <w:gridSpan w:val="2"/>
          </w:tcPr>
          <w:p w:rsidR="00BB7794" w:rsidRPr="00BB7794" w:rsidRDefault="00BB7794" w:rsidP="00BB7794">
            <w:pPr>
              <w:jc w:val="both"/>
              <w:rPr>
                <w:i/>
                <w:color w:val="000000"/>
              </w:rPr>
            </w:pPr>
            <w:r w:rsidRPr="00BB7794">
              <w:rPr>
                <w:bCs/>
                <w:color w:val="000000"/>
              </w:rPr>
              <w:t xml:space="preserve"> </w:t>
            </w:r>
            <w:r w:rsidRPr="00BB7794">
              <w:rPr>
                <w:bCs/>
                <w:i/>
                <w:color w:val="000000"/>
                <w:sz w:val="22"/>
                <w:szCs w:val="22"/>
              </w:rPr>
              <w:t>Указать признаки соответствия случая к страховому (в каком случае событие считается страховым и обратно) и особенности страхования (при наличии таковых)</w:t>
            </w:r>
          </w:p>
        </w:tc>
      </w:tr>
      <w:tr w:rsidR="00BB7794" w:rsidRPr="00BB7794" w:rsidTr="00755E04">
        <w:trPr>
          <w:trHeight w:val="623"/>
          <w:jc w:val="center"/>
        </w:trPr>
        <w:tc>
          <w:tcPr>
            <w:tcW w:w="1251" w:type="pct"/>
            <w:vMerge/>
          </w:tcPr>
          <w:p w:rsidR="00BB7794" w:rsidRPr="00BB7794" w:rsidRDefault="00BB7794" w:rsidP="00BB7794">
            <w:pPr>
              <w:jc w:val="both"/>
              <w:rPr>
                <w:i/>
                <w:color w:val="000000"/>
                <w:sz w:val="28"/>
                <w:szCs w:val="28"/>
              </w:rPr>
            </w:pPr>
          </w:p>
        </w:tc>
        <w:tc>
          <w:tcPr>
            <w:tcW w:w="1324" w:type="pct"/>
            <w:gridSpan w:val="3"/>
          </w:tcPr>
          <w:p w:rsidR="00BB7794" w:rsidRPr="00BB7794" w:rsidRDefault="00BB7794" w:rsidP="00BB7794">
            <w:pPr>
              <w:jc w:val="both"/>
              <w:rPr>
                <w:color w:val="000000"/>
              </w:rPr>
            </w:pPr>
            <w:r w:rsidRPr="00BB7794">
              <w:rPr>
                <w:color w:val="000000"/>
              </w:rPr>
              <w:t>Порядок оценки ущерба при наступлении события</w:t>
            </w:r>
          </w:p>
        </w:tc>
        <w:tc>
          <w:tcPr>
            <w:tcW w:w="2426" w:type="pct"/>
            <w:gridSpan w:val="2"/>
          </w:tcPr>
          <w:p w:rsidR="00BB7794" w:rsidRPr="00BB7794" w:rsidRDefault="00BB7794" w:rsidP="00BB7794">
            <w:pPr>
              <w:jc w:val="both"/>
              <w:rPr>
                <w:bCs/>
                <w:color w:val="000000"/>
              </w:rPr>
            </w:pPr>
            <w:r w:rsidRPr="00BB7794">
              <w:rPr>
                <w:bCs/>
                <w:i/>
                <w:color w:val="000000"/>
                <w:sz w:val="22"/>
                <w:szCs w:val="22"/>
              </w:rPr>
              <w:t>Указать порядок оценки причиненного ущерба</w:t>
            </w:r>
            <w:r w:rsidRPr="00BB7794">
              <w:rPr>
                <w:bCs/>
                <w:color w:val="000000"/>
                <w:sz w:val="22"/>
                <w:szCs w:val="22"/>
              </w:rPr>
              <w:t xml:space="preserve"> </w:t>
            </w:r>
            <w:r w:rsidRPr="00BB7794">
              <w:rPr>
                <w:bCs/>
                <w:i/>
                <w:color w:val="000000"/>
                <w:sz w:val="22"/>
                <w:szCs w:val="22"/>
              </w:rPr>
              <w:t>третьим лицам и взаимодействие со сторонними организациями в рамках проводимого расследования</w:t>
            </w:r>
          </w:p>
        </w:tc>
      </w:tr>
      <w:tr w:rsidR="00BB7794" w:rsidRPr="00BB7794" w:rsidTr="00755E04">
        <w:trPr>
          <w:trHeight w:val="1643"/>
          <w:jc w:val="center"/>
        </w:trPr>
        <w:tc>
          <w:tcPr>
            <w:tcW w:w="1251" w:type="pct"/>
            <w:vMerge/>
          </w:tcPr>
          <w:p w:rsidR="00BB7794" w:rsidRPr="00BB7794" w:rsidRDefault="00BB7794" w:rsidP="00BB7794">
            <w:pPr>
              <w:jc w:val="both"/>
              <w:rPr>
                <w:i/>
                <w:color w:val="000000"/>
                <w:sz w:val="28"/>
                <w:szCs w:val="28"/>
              </w:rPr>
            </w:pPr>
          </w:p>
        </w:tc>
        <w:tc>
          <w:tcPr>
            <w:tcW w:w="1324" w:type="pct"/>
            <w:gridSpan w:val="3"/>
          </w:tcPr>
          <w:p w:rsidR="00BB7794" w:rsidRPr="00BB7794" w:rsidRDefault="00BB7794" w:rsidP="00BB7794">
            <w:pPr>
              <w:rPr>
                <w:color w:val="000000"/>
              </w:rPr>
            </w:pPr>
            <w:r w:rsidRPr="00BB7794">
              <w:rPr>
                <w:color w:val="000000"/>
              </w:rPr>
              <w:t>Порядок возмещения ущерба при наступлении события</w:t>
            </w:r>
          </w:p>
        </w:tc>
        <w:tc>
          <w:tcPr>
            <w:tcW w:w="2426" w:type="pct"/>
            <w:gridSpan w:val="2"/>
          </w:tcPr>
          <w:p w:rsidR="00BB7794" w:rsidRPr="00BB7794" w:rsidRDefault="00BB7794" w:rsidP="00BB7794">
            <w:pPr>
              <w:jc w:val="both"/>
              <w:rPr>
                <w:bCs/>
                <w:i/>
                <w:color w:val="000000"/>
              </w:rPr>
            </w:pPr>
            <w:r w:rsidRPr="00BB7794">
              <w:rPr>
                <w:bCs/>
                <w:i/>
                <w:color w:val="000000"/>
                <w:sz w:val="22"/>
                <w:szCs w:val="22"/>
              </w:rPr>
              <w:t>Участник должен указать:</w:t>
            </w:r>
          </w:p>
          <w:p w:rsidR="00BB7794" w:rsidRPr="00BB7794" w:rsidRDefault="00BB7794" w:rsidP="00BB7794">
            <w:pPr>
              <w:numPr>
                <w:ilvl w:val="0"/>
                <w:numId w:val="27"/>
              </w:numPr>
              <w:jc w:val="both"/>
              <w:rPr>
                <w:bCs/>
                <w:i/>
                <w:color w:val="000000"/>
                <w:lang w:val="x-none" w:eastAsia="x-none"/>
              </w:rPr>
            </w:pPr>
            <w:r w:rsidRPr="00BB7794">
              <w:rPr>
                <w:bCs/>
                <w:i/>
                <w:color w:val="000000"/>
                <w:sz w:val="22"/>
                <w:szCs w:val="22"/>
                <w:lang w:val="x-none" w:eastAsia="x-none"/>
              </w:rPr>
              <w:t>Лимит и метод определения страховой суммы</w:t>
            </w:r>
          </w:p>
          <w:p w:rsidR="00BB7794" w:rsidRPr="00BB7794" w:rsidRDefault="00BB7794" w:rsidP="00BB7794">
            <w:pPr>
              <w:numPr>
                <w:ilvl w:val="0"/>
                <w:numId w:val="27"/>
              </w:numPr>
              <w:jc w:val="both"/>
              <w:rPr>
                <w:bCs/>
                <w:i/>
                <w:color w:val="000000"/>
                <w:sz w:val="22"/>
                <w:szCs w:val="22"/>
                <w:lang w:val="x-none" w:eastAsia="x-none"/>
              </w:rPr>
            </w:pPr>
            <w:r w:rsidRPr="00BB7794">
              <w:rPr>
                <w:bCs/>
                <w:i/>
                <w:color w:val="000000"/>
                <w:sz w:val="22"/>
                <w:szCs w:val="22"/>
                <w:lang w:val="x-none" w:eastAsia="x-none"/>
              </w:rPr>
              <w:t>Размер страховой выплаты при наступлении страхового события по отдельным страховым случаям</w:t>
            </w:r>
          </w:p>
          <w:p w:rsidR="00BB7794" w:rsidRPr="00BB7794" w:rsidRDefault="00BB7794" w:rsidP="00BB7794">
            <w:pPr>
              <w:numPr>
                <w:ilvl w:val="0"/>
                <w:numId w:val="27"/>
              </w:numPr>
              <w:jc w:val="both"/>
              <w:rPr>
                <w:bCs/>
                <w:i/>
                <w:color w:val="000000"/>
                <w:sz w:val="22"/>
                <w:szCs w:val="22"/>
                <w:lang w:val="x-none" w:eastAsia="x-none"/>
              </w:rPr>
            </w:pPr>
            <w:r w:rsidRPr="00BB7794">
              <w:rPr>
                <w:bCs/>
                <w:i/>
                <w:color w:val="000000"/>
                <w:sz w:val="22"/>
                <w:szCs w:val="22"/>
                <w:lang w:val="x-none" w:eastAsia="x-none"/>
              </w:rPr>
              <w:t>Срок и порядок возмещения ущерба</w:t>
            </w:r>
          </w:p>
          <w:p w:rsidR="00BB7794" w:rsidRPr="00BB7794" w:rsidRDefault="00BB7794" w:rsidP="00BB7794">
            <w:pPr>
              <w:numPr>
                <w:ilvl w:val="0"/>
                <w:numId w:val="27"/>
              </w:numPr>
              <w:jc w:val="both"/>
              <w:rPr>
                <w:bCs/>
                <w:i/>
                <w:color w:val="000000"/>
                <w:lang w:val="x-none" w:eastAsia="x-none"/>
              </w:rPr>
            </w:pPr>
            <w:r w:rsidRPr="00BB7794">
              <w:rPr>
                <w:bCs/>
                <w:i/>
                <w:color w:val="000000"/>
                <w:sz w:val="22"/>
                <w:szCs w:val="22"/>
                <w:lang w:val="x-none" w:eastAsia="x-none"/>
              </w:rPr>
              <w:t>Основания отказа в страховой выплате</w:t>
            </w:r>
          </w:p>
        </w:tc>
      </w:tr>
      <w:tr w:rsidR="00BB7794" w:rsidRPr="00BB7794" w:rsidTr="00755E04">
        <w:trPr>
          <w:trHeight w:val="487"/>
          <w:jc w:val="center"/>
        </w:trPr>
        <w:tc>
          <w:tcPr>
            <w:tcW w:w="1251" w:type="pct"/>
          </w:tcPr>
          <w:p w:rsidR="00BB7794" w:rsidRPr="00BB7794" w:rsidRDefault="00BB7794" w:rsidP="00BB7794">
            <w:pPr>
              <w:jc w:val="both"/>
              <w:rPr>
                <w:i/>
                <w:color w:val="000000"/>
                <w:sz w:val="28"/>
                <w:szCs w:val="28"/>
              </w:rPr>
            </w:pPr>
          </w:p>
        </w:tc>
        <w:tc>
          <w:tcPr>
            <w:tcW w:w="1324" w:type="pct"/>
            <w:gridSpan w:val="3"/>
          </w:tcPr>
          <w:p w:rsidR="00BB7794" w:rsidRPr="00BB7794" w:rsidRDefault="00BB7794" w:rsidP="00BB7794">
            <w:pPr>
              <w:rPr>
                <w:color w:val="000000"/>
              </w:rPr>
            </w:pPr>
            <w:r w:rsidRPr="00BB7794">
              <w:rPr>
                <w:rFonts w:eastAsia="MS Mincho"/>
                <w:color w:val="000000"/>
              </w:rPr>
              <w:t>Наличие круглосуточной диспетчерской службы по сопровождению страховых случаев</w:t>
            </w:r>
          </w:p>
        </w:tc>
        <w:tc>
          <w:tcPr>
            <w:tcW w:w="2426" w:type="pct"/>
            <w:gridSpan w:val="2"/>
          </w:tcPr>
          <w:p w:rsidR="00BB7794" w:rsidRPr="00BB7794" w:rsidRDefault="00BB7794" w:rsidP="00BB7794">
            <w:pPr>
              <w:jc w:val="both"/>
              <w:rPr>
                <w:bCs/>
                <w:i/>
                <w:color w:val="000000"/>
              </w:rPr>
            </w:pPr>
            <w:r w:rsidRPr="00BB7794">
              <w:rPr>
                <w:rFonts w:eastAsia="MS Mincho"/>
                <w:i/>
                <w:color w:val="000000"/>
                <w:sz w:val="22"/>
                <w:szCs w:val="22"/>
              </w:rPr>
              <w:t>указать вариант ответа</w:t>
            </w:r>
            <w:r w:rsidRPr="00BB7794">
              <w:rPr>
                <w:rFonts w:eastAsia="MS Mincho"/>
                <w:color w:val="000000"/>
                <w:sz w:val="22"/>
                <w:szCs w:val="22"/>
              </w:rPr>
              <w:t>_____ (да/нет).</w:t>
            </w:r>
          </w:p>
        </w:tc>
      </w:tr>
      <w:tr w:rsidR="00BB7794" w:rsidRPr="00BB7794" w:rsidTr="00755E04">
        <w:trPr>
          <w:trHeight w:val="487"/>
          <w:jc w:val="center"/>
        </w:trPr>
        <w:tc>
          <w:tcPr>
            <w:tcW w:w="1251" w:type="pct"/>
          </w:tcPr>
          <w:p w:rsidR="00BB7794" w:rsidRPr="00BB7794" w:rsidRDefault="00BB7794" w:rsidP="00BB7794">
            <w:pPr>
              <w:jc w:val="both"/>
              <w:rPr>
                <w:i/>
                <w:color w:val="000000"/>
                <w:sz w:val="28"/>
                <w:szCs w:val="28"/>
              </w:rPr>
            </w:pPr>
          </w:p>
        </w:tc>
        <w:tc>
          <w:tcPr>
            <w:tcW w:w="1324" w:type="pct"/>
            <w:gridSpan w:val="3"/>
          </w:tcPr>
          <w:p w:rsidR="00BB7794" w:rsidRPr="00BB7794" w:rsidRDefault="00BB7794" w:rsidP="00BB7794">
            <w:pPr>
              <w:rPr>
                <w:rFonts w:eastAsia="MS Mincho"/>
                <w:color w:val="000000"/>
              </w:rPr>
            </w:pPr>
            <w:r w:rsidRPr="00BB7794">
              <w:rPr>
                <w:rFonts w:eastAsia="MS Mincho"/>
                <w:color w:val="000000"/>
              </w:rPr>
              <w:t>Наличие возможности бесплатной доставки страховых полисов в офис Заказчика</w:t>
            </w:r>
          </w:p>
        </w:tc>
        <w:tc>
          <w:tcPr>
            <w:tcW w:w="2426" w:type="pct"/>
            <w:gridSpan w:val="2"/>
          </w:tcPr>
          <w:p w:rsidR="00BB7794" w:rsidRPr="00BB7794" w:rsidRDefault="00BB7794" w:rsidP="00BB7794">
            <w:pPr>
              <w:jc w:val="both"/>
              <w:rPr>
                <w:rFonts w:eastAsia="MS Mincho"/>
                <w:i/>
                <w:color w:val="000000"/>
              </w:rPr>
            </w:pPr>
            <w:r w:rsidRPr="00BB7794">
              <w:rPr>
                <w:rFonts w:eastAsia="MS Mincho"/>
                <w:i/>
                <w:color w:val="000000"/>
                <w:sz w:val="22"/>
                <w:szCs w:val="22"/>
              </w:rPr>
              <w:t>указать вариант ответа</w:t>
            </w:r>
            <w:r w:rsidRPr="00BB7794">
              <w:rPr>
                <w:rFonts w:eastAsia="MS Mincho"/>
                <w:color w:val="000000"/>
                <w:sz w:val="22"/>
                <w:szCs w:val="22"/>
              </w:rPr>
              <w:t>_____ (да/нет).</w:t>
            </w:r>
          </w:p>
        </w:tc>
      </w:tr>
      <w:tr w:rsidR="00BB7794" w:rsidRPr="00BB7794" w:rsidTr="00755E04">
        <w:trPr>
          <w:trHeight w:val="487"/>
          <w:jc w:val="center"/>
        </w:trPr>
        <w:tc>
          <w:tcPr>
            <w:tcW w:w="1251" w:type="pct"/>
          </w:tcPr>
          <w:p w:rsidR="00BB7794" w:rsidRPr="00BB7794" w:rsidRDefault="00BB7794" w:rsidP="00BB7794">
            <w:pPr>
              <w:jc w:val="both"/>
              <w:rPr>
                <w:i/>
                <w:color w:val="000000"/>
                <w:sz w:val="28"/>
                <w:szCs w:val="28"/>
              </w:rPr>
            </w:pPr>
          </w:p>
        </w:tc>
        <w:tc>
          <w:tcPr>
            <w:tcW w:w="1324" w:type="pct"/>
            <w:gridSpan w:val="3"/>
          </w:tcPr>
          <w:p w:rsidR="00BB7794" w:rsidRPr="00BB7794" w:rsidRDefault="00BB7794" w:rsidP="00BB7794">
            <w:pPr>
              <w:rPr>
                <w:rFonts w:eastAsia="MS Mincho"/>
                <w:color w:val="000000"/>
              </w:rPr>
            </w:pPr>
            <w:r w:rsidRPr="00BB7794">
              <w:rPr>
                <w:rFonts w:eastAsia="MS Mincho"/>
                <w:color w:val="000000"/>
              </w:rPr>
              <w:t>Количество поврежденных деталей кузова, получение страхового возмещения по которым возможно без предоставления справок ГИБДД и других компетентных органов</w:t>
            </w:r>
          </w:p>
        </w:tc>
        <w:tc>
          <w:tcPr>
            <w:tcW w:w="2426" w:type="pct"/>
            <w:gridSpan w:val="2"/>
          </w:tcPr>
          <w:p w:rsidR="00BB7794" w:rsidRPr="00BB7794" w:rsidRDefault="00BB7794" w:rsidP="00BB7794">
            <w:pPr>
              <w:jc w:val="both"/>
              <w:rPr>
                <w:rFonts w:eastAsia="MS Mincho"/>
                <w:i/>
                <w:color w:val="000000"/>
              </w:rPr>
            </w:pPr>
            <w:r w:rsidRPr="00BB7794">
              <w:rPr>
                <w:rFonts w:eastAsia="MS Mincho"/>
                <w:i/>
                <w:color w:val="000000"/>
                <w:sz w:val="22"/>
                <w:szCs w:val="22"/>
              </w:rPr>
              <w:t xml:space="preserve">указать вариант ответа_____ </w:t>
            </w:r>
            <w:r w:rsidRPr="00BB7794">
              <w:rPr>
                <w:rFonts w:eastAsia="MS Mincho"/>
                <w:color w:val="000000"/>
                <w:sz w:val="22"/>
                <w:szCs w:val="22"/>
              </w:rPr>
              <w:t>(2 и более/ 1/ 0).</w:t>
            </w:r>
          </w:p>
        </w:tc>
      </w:tr>
      <w:tr w:rsidR="00BB7794" w:rsidRPr="00BB7794" w:rsidTr="00755E04">
        <w:trPr>
          <w:trHeight w:val="487"/>
          <w:jc w:val="center"/>
        </w:trPr>
        <w:tc>
          <w:tcPr>
            <w:tcW w:w="1251" w:type="pct"/>
          </w:tcPr>
          <w:p w:rsidR="00BB7794" w:rsidRPr="00BB7794" w:rsidRDefault="00BB7794" w:rsidP="00BB7794">
            <w:pPr>
              <w:jc w:val="both"/>
              <w:rPr>
                <w:i/>
                <w:color w:val="000000"/>
                <w:sz w:val="28"/>
                <w:szCs w:val="28"/>
              </w:rPr>
            </w:pPr>
          </w:p>
        </w:tc>
        <w:tc>
          <w:tcPr>
            <w:tcW w:w="1324" w:type="pct"/>
            <w:gridSpan w:val="3"/>
          </w:tcPr>
          <w:p w:rsidR="00BB7794" w:rsidRPr="00BB7794" w:rsidRDefault="00BB7794" w:rsidP="00BB7794">
            <w:pPr>
              <w:rPr>
                <w:rFonts w:eastAsia="MS Mincho"/>
                <w:color w:val="000000"/>
              </w:rPr>
            </w:pPr>
            <w:r w:rsidRPr="00BB7794">
              <w:rPr>
                <w:rFonts w:eastAsia="MS Mincho"/>
                <w:color w:val="000000"/>
              </w:rPr>
              <w:t>Наличие системы Бонус-</w:t>
            </w:r>
            <w:proofErr w:type="spellStart"/>
            <w:r w:rsidRPr="00BB7794">
              <w:rPr>
                <w:rFonts w:eastAsia="MS Mincho"/>
                <w:color w:val="000000"/>
              </w:rPr>
              <w:t>Малус</w:t>
            </w:r>
            <w:proofErr w:type="spellEnd"/>
          </w:p>
        </w:tc>
        <w:tc>
          <w:tcPr>
            <w:tcW w:w="2426" w:type="pct"/>
            <w:gridSpan w:val="2"/>
          </w:tcPr>
          <w:p w:rsidR="00BB7794" w:rsidRPr="00BB7794" w:rsidRDefault="00BB7794" w:rsidP="00BB7794">
            <w:pPr>
              <w:jc w:val="both"/>
              <w:rPr>
                <w:rFonts w:eastAsia="MS Mincho"/>
                <w:i/>
                <w:color w:val="000000"/>
              </w:rPr>
            </w:pPr>
            <w:r w:rsidRPr="00BB7794">
              <w:rPr>
                <w:rFonts w:eastAsia="MS Mincho"/>
                <w:i/>
                <w:color w:val="000000"/>
                <w:sz w:val="22"/>
                <w:szCs w:val="22"/>
              </w:rPr>
              <w:t>указать вариант ответа</w:t>
            </w:r>
            <w:r w:rsidRPr="00BB7794">
              <w:rPr>
                <w:rFonts w:eastAsia="MS Mincho"/>
                <w:color w:val="000000"/>
                <w:sz w:val="22"/>
                <w:szCs w:val="22"/>
              </w:rPr>
              <w:t>_____ (да/нет).</w:t>
            </w:r>
          </w:p>
        </w:tc>
      </w:tr>
      <w:tr w:rsidR="00BB7794" w:rsidRPr="00BB7794" w:rsidTr="00755E04">
        <w:trPr>
          <w:trHeight w:val="68"/>
          <w:jc w:val="center"/>
        </w:trPr>
        <w:tc>
          <w:tcPr>
            <w:tcW w:w="1251" w:type="pct"/>
          </w:tcPr>
          <w:p w:rsidR="00BB7794" w:rsidRPr="00BB7794" w:rsidRDefault="00BB7794" w:rsidP="00BB7794">
            <w:pPr>
              <w:jc w:val="both"/>
              <w:rPr>
                <w:i/>
                <w:color w:val="000000"/>
                <w:sz w:val="28"/>
                <w:szCs w:val="28"/>
              </w:rPr>
            </w:pPr>
          </w:p>
        </w:tc>
        <w:tc>
          <w:tcPr>
            <w:tcW w:w="1324" w:type="pct"/>
            <w:gridSpan w:val="3"/>
          </w:tcPr>
          <w:p w:rsidR="00BB7794" w:rsidRPr="00BB7794" w:rsidRDefault="00BB7794" w:rsidP="00BB7794">
            <w:pPr>
              <w:rPr>
                <w:color w:val="000000"/>
              </w:rPr>
            </w:pPr>
            <w:r w:rsidRPr="00BB7794">
              <w:rPr>
                <w:color w:val="000000"/>
              </w:rPr>
              <w:t>Иные условия</w:t>
            </w:r>
          </w:p>
        </w:tc>
        <w:tc>
          <w:tcPr>
            <w:tcW w:w="2426" w:type="pct"/>
            <w:gridSpan w:val="2"/>
          </w:tcPr>
          <w:p w:rsidR="00BB7794" w:rsidRPr="00BB7794" w:rsidRDefault="00BB7794" w:rsidP="00BB7794">
            <w:pPr>
              <w:jc w:val="both"/>
              <w:rPr>
                <w:bCs/>
                <w:color w:val="000000"/>
              </w:rPr>
            </w:pPr>
          </w:p>
        </w:tc>
      </w:tr>
      <w:tr w:rsidR="00BB7794" w:rsidRPr="00BB7794" w:rsidTr="008A36D8">
        <w:trPr>
          <w:trHeight w:val="369"/>
          <w:jc w:val="center"/>
        </w:trPr>
        <w:tc>
          <w:tcPr>
            <w:tcW w:w="5000" w:type="pct"/>
            <w:gridSpan w:val="6"/>
          </w:tcPr>
          <w:p w:rsidR="00BB7794" w:rsidRPr="00BB7794" w:rsidRDefault="00BB7794" w:rsidP="00BB7794">
            <w:pPr>
              <w:jc w:val="both"/>
              <w:rPr>
                <w:i/>
                <w:color w:val="000000"/>
                <w:sz w:val="28"/>
                <w:szCs w:val="28"/>
              </w:rPr>
            </w:pPr>
            <w:r w:rsidRPr="00BB7794">
              <w:rPr>
                <w:b/>
                <w:bCs/>
                <w:color w:val="000000"/>
                <w:sz w:val="28"/>
                <w:szCs w:val="28"/>
              </w:rPr>
              <w:t>Место и сроки оказания услуг</w:t>
            </w:r>
          </w:p>
        </w:tc>
      </w:tr>
      <w:tr w:rsidR="00BB7794" w:rsidRPr="00BB7794" w:rsidTr="00755E04">
        <w:trPr>
          <w:trHeight w:val="327"/>
          <w:jc w:val="center"/>
        </w:trPr>
        <w:tc>
          <w:tcPr>
            <w:tcW w:w="1251" w:type="pct"/>
          </w:tcPr>
          <w:p w:rsidR="00BB7794" w:rsidRPr="00BB7794" w:rsidRDefault="00BB7794" w:rsidP="00BB7794">
            <w:pPr>
              <w:jc w:val="both"/>
              <w:rPr>
                <w:color w:val="000000"/>
              </w:rPr>
            </w:pPr>
            <w:r w:rsidRPr="00BB7794">
              <w:rPr>
                <w:color w:val="000000"/>
              </w:rPr>
              <w:t xml:space="preserve">Место </w:t>
            </w:r>
            <w:r w:rsidRPr="00BB7794">
              <w:rPr>
                <w:bCs/>
                <w:color w:val="000000"/>
              </w:rPr>
              <w:t>оказания услуг</w:t>
            </w:r>
          </w:p>
        </w:tc>
        <w:tc>
          <w:tcPr>
            <w:tcW w:w="3749" w:type="pct"/>
            <w:gridSpan w:val="5"/>
          </w:tcPr>
          <w:p w:rsidR="00BB7794" w:rsidRPr="00BB7794" w:rsidRDefault="00BB7794" w:rsidP="00BB7794">
            <w:pPr>
              <w:jc w:val="both"/>
              <w:rPr>
                <w:bCs/>
                <w:color w:val="000000"/>
              </w:rPr>
            </w:pPr>
            <w:r w:rsidRPr="00BB7794">
              <w:rPr>
                <w:bCs/>
                <w:color w:val="000000"/>
              </w:rPr>
              <w:t>Участник должен указать место предоставления услуг в соответствии с требованиями технического задания.</w:t>
            </w:r>
          </w:p>
          <w:p w:rsidR="00BB7794" w:rsidRPr="00BB7794" w:rsidRDefault="00BB7794" w:rsidP="00BB7794">
            <w:pPr>
              <w:jc w:val="both"/>
              <w:rPr>
                <w:bCs/>
                <w:color w:val="000000"/>
                <w:sz w:val="16"/>
                <w:szCs w:val="16"/>
              </w:rPr>
            </w:pPr>
          </w:p>
          <w:p w:rsidR="00BB7794" w:rsidRPr="00BB7794" w:rsidRDefault="00BB7794" w:rsidP="00BB7794">
            <w:pPr>
              <w:jc w:val="both"/>
              <w:rPr>
                <w:bCs/>
                <w:color w:val="000000"/>
              </w:rPr>
            </w:pPr>
          </w:p>
        </w:tc>
      </w:tr>
      <w:tr w:rsidR="00BB7794" w:rsidRPr="00BB7794" w:rsidTr="00755E04">
        <w:trPr>
          <w:trHeight w:val="1025"/>
          <w:jc w:val="center"/>
        </w:trPr>
        <w:tc>
          <w:tcPr>
            <w:tcW w:w="1251" w:type="pct"/>
          </w:tcPr>
          <w:p w:rsidR="00BB7794" w:rsidRPr="00BB7794" w:rsidRDefault="00BB7794" w:rsidP="00BB7794">
            <w:pPr>
              <w:rPr>
                <w:i/>
                <w:color w:val="000000"/>
                <w:sz w:val="28"/>
                <w:szCs w:val="28"/>
              </w:rPr>
            </w:pPr>
            <w:r w:rsidRPr="00BB7794">
              <w:rPr>
                <w:color w:val="000000"/>
              </w:rPr>
              <w:t xml:space="preserve">Сроки </w:t>
            </w:r>
            <w:r w:rsidRPr="00BB7794">
              <w:rPr>
                <w:bCs/>
                <w:color w:val="000000"/>
              </w:rPr>
              <w:t>оказания услуг</w:t>
            </w:r>
          </w:p>
        </w:tc>
        <w:tc>
          <w:tcPr>
            <w:tcW w:w="3749" w:type="pct"/>
            <w:gridSpan w:val="5"/>
          </w:tcPr>
          <w:p w:rsidR="00BB7794" w:rsidRPr="00BB7794" w:rsidRDefault="00BB7794" w:rsidP="00BB7794">
            <w:pPr>
              <w:jc w:val="both"/>
              <w:rPr>
                <w:bCs/>
                <w:color w:val="000000"/>
              </w:rPr>
            </w:pPr>
            <w:r w:rsidRPr="00BB7794">
              <w:rPr>
                <w:bCs/>
                <w:color w:val="000000"/>
              </w:rPr>
              <w:t>Участник должен указать сроки предоставления услуг в соответствии с требованиями технического задания.</w:t>
            </w:r>
          </w:p>
          <w:p w:rsidR="00BB7794" w:rsidRPr="00BB7794" w:rsidRDefault="00BB7794" w:rsidP="00BB7794">
            <w:pPr>
              <w:jc w:val="center"/>
              <w:rPr>
                <w:i/>
                <w:color w:val="000000"/>
                <w:sz w:val="28"/>
                <w:szCs w:val="28"/>
              </w:rPr>
            </w:pPr>
          </w:p>
        </w:tc>
      </w:tr>
      <w:tr w:rsidR="00BB7794" w:rsidRPr="00BB7794" w:rsidTr="008A36D8">
        <w:trPr>
          <w:trHeight w:val="378"/>
          <w:jc w:val="center"/>
        </w:trPr>
        <w:tc>
          <w:tcPr>
            <w:tcW w:w="5000" w:type="pct"/>
            <w:gridSpan w:val="6"/>
          </w:tcPr>
          <w:p w:rsidR="00BB7794" w:rsidRPr="00BB7794" w:rsidRDefault="00BB7794" w:rsidP="00BB7794">
            <w:pPr>
              <w:jc w:val="both"/>
              <w:rPr>
                <w:i/>
                <w:color w:val="000000"/>
                <w:sz w:val="28"/>
                <w:szCs w:val="28"/>
              </w:rPr>
            </w:pPr>
            <w:r w:rsidRPr="00BB7794">
              <w:rPr>
                <w:b/>
                <w:bCs/>
                <w:color w:val="000000"/>
                <w:sz w:val="28"/>
                <w:szCs w:val="28"/>
              </w:rPr>
              <w:t>Форма, сроки и порядок оплаты</w:t>
            </w:r>
          </w:p>
        </w:tc>
      </w:tr>
      <w:tr w:rsidR="00BB7794" w:rsidRPr="00BB7794" w:rsidTr="00755E04">
        <w:trPr>
          <w:trHeight w:val="996"/>
          <w:jc w:val="center"/>
        </w:trPr>
        <w:tc>
          <w:tcPr>
            <w:tcW w:w="1251" w:type="pct"/>
          </w:tcPr>
          <w:p w:rsidR="00BB7794" w:rsidRPr="00BB7794" w:rsidRDefault="00BB7794" w:rsidP="00BB7794">
            <w:pPr>
              <w:rPr>
                <w:bCs/>
                <w:color w:val="000000"/>
              </w:rPr>
            </w:pPr>
            <w:r w:rsidRPr="00BB7794">
              <w:rPr>
                <w:bCs/>
                <w:color w:val="000000"/>
              </w:rPr>
              <w:t>Срок и порядок оплаты</w:t>
            </w:r>
          </w:p>
        </w:tc>
        <w:tc>
          <w:tcPr>
            <w:tcW w:w="3749" w:type="pct"/>
            <w:gridSpan w:val="5"/>
          </w:tcPr>
          <w:p w:rsidR="00BB7794" w:rsidRPr="00BB7794" w:rsidRDefault="00BB7794" w:rsidP="00BB7794">
            <w:pPr>
              <w:ind w:firstLine="39"/>
              <w:jc w:val="both"/>
              <w:rPr>
                <w:bCs/>
                <w:color w:val="000000"/>
              </w:rPr>
            </w:pPr>
            <w:r w:rsidRPr="00BB7794">
              <w:rPr>
                <w:bCs/>
                <w:color w:val="000000"/>
              </w:rPr>
              <w:t>Участник должен указать конкретные сроки и порядок оплаты страхового взноса (премии).</w:t>
            </w:r>
          </w:p>
          <w:p w:rsidR="00BB7794" w:rsidRPr="00BB7794" w:rsidRDefault="00BB7794" w:rsidP="00BB7794">
            <w:pPr>
              <w:ind w:firstLine="39"/>
              <w:jc w:val="both"/>
              <w:rPr>
                <w:bCs/>
                <w:color w:val="000000"/>
                <w:sz w:val="16"/>
                <w:szCs w:val="16"/>
              </w:rPr>
            </w:pPr>
          </w:p>
          <w:p w:rsidR="00BB7794" w:rsidRPr="00BB7794" w:rsidRDefault="00BB7794" w:rsidP="00BB7794">
            <w:pPr>
              <w:ind w:firstLine="39"/>
              <w:jc w:val="both"/>
              <w:rPr>
                <w:bCs/>
                <w:color w:val="000000"/>
              </w:rPr>
            </w:pPr>
          </w:p>
        </w:tc>
      </w:tr>
    </w:tbl>
    <w:p w:rsidR="007572A2" w:rsidRPr="00440423" w:rsidRDefault="007572A2" w:rsidP="0096398C">
      <w:pPr>
        <w:ind w:left="283"/>
      </w:pPr>
    </w:p>
    <w:p w:rsidR="007572A2" w:rsidRPr="00440423" w:rsidRDefault="007572A2" w:rsidP="0096398C">
      <w:pPr>
        <w:ind w:left="283"/>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6398C">
      <w:pPr>
        <w:ind w:left="283"/>
        <w:rPr>
          <w:sz w:val="28"/>
          <w:szCs w:val="28"/>
        </w:rPr>
      </w:pPr>
      <w:r w:rsidRPr="00440423">
        <w:rPr>
          <w:sz w:val="28"/>
          <w:szCs w:val="28"/>
        </w:rPr>
        <w:t>(Полное наименование участника)</w:t>
      </w:r>
    </w:p>
    <w:p w:rsidR="007572A2" w:rsidRPr="00440423" w:rsidRDefault="007572A2" w:rsidP="0096398C">
      <w:pPr>
        <w:ind w:left="283"/>
        <w:rPr>
          <w:sz w:val="28"/>
          <w:szCs w:val="28"/>
        </w:rPr>
      </w:pPr>
      <w:r w:rsidRPr="00440423">
        <w:rPr>
          <w:sz w:val="28"/>
          <w:szCs w:val="28"/>
        </w:rPr>
        <w:t>_______________________________________________________</w:t>
      </w:r>
    </w:p>
    <w:p w:rsidR="007572A2" w:rsidRPr="00440423" w:rsidRDefault="007572A2" w:rsidP="0096398C">
      <w:pPr>
        <w:ind w:left="283"/>
        <w:rPr>
          <w:sz w:val="28"/>
          <w:szCs w:val="28"/>
        </w:rPr>
      </w:pPr>
      <w:r w:rsidRPr="00440423">
        <w:rPr>
          <w:sz w:val="28"/>
          <w:szCs w:val="28"/>
        </w:rPr>
        <w:t xml:space="preserve">(Должность, подпись, ФИО)                                                                                 </w:t>
      </w:r>
    </w:p>
    <w:p w:rsidR="00E77B50" w:rsidRDefault="007572A2" w:rsidP="0096398C">
      <w:pPr>
        <w:ind w:left="283"/>
        <w:rPr>
          <w:sz w:val="28"/>
          <w:szCs w:val="28"/>
        </w:rPr>
      </w:pPr>
      <w:r w:rsidRPr="00440423">
        <w:rPr>
          <w:sz w:val="28"/>
          <w:szCs w:val="28"/>
        </w:rPr>
        <w:t>(Печать при наличии)</w:t>
      </w:r>
    </w:p>
    <w:p w:rsidR="001A72B7" w:rsidRDefault="001A72B7" w:rsidP="00E77B50">
      <w:pPr>
        <w:jc w:val="right"/>
        <w:rPr>
          <w:sz w:val="28"/>
          <w:szCs w:val="28"/>
        </w:rPr>
        <w:sectPr w:rsidR="001A72B7" w:rsidSect="001A72B7">
          <w:pgSz w:w="11905" w:h="16838"/>
          <w:pgMar w:top="567" w:right="567" w:bottom="720" w:left="720" w:header="0" w:footer="0" w:gutter="0"/>
          <w:cols w:space="720"/>
          <w:noEndnote/>
          <w:docGrid w:linePitch="299"/>
        </w:sectPr>
      </w:pPr>
    </w:p>
    <w:p w:rsidR="00E77B50" w:rsidRPr="00B21248" w:rsidRDefault="00E77B50" w:rsidP="00B21248">
      <w:pPr>
        <w:pStyle w:val="3"/>
        <w:spacing w:before="0" w:after="0" w:line="276" w:lineRule="auto"/>
        <w:jc w:val="right"/>
        <w:rPr>
          <w:rFonts w:ascii="Times New Roman" w:hAnsi="Times New Roman" w:cs="Times New Roman"/>
          <w:b w:val="0"/>
          <w:color w:val="000000"/>
          <w:sz w:val="28"/>
          <w:szCs w:val="22"/>
        </w:rPr>
      </w:pPr>
      <w:r w:rsidRPr="00B21248">
        <w:rPr>
          <w:rFonts w:ascii="Times New Roman" w:hAnsi="Times New Roman" w:cs="Times New Roman"/>
          <w:b w:val="0"/>
          <w:color w:val="000000"/>
          <w:sz w:val="28"/>
          <w:szCs w:val="22"/>
        </w:rPr>
        <w:t xml:space="preserve">Приложение № </w:t>
      </w:r>
      <w:r w:rsidR="00B21248">
        <w:rPr>
          <w:rFonts w:ascii="Times New Roman" w:hAnsi="Times New Roman" w:cs="Times New Roman"/>
          <w:b w:val="0"/>
          <w:color w:val="000000"/>
          <w:sz w:val="28"/>
          <w:szCs w:val="22"/>
        </w:rPr>
        <w:t>4</w:t>
      </w:r>
      <w:r w:rsidRPr="00B21248">
        <w:rPr>
          <w:rFonts w:ascii="Times New Roman" w:hAnsi="Times New Roman" w:cs="Times New Roman"/>
          <w:b w:val="0"/>
          <w:color w:val="000000"/>
          <w:sz w:val="28"/>
          <w:szCs w:val="22"/>
        </w:rPr>
        <w:t>.1.</w:t>
      </w:r>
    </w:p>
    <w:p w:rsidR="00E77B50" w:rsidRPr="00E77B50" w:rsidRDefault="00E77B50" w:rsidP="00E77B50">
      <w:pPr>
        <w:spacing w:line="276" w:lineRule="auto"/>
        <w:jc w:val="right"/>
      </w:pPr>
      <w:r w:rsidRPr="00E77B50">
        <w:rPr>
          <w:sz w:val="28"/>
          <w:szCs w:val="28"/>
        </w:rPr>
        <w:t xml:space="preserve">к извещению о проведении запроса котировок </w:t>
      </w:r>
    </w:p>
    <w:p w:rsidR="00E77B50" w:rsidRPr="00E77B50" w:rsidRDefault="00E77B50" w:rsidP="00E77B50">
      <w:pPr>
        <w:jc w:val="right"/>
        <w:rPr>
          <w:color w:val="000000"/>
          <w:sz w:val="28"/>
          <w:szCs w:val="22"/>
        </w:rPr>
      </w:pPr>
      <w:r w:rsidRPr="00E77B50">
        <w:rPr>
          <w:sz w:val="28"/>
          <w:szCs w:val="28"/>
        </w:rPr>
        <w:t xml:space="preserve">№ЮКЖД-ЗКЦ </w:t>
      </w:r>
      <w:r w:rsidR="001D7948">
        <w:rPr>
          <w:sz w:val="28"/>
          <w:szCs w:val="28"/>
        </w:rPr>
        <w:t>024/044</w:t>
      </w:r>
    </w:p>
    <w:p w:rsidR="00E77B50" w:rsidRPr="00E77B50" w:rsidRDefault="00E77B50" w:rsidP="00E77B50">
      <w:pPr>
        <w:spacing w:after="200" w:line="276" w:lineRule="auto"/>
        <w:rPr>
          <w:color w:val="000000"/>
          <w:sz w:val="28"/>
          <w:szCs w:val="28"/>
          <w:u w:val="single"/>
        </w:rPr>
      </w:pPr>
    </w:p>
    <w:p w:rsidR="00E77B50" w:rsidRPr="00E77B50" w:rsidRDefault="00E77B50" w:rsidP="00E77B50">
      <w:pPr>
        <w:ind w:left="709"/>
        <w:jc w:val="center"/>
        <w:rPr>
          <w:color w:val="000000"/>
          <w:sz w:val="28"/>
          <w:szCs w:val="28"/>
        </w:rPr>
      </w:pPr>
      <w:r w:rsidRPr="00E77B50">
        <w:rPr>
          <w:color w:val="000000"/>
          <w:sz w:val="28"/>
          <w:szCs w:val="28"/>
        </w:rPr>
        <w:t>Приложение к техническому предложению.</w:t>
      </w:r>
    </w:p>
    <w:p w:rsidR="00E77B50" w:rsidRPr="00E77B50" w:rsidRDefault="00E77B50" w:rsidP="00E77B50">
      <w:pPr>
        <w:ind w:left="709"/>
        <w:jc w:val="center"/>
        <w:rPr>
          <w:color w:val="000000"/>
          <w:sz w:val="28"/>
          <w:szCs w:val="28"/>
        </w:rPr>
      </w:pPr>
      <w:r w:rsidRPr="00E77B50">
        <w:rPr>
          <w:color w:val="000000"/>
          <w:sz w:val="28"/>
          <w:szCs w:val="28"/>
        </w:rPr>
        <w:t>Перечень транспортных средств, подлежащих страхованию ОСАГО</w:t>
      </w:r>
    </w:p>
    <w:p w:rsidR="00E77B50" w:rsidRPr="00E77B50" w:rsidRDefault="00E77B50" w:rsidP="00E77B50">
      <w:pPr>
        <w:jc w:val="both"/>
        <w:rPr>
          <w:color w:val="000000"/>
          <w:sz w:val="28"/>
          <w:szCs w:val="28"/>
          <w:u w:val="single"/>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1380"/>
        <w:gridCol w:w="2259"/>
        <w:gridCol w:w="1132"/>
        <w:gridCol w:w="1734"/>
        <w:gridCol w:w="2169"/>
        <w:gridCol w:w="1464"/>
        <w:gridCol w:w="922"/>
        <w:gridCol w:w="1251"/>
        <w:gridCol w:w="1412"/>
        <w:gridCol w:w="10"/>
        <w:gridCol w:w="1306"/>
      </w:tblGrid>
      <w:tr w:rsidR="0021616E" w:rsidRPr="00E77B50" w:rsidTr="0060542A">
        <w:trPr>
          <w:trHeight w:val="130"/>
        </w:trPr>
        <w:tc>
          <w:tcPr>
            <w:tcW w:w="153"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 п/п</w:t>
            </w:r>
          </w:p>
        </w:tc>
        <w:tc>
          <w:tcPr>
            <w:tcW w:w="445"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Модель автомобиля</w:t>
            </w:r>
          </w:p>
        </w:tc>
        <w:tc>
          <w:tcPr>
            <w:tcW w:w="728"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Категория ТС</w:t>
            </w:r>
          </w:p>
        </w:tc>
        <w:tc>
          <w:tcPr>
            <w:tcW w:w="365"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 xml:space="preserve">Мощность, </w:t>
            </w:r>
            <w:proofErr w:type="spellStart"/>
            <w:r w:rsidRPr="00E77B50">
              <w:rPr>
                <w:b/>
                <w:bCs/>
                <w:color w:val="000000"/>
                <w:sz w:val="18"/>
                <w:szCs w:val="18"/>
              </w:rPr>
              <w:t>л.с</w:t>
            </w:r>
            <w:proofErr w:type="spellEnd"/>
            <w:r w:rsidRPr="00E77B50">
              <w:rPr>
                <w:b/>
                <w:bCs/>
                <w:color w:val="000000"/>
                <w:sz w:val="18"/>
                <w:szCs w:val="18"/>
              </w:rPr>
              <w:t>.</w:t>
            </w:r>
          </w:p>
        </w:tc>
        <w:tc>
          <w:tcPr>
            <w:tcW w:w="559"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Грузоподъемность (для категории С), тонн</w:t>
            </w:r>
          </w:p>
        </w:tc>
        <w:tc>
          <w:tcPr>
            <w:tcW w:w="699" w:type="pct"/>
            <w:shd w:val="clear" w:color="auto" w:fill="auto"/>
            <w:vAlign w:val="center"/>
            <w:hideMark/>
          </w:tcPr>
          <w:p w:rsidR="00E77B50" w:rsidRPr="00E77B50" w:rsidRDefault="0095380B" w:rsidP="00E77B50">
            <w:pPr>
              <w:jc w:val="center"/>
              <w:rPr>
                <w:b/>
                <w:bCs/>
                <w:color w:val="000000"/>
                <w:sz w:val="18"/>
                <w:szCs w:val="18"/>
              </w:rPr>
            </w:pPr>
            <w:r w:rsidRPr="00E77B50">
              <w:rPr>
                <w:b/>
                <w:bCs/>
                <w:color w:val="000000"/>
                <w:sz w:val="18"/>
                <w:szCs w:val="18"/>
              </w:rPr>
              <w:t>Пассажир вместимость</w:t>
            </w:r>
            <w:bookmarkStart w:id="47" w:name="_GoBack"/>
            <w:bookmarkEnd w:id="47"/>
            <w:r w:rsidR="00E77B50" w:rsidRPr="00E77B50">
              <w:rPr>
                <w:b/>
                <w:bCs/>
                <w:color w:val="000000"/>
                <w:sz w:val="18"/>
                <w:szCs w:val="18"/>
              </w:rPr>
              <w:t xml:space="preserve"> (для категории D),     мест</w:t>
            </w:r>
          </w:p>
        </w:tc>
        <w:tc>
          <w:tcPr>
            <w:tcW w:w="472"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Использование с прицепом, да/нет</w:t>
            </w:r>
          </w:p>
        </w:tc>
        <w:tc>
          <w:tcPr>
            <w:tcW w:w="297"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Год выпуска</w:t>
            </w:r>
          </w:p>
        </w:tc>
        <w:tc>
          <w:tcPr>
            <w:tcW w:w="403"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Место регистрации ТС</w:t>
            </w:r>
          </w:p>
        </w:tc>
        <w:tc>
          <w:tcPr>
            <w:tcW w:w="455" w:type="pct"/>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Применяемый коэффициент КБМ</w:t>
            </w:r>
          </w:p>
        </w:tc>
        <w:tc>
          <w:tcPr>
            <w:tcW w:w="424" w:type="pct"/>
            <w:gridSpan w:val="2"/>
            <w:shd w:val="clear" w:color="auto" w:fill="auto"/>
            <w:vAlign w:val="center"/>
            <w:hideMark/>
          </w:tcPr>
          <w:p w:rsidR="00E77B50" w:rsidRPr="00E77B50" w:rsidRDefault="00E77B50" w:rsidP="00E77B50">
            <w:pPr>
              <w:jc w:val="center"/>
              <w:rPr>
                <w:b/>
                <w:bCs/>
                <w:color w:val="000000"/>
                <w:sz w:val="18"/>
                <w:szCs w:val="18"/>
              </w:rPr>
            </w:pPr>
            <w:r w:rsidRPr="00E77B50">
              <w:rPr>
                <w:b/>
                <w:bCs/>
                <w:color w:val="000000"/>
                <w:sz w:val="18"/>
                <w:szCs w:val="18"/>
              </w:rPr>
              <w:t>Предложение Участника по размеру страхового взноса (премии), драм.</w:t>
            </w:r>
          </w:p>
        </w:tc>
      </w:tr>
      <w:tr w:rsidR="00F57BCF" w:rsidRPr="00E77B50" w:rsidTr="0060542A">
        <w:trPr>
          <w:trHeight w:val="130"/>
        </w:trPr>
        <w:tc>
          <w:tcPr>
            <w:tcW w:w="153" w:type="pct"/>
            <w:shd w:val="clear" w:color="auto" w:fill="auto"/>
            <w:vAlign w:val="center"/>
            <w:hideMark/>
          </w:tcPr>
          <w:p w:rsidR="00F57BCF" w:rsidRPr="0021616E"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hideMark/>
          </w:tcPr>
          <w:p w:rsidR="00F57BCF" w:rsidRPr="009E2698" w:rsidRDefault="00F57BCF" w:rsidP="00F57BCF">
            <w:pPr>
              <w:rPr>
                <w:color w:val="000000"/>
                <w:lang w:val="hy-AM" w:eastAsia="hy-AM"/>
              </w:rPr>
            </w:pPr>
            <w:r w:rsidRPr="009E2698">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hideMark/>
          </w:tcPr>
          <w:p w:rsidR="00F57BCF" w:rsidRPr="009E2698" w:rsidRDefault="00F57BCF" w:rsidP="00F57BCF">
            <w:pPr>
              <w:jc w:val="center"/>
              <w:rPr>
                <w:color w:val="000000"/>
                <w:lang w:val="hy-AM" w:eastAsia="hy-AM"/>
              </w:rPr>
            </w:pPr>
            <w:r w:rsidRPr="009E2698">
              <w:rPr>
                <w:color w:val="000000"/>
                <w:lang w:val="hy-AM" w:eastAsia="hy-AM"/>
              </w:rPr>
              <w:t>381</w:t>
            </w:r>
          </w:p>
        </w:tc>
        <w:tc>
          <w:tcPr>
            <w:tcW w:w="559" w:type="pct"/>
            <w:shd w:val="clear" w:color="auto" w:fill="auto"/>
            <w:vAlign w:val="center"/>
            <w:hideMark/>
          </w:tcPr>
          <w:p w:rsidR="00F57BCF" w:rsidRPr="00E77B50" w:rsidRDefault="00F57BCF" w:rsidP="00F57BCF">
            <w:pPr>
              <w:jc w:val="center"/>
              <w:rPr>
                <w:color w:val="000000"/>
                <w:sz w:val="18"/>
                <w:szCs w:val="18"/>
              </w:rPr>
            </w:pPr>
          </w:p>
        </w:tc>
        <w:tc>
          <w:tcPr>
            <w:tcW w:w="699" w:type="pct"/>
            <w:shd w:val="clear" w:color="auto" w:fill="auto"/>
            <w:vAlign w:val="center"/>
            <w:hideMark/>
          </w:tcPr>
          <w:p w:rsidR="00F57BCF" w:rsidRPr="00E77B50" w:rsidRDefault="00F57BCF" w:rsidP="00F57BCF">
            <w:pPr>
              <w:jc w:val="center"/>
              <w:rPr>
                <w:color w:val="000000"/>
                <w:sz w:val="18"/>
                <w:szCs w:val="18"/>
              </w:rPr>
            </w:pPr>
          </w:p>
        </w:tc>
        <w:tc>
          <w:tcPr>
            <w:tcW w:w="472" w:type="pct"/>
            <w:shd w:val="clear" w:color="auto" w:fill="auto"/>
            <w:vAlign w:val="center"/>
            <w:hideMark/>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hideMark/>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hideMark/>
          </w:tcPr>
          <w:p w:rsidR="00F57BCF" w:rsidRPr="00E77B50" w:rsidRDefault="00F57BCF" w:rsidP="00F57BCF">
            <w:pPr>
              <w:jc w:val="center"/>
              <w:rPr>
                <w:color w:val="000000"/>
                <w:sz w:val="18"/>
                <w:szCs w:val="18"/>
              </w:rPr>
            </w:pPr>
          </w:p>
        </w:tc>
        <w:tc>
          <w:tcPr>
            <w:tcW w:w="455" w:type="pct"/>
            <w:shd w:val="clear" w:color="auto" w:fill="auto"/>
            <w:vAlign w:val="center"/>
            <w:hideMark/>
          </w:tcPr>
          <w:p w:rsidR="00F57BCF" w:rsidRPr="00E77B50" w:rsidRDefault="00F57BCF" w:rsidP="00F57BCF">
            <w:pPr>
              <w:jc w:val="center"/>
              <w:rPr>
                <w:color w:val="000000"/>
                <w:sz w:val="18"/>
                <w:szCs w:val="18"/>
              </w:rPr>
            </w:pPr>
          </w:p>
        </w:tc>
        <w:tc>
          <w:tcPr>
            <w:tcW w:w="424" w:type="pct"/>
            <w:gridSpan w:val="2"/>
            <w:shd w:val="clear" w:color="auto" w:fill="auto"/>
            <w:vAlign w:val="center"/>
            <w:hideMark/>
          </w:tcPr>
          <w:p w:rsidR="00F57BCF" w:rsidRPr="00E77B50" w:rsidRDefault="00F57BCF" w:rsidP="00F57BCF">
            <w:pPr>
              <w:jc w:val="center"/>
              <w:rPr>
                <w:color w:val="000000"/>
                <w:sz w:val="18"/>
                <w:szCs w:val="18"/>
              </w:rPr>
            </w:pPr>
            <w:r w:rsidRPr="00E77B50">
              <w:rPr>
                <w:color w:val="000000"/>
                <w:sz w:val="18"/>
                <w:szCs w:val="18"/>
              </w:rPr>
              <w:t> </w:t>
            </w:r>
          </w:p>
        </w:tc>
      </w:tr>
      <w:tr w:rsidR="00F57BCF" w:rsidRPr="00E77B50" w:rsidTr="0060542A">
        <w:trPr>
          <w:trHeight w:val="13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Легковая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335</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13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167</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2012</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13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167</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2012</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13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167</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13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167</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13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Легковая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158</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2007</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167</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Легковая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158</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2007</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245</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2007</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167</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Легковая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158</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2007</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180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2007</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Легковая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167</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Пикап</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136</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Легковая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245</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2007</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 (пикап)</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141</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Внедорожник</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180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2007</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 (пикап)</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136</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 xml:space="preserve">Грузопассажирский (пикап)            </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136</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 xml:space="preserve">Пассажирский </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74</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2010</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Пассажирский (КУНГ)</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115</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1989</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 xml:space="preserve">Пассажирский </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74</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2010</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 (пикап)</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136</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 (пикап)</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141</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112</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2011</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 xml:space="preserve">Пассажирский </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74</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2010</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 (пикап)</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112</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2010</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 xml:space="preserve">Пассажирский </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74</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2010</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112</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2009</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112</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2011</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lang w:val="hy-AM" w:eastAsia="hy-AM"/>
              </w:rPr>
            </w:pPr>
            <w:r w:rsidRPr="009E2698">
              <w:rPr>
                <w:lang w:val="hy-AM" w:eastAsia="hy-AM"/>
              </w:rPr>
              <w:t>Микроавтобус</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lang w:val="hy-AM" w:eastAsia="hy-AM"/>
              </w:rPr>
            </w:pPr>
            <w:r w:rsidRPr="009E2698">
              <w:rPr>
                <w:lang w:val="hy-AM" w:eastAsia="hy-AM"/>
              </w:rPr>
              <w:t>100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lang w:val="hy-AM" w:eastAsia="hy-AM"/>
              </w:rPr>
            </w:pPr>
            <w:r w:rsidRPr="009E2698">
              <w:rPr>
                <w:lang w:val="hy-AM" w:eastAsia="hy-AM"/>
              </w:rPr>
              <w:t>1996</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lang w:val="hy-AM" w:eastAsia="hy-AM"/>
              </w:rPr>
            </w:pPr>
            <w:r w:rsidRPr="009E2698">
              <w:rPr>
                <w:lang w:val="hy-AM" w:eastAsia="hy-AM"/>
              </w:rPr>
              <w:t>Пассажирский (КУНГ)</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lang w:val="hy-AM" w:eastAsia="hy-AM"/>
              </w:rPr>
            </w:pPr>
            <w:r w:rsidRPr="009E2698">
              <w:rPr>
                <w:lang w:val="hy-AM" w:eastAsia="hy-AM"/>
              </w:rPr>
              <w:t>115</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lang w:val="hy-AM" w:eastAsia="hy-AM"/>
              </w:rPr>
            </w:pPr>
            <w:r w:rsidRPr="009E2698">
              <w:rPr>
                <w:lang w:val="hy-AM" w:eastAsia="hy-AM"/>
              </w:rPr>
              <w:t>1989</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224</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lang w:val="hy-AM" w:eastAsia="hy-AM"/>
              </w:rPr>
            </w:pPr>
            <w:r w:rsidRPr="009E2698">
              <w:rPr>
                <w:lang w:val="hy-AM" w:eastAsia="hy-AM"/>
              </w:rPr>
              <w:t>Автобус</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lang w:val="hy-AM" w:eastAsia="hy-AM"/>
              </w:rPr>
            </w:pPr>
            <w:r w:rsidRPr="009E2698">
              <w:rPr>
                <w:lang w:val="hy-AM" w:eastAsia="hy-AM"/>
              </w:rPr>
              <w:t>170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lang w:val="hy-AM" w:eastAsia="hy-AM"/>
              </w:rPr>
            </w:pPr>
            <w:r w:rsidRPr="009E2698">
              <w:rPr>
                <w:lang w:val="hy-AM" w:eastAsia="hy-AM"/>
              </w:rPr>
              <w:t>2009</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75</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1988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 (пикап)</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141</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75</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1989</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75</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1989</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75</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1983</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75</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1979</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240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 (пикап)</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141</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115</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1989</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75</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1988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95</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1983</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224</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150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1985</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 (пикап)</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136</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Технологический</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224</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Легковая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80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2002</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150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1988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 (пикап)</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136</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 (пикап)</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136</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 (пикап)</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141</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Технологический</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75</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1990</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CF1609">
        <w:trPr>
          <w:trHeight w:val="328"/>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lang w:val="hy-AM" w:eastAsia="hy-AM"/>
              </w:rPr>
            </w:pPr>
            <w:r w:rsidRPr="009E2698">
              <w:rPr>
                <w:lang w:val="hy-AM" w:eastAsia="hy-AM"/>
              </w:rPr>
              <w:t>Пассажирский (КУНГ)</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lang w:val="hy-AM" w:eastAsia="hy-AM"/>
              </w:rPr>
            </w:pPr>
            <w:r w:rsidRPr="009E2698">
              <w:rPr>
                <w:lang w:val="hy-AM" w:eastAsia="hy-AM"/>
              </w:rPr>
              <w:t>115</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lang w:val="hy-AM" w:eastAsia="hy-AM"/>
              </w:rPr>
            </w:pPr>
            <w:r w:rsidRPr="009E2698">
              <w:rPr>
                <w:lang w:val="hy-AM" w:eastAsia="hy-AM"/>
              </w:rPr>
              <w:t>1989</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Микроавтобус</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100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2000</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 (пикап)</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136</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 (пикап)</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141</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F57BCF">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Легковая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81</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2005</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 (пикап)</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136</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 (пикап)</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141</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 xml:space="preserve">Грузопассажирский (пикап)                     </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136</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Грузопассажирский (пикап)</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136</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85DF0">
        <w:trPr>
          <w:trHeight w:val="600"/>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lang w:val="hy-AM" w:eastAsia="hy-AM"/>
              </w:rPr>
            </w:pPr>
            <w:r w:rsidRPr="009E2698">
              <w:rPr>
                <w:lang w:val="hy-AM" w:eastAsia="hy-AM"/>
              </w:rPr>
              <w:t>Автобус</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lang w:val="hy-AM" w:eastAsia="hy-AM"/>
              </w:rPr>
            </w:pPr>
            <w:r w:rsidRPr="009E2698">
              <w:rPr>
                <w:lang w:val="hy-AM" w:eastAsia="hy-AM"/>
              </w:rPr>
              <w:t>170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lang w:val="hy-AM" w:eastAsia="hy-AM"/>
              </w:rPr>
            </w:pPr>
            <w:r w:rsidRPr="009E2698">
              <w:rPr>
                <w:lang w:val="hy-AM" w:eastAsia="hy-AM"/>
              </w:rPr>
              <w:t>2009</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106</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2010</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 xml:space="preserve">Грузопассажирский </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100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1997</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400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2014</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400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2014</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Грузовая</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210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1988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Микроавтобус</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171</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Микроавтобус</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171</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Специальный</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115</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1985</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Специальный</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240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1988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Специальный</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150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1989</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Специальный</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450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2007</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Специальный</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240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Специальный</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150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1970</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Специальный</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240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2008</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Технологический</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112</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2020</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Технологический</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112</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2020</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Технологический</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140</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2020</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Технологический</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112</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2021</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nil"/>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Технологический</w:t>
            </w:r>
          </w:p>
        </w:tc>
        <w:tc>
          <w:tcPr>
            <w:tcW w:w="365"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112</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nil"/>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2021</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single" w:sz="4" w:space="0" w:color="auto"/>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single" w:sz="4" w:space="0" w:color="auto"/>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Технологический</w:t>
            </w:r>
          </w:p>
        </w:tc>
        <w:tc>
          <w:tcPr>
            <w:tcW w:w="365" w:type="pct"/>
            <w:tcBorders>
              <w:top w:val="single" w:sz="4" w:space="0" w:color="auto"/>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112</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single" w:sz="4" w:space="0" w:color="auto"/>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2021</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96"/>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single" w:sz="4" w:space="0" w:color="auto"/>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single" w:sz="4" w:space="0" w:color="auto"/>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Технологический</w:t>
            </w:r>
          </w:p>
        </w:tc>
        <w:tc>
          <w:tcPr>
            <w:tcW w:w="365" w:type="pct"/>
            <w:tcBorders>
              <w:top w:val="single" w:sz="4" w:space="0" w:color="auto"/>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112</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single" w:sz="4" w:space="0" w:color="auto"/>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2021</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174"/>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single" w:sz="4" w:space="0" w:color="auto"/>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single" w:sz="4" w:space="0" w:color="auto"/>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Технологический</w:t>
            </w:r>
          </w:p>
        </w:tc>
        <w:tc>
          <w:tcPr>
            <w:tcW w:w="365" w:type="pct"/>
            <w:tcBorders>
              <w:top w:val="single" w:sz="4" w:space="0" w:color="auto"/>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112</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single" w:sz="4" w:space="0" w:color="auto"/>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2021</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F57BCF" w:rsidRPr="00E77B50" w:rsidTr="0060542A">
        <w:trPr>
          <w:trHeight w:val="113"/>
        </w:trPr>
        <w:tc>
          <w:tcPr>
            <w:tcW w:w="153" w:type="pct"/>
            <w:shd w:val="clear" w:color="auto" w:fill="auto"/>
            <w:vAlign w:val="center"/>
          </w:tcPr>
          <w:p w:rsidR="00F57BCF" w:rsidRPr="00E77B50" w:rsidRDefault="00F57BCF" w:rsidP="00F57BCF">
            <w:pPr>
              <w:pStyle w:val="a3"/>
              <w:numPr>
                <w:ilvl w:val="0"/>
                <w:numId w:val="28"/>
              </w:numPr>
              <w:ind w:left="306" w:hanging="284"/>
              <w:rPr>
                <w:color w:val="000000"/>
                <w:sz w:val="18"/>
                <w:szCs w:val="18"/>
              </w:rPr>
            </w:pPr>
          </w:p>
        </w:tc>
        <w:tc>
          <w:tcPr>
            <w:tcW w:w="445" w:type="pct"/>
            <w:tcBorders>
              <w:top w:val="single" w:sz="4" w:space="0" w:color="auto"/>
              <w:left w:val="nil"/>
              <w:bottom w:val="single" w:sz="4" w:space="0" w:color="auto"/>
              <w:right w:val="single" w:sz="4" w:space="0" w:color="auto"/>
            </w:tcBorders>
            <w:shd w:val="clear" w:color="000000" w:fill="FFFFFF"/>
            <w:vAlign w:val="center"/>
          </w:tcPr>
          <w:p w:rsidR="00F57BCF" w:rsidRPr="000A7627" w:rsidRDefault="00F57BCF" w:rsidP="00F57BCF">
            <w:pPr>
              <w:rPr>
                <w:rFonts w:ascii="Times LatRus" w:hAnsi="Times LatRus"/>
                <w:color w:val="000000"/>
                <w:lang w:val="hy-AM" w:eastAsia="hy-AM"/>
              </w:rPr>
            </w:pPr>
          </w:p>
        </w:tc>
        <w:tc>
          <w:tcPr>
            <w:tcW w:w="728" w:type="pct"/>
            <w:tcBorders>
              <w:top w:val="single" w:sz="4" w:space="0" w:color="auto"/>
              <w:left w:val="nil"/>
              <w:bottom w:val="single" w:sz="4" w:space="0" w:color="auto"/>
              <w:right w:val="single" w:sz="4" w:space="0" w:color="auto"/>
            </w:tcBorders>
            <w:shd w:val="clear" w:color="000000" w:fill="FFFFFF"/>
            <w:vAlign w:val="center"/>
          </w:tcPr>
          <w:p w:rsidR="00F57BCF" w:rsidRPr="009E2698" w:rsidRDefault="00F57BCF" w:rsidP="00F57BCF">
            <w:pPr>
              <w:rPr>
                <w:color w:val="000000"/>
                <w:lang w:val="hy-AM" w:eastAsia="hy-AM"/>
              </w:rPr>
            </w:pPr>
            <w:r w:rsidRPr="009E2698">
              <w:rPr>
                <w:color w:val="000000"/>
                <w:lang w:val="hy-AM" w:eastAsia="hy-AM"/>
              </w:rPr>
              <w:t>Технологический</w:t>
            </w:r>
          </w:p>
        </w:tc>
        <w:tc>
          <w:tcPr>
            <w:tcW w:w="365" w:type="pct"/>
            <w:tcBorders>
              <w:top w:val="single" w:sz="4" w:space="0" w:color="auto"/>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112</w:t>
            </w:r>
          </w:p>
        </w:tc>
        <w:tc>
          <w:tcPr>
            <w:tcW w:w="559" w:type="pct"/>
            <w:shd w:val="clear" w:color="auto" w:fill="auto"/>
            <w:vAlign w:val="center"/>
          </w:tcPr>
          <w:p w:rsidR="00F57BCF" w:rsidRPr="00E77B50" w:rsidRDefault="00F57BCF" w:rsidP="00F57BCF">
            <w:pPr>
              <w:jc w:val="center"/>
              <w:rPr>
                <w:color w:val="000000"/>
                <w:sz w:val="18"/>
                <w:szCs w:val="18"/>
              </w:rPr>
            </w:pPr>
          </w:p>
        </w:tc>
        <w:tc>
          <w:tcPr>
            <w:tcW w:w="699" w:type="pct"/>
            <w:shd w:val="clear" w:color="auto" w:fill="auto"/>
            <w:vAlign w:val="center"/>
          </w:tcPr>
          <w:p w:rsidR="00F57BCF" w:rsidRPr="00E77B50" w:rsidRDefault="00F57BCF" w:rsidP="00F57BCF">
            <w:pPr>
              <w:jc w:val="center"/>
              <w:rPr>
                <w:color w:val="000000"/>
                <w:sz w:val="18"/>
                <w:szCs w:val="18"/>
              </w:rPr>
            </w:pPr>
          </w:p>
        </w:tc>
        <w:tc>
          <w:tcPr>
            <w:tcW w:w="472" w:type="pct"/>
            <w:shd w:val="clear" w:color="auto" w:fill="auto"/>
            <w:vAlign w:val="center"/>
          </w:tcPr>
          <w:p w:rsidR="00F57BCF" w:rsidRPr="00E77B50" w:rsidRDefault="00F57BCF" w:rsidP="00F57BCF">
            <w:pPr>
              <w:jc w:val="center"/>
              <w:rPr>
                <w:color w:val="000000"/>
                <w:sz w:val="18"/>
                <w:szCs w:val="18"/>
              </w:rPr>
            </w:pPr>
          </w:p>
        </w:tc>
        <w:tc>
          <w:tcPr>
            <w:tcW w:w="297" w:type="pct"/>
            <w:tcBorders>
              <w:top w:val="single" w:sz="4" w:space="0" w:color="auto"/>
              <w:left w:val="nil"/>
              <w:bottom w:val="single" w:sz="4" w:space="0" w:color="auto"/>
              <w:right w:val="single" w:sz="4" w:space="0" w:color="auto"/>
            </w:tcBorders>
            <w:shd w:val="clear" w:color="000000" w:fill="FFFFFF"/>
            <w:vAlign w:val="center"/>
          </w:tcPr>
          <w:p w:rsidR="00F57BCF" w:rsidRPr="009E2698" w:rsidRDefault="00F57BCF" w:rsidP="00F57BCF">
            <w:pPr>
              <w:jc w:val="center"/>
              <w:rPr>
                <w:color w:val="000000"/>
                <w:lang w:val="hy-AM" w:eastAsia="hy-AM"/>
              </w:rPr>
            </w:pPr>
            <w:r w:rsidRPr="009E2698">
              <w:rPr>
                <w:color w:val="000000"/>
                <w:lang w:val="hy-AM" w:eastAsia="hy-AM"/>
              </w:rPr>
              <w:t>2021</w:t>
            </w:r>
          </w:p>
        </w:tc>
        <w:tc>
          <w:tcPr>
            <w:tcW w:w="403" w:type="pct"/>
            <w:shd w:val="clear" w:color="auto" w:fill="auto"/>
            <w:vAlign w:val="center"/>
          </w:tcPr>
          <w:p w:rsidR="00F57BCF" w:rsidRPr="00E77B50" w:rsidRDefault="00F57BCF" w:rsidP="00F57BCF">
            <w:pPr>
              <w:jc w:val="center"/>
              <w:rPr>
                <w:color w:val="000000"/>
                <w:sz w:val="18"/>
                <w:szCs w:val="18"/>
              </w:rPr>
            </w:pPr>
          </w:p>
        </w:tc>
        <w:tc>
          <w:tcPr>
            <w:tcW w:w="455" w:type="pct"/>
            <w:shd w:val="clear" w:color="auto" w:fill="auto"/>
            <w:vAlign w:val="center"/>
          </w:tcPr>
          <w:p w:rsidR="00F57BCF" w:rsidRPr="00E77B50" w:rsidRDefault="00F57BCF" w:rsidP="00F57BCF">
            <w:pPr>
              <w:jc w:val="center"/>
              <w:rPr>
                <w:color w:val="000000"/>
                <w:sz w:val="18"/>
                <w:szCs w:val="18"/>
              </w:rPr>
            </w:pPr>
          </w:p>
        </w:tc>
        <w:tc>
          <w:tcPr>
            <w:tcW w:w="424" w:type="pct"/>
            <w:gridSpan w:val="2"/>
            <w:shd w:val="clear" w:color="auto" w:fill="auto"/>
            <w:vAlign w:val="center"/>
          </w:tcPr>
          <w:p w:rsidR="00F57BCF" w:rsidRPr="00E77B50" w:rsidRDefault="00F57BCF" w:rsidP="00F57BCF">
            <w:pPr>
              <w:jc w:val="center"/>
              <w:rPr>
                <w:color w:val="000000"/>
                <w:sz w:val="18"/>
                <w:szCs w:val="18"/>
              </w:rPr>
            </w:pPr>
          </w:p>
        </w:tc>
      </w:tr>
      <w:tr w:rsidR="00685DF0" w:rsidRPr="00E77B50" w:rsidTr="00685DF0">
        <w:trPr>
          <w:trHeight w:val="600"/>
        </w:trPr>
        <w:tc>
          <w:tcPr>
            <w:tcW w:w="4579" w:type="pct"/>
            <w:gridSpan w:val="11"/>
            <w:shd w:val="clear" w:color="auto" w:fill="auto"/>
            <w:vAlign w:val="center"/>
            <w:hideMark/>
          </w:tcPr>
          <w:p w:rsidR="00685DF0" w:rsidRPr="00E77B50" w:rsidRDefault="00685DF0" w:rsidP="00685DF0">
            <w:pPr>
              <w:rPr>
                <w:b/>
                <w:bCs/>
                <w:color w:val="000000"/>
                <w:sz w:val="18"/>
                <w:szCs w:val="18"/>
              </w:rPr>
            </w:pPr>
            <w:r w:rsidRPr="00E77B50">
              <w:rPr>
                <w:b/>
                <w:bCs/>
                <w:color w:val="000000"/>
                <w:sz w:val="18"/>
                <w:szCs w:val="18"/>
              </w:rPr>
              <w:t>Итого за 1 год</w:t>
            </w:r>
          </w:p>
        </w:tc>
        <w:tc>
          <w:tcPr>
            <w:tcW w:w="421" w:type="pct"/>
            <w:shd w:val="clear" w:color="auto" w:fill="auto"/>
            <w:noWrap/>
            <w:vAlign w:val="center"/>
            <w:hideMark/>
          </w:tcPr>
          <w:p w:rsidR="00685DF0" w:rsidRPr="00E77B50" w:rsidRDefault="00685DF0" w:rsidP="00685DF0">
            <w:pPr>
              <w:jc w:val="center"/>
              <w:rPr>
                <w:b/>
                <w:bCs/>
                <w:color w:val="000000"/>
                <w:sz w:val="18"/>
                <w:szCs w:val="18"/>
              </w:rPr>
            </w:pPr>
            <w:r w:rsidRPr="00E77B50">
              <w:rPr>
                <w:b/>
                <w:bCs/>
                <w:color w:val="000000"/>
                <w:sz w:val="18"/>
                <w:szCs w:val="18"/>
              </w:rPr>
              <w:t> </w:t>
            </w:r>
          </w:p>
        </w:tc>
      </w:tr>
      <w:tr w:rsidR="00685DF0" w:rsidRPr="00E77B50" w:rsidTr="00685DF0">
        <w:trPr>
          <w:trHeight w:val="600"/>
        </w:trPr>
        <w:tc>
          <w:tcPr>
            <w:tcW w:w="5000" w:type="pct"/>
            <w:gridSpan w:val="12"/>
            <w:shd w:val="clear" w:color="auto" w:fill="auto"/>
            <w:vAlign w:val="center"/>
            <w:hideMark/>
          </w:tcPr>
          <w:p w:rsidR="00685DF0" w:rsidRPr="00E77B50" w:rsidRDefault="00685DF0" w:rsidP="00685DF0">
            <w:pPr>
              <w:rPr>
                <w:color w:val="000000"/>
                <w:sz w:val="18"/>
                <w:szCs w:val="18"/>
              </w:rPr>
            </w:pPr>
            <w:r w:rsidRPr="00E77B50">
              <w:rPr>
                <w:color w:val="000000"/>
                <w:sz w:val="18"/>
                <w:szCs w:val="18"/>
              </w:rPr>
              <w:t>*Один прицеп может использоваться с различными автотранспортными средствами (согласно отметки в графе "Использование с прицепом, да/нет").</w:t>
            </w:r>
          </w:p>
        </w:tc>
      </w:tr>
    </w:tbl>
    <w:p w:rsidR="00E77B50" w:rsidRPr="00E77B50" w:rsidRDefault="00E77B50" w:rsidP="00E77B50">
      <w:pPr>
        <w:rPr>
          <w:rFonts w:ascii="Sylfaen" w:hAnsi="Sylfaen"/>
        </w:rPr>
        <w:sectPr w:rsidR="00E77B50" w:rsidRPr="00E77B50" w:rsidSect="00685DF0">
          <w:pgSz w:w="16838" w:h="11905" w:orient="landscape"/>
          <w:pgMar w:top="720" w:right="567" w:bottom="567" w:left="720" w:header="0" w:footer="0" w:gutter="0"/>
          <w:cols w:space="720"/>
          <w:noEndnote/>
          <w:docGrid w:linePitch="299"/>
        </w:sectPr>
      </w:pPr>
    </w:p>
    <w:p w:rsidR="0096398C" w:rsidRPr="00CD5931" w:rsidRDefault="00AF0602" w:rsidP="0096398C">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t>Приложение № 5</w:t>
      </w:r>
    </w:p>
    <w:p w:rsidR="0096398C" w:rsidRDefault="0096398C" w:rsidP="0096398C">
      <w:pPr>
        <w:spacing w:line="276" w:lineRule="auto"/>
        <w:jc w:val="right"/>
        <w:rPr>
          <w:sz w:val="28"/>
          <w:szCs w:val="28"/>
        </w:rPr>
      </w:pPr>
      <w:r>
        <w:rPr>
          <w:sz w:val="28"/>
          <w:szCs w:val="28"/>
        </w:rPr>
        <w:t xml:space="preserve">     к извещению о проведении запроса котировок </w:t>
      </w:r>
    </w:p>
    <w:p w:rsidR="0096398C" w:rsidRDefault="0096398C" w:rsidP="0096398C">
      <w:pPr>
        <w:spacing w:after="160" w:line="259" w:lineRule="auto"/>
        <w:jc w:val="right"/>
        <w:rPr>
          <w:sz w:val="28"/>
          <w:szCs w:val="28"/>
        </w:rPr>
      </w:pPr>
      <w:r>
        <w:rPr>
          <w:sz w:val="28"/>
          <w:szCs w:val="28"/>
        </w:rPr>
        <w:t xml:space="preserve">№ЮКЖД-ЗКЦ </w:t>
      </w:r>
      <w:r w:rsidR="001D7948">
        <w:rPr>
          <w:sz w:val="28"/>
          <w:szCs w:val="28"/>
        </w:rPr>
        <w:t>024/044</w:t>
      </w:r>
    </w:p>
    <w:p w:rsidR="00CF1609" w:rsidRDefault="00CF1609" w:rsidP="00CF1609">
      <w:pPr>
        <w:spacing w:after="160" w:line="259" w:lineRule="auto"/>
        <w:jc w:val="center"/>
        <w:rPr>
          <w:sz w:val="28"/>
          <w:szCs w:val="28"/>
        </w:rPr>
      </w:pPr>
      <w:bookmarkStart w:id="48" w:name="_Toc128044850"/>
      <w:r>
        <w:rPr>
          <w:sz w:val="28"/>
          <w:szCs w:val="28"/>
        </w:rPr>
        <w:t>Проект договора</w:t>
      </w:r>
    </w:p>
    <w:tbl>
      <w:tblPr>
        <w:tblStyle w:val="aff8"/>
        <w:tblW w:w="10946" w:type="dxa"/>
        <w:tblInd w:w="562" w:type="dxa"/>
        <w:tblLook w:val="04A0" w:firstRow="1" w:lastRow="0" w:firstColumn="1" w:lastColumn="0" w:noHBand="0" w:noVBand="1"/>
      </w:tblPr>
      <w:tblGrid>
        <w:gridCol w:w="442"/>
        <w:gridCol w:w="1601"/>
        <w:gridCol w:w="2043"/>
        <w:gridCol w:w="664"/>
        <w:gridCol w:w="370"/>
        <w:gridCol w:w="939"/>
        <w:gridCol w:w="812"/>
        <w:gridCol w:w="85"/>
        <w:gridCol w:w="680"/>
        <w:gridCol w:w="564"/>
        <w:gridCol w:w="2746"/>
      </w:tblGrid>
      <w:tr w:rsidR="00CF1609" w:rsidRPr="00590B44" w:rsidTr="00CF1609">
        <w:trPr>
          <w:trHeight w:val="182"/>
        </w:trPr>
        <w:tc>
          <w:tcPr>
            <w:tcW w:w="6871" w:type="dxa"/>
            <w:gridSpan w:val="7"/>
            <w:vMerge w:val="restart"/>
            <w:shd w:val="clear" w:color="auto" w:fill="auto"/>
          </w:tcPr>
          <w:p w:rsidR="00CF1609" w:rsidRPr="00590B44" w:rsidRDefault="00CF1609" w:rsidP="00CF1609">
            <w:pPr>
              <w:rPr>
                <w:rFonts w:ascii="Calibri" w:eastAsia="Calibri" w:hAnsi="Calibri"/>
                <w:b/>
                <w:sz w:val="22"/>
                <w:szCs w:val="22"/>
                <w:lang w:eastAsia="en-US"/>
              </w:rPr>
            </w:pPr>
            <w:r w:rsidRPr="00590B44">
              <w:rPr>
                <w:rFonts w:ascii="Calibri" w:eastAsia="Calibri" w:hAnsi="Calibri"/>
                <w:b/>
                <w:sz w:val="22"/>
                <w:szCs w:val="22"/>
                <w:lang w:eastAsia="en-US"/>
              </w:rPr>
              <w:t>ОБЯЗАТЕЛЬНОЕ СТРАХОВАНИЕ АВТОГРАЖДАНСКОЙ ОТВЕТСТВЕННОСТИ, ВЫТЕКАЮЩЕЙ ИЗ ИСПОЛЬЗОВАНИЯ АВТОТРАНСПОРТНЫХ СРЕДСТВ</w:t>
            </w:r>
          </w:p>
          <w:p w:rsidR="00CF1609" w:rsidRPr="00590B44" w:rsidRDefault="00CF1609" w:rsidP="00CF1609">
            <w:pPr>
              <w:rPr>
                <w:rFonts w:ascii="Calibri" w:eastAsia="Calibri" w:hAnsi="Calibri"/>
                <w:sz w:val="22"/>
                <w:szCs w:val="22"/>
                <w:lang w:eastAsia="en-US"/>
              </w:rPr>
            </w:pPr>
            <w:r w:rsidRPr="00590B44">
              <w:rPr>
                <w:rFonts w:ascii="Calibri" w:eastAsia="Calibri" w:hAnsi="Calibri"/>
                <w:sz w:val="18"/>
                <w:szCs w:val="22"/>
                <w:lang w:eastAsia="en-US"/>
              </w:rPr>
              <w:t xml:space="preserve">На основании протокола конкурсной комиссии ЗАО «ЮКЖД» № от </w:t>
            </w:r>
            <w:r w:rsidRPr="00590B44">
              <w:rPr>
                <w:rFonts w:ascii="Calibri" w:eastAsia="Calibri" w:hAnsi="Calibri"/>
                <w:sz w:val="18"/>
                <w:szCs w:val="22"/>
                <w:lang w:val="hy-AM" w:eastAsia="en-US"/>
              </w:rPr>
              <w:t xml:space="preserve">   </w:t>
            </w:r>
            <w:proofErr w:type="gramStart"/>
            <w:r w:rsidRPr="00590B44">
              <w:rPr>
                <w:rFonts w:ascii="Calibri" w:eastAsia="Calibri" w:hAnsi="Calibri"/>
                <w:sz w:val="18"/>
                <w:szCs w:val="22"/>
                <w:lang w:val="hy-AM" w:eastAsia="en-US"/>
              </w:rPr>
              <w:t xml:space="preserve">  </w:t>
            </w:r>
            <w:r w:rsidRPr="00590B44">
              <w:rPr>
                <w:rFonts w:ascii="Calibri" w:eastAsia="Calibri" w:hAnsi="Calibri"/>
                <w:sz w:val="18"/>
                <w:szCs w:val="22"/>
                <w:lang w:eastAsia="en-US"/>
              </w:rPr>
              <w:t>.</w:t>
            </w:r>
            <w:proofErr w:type="gramEnd"/>
            <w:r w:rsidRPr="00590B44">
              <w:rPr>
                <w:rFonts w:ascii="Calibri" w:eastAsia="Calibri" w:hAnsi="Calibri"/>
                <w:sz w:val="18"/>
                <w:szCs w:val="22"/>
                <w:lang w:val="hy-AM" w:eastAsia="en-US"/>
              </w:rPr>
              <w:t xml:space="preserve"> </w:t>
            </w:r>
            <w:r w:rsidRPr="00590B44">
              <w:rPr>
                <w:rFonts w:ascii="Calibri" w:eastAsia="Calibri" w:hAnsi="Calibri"/>
                <w:sz w:val="18"/>
                <w:szCs w:val="22"/>
                <w:lang w:eastAsia="en-US"/>
              </w:rPr>
              <w:t xml:space="preserve"> </w:t>
            </w:r>
            <w:r w:rsidRPr="00590B44">
              <w:rPr>
                <w:rFonts w:ascii="Calibri" w:eastAsia="Calibri" w:hAnsi="Calibri"/>
                <w:sz w:val="18"/>
                <w:szCs w:val="22"/>
                <w:lang w:val="hy-AM" w:eastAsia="en-US"/>
              </w:rPr>
              <w:t xml:space="preserve">   </w:t>
            </w:r>
            <w:r w:rsidRPr="00590B44">
              <w:rPr>
                <w:rFonts w:ascii="Calibri" w:eastAsia="Calibri" w:hAnsi="Calibri"/>
                <w:sz w:val="18"/>
                <w:szCs w:val="22"/>
                <w:lang w:eastAsia="en-US"/>
              </w:rPr>
              <w:t>.202</w:t>
            </w:r>
            <w:r w:rsidRPr="00590B44">
              <w:rPr>
                <w:rFonts w:ascii="Calibri" w:eastAsia="Calibri" w:hAnsi="Calibri"/>
                <w:sz w:val="18"/>
                <w:szCs w:val="22"/>
                <w:lang w:val="hy-AM" w:eastAsia="en-US"/>
              </w:rPr>
              <w:t xml:space="preserve">  </w:t>
            </w:r>
            <w:r w:rsidRPr="00590B44">
              <w:rPr>
                <w:rFonts w:ascii="Calibri" w:eastAsia="Calibri" w:hAnsi="Calibri"/>
                <w:sz w:val="18"/>
                <w:szCs w:val="22"/>
                <w:lang w:eastAsia="en-US"/>
              </w:rPr>
              <w:t xml:space="preserve">г.  </w:t>
            </w:r>
          </w:p>
        </w:tc>
        <w:tc>
          <w:tcPr>
            <w:tcW w:w="4075" w:type="dxa"/>
            <w:gridSpan w:val="4"/>
            <w:shd w:val="clear" w:color="auto" w:fill="auto"/>
          </w:tcPr>
          <w:p w:rsidR="00CF1609" w:rsidRPr="00590B44" w:rsidRDefault="00CF1609" w:rsidP="00CF1609">
            <w:pPr>
              <w:jc w:val="center"/>
              <w:rPr>
                <w:rFonts w:ascii="Calibri" w:eastAsia="Calibri" w:hAnsi="Calibri"/>
                <w:b/>
                <w:sz w:val="22"/>
                <w:szCs w:val="22"/>
                <w:lang w:eastAsia="en-US"/>
              </w:rPr>
            </w:pPr>
            <w:r w:rsidRPr="00590B44">
              <w:rPr>
                <w:rFonts w:ascii="Calibri" w:eastAsia="Calibri" w:hAnsi="Calibri"/>
                <w:b/>
                <w:sz w:val="22"/>
                <w:szCs w:val="22"/>
                <w:lang w:eastAsia="en-US"/>
              </w:rPr>
              <w:t>ПОЛИС №</w:t>
            </w:r>
          </w:p>
        </w:tc>
      </w:tr>
      <w:tr w:rsidR="00CF1609" w:rsidRPr="00590B44" w:rsidTr="00CF1609">
        <w:trPr>
          <w:trHeight w:val="529"/>
        </w:trPr>
        <w:tc>
          <w:tcPr>
            <w:tcW w:w="6871" w:type="dxa"/>
            <w:gridSpan w:val="7"/>
            <w:vMerge/>
            <w:shd w:val="clear" w:color="auto" w:fill="auto"/>
          </w:tcPr>
          <w:p w:rsidR="00CF1609" w:rsidRPr="00590B44" w:rsidRDefault="00CF1609" w:rsidP="00CF1609">
            <w:pPr>
              <w:rPr>
                <w:rFonts w:ascii="Calibri" w:eastAsia="Calibri" w:hAnsi="Calibri"/>
                <w:sz w:val="22"/>
                <w:szCs w:val="22"/>
                <w:lang w:eastAsia="en-US"/>
              </w:rPr>
            </w:pPr>
          </w:p>
        </w:tc>
        <w:tc>
          <w:tcPr>
            <w:tcW w:w="4075" w:type="dxa"/>
            <w:gridSpan w:val="4"/>
            <w:shd w:val="clear" w:color="auto" w:fill="auto"/>
          </w:tcPr>
          <w:tbl>
            <w:tblPr>
              <w:tblStyle w:val="aff8"/>
              <w:tblpPr w:leftFromText="180" w:rightFromText="180" w:vertAnchor="text" w:horzAnchor="margin" w:tblpY="108"/>
              <w:tblOverlap w:val="never"/>
              <w:tblW w:w="0" w:type="auto"/>
              <w:tblLook w:val="04A0" w:firstRow="1" w:lastRow="0" w:firstColumn="1" w:lastColumn="0" w:noHBand="0" w:noVBand="1"/>
            </w:tblPr>
            <w:tblGrid>
              <w:gridCol w:w="251"/>
              <w:gridCol w:w="251"/>
              <w:gridCol w:w="251"/>
              <w:gridCol w:w="251"/>
              <w:gridCol w:w="251"/>
              <w:gridCol w:w="251"/>
              <w:gridCol w:w="251"/>
              <w:gridCol w:w="251"/>
              <w:gridCol w:w="251"/>
            </w:tblGrid>
            <w:tr w:rsidR="00CF1609" w:rsidRPr="00590B44" w:rsidTr="00CF1609">
              <w:trPr>
                <w:trHeight w:val="133"/>
              </w:trPr>
              <w:tc>
                <w:tcPr>
                  <w:tcW w:w="251" w:type="dxa"/>
                </w:tcPr>
                <w:p w:rsidR="00CF1609" w:rsidRPr="00590B44" w:rsidRDefault="00CF1609" w:rsidP="00CF1609">
                  <w:pPr>
                    <w:rPr>
                      <w:rFonts w:ascii="Calibri" w:eastAsia="Calibri" w:hAnsi="Calibri"/>
                      <w:sz w:val="22"/>
                      <w:szCs w:val="22"/>
                      <w:lang w:eastAsia="en-US"/>
                    </w:rPr>
                  </w:pPr>
                </w:p>
              </w:tc>
              <w:tc>
                <w:tcPr>
                  <w:tcW w:w="251" w:type="dxa"/>
                  <w:tcBorders>
                    <w:right w:val="single" w:sz="4" w:space="0" w:color="auto"/>
                  </w:tcBorders>
                </w:tcPr>
                <w:p w:rsidR="00CF1609" w:rsidRPr="00590B44" w:rsidRDefault="00CF1609" w:rsidP="00CF1609">
                  <w:pPr>
                    <w:rPr>
                      <w:rFonts w:ascii="Calibri" w:eastAsia="Calibri" w:hAnsi="Calibri"/>
                      <w:sz w:val="22"/>
                      <w:szCs w:val="22"/>
                      <w:lang w:eastAsia="en-US"/>
                    </w:rPr>
                  </w:pPr>
                </w:p>
              </w:tc>
              <w:tc>
                <w:tcPr>
                  <w:tcW w:w="251" w:type="dxa"/>
                  <w:tcBorders>
                    <w:top w:val="nil"/>
                    <w:left w:val="single" w:sz="4" w:space="0" w:color="auto"/>
                    <w:bottom w:val="nil"/>
                    <w:right w:val="single" w:sz="4" w:space="0" w:color="auto"/>
                  </w:tcBorders>
                </w:tcPr>
                <w:p w:rsidR="00CF1609" w:rsidRPr="00590B44" w:rsidRDefault="00CF1609" w:rsidP="00CF1609">
                  <w:pPr>
                    <w:rPr>
                      <w:rFonts w:ascii="Calibri" w:eastAsia="Calibri" w:hAnsi="Calibri"/>
                      <w:sz w:val="22"/>
                      <w:szCs w:val="22"/>
                      <w:lang w:eastAsia="en-US"/>
                    </w:rPr>
                  </w:pPr>
                </w:p>
              </w:tc>
              <w:tc>
                <w:tcPr>
                  <w:tcW w:w="251" w:type="dxa"/>
                  <w:tcBorders>
                    <w:left w:val="single" w:sz="4" w:space="0" w:color="auto"/>
                  </w:tcBorders>
                </w:tcPr>
                <w:p w:rsidR="00CF1609" w:rsidRPr="00590B44" w:rsidRDefault="00CF1609" w:rsidP="00CF1609">
                  <w:pPr>
                    <w:rPr>
                      <w:rFonts w:ascii="Calibri" w:eastAsia="Calibri" w:hAnsi="Calibri"/>
                      <w:sz w:val="22"/>
                      <w:szCs w:val="22"/>
                      <w:lang w:eastAsia="en-US"/>
                    </w:rPr>
                  </w:pPr>
                </w:p>
              </w:tc>
              <w:tc>
                <w:tcPr>
                  <w:tcW w:w="251" w:type="dxa"/>
                </w:tcPr>
                <w:p w:rsidR="00CF1609" w:rsidRPr="00590B44" w:rsidRDefault="00CF1609" w:rsidP="00CF1609">
                  <w:pPr>
                    <w:rPr>
                      <w:rFonts w:ascii="Calibri" w:eastAsia="Calibri" w:hAnsi="Calibri"/>
                      <w:sz w:val="22"/>
                      <w:szCs w:val="22"/>
                      <w:lang w:eastAsia="en-US"/>
                    </w:rPr>
                  </w:pPr>
                </w:p>
              </w:tc>
              <w:tc>
                <w:tcPr>
                  <w:tcW w:w="251" w:type="dxa"/>
                </w:tcPr>
                <w:p w:rsidR="00CF1609" w:rsidRPr="00590B44" w:rsidRDefault="00CF1609" w:rsidP="00CF1609">
                  <w:pPr>
                    <w:rPr>
                      <w:rFonts w:ascii="Calibri" w:eastAsia="Calibri" w:hAnsi="Calibri"/>
                      <w:sz w:val="22"/>
                      <w:szCs w:val="22"/>
                      <w:lang w:eastAsia="en-US"/>
                    </w:rPr>
                  </w:pPr>
                </w:p>
              </w:tc>
              <w:tc>
                <w:tcPr>
                  <w:tcW w:w="251" w:type="dxa"/>
                </w:tcPr>
                <w:p w:rsidR="00CF1609" w:rsidRPr="00590B44" w:rsidRDefault="00CF1609" w:rsidP="00CF1609">
                  <w:pPr>
                    <w:rPr>
                      <w:rFonts w:ascii="Calibri" w:eastAsia="Calibri" w:hAnsi="Calibri"/>
                      <w:sz w:val="22"/>
                      <w:szCs w:val="22"/>
                      <w:lang w:eastAsia="en-US"/>
                    </w:rPr>
                  </w:pPr>
                </w:p>
              </w:tc>
              <w:tc>
                <w:tcPr>
                  <w:tcW w:w="251" w:type="dxa"/>
                </w:tcPr>
                <w:p w:rsidR="00CF1609" w:rsidRPr="00590B44" w:rsidRDefault="00CF1609" w:rsidP="00CF1609">
                  <w:pPr>
                    <w:rPr>
                      <w:rFonts w:ascii="Calibri" w:eastAsia="Calibri" w:hAnsi="Calibri"/>
                      <w:sz w:val="22"/>
                      <w:szCs w:val="22"/>
                      <w:lang w:eastAsia="en-US"/>
                    </w:rPr>
                  </w:pPr>
                </w:p>
              </w:tc>
              <w:tc>
                <w:tcPr>
                  <w:tcW w:w="251" w:type="dxa"/>
                </w:tcPr>
                <w:p w:rsidR="00CF1609" w:rsidRPr="00590B44" w:rsidRDefault="00CF1609" w:rsidP="00CF1609">
                  <w:pPr>
                    <w:rPr>
                      <w:rFonts w:ascii="Calibri" w:eastAsia="Calibri" w:hAnsi="Calibri"/>
                      <w:sz w:val="22"/>
                      <w:szCs w:val="22"/>
                      <w:lang w:eastAsia="en-US"/>
                    </w:rPr>
                  </w:pPr>
                </w:p>
              </w:tc>
            </w:tr>
          </w:tbl>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xml:space="preserve"> </w:t>
            </w:r>
          </w:p>
        </w:tc>
      </w:tr>
      <w:tr w:rsidR="00CF1609" w:rsidRPr="00590B44" w:rsidTr="00CF1609">
        <w:trPr>
          <w:trHeight w:val="139"/>
        </w:trPr>
        <w:tc>
          <w:tcPr>
            <w:tcW w:w="10946" w:type="dxa"/>
            <w:gridSpan w:val="11"/>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Класс страхования: Обязательное страхование автогражданской ответственности, вытекающей из использования наземных (включая грузовых) автотранспортных средств</w:t>
            </w:r>
          </w:p>
        </w:tc>
      </w:tr>
      <w:tr w:rsidR="00CF1609" w:rsidRPr="00590B44" w:rsidTr="00CF1609">
        <w:trPr>
          <w:trHeight w:val="139"/>
        </w:trPr>
        <w:tc>
          <w:tcPr>
            <w:tcW w:w="442" w:type="dxa"/>
            <w:shd w:val="clear" w:color="auto" w:fill="auto"/>
          </w:tcPr>
          <w:p w:rsidR="00CF1609" w:rsidRPr="00590B44" w:rsidRDefault="00CF1609" w:rsidP="00CF1609">
            <w:pPr>
              <w:rPr>
                <w:rFonts w:ascii="Calibri" w:eastAsia="Calibri" w:hAnsi="Calibri"/>
                <w:sz w:val="16"/>
                <w:szCs w:val="22"/>
                <w:lang w:eastAsia="en-US"/>
              </w:rPr>
            </w:pPr>
            <w:r w:rsidRPr="00590B44">
              <w:rPr>
                <w:rFonts w:ascii="Calibri" w:eastAsia="Calibri" w:hAnsi="Calibri"/>
                <w:sz w:val="16"/>
                <w:szCs w:val="22"/>
                <w:lang w:eastAsia="en-US"/>
              </w:rPr>
              <w:t>1.</w:t>
            </w:r>
          </w:p>
        </w:tc>
        <w:tc>
          <w:tcPr>
            <w:tcW w:w="3644" w:type="dxa"/>
            <w:gridSpan w:val="2"/>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Страховщик</w:t>
            </w:r>
          </w:p>
        </w:tc>
        <w:tc>
          <w:tcPr>
            <w:tcW w:w="6860" w:type="dxa"/>
            <w:gridSpan w:val="8"/>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139"/>
        </w:trPr>
        <w:tc>
          <w:tcPr>
            <w:tcW w:w="442" w:type="dxa"/>
            <w:shd w:val="clear" w:color="auto" w:fill="auto"/>
          </w:tcPr>
          <w:p w:rsidR="00CF1609" w:rsidRPr="00590B44" w:rsidRDefault="00CF1609" w:rsidP="00CF1609">
            <w:pPr>
              <w:rPr>
                <w:rFonts w:ascii="Calibri" w:eastAsia="Calibri" w:hAnsi="Calibri"/>
                <w:sz w:val="16"/>
                <w:szCs w:val="22"/>
                <w:lang w:eastAsia="en-US"/>
              </w:rPr>
            </w:pPr>
            <w:r w:rsidRPr="00590B44">
              <w:rPr>
                <w:rFonts w:ascii="Calibri" w:eastAsia="Calibri" w:hAnsi="Calibri"/>
                <w:sz w:val="16"/>
                <w:szCs w:val="22"/>
                <w:lang w:eastAsia="en-US"/>
              </w:rPr>
              <w:t xml:space="preserve">2. </w:t>
            </w:r>
          </w:p>
        </w:tc>
        <w:tc>
          <w:tcPr>
            <w:tcW w:w="3644" w:type="dxa"/>
            <w:gridSpan w:val="2"/>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Страхователь</w:t>
            </w:r>
          </w:p>
        </w:tc>
        <w:tc>
          <w:tcPr>
            <w:tcW w:w="3550" w:type="dxa"/>
            <w:gridSpan w:val="6"/>
            <w:shd w:val="clear" w:color="auto" w:fill="auto"/>
          </w:tcPr>
          <w:p w:rsidR="00CF1609" w:rsidRPr="00590B44" w:rsidRDefault="00CF1609" w:rsidP="00CF1609">
            <w:pPr>
              <w:rPr>
                <w:rFonts w:ascii="Calibri" w:eastAsia="Calibri" w:hAnsi="Calibri"/>
                <w:sz w:val="22"/>
                <w:szCs w:val="22"/>
                <w:lang w:eastAsia="en-US"/>
              </w:rPr>
            </w:pPr>
          </w:p>
        </w:tc>
        <w:tc>
          <w:tcPr>
            <w:tcW w:w="564"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3</w:t>
            </w:r>
          </w:p>
        </w:tc>
        <w:tc>
          <w:tcPr>
            <w:tcW w:w="2746"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Количество автотранспортных средств</w:t>
            </w:r>
          </w:p>
        </w:tc>
      </w:tr>
      <w:tr w:rsidR="00CF1609" w:rsidRPr="00590B44" w:rsidTr="00CF1609">
        <w:trPr>
          <w:trHeight w:val="264"/>
        </w:trPr>
        <w:tc>
          <w:tcPr>
            <w:tcW w:w="2043" w:type="dxa"/>
            <w:gridSpan w:val="2"/>
            <w:tcBorders>
              <w:bottom w:val="single" w:sz="4" w:space="0" w:color="auto"/>
            </w:tcBorders>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Название</w:t>
            </w:r>
          </w:p>
        </w:tc>
        <w:tc>
          <w:tcPr>
            <w:tcW w:w="2043" w:type="dxa"/>
            <w:tcBorders>
              <w:bottom w:val="single" w:sz="4" w:space="0" w:color="auto"/>
            </w:tcBorders>
            <w:shd w:val="clear" w:color="auto" w:fill="auto"/>
          </w:tcPr>
          <w:p w:rsidR="00CF1609" w:rsidRPr="00590B44" w:rsidRDefault="00CF1609" w:rsidP="00CF1609">
            <w:pPr>
              <w:rPr>
                <w:rFonts w:ascii="Calibri" w:eastAsia="Calibri" w:hAnsi="Calibri"/>
                <w:sz w:val="22"/>
                <w:szCs w:val="22"/>
                <w:lang w:eastAsia="en-US"/>
              </w:rPr>
            </w:pPr>
          </w:p>
        </w:tc>
        <w:tc>
          <w:tcPr>
            <w:tcW w:w="1973" w:type="dxa"/>
            <w:gridSpan w:val="3"/>
            <w:tcBorders>
              <w:bottom w:val="single" w:sz="4" w:space="0" w:color="auto"/>
            </w:tcBorders>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Телефон</w:t>
            </w:r>
          </w:p>
        </w:tc>
        <w:tc>
          <w:tcPr>
            <w:tcW w:w="1577" w:type="dxa"/>
            <w:gridSpan w:val="3"/>
            <w:tcBorders>
              <w:bottom w:val="single" w:sz="4" w:space="0" w:color="auto"/>
            </w:tcBorders>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xml:space="preserve">+ 374 </w:t>
            </w:r>
          </w:p>
        </w:tc>
        <w:tc>
          <w:tcPr>
            <w:tcW w:w="3310" w:type="dxa"/>
            <w:gridSpan w:val="2"/>
            <w:vMerge w:val="restart"/>
            <w:tcBorders>
              <w:bottom w:val="single" w:sz="4" w:space="0" w:color="auto"/>
            </w:tcBorders>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139"/>
        </w:trPr>
        <w:tc>
          <w:tcPr>
            <w:tcW w:w="2043" w:type="dxa"/>
            <w:gridSpan w:val="2"/>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ИННП</w:t>
            </w:r>
          </w:p>
        </w:tc>
        <w:tc>
          <w:tcPr>
            <w:tcW w:w="2043" w:type="dxa"/>
            <w:shd w:val="clear" w:color="auto" w:fill="auto"/>
          </w:tcPr>
          <w:p w:rsidR="00CF1609" w:rsidRPr="00590B44" w:rsidRDefault="00CF1609" w:rsidP="00CF1609">
            <w:pPr>
              <w:rPr>
                <w:rFonts w:ascii="Calibri" w:eastAsia="Calibri" w:hAnsi="Calibri"/>
                <w:sz w:val="22"/>
                <w:szCs w:val="22"/>
                <w:lang w:eastAsia="en-US"/>
              </w:rPr>
            </w:pPr>
          </w:p>
        </w:tc>
        <w:tc>
          <w:tcPr>
            <w:tcW w:w="1973" w:type="dxa"/>
            <w:gridSpan w:val="3"/>
            <w:vMerge w:val="restart"/>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Адрес регистрации</w:t>
            </w:r>
          </w:p>
        </w:tc>
        <w:tc>
          <w:tcPr>
            <w:tcW w:w="1577" w:type="dxa"/>
            <w:gridSpan w:val="3"/>
            <w:vMerge w:val="restart"/>
            <w:shd w:val="clear" w:color="auto" w:fill="auto"/>
          </w:tcPr>
          <w:p w:rsidR="00CF1609" w:rsidRPr="00590B44" w:rsidRDefault="00CF1609" w:rsidP="00CF1609">
            <w:pPr>
              <w:rPr>
                <w:rFonts w:ascii="Calibri" w:eastAsia="Calibri" w:hAnsi="Calibri"/>
                <w:sz w:val="22"/>
                <w:szCs w:val="22"/>
                <w:lang w:eastAsia="en-US"/>
              </w:rPr>
            </w:pPr>
          </w:p>
        </w:tc>
        <w:tc>
          <w:tcPr>
            <w:tcW w:w="3310" w:type="dxa"/>
            <w:gridSpan w:val="2"/>
            <w:vMerge/>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139"/>
        </w:trPr>
        <w:tc>
          <w:tcPr>
            <w:tcW w:w="2043" w:type="dxa"/>
            <w:gridSpan w:val="2"/>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Эл. адрес</w:t>
            </w:r>
          </w:p>
        </w:tc>
        <w:tc>
          <w:tcPr>
            <w:tcW w:w="2043" w:type="dxa"/>
            <w:shd w:val="clear" w:color="auto" w:fill="auto"/>
          </w:tcPr>
          <w:p w:rsidR="00CF1609" w:rsidRPr="00590B44" w:rsidRDefault="00CF1609" w:rsidP="00CF1609">
            <w:pPr>
              <w:rPr>
                <w:rFonts w:ascii="Calibri" w:eastAsia="Calibri" w:hAnsi="Calibri"/>
                <w:sz w:val="22"/>
                <w:szCs w:val="22"/>
                <w:lang w:eastAsia="en-US"/>
              </w:rPr>
            </w:pPr>
          </w:p>
        </w:tc>
        <w:tc>
          <w:tcPr>
            <w:tcW w:w="1973" w:type="dxa"/>
            <w:gridSpan w:val="3"/>
            <w:vMerge/>
            <w:shd w:val="clear" w:color="auto" w:fill="auto"/>
          </w:tcPr>
          <w:p w:rsidR="00CF1609" w:rsidRPr="00590B44" w:rsidRDefault="00CF1609" w:rsidP="00CF1609">
            <w:pPr>
              <w:rPr>
                <w:rFonts w:ascii="Calibri" w:eastAsia="Calibri" w:hAnsi="Calibri"/>
                <w:sz w:val="22"/>
                <w:szCs w:val="22"/>
                <w:lang w:eastAsia="en-US"/>
              </w:rPr>
            </w:pPr>
          </w:p>
        </w:tc>
        <w:tc>
          <w:tcPr>
            <w:tcW w:w="1577" w:type="dxa"/>
            <w:gridSpan w:val="3"/>
            <w:vMerge/>
            <w:shd w:val="clear" w:color="auto" w:fill="auto"/>
          </w:tcPr>
          <w:p w:rsidR="00CF1609" w:rsidRPr="00590B44" w:rsidRDefault="00CF1609" w:rsidP="00CF1609">
            <w:pPr>
              <w:rPr>
                <w:rFonts w:ascii="Calibri" w:eastAsia="Calibri" w:hAnsi="Calibri"/>
                <w:sz w:val="22"/>
                <w:szCs w:val="22"/>
                <w:lang w:eastAsia="en-US"/>
              </w:rPr>
            </w:pPr>
          </w:p>
        </w:tc>
        <w:tc>
          <w:tcPr>
            <w:tcW w:w="3310" w:type="dxa"/>
            <w:gridSpan w:val="2"/>
            <w:vMerge/>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139"/>
        </w:trPr>
        <w:tc>
          <w:tcPr>
            <w:tcW w:w="2043" w:type="dxa"/>
            <w:gridSpan w:val="2"/>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Б/С, принадлежащий страхователю</w:t>
            </w:r>
          </w:p>
        </w:tc>
        <w:tc>
          <w:tcPr>
            <w:tcW w:w="2043" w:type="dxa"/>
            <w:shd w:val="clear" w:color="auto" w:fill="auto"/>
          </w:tcPr>
          <w:p w:rsidR="00CF1609" w:rsidRPr="00590B44" w:rsidRDefault="00CF1609" w:rsidP="00CF1609">
            <w:pPr>
              <w:rPr>
                <w:rFonts w:ascii="Calibri" w:eastAsia="Calibri" w:hAnsi="Calibri"/>
                <w:sz w:val="22"/>
                <w:szCs w:val="22"/>
                <w:lang w:eastAsia="en-US"/>
              </w:rPr>
            </w:pPr>
          </w:p>
        </w:tc>
        <w:tc>
          <w:tcPr>
            <w:tcW w:w="1973" w:type="dxa"/>
            <w:gridSpan w:val="3"/>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Класс Бонус-</w:t>
            </w:r>
            <w:proofErr w:type="spellStart"/>
            <w:r w:rsidRPr="00590B44">
              <w:rPr>
                <w:rFonts w:ascii="Calibri" w:eastAsia="Calibri" w:hAnsi="Calibri"/>
                <w:sz w:val="22"/>
                <w:szCs w:val="22"/>
                <w:lang w:eastAsia="en-US"/>
              </w:rPr>
              <w:t>Малус</w:t>
            </w:r>
            <w:proofErr w:type="spellEnd"/>
            <w:r w:rsidRPr="00590B44">
              <w:rPr>
                <w:rFonts w:ascii="Calibri" w:eastAsia="Calibri" w:hAnsi="Calibri"/>
                <w:sz w:val="22"/>
                <w:szCs w:val="22"/>
                <w:lang w:eastAsia="en-US"/>
              </w:rPr>
              <w:t xml:space="preserve">, дата изменения </w:t>
            </w:r>
          </w:p>
        </w:tc>
        <w:tc>
          <w:tcPr>
            <w:tcW w:w="1577" w:type="dxa"/>
            <w:gridSpan w:val="3"/>
            <w:shd w:val="clear" w:color="auto" w:fill="auto"/>
          </w:tcPr>
          <w:p w:rsidR="00CF1609" w:rsidRPr="00590B44" w:rsidRDefault="00CF1609" w:rsidP="00CF1609">
            <w:pPr>
              <w:rPr>
                <w:rFonts w:ascii="Calibri" w:eastAsia="Calibri" w:hAnsi="Calibri"/>
                <w:sz w:val="22"/>
                <w:szCs w:val="22"/>
                <w:lang w:eastAsia="en-US"/>
              </w:rPr>
            </w:pPr>
          </w:p>
        </w:tc>
        <w:tc>
          <w:tcPr>
            <w:tcW w:w="3310" w:type="dxa"/>
            <w:gridSpan w:val="2"/>
            <w:vMerge/>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139"/>
        </w:trPr>
        <w:tc>
          <w:tcPr>
            <w:tcW w:w="442"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4</w:t>
            </w:r>
          </w:p>
        </w:tc>
        <w:tc>
          <w:tcPr>
            <w:tcW w:w="1601"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Срок страхования</w:t>
            </w:r>
          </w:p>
        </w:tc>
        <w:tc>
          <w:tcPr>
            <w:tcW w:w="2707" w:type="dxa"/>
            <w:gridSpan w:val="2"/>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Начало:</w:t>
            </w:r>
          </w:p>
        </w:tc>
        <w:tc>
          <w:tcPr>
            <w:tcW w:w="2886" w:type="dxa"/>
            <w:gridSpan w:val="5"/>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Конец:</w:t>
            </w:r>
          </w:p>
        </w:tc>
        <w:tc>
          <w:tcPr>
            <w:tcW w:w="3310" w:type="dxa"/>
            <w:gridSpan w:val="2"/>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139"/>
        </w:trPr>
        <w:tc>
          <w:tcPr>
            <w:tcW w:w="442" w:type="dxa"/>
            <w:vMerge w:val="restart"/>
            <w:shd w:val="clear" w:color="auto" w:fill="auto"/>
          </w:tcPr>
          <w:p w:rsidR="00CF1609" w:rsidRPr="00590B44" w:rsidRDefault="00CF1609" w:rsidP="00CF1609">
            <w:pPr>
              <w:rPr>
                <w:rFonts w:ascii="Calibri" w:eastAsia="Calibri" w:hAnsi="Calibri"/>
                <w:sz w:val="22"/>
                <w:szCs w:val="22"/>
                <w:lang w:eastAsia="en-US"/>
              </w:rPr>
            </w:pPr>
          </w:p>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5</w:t>
            </w:r>
          </w:p>
        </w:tc>
        <w:tc>
          <w:tcPr>
            <w:tcW w:w="3644" w:type="dxa"/>
            <w:gridSpan w:val="2"/>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Страхования премия без учета класса Б/М</w:t>
            </w:r>
          </w:p>
        </w:tc>
        <w:tc>
          <w:tcPr>
            <w:tcW w:w="2870" w:type="dxa"/>
            <w:gridSpan w:val="5"/>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Бонус</w:t>
            </w:r>
          </w:p>
        </w:tc>
        <w:tc>
          <w:tcPr>
            <w:tcW w:w="3990" w:type="dxa"/>
            <w:gridSpan w:val="3"/>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Страховая премия подлежащая к оплате</w:t>
            </w:r>
          </w:p>
        </w:tc>
      </w:tr>
      <w:tr w:rsidR="00CF1609" w:rsidRPr="00590B44" w:rsidTr="00CF1609">
        <w:trPr>
          <w:trHeight w:val="139"/>
        </w:trPr>
        <w:tc>
          <w:tcPr>
            <w:tcW w:w="442" w:type="dxa"/>
            <w:vMerge/>
            <w:shd w:val="clear" w:color="auto" w:fill="auto"/>
          </w:tcPr>
          <w:p w:rsidR="00CF1609" w:rsidRPr="00590B44" w:rsidRDefault="00CF1609" w:rsidP="00CF1609">
            <w:pPr>
              <w:rPr>
                <w:rFonts w:ascii="Calibri" w:eastAsia="Calibri" w:hAnsi="Calibri"/>
                <w:sz w:val="22"/>
                <w:szCs w:val="22"/>
                <w:lang w:eastAsia="en-US"/>
              </w:rPr>
            </w:pPr>
          </w:p>
        </w:tc>
        <w:tc>
          <w:tcPr>
            <w:tcW w:w="3644" w:type="dxa"/>
            <w:gridSpan w:val="2"/>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xml:space="preserve">                         -                    АМД</w:t>
            </w:r>
          </w:p>
        </w:tc>
        <w:tc>
          <w:tcPr>
            <w:tcW w:w="2870" w:type="dxa"/>
            <w:gridSpan w:val="5"/>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xml:space="preserve">       -                    АМД</w:t>
            </w:r>
          </w:p>
        </w:tc>
        <w:tc>
          <w:tcPr>
            <w:tcW w:w="3990" w:type="dxa"/>
            <w:gridSpan w:val="3"/>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xml:space="preserve">                          -                    АМД</w:t>
            </w:r>
          </w:p>
        </w:tc>
      </w:tr>
      <w:tr w:rsidR="00CF1609" w:rsidRPr="00590B44" w:rsidTr="00CF1609">
        <w:trPr>
          <w:trHeight w:val="79"/>
        </w:trPr>
        <w:tc>
          <w:tcPr>
            <w:tcW w:w="442"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6</w:t>
            </w:r>
          </w:p>
        </w:tc>
        <w:tc>
          <w:tcPr>
            <w:tcW w:w="1601"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Режим и срок оплаты премии</w:t>
            </w:r>
          </w:p>
        </w:tc>
        <w:tc>
          <w:tcPr>
            <w:tcW w:w="8903" w:type="dxa"/>
            <w:gridSpan w:val="9"/>
            <w:shd w:val="clear" w:color="auto" w:fill="auto"/>
          </w:tcPr>
          <w:p w:rsidR="00CF1609" w:rsidRPr="00590B44" w:rsidRDefault="00CF1609" w:rsidP="00CF1609">
            <w:pPr>
              <w:jc w:val="both"/>
              <w:rPr>
                <w:rFonts w:ascii="Calibri" w:eastAsia="Calibri" w:hAnsi="Calibri"/>
                <w:sz w:val="22"/>
                <w:szCs w:val="22"/>
                <w:lang w:eastAsia="en-US"/>
              </w:rPr>
            </w:pPr>
            <w:r w:rsidRPr="00590B44">
              <w:rPr>
                <w:rFonts w:ascii="Calibri" w:eastAsia="Calibri" w:hAnsi="Calibri"/>
                <w:sz w:val="22"/>
                <w:szCs w:val="22"/>
                <w:lang w:eastAsia="en-US"/>
              </w:rPr>
              <w:t xml:space="preserve">Частичная оплата, -0-Арм. Драм РА оплачивается в момент подписания договора, а остальная часть премии, подлежащей уплате в следующем порядке: (наличными или перечислением), - - </w:t>
            </w:r>
            <w:proofErr w:type="spellStart"/>
            <w:r w:rsidRPr="00590B44">
              <w:rPr>
                <w:rFonts w:ascii="Calibri" w:eastAsia="Calibri" w:hAnsi="Calibri"/>
                <w:sz w:val="22"/>
                <w:szCs w:val="22"/>
                <w:lang w:eastAsia="en-US"/>
              </w:rPr>
              <w:t>Арм</w:t>
            </w:r>
            <w:proofErr w:type="spellEnd"/>
            <w:r w:rsidRPr="00590B44">
              <w:rPr>
                <w:rFonts w:ascii="Calibri" w:eastAsia="Calibri" w:hAnsi="Calibri"/>
                <w:sz w:val="22"/>
                <w:szCs w:val="22"/>
                <w:lang w:eastAsia="en-US"/>
              </w:rPr>
              <w:t xml:space="preserve">. драм до   /   /   </w:t>
            </w:r>
          </w:p>
        </w:tc>
      </w:tr>
      <w:tr w:rsidR="00CF1609" w:rsidRPr="00590B44" w:rsidTr="00CF1609">
        <w:trPr>
          <w:trHeight w:val="139"/>
        </w:trPr>
        <w:tc>
          <w:tcPr>
            <w:tcW w:w="442"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7</w:t>
            </w:r>
          </w:p>
        </w:tc>
        <w:tc>
          <w:tcPr>
            <w:tcW w:w="10504" w:type="dxa"/>
            <w:gridSpan w:val="10"/>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Условия страхования</w:t>
            </w:r>
          </w:p>
        </w:tc>
      </w:tr>
      <w:tr w:rsidR="00CF1609" w:rsidRPr="00590B44" w:rsidTr="00CF1609">
        <w:trPr>
          <w:trHeight w:val="139"/>
        </w:trPr>
        <w:tc>
          <w:tcPr>
            <w:tcW w:w="10946" w:type="dxa"/>
            <w:gridSpan w:val="11"/>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Условия Обязательного страхования гражданской ответственности, вытекающей из использования автотранспортных средств (в настоящем договоре, также Условия ОСАГО), включая размер страховой суммы, условия получения и использования данных и документов, необходимых для заключения договора страхования, страховые случаи (риски) и порядок и условия осуществления уведомлений, производимые в рамках данного договора страхования, либо за его рамками в сфере ОСАГО, определяются общими правилами установлены Бюро автостраховщиков Армении (в дальнейшем Бюро) и опубликованы в разделе «Правовое акты» в официальном веб-сайте Бюро ww.appa.am, которые применяются непосредственно. Отдельные положения общих условий ОСАГО могут быть изменены, отменены или дополнены исключительно органом, который установил эти условия, или же Центральным банком РА, в порядке, установленном законом, о котором Страхователь информирован из упомянутого выше веб-сайта, где изменения и/или дополнения опубликуются как минимум за десять календарных дней до их вступления в силу.</w:t>
            </w:r>
          </w:p>
        </w:tc>
      </w:tr>
      <w:tr w:rsidR="00CF1609" w:rsidRPr="00590B44" w:rsidTr="00CF1609">
        <w:trPr>
          <w:trHeight w:val="139"/>
        </w:trPr>
        <w:tc>
          <w:tcPr>
            <w:tcW w:w="442"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8</w:t>
            </w:r>
          </w:p>
        </w:tc>
        <w:tc>
          <w:tcPr>
            <w:tcW w:w="10504" w:type="dxa"/>
            <w:gridSpan w:val="10"/>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xml:space="preserve">Сроки и порядок уведомления о страховом случае Страховщику </w:t>
            </w:r>
          </w:p>
        </w:tc>
      </w:tr>
      <w:tr w:rsidR="00CF1609" w:rsidRPr="00590B44" w:rsidTr="00CF1609">
        <w:trPr>
          <w:trHeight w:val="139"/>
        </w:trPr>
        <w:tc>
          <w:tcPr>
            <w:tcW w:w="10946" w:type="dxa"/>
            <w:gridSpan w:val="11"/>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xml:space="preserve">Страхователь (иное лицо, владеющее транспортным средством на законной основе) в случае аварии в течение  </w:t>
            </w:r>
            <w:proofErr w:type="spellStart"/>
            <w:r w:rsidRPr="00590B44">
              <w:rPr>
                <w:rFonts w:ascii="Calibri" w:eastAsia="Calibri" w:hAnsi="Calibri"/>
                <w:sz w:val="22"/>
                <w:szCs w:val="22"/>
                <w:lang w:val="en-US" w:eastAsia="en-US"/>
              </w:rPr>
              <w:t>xxxx</w:t>
            </w:r>
            <w:proofErr w:type="spellEnd"/>
            <w:r w:rsidRPr="00590B44">
              <w:rPr>
                <w:rFonts w:ascii="Calibri" w:eastAsia="Calibri" w:hAnsi="Calibri"/>
                <w:sz w:val="22"/>
                <w:szCs w:val="22"/>
                <w:lang w:eastAsia="en-US"/>
              </w:rPr>
              <w:t xml:space="preserve"> минут обязан сообщить об этом Страховщику, а при наличии телесных повреждений, возникших вследствие аварии, в течении сроков, установленных условиями ОСАГО, позвонив по телефону (любому из перечисленных) + 374- </w:t>
            </w:r>
          </w:p>
        </w:tc>
      </w:tr>
      <w:tr w:rsidR="00CF1609" w:rsidRPr="00590B44" w:rsidTr="00CF1609">
        <w:trPr>
          <w:trHeight w:val="139"/>
        </w:trPr>
        <w:tc>
          <w:tcPr>
            <w:tcW w:w="442" w:type="dxa"/>
            <w:vMerge w:val="restart"/>
            <w:shd w:val="clear" w:color="auto" w:fill="auto"/>
            <w:vAlign w:val="center"/>
          </w:tcPr>
          <w:p w:rsidR="00CF1609" w:rsidRPr="00590B44" w:rsidRDefault="00CF1609" w:rsidP="00CF1609">
            <w:pPr>
              <w:rPr>
                <w:rFonts w:ascii="Calibri" w:eastAsia="Calibri" w:hAnsi="Calibri"/>
                <w:sz w:val="22"/>
                <w:szCs w:val="22"/>
                <w:lang w:eastAsia="en-US"/>
              </w:rPr>
            </w:pPr>
          </w:p>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9</w:t>
            </w:r>
          </w:p>
        </w:tc>
        <w:tc>
          <w:tcPr>
            <w:tcW w:w="5617" w:type="dxa"/>
            <w:gridSpan w:val="5"/>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9.1  ОТ ИМЕНИ СТРАХОВЩИУКА</w:t>
            </w:r>
          </w:p>
        </w:tc>
        <w:tc>
          <w:tcPr>
            <w:tcW w:w="4887" w:type="dxa"/>
            <w:gridSpan w:val="5"/>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9.2 ОТ ИМЕНИ СТРАХОВАТЕЛЯ</w:t>
            </w:r>
          </w:p>
        </w:tc>
      </w:tr>
      <w:tr w:rsidR="00CF1609" w:rsidRPr="00590B44" w:rsidTr="00CF1609">
        <w:trPr>
          <w:trHeight w:val="139"/>
        </w:trPr>
        <w:tc>
          <w:tcPr>
            <w:tcW w:w="442" w:type="dxa"/>
            <w:vMerge/>
            <w:shd w:val="clear" w:color="auto" w:fill="auto"/>
          </w:tcPr>
          <w:p w:rsidR="00CF1609" w:rsidRPr="00590B44" w:rsidRDefault="00CF1609" w:rsidP="00CF1609">
            <w:pPr>
              <w:rPr>
                <w:rFonts w:ascii="Calibri" w:eastAsia="Calibri" w:hAnsi="Calibri"/>
                <w:sz w:val="22"/>
                <w:szCs w:val="22"/>
                <w:lang w:eastAsia="en-US"/>
              </w:rPr>
            </w:pPr>
          </w:p>
        </w:tc>
        <w:tc>
          <w:tcPr>
            <w:tcW w:w="5617" w:type="dxa"/>
            <w:gridSpan w:val="5"/>
            <w:shd w:val="clear" w:color="auto" w:fill="auto"/>
          </w:tcPr>
          <w:p w:rsidR="00CF1609" w:rsidRPr="00590B44" w:rsidRDefault="00CF1609" w:rsidP="00CF1609">
            <w:pPr>
              <w:rPr>
                <w:rFonts w:ascii="Calibri" w:eastAsia="Calibri" w:hAnsi="Calibri"/>
                <w:sz w:val="22"/>
                <w:szCs w:val="22"/>
                <w:lang w:eastAsia="en-US"/>
              </w:rPr>
            </w:pPr>
          </w:p>
          <w:p w:rsidR="00CF1609" w:rsidRPr="00590B44" w:rsidRDefault="00CF1609" w:rsidP="00CF1609">
            <w:pPr>
              <w:rPr>
                <w:rFonts w:ascii="Calibri" w:eastAsia="Calibri" w:hAnsi="Calibri"/>
                <w:sz w:val="22"/>
                <w:szCs w:val="22"/>
                <w:lang w:eastAsia="en-US"/>
              </w:rPr>
            </w:pPr>
          </w:p>
          <w:p w:rsidR="00CF1609" w:rsidRPr="00590B44" w:rsidRDefault="00CF1609" w:rsidP="00CF1609">
            <w:pPr>
              <w:rPr>
                <w:rFonts w:ascii="Calibri" w:eastAsia="Calibri" w:hAnsi="Calibri"/>
                <w:sz w:val="22"/>
                <w:szCs w:val="22"/>
                <w:lang w:eastAsia="en-US"/>
              </w:rPr>
            </w:pPr>
          </w:p>
        </w:tc>
        <w:tc>
          <w:tcPr>
            <w:tcW w:w="4887" w:type="dxa"/>
            <w:gridSpan w:val="5"/>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139"/>
        </w:trPr>
        <w:tc>
          <w:tcPr>
            <w:tcW w:w="442" w:type="dxa"/>
            <w:vMerge/>
            <w:shd w:val="clear" w:color="auto" w:fill="auto"/>
          </w:tcPr>
          <w:p w:rsidR="00CF1609" w:rsidRPr="00590B44" w:rsidRDefault="00CF1609" w:rsidP="00CF1609">
            <w:pPr>
              <w:rPr>
                <w:rFonts w:ascii="Calibri" w:eastAsia="Calibri" w:hAnsi="Calibri"/>
                <w:sz w:val="22"/>
                <w:szCs w:val="22"/>
                <w:lang w:eastAsia="en-US"/>
              </w:rPr>
            </w:pPr>
          </w:p>
        </w:tc>
        <w:tc>
          <w:tcPr>
            <w:tcW w:w="5617" w:type="dxa"/>
            <w:gridSpan w:val="5"/>
            <w:shd w:val="clear" w:color="auto" w:fill="auto"/>
          </w:tcPr>
          <w:p w:rsidR="00CF1609" w:rsidRPr="00590B44" w:rsidRDefault="00CF1609" w:rsidP="00CF1609">
            <w:pPr>
              <w:rPr>
                <w:rFonts w:ascii="Calibri" w:eastAsia="Calibri" w:hAnsi="Calibri"/>
                <w:sz w:val="22"/>
                <w:szCs w:val="22"/>
                <w:lang w:eastAsia="en-US"/>
              </w:rPr>
            </w:pPr>
          </w:p>
          <w:p w:rsidR="00CF1609" w:rsidRPr="00590B44" w:rsidRDefault="00CF1609" w:rsidP="00CF1609">
            <w:pPr>
              <w:rPr>
                <w:rFonts w:ascii="Calibri" w:eastAsia="Calibri" w:hAnsi="Calibri"/>
                <w:sz w:val="22"/>
                <w:szCs w:val="22"/>
                <w:lang w:eastAsia="en-US"/>
              </w:rPr>
            </w:pPr>
          </w:p>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xml:space="preserve">                                          ____________________</w:t>
            </w:r>
          </w:p>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xml:space="preserve">                                                         Подпись</w:t>
            </w:r>
          </w:p>
          <w:p w:rsidR="00CF1609" w:rsidRPr="00590B44" w:rsidRDefault="00CF1609" w:rsidP="00CF1609">
            <w:pPr>
              <w:rPr>
                <w:rFonts w:ascii="Calibri" w:eastAsia="Calibri" w:hAnsi="Calibri"/>
                <w:sz w:val="22"/>
                <w:szCs w:val="22"/>
                <w:lang w:eastAsia="en-US"/>
              </w:rPr>
            </w:pPr>
          </w:p>
        </w:tc>
        <w:tc>
          <w:tcPr>
            <w:tcW w:w="4887" w:type="dxa"/>
            <w:gridSpan w:val="5"/>
            <w:shd w:val="clear" w:color="auto" w:fill="auto"/>
          </w:tcPr>
          <w:p w:rsidR="00CF1609" w:rsidRPr="00590B44" w:rsidRDefault="00CF1609" w:rsidP="00CF1609">
            <w:pPr>
              <w:rPr>
                <w:rFonts w:ascii="Calibri" w:eastAsia="Calibri" w:hAnsi="Calibri"/>
                <w:sz w:val="22"/>
                <w:szCs w:val="22"/>
                <w:lang w:eastAsia="en-US"/>
              </w:rPr>
            </w:pPr>
          </w:p>
          <w:p w:rsidR="00CF1609" w:rsidRPr="00590B44" w:rsidRDefault="00CF1609" w:rsidP="00CF1609">
            <w:pPr>
              <w:rPr>
                <w:rFonts w:ascii="Calibri" w:eastAsia="Calibri" w:hAnsi="Calibri"/>
                <w:sz w:val="22"/>
                <w:szCs w:val="22"/>
                <w:lang w:eastAsia="en-US"/>
              </w:rPr>
            </w:pPr>
          </w:p>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xml:space="preserve">                                             ____________________</w:t>
            </w:r>
          </w:p>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xml:space="preserve">                                                         Подпись</w:t>
            </w:r>
          </w:p>
          <w:p w:rsidR="00CF1609" w:rsidRPr="00590B44" w:rsidRDefault="00CF1609" w:rsidP="00CF1609">
            <w:pPr>
              <w:rPr>
                <w:rFonts w:ascii="Calibri" w:eastAsia="Calibri" w:hAnsi="Calibri"/>
                <w:sz w:val="22"/>
                <w:szCs w:val="22"/>
                <w:lang w:eastAsia="en-US"/>
              </w:rPr>
            </w:pPr>
          </w:p>
        </w:tc>
      </w:tr>
      <w:tr w:rsidR="00CF1609" w:rsidRPr="00590B44" w:rsidTr="00CF1609">
        <w:trPr>
          <w:trHeight w:val="139"/>
        </w:trPr>
        <w:tc>
          <w:tcPr>
            <w:tcW w:w="442"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10</w:t>
            </w:r>
          </w:p>
        </w:tc>
        <w:tc>
          <w:tcPr>
            <w:tcW w:w="5617" w:type="dxa"/>
            <w:gridSpan w:val="5"/>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Дата подписания договора и его передачи Страхователю</w:t>
            </w:r>
          </w:p>
        </w:tc>
        <w:tc>
          <w:tcPr>
            <w:tcW w:w="4887" w:type="dxa"/>
            <w:gridSpan w:val="5"/>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    г.</w:t>
            </w:r>
          </w:p>
        </w:tc>
      </w:tr>
      <w:tr w:rsidR="00CF1609" w:rsidRPr="00590B44" w:rsidTr="00CF1609">
        <w:trPr>
          <w:trHeight w:val="139"/>
        </w:trPr>
        <w:tc>
          <w:tcPr>
            <w:tcW w:w="442"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11</w:t>
            </w:r>
          </w:p>
        </w:tc>
        <w:tc>
          <w:tcPr>
            <w:tcW w:w="10504" w:type="dxa"/>
            <w:gridSpan w:val="10"/>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Требования, возникающие из настоящего договора могут быть представлены Примирителю Финансовой Системы в случаях и порядке, предусмотренных законом РА «О Примирителе финансовой системы». Страховик не заключил соглашение об отказе от права на обжалование решения посредника финансовой системы.</w:t>
            </w:r>
          </w:p>
        </w:tc>
      </w:tr>
      <w:tr w:rsidR="00CF1609" w:rsidRPr="00590B44" w:rsidTr="00CF1609">
        <w:trPr>
          <w:trHeight w:val="139"/>
        </w:trPr>
        <w:tc>
          <w:tcPr>
            <w:tcW w:w="442"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12</w:t>
            </w:r>
          </w:p>
        </w:tc>
        <w:tc>
          <w:tcPr>
            <w:tcW w:w="1601"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xml:space="preserve">Заметки </w:t>
            </w:r>
          </w:p>
        </w:tc>
        <w:tc>
          <w:tcPr>
            <w:tcW w:w="8903" w:type="dxa"/>
            <w:gridSpan w:val="9"/>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(Копия) Данный договор был заключен между сторонами средством связи электронной коммуникации, и вместе с электронным письмом имеет ту же юридическую силу, что и документ, подписанных сторонами.</w:t>
            </w:r>
          </w:p>
        </w:tc>
      </w:tr>
      <w:tr w:rsidR="00CF1609" w:rsidRPr="00590B44" w:rsidTr="00CF1609">
        <w:trPr>
          <w:trHeight w:val="448"/>
        </w:trPr>
        <w:tc>
          <w:tcPr>
            <w:tcW w:w="442"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w:t>
            </w:r>
          </w:p>
        </w:tc>
        <w:tc>
          <w:tcPr>
            <w:tcW w:w="4308" w:type="dxa"/>
            <w:gridSpan w:val="3"/>
            <w:shd w:val="clear" w:color="auto" w:fill="auto"/>
          </w:tcPr>
          <w:p w:rsidR="00CF1609" w:rsidRPr="00590B44" w:rsidRDefault="00CF1609" w:rsidP="00CF1609">
            <w:pPr>
              <w:rPr>
                <w:rFonts w:ascii="Calibri" w:eastAsia="Calibri" w:hAnsi="Calibri"/>
                <w:sz w:val="22"/>
                <w:szCs w:val="22"/>
                <w:lang w:eastAsia="en-US"/>
              </w:rPr>
            </w:pPr>
          </w:p>
          <w:tbl>
            <w:tblPr>
              <w:tblStyle w:val="aff8"/>
              <w:tblpPr w:leftFromText="180" w:rightFromText="180" w:vertAnchor="text" w:horzAnchor="margin" w:tblpY="-259"/>
              <w:tblOverlap w:val="never"/>
              <w:tblW w:w="0" w:type="auto"/>
              <w:tblLook w:val="04A0" w:firstRow="1" w:lastRow="0" w:firstColumn="1" w:lastColumn="0" w:noHBand="0" w:noVBand="1"/>
            </w:tblPr>
            <w:tblGrid>
              <w:gridCol w:w="251"/>
              <w:gridCol w:w="251"/>
              <w:gridCol w:w="251"/>
              <w:gridCol w:w="251"/>
              <w:gridCol w:w="251"/>
              <w:gridCol w:w="251"/>
              <w:gridCol w:w="251"/>
              <w:gridCol w:w="251"/>
              <w:gridCol w:w="251"/>
            </w:tblGrid>
            <w:tr w:rsidR="00CF1609" w:rsidRPr="00590B44" w:rsidTr="00CF1609">
              <w:trPr>
                <w:trHeight w:val="133"/>
              </w:trPr>
              <w:tc>
                <w:tcPr>
                  <w:tcW w:w="251" w:type="dxa"/>
                  <w:vAlign w:val="center"/>
                </w:tcPr>
                <w:p w:rsidR="00CF1609" w:rsidRPr="00590B44" w:rsidRDefault="00CF1609" w:rsidP="00CF1609">
                  <w:pPr>
                    <w:rPr>
                      <w:rFonts w:ascii="Calibri" w:eastAsia="Calibri" w:hAnsi="Calibri"/>
                      <w:sz w:val="22"/>
                      <w:szCs w:val="22"/>
                      <w:lang w:eastAsia="en-US"/>
                    </w:rPr>
                  </w:pPr>
                </w:p>
              </w:tc>
              <w:tc>
                <w:tcPr>
                  <w:tcW w:w="251" w:type="dxa"/>
                  <w:tcBorders>
                    <w:right w:val="single" w:sz="4" w:space="0" w:color="auto"/>
                  </w:tcBorders>
                  <w:vAlign w:val="center"/>
                </w:tcPr>
                <w:p w:rsidR="00CF1609" w:rsidRPr="00590B44" w:rsidRDefault="00CF1609" w:rsidP="00CF1609">
                  <w:pPr>
                    <w:rPr>
                      <w:rFonts w:ascii="Calibri" w:eastAsia="Calibri" w:hAnsi="Calibri"/>
                      <w:sz w:val="22"/>
                      <w:szCs w:val="22"/>
                      <w:lang w:eastAsia="en-US"/>
                    </w:rPr>
                  </w:pPr>
                </w:p>
              </w:tc>
              <w:tc>
                <w:tcPr>
                  <w:tcW w:w="251" w:type="dxa"/>
                  <w:tcBorders>
                    <w:top w:val="nil"/>
                    <w:left w:val="single" w:sz="4" w:space="0" w:color="auto"/>
                    <w:bottom w:val="nil"/>
                    <w:right w:val="single" w:sz="4" w:space="0" w:color="auto"/>
                  </w:tcBorders>
                  <w:vAlign w:val="center"/>
                </w:tcPr>
                <w:p w:rsidR="00CF1609" w:rsidRPr="00590B44" w:rsidRDefault="00CF1609" w:rsidP="00CF1609">
                  <w:pPr>
                    <w:rPr>
                      <w:rFonts w:ascii="Calibri" w:eastAsia="Calibri" w:hAnsi="Calibri"/>
                      <w:sz w:val="22"/>
                      <w:szCs w:val="22"/>
                      <w:lang w:eastAsia="en-US"/>
                    </w:rPr>
                  </w:pPr>
                </w:p>
              </w:tc>
              <w:tc>
                <w:tcPr>
                  <w:tcW w:w="251" w:type="dxa"/>
                  <w:tcBorders>
                    <w:left w:val="single" w:sz="4" w:space="0" w:color="auto"/>
                  </w:tcBorders>
                  <w:vAlign w:val="center"/>
                </w:tcPr>
                <w:p w:rsidR="00CF1609" w:rsidRPr="00590B44" w:rsidRDefault="00CF1609" w:rsidP="00CF1609">
                  <w:pPr>
                    <w:rPr>
                      <w:rFonts w:ascii="Calibri" w:eastAsia="Calibri" w:hAnsi="Calibri"/>
                      <w:sz w:val="22"/>
                      <w:szCs w:val="22"/>
                      <w:lang w:eastAsia="en-US"/>
                    </w:rPr>
                  </w:pPr>
                </w:p>
              </w:tc>
              <w:tc>
                <w:tcPr>
                  <w:tcW w:w="251" w:type="dxa"/>
                  <w:vAlign w:val="center"/>
                </w:tcPr>
                <w:p w:rsidR="00CF1609" w:rsidRPr="00590B44" w:rsidRDefault="00CF1609" w:rsidP="00CF1609">
                  <w:pPr>
                    <w:rPr>
                      <w:rFonts w:ascii="Calibri" w:eastAsia="Calibri" w:hAnsi="Calibri"/>
                      <w:sz w:val="22"/>
                      <w:szCs w:val="22"/>
                      <w:lang w:eastAsia="en-US"/>
                    </w:rPr>
                  </w:pPr>
                </w:p>
              </w:tc>
              <w:tc>
                <w:tcPr>
                  <w:tcW w:w="251" w:type="dxa"/>
                  <w:vAlign w:val="center"/>
                </w:tcPr>
                <w:p w:rsidR="00CF1609" w:rsidRPr="00590B44" w:rsidRDefault="00CF1609" w:rsidP="00CF1609">
                  <w:pPr>
                    <w:rPr>
                      <w:rFonts w:ascii="Calibri" w:eastAsia="Calibri" w:hAnsi="Calibri"/>
                      <w:sz w:val="22"/>
                      <w:szCs w:val="22"/>
                      <w:lang w:eastAsia="en-US"/>
                    </w:rPr>
                  </w:pPr>
                </w:p>
              </w:tc>
              <w:tc>
                <w:tcPr>
                  <w:tcW w:w="251" w:type="dxa"/>
                  <w:vAlign w:val="center"/>
                </w:tcPr>
                <w:p w:rsidR="00CF1609" w:rsidRPr="00590B44" w:rsidRDefault="00CF1609" w:rsidP="00CF1609">
                  <w:pPr>
                    <w:rPr>
                      <w:rFonts w:ascii="Calibri" w:eastAsia="Calibri" w:hAnsi="Calibri"/>
                      <w:sz w:val="22"/>
                      <w:szCs w:val="22"/>
                      <w:lang w:eastAsia="en-US"/>
                    </w:rPr>
                  </w:pPr>
                </w:p>
              </w:tc>
              <w:tc>
                <w:tcPr>
                  <w:tcW w:w="251" w:type="dxa"/>
                  <w:vAlign w:val="center"/>
                </w:tcPr>
                <w:p w:rsidR="00CF1609" w:rsidRPr="00590B44" w:rsidRDefault="00CF1609" w:rsidP="00CF1609">
                  <w:pPr>
                    <w:rPr>
                      <w:rFonts w:ascii="Calibri" w:eastAsia="Calibri" w:hAnsi="Calibri"/>
                      <w:sz w:val="22"/>
                      <w:szCs w:val="22"/>
                      <w:lang w:eastAsia="en-US"/>
                    </w:rPr>
                  </w:pPr>
                </w:p>
              </w:tc>
              <w:tc>
                <w:tcPr>
                  <w:tcW w:w="251" w:type="dxa"/>
                  <w:vAlign w:val="center"/>
                </w:tcPr>
                <w:p w:rsidR="00CF1609" w:rsidRPr="00590B44" w:rsidRDefault="00CF1609" w:rsidP="00CF1609">
                  <w:pPr>
                    <w:rPr>
                      <w:rFonts w:ascii="Calibri" w:eastAsia="Calibri" w:hAnsi="Calibri"/>
                      <w:sz w:val="22"/>
                      <w:szCs w:val="22"/>
                      <w:lang w:eastAsia="en-US"/>
                    </w:rPr>
                  </w:pPr>
                </w:p>
              </w:tc>
            </w:tr>
          </w:tbl>
          <w:p w:rsidR="00CF1609" w:rsidRPr="00590B44" w:rsidRDefault="00CF1609" w:rsidP="00CF1609">
            <w:pPr>
              <w:rPr>
                <w:rFonts w:ascii="Calibri" w:eastAsia="Calibri" w:hAnsi="Calibri"/>
                <w:sz w:val="22"/>
                <w:szCs w:val="22"/>
                <w:lang w:eastAsia="en-US"/>
              </w:rPr>
            </w:pPr>
          </w:p>
        </w:tc>
        <w:tc>
          <w:tcPr>
            <w:tcW w:w="6196" w:type="dxa"/>
            <w:gridSpan w:val="7"/>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ПРИЛОЖЕНИЯ ПОЛИСА</w:t>
            </w:r>
          </w:p>
        </w:tc>
      </w:tr>
      <w:tr w:rsidR="00CF1609" w:rsidRPr="00590B44" w:rsidTr="00CF1609">
        <w:trPr>
          <w:trHeight w:val="142"/>
        </w:trPr>
        <w:tc>
          <w:tcPr>
            <w:tcW w:w="442" w:type="dxa"/>
            <w:vMerge w:val="restart"/>
            <w:shd w:val="clear" w:color="auto" w:fill="auto"/>
            <w:vAlign w:val="center"/>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1</w:t>
            </w:r>
          </w:p>
        </w:tc>
        <w:tc>
          <w:tcPr>
            <w:tcW w:w="3644" w:type="dxa"/>
            <w:gridSpan w:val="2"/>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Номер регистрации а/с</w:t>
            </w:r>
          </w:p>
        </w:tc>
        <w:tc>
          <w:tcPr>
            <w:tcW w:w="1034" w:type="dxa"/>
            <w:gridSpan w:val="2"/>
            <w:shd w:val="clear" w:color="auto" w:fill="auto"/>
          </w:tcPr>
          <w:p w:rsidR="00CF1609" w:rsidRPr="00590B44" w:rsidRDefault="00CF1609" w:rsidP="00CF1609">
            <w:pPr>
              <w:rPr>
                <w:rFonts w:ascii="Calibri" w:eastAsia="Calibri" w:hAnsi="Calibri"/>
                <w:sz w:val="22"/>
                <w:szCs w:val="22"/>
                <w:lang w:eastAsia="en-US"/>
              </w:rPr>
            </w:pPr>
          </w:p>
        </w:tc>
        <w:tc>
          <w:tcPr>
            <w:tcW w:w="2516" w:type="dxa"/>
            <w:gridSpan w:val="4"/>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Тип а/с</w:t>
            </w:r>
          </w:p>
        </w:tc>
        <w:tc>
          <w:tcPr>
            <w:tcW w:w="3310" w:type="dxa"/>
            <w:gridSpan w:val="2"/>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79"/>
        </w:trPr>
        <w:tc>
          <w:tcPr>
            <w:tcW w:w="442" w:type="dxa"/>
            <w:vMerge/>
            <w:shd w:val="clear" w:color="auto" w:fill="auto"/>
          </w:tcPr>
          <w:p w:rsidR="00CF1609" w:rsidRPr="00590B44" w:rsidRDefault="00CF1609" w:rsidP="00CF1609">
            <w:pPr>
              <w:rPr>
                <w:rFonts w:ascii="Calibri" w:eastAsia="Calibri" w:hAnsi="Calibri"/>
                <w:sz w:val="22"/>
                <w:szCs w:val="22"/>
                <w:lang w:eastAsia="en-US"/>
              </w:rPr>
            </w:pPr>
          </w:p>
        </w:tc>
        <w:tc>
          <w:tcPr>
            <w:tcW w:w="3644" w:type="dxa"/>
            <w:gridSpan w:val="2"/>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Мощность двигателя а/с</w:t>
            </w:r>
          </w:p>
        </w:tc>
        <w:tc>
          <w:tcPr>
            <w:tcW w:w="1034" w:type="dxa"/>
            <w:gridSpan w:val="2"/>
            <w:shd w:val="clear" w:color="auto" w:fill="auto"/>
          </w:tcPr>
          <w:p w:rsidR="00CF1609" w:rsidRPr="00590B44" w:rsidRDefault="00CF1609" w:rsidP="00CF1609">
            <w:pPr>
              <w:rPr>
                <w:rFonts w:ascii="Calibri" w:eastAsia="Calibri" w:hAnsi="Calibri"/>
                <w:sz w:val="22"/>
                <w:szCs w:val="22"/>
                <w:lang w:eastAsia="en-US"/>
              </w:rPr>
            </w:pPr>
          </w:p>
        </w:tc>
        <w:tc>
          <w:tcPr>
            <w:tcW w:w="2516" w:type="dxa"/>
            <w:gridSpan w:val="4"/>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Цель эксплуатации а/с</w:t>
            </w:r>
          </w:p>
        </w:tc>
        <w:tc>
          <w:tcPr>
            <w:tcW w:w="3310" w:type="dxa"/>
            <w:gridSpan w:val="2"/>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79"/>
        </w:trPr>
        <w:tc>
          <w:tcPr>
            <w:tcW w:w="442" w:type="dxa"/>
            <w:vMerge/>
            <w:shd w:val="clear" w:color="auto" w:fill="auto"/>
          </w:tcPr>
          <w:p w:rsidR="00CF1609" w:rsidRPr="00590B44" w:rsidRDefault="00CF1609" w:rsidP="00CF1609">
            <w:pPr>
              <w:rPr>
                <w:rFonts w:ascii="Calibri" w:eastAsia="Calibri" w:hAnsi="Calibri"/>
                <w:sz w:val="22"/>
                <w:szCs w:val="22"/>
                <w:lang w:eastAsia="en-US"/>
              </w:rPr>
            </w:pPr>
          </w:p>
        </w:tc>
        <w:tc>
          <w:tcPr>
            <w:tcW w:w="3644" w:type="dxa"/>
            <w:gridSpan w:val="2"/>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Страховая премия без учета класса Б/М</w:t>
            </w:r>
          </w:p>
        </w:tc>
        <w:tc>
          <w:tcPr>
            <w:tcW w:w="3550" w:type="dxa"/>
            <w:gridSpan w:val="6"/>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Бонус</w:t>
            </w:r>
          </w:p>
        </w:tc>
        <w:tc>
          <w:tcPr>
            <w:tcW w:w="3310" w:type="dxa"/>
            <w:gridSpan w:val="2"/>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Страховая премия подлежащая к оплате</w:t>
            </w:r>
          </w:p>
        </w:tc>
      </w:tr>
      <w:tr w:rsidR="00CF1609" w:rsidRPr="00590B44" w:rsidTr="00CF1609">
        <w:trPr>
          <w:trHeight w:val="448"/>
        </w:trPr>
        <w:tc>
          <w:tcPr>
            <w:tcW w:w="442" w:type="dxa"/>
            <w:vMerge/>
            <w:shd w:val="clear" w:color="auto" w:fill="auto"/>
          </w:tcPr>
          <w:p w:rsidR="00CF1609" w:rsidRPr="00590B44" w:rsidRDefault="00CF1609" w:rsidP="00CF1609">
            <w:pPr>
              <w:rPr>
                <w:rFonts w:ascii="Calibri" w:eastAsia="Calibri" w:hAnsi="Calibri"/>
                <w:sz w:val="22"/>
                <w:szCs w:val="22"/>
                <w:lang w:eastAsia="en-US"/>
              </w:rPr>
            </w:pPr>
          </w:p>
        </w:tc>
        <w:tc>
          <w:tcPr>
            <w:tcW w:w="3644" w:type="dxa"/>
            <w:gridSpan w:val="2"/>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 АМД</w:t>
            </w:r>
          </w:p>
        </w:tc>
        <w:tc>
          <w:tcPr>
            <w:tcW w:w="3550" w:type="dxa"/>
            <w:gridSpan w:val="6"/>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 АМД</w:t>
            </w:r>
          </w:p>
        </w:tc>
        <w:tc>
          <w:tcPr>
            <w:tcW w:w="3310" w:type="dxa"/>
            <w:gridSpan w:val="2"/>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 АМД</w:t>
            </w:r>
          </w:p>
        </w:tc>
      </w:tr>
    </w:tbl>
    <w:p w:rsidR="00CF1609" w:rsidRPr="00590B44" w:rsidRDefault="00CF1609" w:rsidP="00CF1609">
      <w:pPr>
        <w:spacing w:after="160" w:line="259" w:lineRule="auto"/>
        <w:rPr>
          <w:rFonts w:ascii="Calibri" w:eastAsia="Calibri" w:hAnsi="Calibri"/>
          <w:sz w:val="22"/>
          <w:szCs w:val="22"/>
          <w:lang w:eastAsia="en-US"/>
        </w:rPr>
      </w:pPr>
      <w:r w:rsidRPr="00590B44">
        <w:rPr>
          <w:rFonts w:ascii="Calibri" w:eastAsia="Calibri" w:hAnsi="Calibri"/>
          <w:sz w:val="22"/>
          <w:szCs w:val="22"/>
          <w:lang w:eastAsia="en-US"/>
        </w:rPr>
        <w:t xml:space="preserve"> </w:t>
      </w:r>
    </w:p>
    <w:tbl>
      <w:tblPr>
        <w:tblStyle w:val="aff8"/>
        <w:tblW w:w="10946" w:type="dxa"/>
        <w:tblInd w:w="562" w:type="dxa"/>
        <w:tblLayout w:type="fixed"/>
        <w:tblLook w:val="04A0" w:firstRow="1" w:lastRow="0" w:firstColumn="1" w:lastColumn="0" w:noHBand="0" w:noVBand="1"/>
      </w:tblPr>
      <w:tblGrid>
        <w:gridCol w:w="562"/>
        <w:gridCol w:w="2268"/>
        <w:gridCol w:w="1418"/>
        <w:gridCol w:w="644"/>
        <w:gridCol w:w="364"/>
        <w:gridCol w:w="1118"/>
        <w:gridCol w:w="592"/>
        <w:gridCol w:w="85"/>
        <w:gridCol w:w="741"/>
        <w:gridCol w:w="283"/>
        <w:gridCol w:w="2871"/>
      </w:tblGrid>
      <w:tr w:rsidR="00CF1609" w:rsidRPr="00590B44" w:rsidTr="00CF1609">
        <w:trPr>
          <w:trHeight w:val="182"/>
        </w:trPr>
        <w:tc>
          <w:tcPr>
            <w:tcW w:w="6966" w:type="dxa"/>
            <w:gridSpan w:val="7"/>
            <w:vMerge w:val="restart"/>
            <w:shd w:val="clear" w:color="auto" w:fill="auto"/>
          </w:tcPr>
          <w:p w:rsidR="00CF1609" w:rsidRPr="00590B44" w:rsidRDefault="00CF1609" w:rsidP="00CF1609">
            <w:pPr>
              <w:jc w:val="both"/>
              <w:rPr>
                <w:rFonts w:ascii="Calibri" w:eastAsia="Calibri" w:hAnsi="Calibri"/>
                <w:b/>
                <w:sz w:val="22"/>
                <w:szCs w:val="22"/>
                <w:lang w:val="hy-AM" w:eastAsia="en-US"/>
              </w:rPr>
            </w:pPr>
            <w:r>
              <w:rPr>
                <w:bCs/>
                <w:kern w:val="32"/>
                <w:sz w:val="28"/>
                <w:szCs w:val="28"/>
              </w:rPr>
              <w:br w:type="page"/>
            </w:r>
            <w:r w:rsidRPr="00590B44">
              <w:rPr>
                <w:rFonts w:ascii="Calibri" w:eastAsia="Calibri" w:hAnsi="Calibri"/>
                <w:b/>
                <w:sz w:val="22"/>
                <w:szCs w:val="22"/>
                <w:lang w:val="hy-AM" w:eastAsia="en-US"/>
              </w:rPr>
              <w:t>ԱՎՏՈՏՐԱՆՍՊՈՐՏԱՅԻՆ ՄԻՋՈՑՆԵՐԻ ՕԳՏԱԳՕՐԾՈՒՄԻՑ ԲԽՈՂ ՊԱՏԱՍԽԱՆԱՏՎՈՒԹՅԱՆ ՊԱՐՏԱԴԻՐ ԱՊԱՀՈՎԱԳՐՈՒԹՅՈՒՆ</w:t>
            </w:r>
          </w:p>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18"/>
                <w:szCs w:val="22"/>
                <w:lang w:val="hy-AM" w:eastAsia="en-US"/>
              </w:rPr>
              <w:t xml:space="preserve">«ՀԿԵ» ՓԲԸ մրցութային հանձնաժողովի __/__/____ թիվ  ___ արձանագրության հիման վրա  </w:t>
            </w:r>
          </w:p>
        </w:tc>
        <w:tc>
          <w:tcPr>
            <w:tcW w:w="3980" w:type="dxa"/>
            <w:gridSpan w:val="4"/>
            <w:shd w:val="clear" w:color="auto" w:fill="auto"/>
          </w:tcPr>
          <w:p w:rsidR="00CF1609" w:rsidRPr="00590B44" w:rsidRDefault="00CF1609" w:rsidP="00CF1609">
            <w:pPr>
              <w:jc w:val="center"/>
              <w:rPr>
                <w:rFonts w:ascii="Calibri" w:eastAsia="Calibri" w:hAnsi="Calibri"/>
                <w:b/>
                <w:sz w:val="22"/>
                <w:szCs w:val="22"/>
                <w:lang w:eastAsia="en-US"/>
              </w:rPr>
            </w:pPr>
            <w:r w:rsidRPr="00590B44">
              <w:rPr>
                <w:rFonts w:ascii="Calibri" w:eastAsia="Calibri" w:hAnsi="Calibri"/>
                <w:b/>
                <w:sz w:val="22"/>
                <w:szCs w:val="22"/>
                <w:lang w:val="hy-AM" w:eastAsia="en-US"/>
              </w:rPr>
              <w:t xml:space="preserve">ՎԿԱՅԱԳԻՐ </w:t>
            </w:r>
            <w:r w:rsidRPr="00590B44">
              <w:rPr>
                <w:rFonts w:ascii="Calibri" w:eastAsia="Calibri" w:hAnsi="Calibri"/>
                <w:b/>
                <w:sz w:val="22"/>
                <w:szCs w:val="22"/>
                <w:lang w:eastAsia="en-US"/>
              </w:rPr>
              <w:t>№</w:t>
            </w:r>
          </w:p>
        </w:tc>
      </w:tr>
      <w:tr w:rsidR="00CF1609" w:rsidRPr="00590B44" w:rsidTr="00CF1609">
        <w:trPr>
          <w:trHeight w:val="529"/>
        </w:trPr>
        <w:tc>
          <w:tcPr>
            <w:tcW w:w="6966" w:type="dxa"/>
            <w:gridSpan w:val="7"/>
            <w:vMerge/>
            <w:shd w:val="clear" w:color="auto" w:fill="auto"/>
          </w:tcPr>
          <w:p w:rsidR="00CF1609" w:rsidRPr="00590B44" w:rsidRDefault="00CF1609" w:rsidP="00CF1609">
            <w:pPr>
              <w:rPr>
                <w:rFonts w:ascii="Calibri" w:eastAsia="Calibri" w:hAnsi="Calibri"/>
                <w:sz w:val="22"/>
                <w:szCs w:val="22"/>
                <w:lang w:eastAsia="en-US"/>
              </w:rPr>
            </w:pPr>
          </w:p>
        </w:tc>
        <w:tc>
          <w:tcPr>
            <w:tcW w:w="3980" w:type="dxa"/>
            <w:gridSpan w:val="4"/>
            <w:shd w:val="clear" w:color="auto" w:fill="auto"/>
          </w:tcPr>
          <w:tbl>
            <w:tblPr>
              <w:tblStyle w:val="aff8"/>
              <w:tblpPr w:leftFromText="180" w:rightFromText="180" w:vertAnchor="text" w:horzAnchor="margin" w:tblpXSpec="center" w:tblpY="159"/>
              <w:tblOverlap w:val="never"/>
              <w:tblW w:w="0" w:type="auto"/>
              <w:tblLayout w:type="fixed"/>
              <w:tblLook w:val="04A0" w:firstRow="1" w:lastRow="0" w:firstColumn="1" w:lastColumn="0" w:noHBand="0" w:noVBand="1"/>
            </w:tblPr>
            <w:tblGrid>
              <w:gridCol w:w="251"/>
              <w:gridCol w:w="251"/>
              <w:gridCol w:w="251"/>
              <w:gridCol w:w="251"/>
              <w:gridCol w:w="251"/>
              <w:gridCol w:w="251"/>
              <w:gridCol w:w="251"/>
              <w:gridCol w:w="251"/>
              <w:gridCol w:w="251"/>
            </w:tblGrid>
            <w:tr w:rsidR="00CF1609" w:rsidRPr="00590B44" w:rsidTr="00CF1609">
              <w:trPr>
                <w:trHeight w:val="133"/>
              </w:trPr>
              <w:tc>
                <w:tcPr>
                  <w:tcW w:w="251" w:type="dxa"/>
                </w:tcPr>
                <w:p w:rsidR="00CF1609" w:rsidRPr="00590B44" w:rsidRDefault="00CF1609" w:rsidP="00CF1609">
                  <w:pPr>
                    <w:rPr>
                      <w:rFonts w:ascii="Calibri" w:eastAsia="Calibri" w:hAnsi="Calibri"/>
                      <w:sz w:val="22"/>
                      <w:szCs w:val="22"/>
                      <w:lang w:eastAsia="en-US"/>
                    </w:rPr>
                  </w:pPr>
                </w:p>
              </w:tc>
              <w:tc>
                <w:tcPr>
                  <w:tcW w:w="251" w:type="dxa"/>
                  <w:tcBorders>
                    <w:right w:val="single" w:sz="4" w:space="0" w:color="auto"/>
                  </w:tcBorders>
                </w:tcPr>
                <w:p w:rsidR="00CF1609" w:rsidRPr="00590B44" w:rsidRDefault="00CF1609" w:rsidP="00CF1609">
                  <w:pPr>
                    <w:rPr>
                      <w:rFonts w:ascii="Calibri" w:eastAsia="Calibri" w:hAnsi="Calibri"/>
                      <w:sz w:val="22"/>
                      <w:szCs w:val="22"/>
                      <w:lang w:eastAsia="en-US"/>
                    </w:rPr>
                  </w:pPr>
                </w:p>
              </w:tc>
              <w:tc>
                <w:tcPr>
                  <w:tcW w:w="251" w:type="dxa"/>
                  <w:tcBorders>
                    <w:top w:val="nil"/>
                    <w:left w:val="single" w:sz="4" w:space="0" w:color="auto"/>
                    <w:bottom w:val="nil"/>
                    <w:right w:val="single" w:sz="4" w:space="0" w:color="auto"/>
                  </w:tcBorders>
                </w:tcPr>
                <w:p w:rsidR="00CF1609" w:rsidRPr="00590B44" w:rsidRDefault="00CF1609" w:rsidP="00CF1609">
                  <w:pPr>
                    <w:rPr>
                      <w:rFonts w:ascii="Calibri" w:eastAsia="Calibri" w:hAnsi="Calibri"/>
                      <w:sz w:val="22"/>
                      <w:szCs w:val="22"/>
                      <w:lang w:eastAsia="en-US"/>
                    </w:rPr>
                  </w:pPr>
                </w:p>
              </w:tc>
              <w:tc>
                <w:tcPr>
                  <w:tcW w:w="251" w:type="dxa"/>
                  <w:tcBorders>
                    <w:left w:val="single" w:sz="4" w:space="0" w:color="auto"/>
                  </w:tcBorders>
                </w:tcPr>
                <w:p w:rsidR="00CF1609" w:rsidRPr="00590B44" w:rsidRDefault="00CF1609" w:rsidP="00CF1609">
                  <w:pPr>
                    <w:rPr>
                      <w:rFonts w:ascii="Calibri" w:eastAsia="Calibri" w:hAnsi="Calibri"/>
                      <w:sz w:val="22"/>
                      <w:szCs w:val="22"/>
                      <w:lang w:eastAsia="en-US"/>
                    </w:rPr>
                  </w:pPr>
                </w:p>
              </w:tc>
              <w:tc>
                <w:tcPr>
                  <w:tcW w:w="251" w:type="dxa"/>
                </w:tcPr>
                <w:p w:rsidR="00CF1609" w:rsidRPr="00590B44" w:rsidRDefault="00CF1609" w:rsidP="00CF1609">
                  <w:pPr>
                    <w:rPr>
                      <w:rFonts w:ascii="Calibri" w:eastAsia="Calibri" w:hAnsi="Calibri"/>
                      <w:sz w:val="22"/>
                      <w:szCs w:val="22"/>
                      <w:lang w:eastAsia="en-US"/>
                    </w:rPr>
                  </w:pPr>
                </w:p>
              </w:tc>
              <w:tc>
                <w:tcPr>
                  <w:tcW w:w="251" w:type="dxa"/>
                </w:tcPr>
                <w:p w:rsidR="00CF1609" w:rsidRPr="00590B44" w:rsidRDefault="00CF1609" w:rsidP="00CF1609">
                  <w:pPr>
                    <w:rPr>
                      <w:rFonts w:ascii="Calibri" w:eastAsia="Calibri" w:hAnsi="Calibri"/>
                      <w:sz w:val="22"/>
                      <w:szCs w:val="22"/>
                      <w:lang w:eastAsia="en-US"/>
                    </w:rPr>
                  </w:pPr>
                </w:p>
              </w:tc>
              <w:tc>
                <w:tcPr>
                  <w:tcW w:w="251" w:type="dxa"/>
                </w:tcPr>
                <w:p w:rsidR="00CF1609" w:rsidRPr="00590B44" w:rsidRDefault="00CF1609" w:rsidP="00CF1609">
                  <w:pPr>
                    <w:rPr>
                      <w:rFonts w:ascii="Calibri" w:eastAsia="Calibri" w:hAnsi="Calibri"/>
                      <w:sz w:val="22"/>
                      <w:szCs w:val="22"/>
                      <w:lang w:eastAsia="en-US"/>
                    </w:rPr>
                  </w:pPr>
                </w:p>
              </w:tc>
              <w:tc>
                <w:tcPr>
                  <w:tcW w:w="251" w:type="dxa"/>
                </w:tcPr>
                <w:p w:rsidR="00CF1609" w:rsidRPr="00590B44" w:rsidRDefault="00CF1609" w:rsidP="00CF1609">
                  <w:pPr>
                    <w:rPr>
                      <w:rFonts w:ascii="Calibri" w:eastAsia="Calibri" w:hAnsi="Calibri"/>
                      <w:sz w:val="22"/>
                      <w:szCs w:val="22"/>
                      <w:lang w:eastAsia="en-US"/>
                    </w:rPr>
                  </w:pPr>
                </w:p>
              </w:tc>
              <w:tc>
                <w:tcPr>
                  <w:tcW w:w="251" w:type="dxa"/>
                </w:tcPr>
                <w:p w:rsidR="00CF1609" w:rsidRPr="00590B44" w:rsidRDefault="00CF1609" w:rsidP="00CF1609">
                  <w:pPr>
                    <w:rPr>
                      <w:rFonts w:ascii="Calibri" w:eastAsia="Calibri" w:hAnsi="Calibri"/>
                      <w:sz w:val="22"/>
                      <w:szCs w:val="22"/>
                      <w:lang w:eastAsia="en-US"/>
                    </w:rPr>
                  </w:pPr>
                </w:p>
              </w:tc>
            </w:tr>
          </w:tbl>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xml:space="preserve"> </w:t>
            </w:r>
          </w:p>
        </w:tc>
      </w:tr>
      <w:tr w:rsidR="00CF1609" w:rsidRPr="00590B44" w:rsidTr="00CF1609">
        <w:trPr>
          <w:trHeight w:val="139"/>
        </w:trPr>
        <w:tc>
          <w:tcPr>
            <w:tcW w:w="10946" w:type="dxa"/>
            <w:gridSpan w:val="11"/>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 xml:space="preserve">Ապահովագրության դասը՝ Ցամաքայիան Ավտոտրանսպորտային միջոցների </w:t>
            </w:r>
            <w:r w:rsidRPr="00590B44">
              <w:rPr>
                <w:rFonts w:ascii="Calibri" w:eastAsia="Calibri" w:hAnsi="Calibri"/>
                <w:sz w:val="22"/>
                <w:szCs w:val="22"/>
                <w:lang w:eastAsia="en-US"/>
              </w:rPr>
              <w:t>(</w:t>
            </w:r>
            <w:r w:rsidRPr="00590B44">
              <w:rPr>
                <w:rFonts w:ascii="Calibri" w:eastAsia="Calibri" w:hAnsi="Calibri"/>
                <w:sz w:val="22"/>
                <w:szCs w:val="22"/>
                <w:lang w:val="hy-AM" w:eastAsia="en-US"/>
              </w:rPr>
              <w:t>նաև՝ բեռնափոխադրող</w:t>
            </w:r>
            <w:r w:rsidRPr="00590B44">
              <w:rPr>
                <w:rFonts w:ascii="Calibri" w:eastAsia="Calibri" w:hAnsi="Calibri"/>
                <w:sz w:val="22"/>
                <w:szCs w:val="22"/>
                <w:lang w:eastAsia="en-US"/>
              </w:rPr>
              <w:t>)</w:t>
            </w:r>
            <w:r w:rsidRPr="00590B44">
              <w:rPr>
                <w:rFonts w:ascii="Calibri" w:eastAsia="Calibri" w:hAnsi="Calibri"/>
                <w:sz w:val="22"/>
                <w:szCs w:val="22"/>
                <w:lang w:val="hy-AM" w:eastAsia="en-US"/>
              </w:rPr>
              <w:t xml:space="preserve"> օգտագործումից բխող պատասխանատվության ապահովագրություն</w:t>
            </w:r>
          </w:p>
        </w:tc>
      </w:tr>
      <w:tr w:rsidR="00CF1609" w:rsidRPr="00590B44" w:rsidTr="00CF1609">
        <w:trPr>
          <w:trHeight w:val="139"/>
        </w:trPr>
        <w:tc>
          <w:tcPr>
            <w:tcW w:w="562" w:type="dxa"/>
            <w:shd w:val="clear" w:color="auto" w:fill="auto"/>
          </w:tcPr>
          <w:p w:rsidR="00CF1609" w:rsidRPr="00590B44" w:rsidRDefault="00CF1609" w:rsidP="00CF1609">
            <w:pPr>
              <w:rPr>
                <w:rFonts w:ascii="Calibri" w:eastAsia="Calibri" w:hAnsi="Calibri"/>
                <w:sz w:val="16"/>
                <w:szCs w:val="22"/>
                <w:lang w:eastAsia="en-US"/>
              </w:rPr>
            </w:pPr>
            <w:r w:rsidRPr="00590B44">
              <w:rPr>
                <w:rFonts w:ascii="Calibri" w:eastAsia="Calibri" w:hAnsi="Calibri"/>
                <w:sz w:val="16"/>
                <w:szCs w:val="22"/>
                <w:lang w:eastAsia="en-US"/>
              </w:rPr>
              <w:t>1.</w:t>
            </w:r>
          </w:p>
        </w:tc>
        <w:tc>
          <w:tcPr>
            <w:tcW w:w="3686" w:type="dxa"/>
            <w:gridSpan w:val="2"/>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Ապահովագրող</w:t>
            </w:r>
          </w:p>
        </w:tc>
        <w:tc>
          <w:tcPr>
            <w:tcW w:w="6698" w:type="dxa"/>
            <w:gridSpan w:val="8"/>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139"/>
        </w:trPr>
        <w:tc>
          <w:tcPr>
            <w:tcW w:w="562" w:type="dxa"/>
            <w:shd w:val="clear" w:color="auto" w:fill="auto"/>
          </w:tcPr>
          <w:p w:rsidR="00CF1609" w:rsidRPr="00590B44" w:rsidRDefault="00CF1609" w:rsidP="00CF1609">
            <w:pPr>
              <w:rPr>
                <w:rFonts w:ascii="Calibri" w:eastAsia="Calibri" w:hAnsi="Calibri"/>
                <w:sz w:val="16"/>
                <w:szCs w:val="22"/>
                <w:lang w:eastAsia="en-US"/>
              </w:rPr>
            </w:pPr>
            <w:r w:rsidRPr="00590B44">
              <w:rPr>
                <w:rFonts w:ascii="Calibri" w:eastAsia="Calibri" w:hAnsi="Calibri"/>
                <w:sz w:val="16"/>
                <w:szCs w:val="22"/>
                <w:lang w:eastAsia="en-US"/>
              </w:rPr>
              <w:t xml:space="preserve">2. </w:t>
            </w:r>
          </w:p>
        </w:tc>
        <w:tc>
          <w:tcPr>
            <w:tcW w:w="3686" w:type="dxa"/>
            <w:gridSpan w:val="2"/>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Ապահովադիր</w:t>
            </w:r>
          </w:p>
        </w:tc>
        <w:tc>
          <w:tcPr>
            <w:tcW w:w="3544" w:type="dxa"/>
            <w:gridSpan w:val="6"/>
            <w:shd w:val="clear" w:color="auto" w:fill="auto"/>
          </w:tcPr>
          <w:p w:rsidR="00CF1609" w:rsidRPr="00590B44" w:rsidRDefault="00CF1609" w:rsidP="00CF1609">
            <w:pPr>
              <w:rPr>
                <w:rFonts w:ascii="Calibri" w:eastAsia="Calibri" w:hAnsi="Calibri"/>
                <w:sz w:val="22"/>
                <w:szCs w:val="22"/>
                <w:lang w:eastAsia="en-US"/>
              </w:rPr>
            </w:pPr>
          </w:p>
        </w:tc>
        <w:tc>
          <w:tcPr>
            <w:tcW w:w="283"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3</w:t>
            </w:r>
          </w:p>
        </w:tc>
        <w:tc>
          <w:tcPr>
            <w:tcW w:w="2871" w:type="dxa"/>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Ավտատրանսպորտային միջոցների քանակ</w:t>
            </w:r>
          </w:p>
        </w:tc>
      </w:tr>
      <w:tr w:rsidR="00CF1609" w:rsidRPr="00590B44" w:rsidTr="00CF1609">
        <w:trPr>
          <w:trHeight w:val="264"/>
        </w:trPr>
        <w:tc>
          <w:tcPr>
            <w:tcW w:w="2830" w:type="dxa"/>
            <w:gridSpan w:val="2"/>
            <w:tcBorders>
              <w:bottom w:val="single" w:sz="4" w:space="0" w:color="auto"/>
            </w:tcBorders>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Անվանում</w:t>
            </w:r>
          </w:p>
        </w:tc>
        <w:tc>
          <w:tcPr>
            <w:tcW w:w="1418" w:type="dxa"/>
            <w:tcBorders>
              <w:bottom w:val="single" w:sz="4" w:space="0" w:color="auto"/>
            </w:tcBorders>
            <w:shd w:val="clear" w:color="auto" w:fill="auto"/>
          </w:tcPr>
          <w:p w:rsidR="00CF1609" w:rsidRPr="00590B44" w:rsidRDefault="00CF1609" w:rsidP="00CF1609">
            <w:pPr>
              <w:rPr>
                <w:rFonts w:ascii="Calibri" w:eastAsia="Calibri" w:hAnsi="Calibri"/>
                <w:sz w:val="22"/>
                <w:szCs w:val="22"/>
                <w:lang w:eastAsia="en-US"/>
              </w:rPr>
            </w:pPr>
          </w:p>
        </w:tc>
        <w:tc>
          <w:tcPr>
            <w:tcW w:w="2126" w:type="dxa"/>
            <w:gridSpan w:val="3"/>
            <w:tcBorders>
              <w:bottom w:val="single" w:sz="4" w:space="0" w:color="auto"/>
            </w:tcBorders>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Հեռախոս</w:t>
            </w:r>
          </w:p>
        </w:tc>
        <w:tc>
          <w:tcPr>
            <w:tcW w:w="1418" w:type="dxa"/>
            <w:gridSpan w:val="3"/>
            <w:tcBorders>
              <w:bottom w:val="single" w:sz="4" w:space="0" w:color="auto"/>
            </w:tcBorders>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xml:space="preserve">+ 374 </w:t>
            </w:r>
          </w:p>
        </w:tc>
        <w:tc>
          <w:tcPr>
            <w:tcW w:w="3154" w:type="dxa"/>
            <w:gridSpan w:val="2"/>
            <w:vMerge w:val="restart"/>
            <w:tcBorders>
              <w:bottom w:val="single" w:sz="4" w:space="0" w:color="auto"/>
            </w:tcBorders>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139"/>
        </w:trPr>
        <w:tc>
          <w:tcPr>
            <w:tcW w:w="2830" w:type="dxa"/>
            <w:gridSpan w:val="2"/>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ՀՎՀՀ</w:t>
            </w:r>
          </w:p>
        </w:tc>
        <w:tc>
          <w:tcPr>
            <w:tcW w:w="1418" w:type="dxa"/>
            <w:shd w:val="clear" w:color="auto" w:fill="auto"/>
          </w:tcPr>
          <w:p w:rsidR="00CF1609" w:rsidRPr="00590B44" w:rsidRDefault="00CF1609" w:rsidP="00CF1609">
            <w:pPr>
              <w:rPr>
                <w:rFonts w:ascii="Calibri" w:eastAsia="Calibri" w:hAnsi="Calibri"/>
                <w:sz w:val="22"/>
                <w:szCs w:val="22"/>
                <w:lang w:eastAsia="en-US"/>
              </w:rPr>
            </w:pPr>
          </w:p>
        </w:tc>
        <w:tc>
          <w:tcPr>
            <w:tcW w:w="2126" w:type="dxa"/>
            <w:gridSpan w:val="3"/>
            <w:vMerge w:val="restart"/>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Հաշվառման հասցե</w:t>
            </w:r>
          </w:p>
        </w:tc>
        <w:tc>
          <w:tcPr>
            <w:tcW w:w="1418" w:type="dxa"/>
            <w:gridSpan w:val="3"/>
            <w:vMerge w:val="restart"/>
            <w:shd w:val="clear" w:color="auto" w:fill="auto"/>
          </w:tcPr>
          <w:p w:rsidR="00CF1609" w:rsidRPr="00590B44" w:rsidRDefault="00CF1609" w:rsidP="00CF1609">
            <w:pPr>
              <w:rPr>
                <w:rFonts w:ascii="Calibri" w:eastAsia="Calibri" w:hAnsi="Calibri"/>
                <w:sz w:val="22"/>
                <w:szCs w:val="22"/>
                <w:lang w:eastAsia="en-US"/>
              </w:rPr>
            </w:pPr>
          </w:p>
        </w:tc>
        <w:tc>
          <w:tcPr>
            <w:tcW w:w="3154" w:type="dxa"/>
            <w:gridSpan w:val="2"/>
            <w:vMerge/>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139"/>
        </w:trPr>
        <w:tc>
          <w:tcPr>
            <w:tcW w:w="2830" w:type="dxa"/>
            <w:gridSpan w:val="2"/>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Էլ․ փոստի հասցե</w:t>
            </w:r>
          </w:p>
        </w:tc>
        <w:tc>
          <w:tcPr>
            <w:tcW w:w="1418" w:type="dxa"/>
            <w:shd w:val="clear" w:color="auto" w:fill="auto"/>
          </w:tcPr>
          <w:p w:rsidR="00CF1609" w:rsidRPr="00590B44" w:rsidRDefault="00CF1609" w:rsidP="00CF1609">
            <w:pPr>
              <w:rPr>
                <w:rFonts w:ascii="Calibri" w:eastAsia="Calibri" w:hAnsi="Calibri"/>
                <w:sz w:val="22"/>
                <w:szCs w:val="22"/>
                <w:lang w:eastAsia="en-US"/>
              </w:rPr>
            </w:pPr>
          </w:p>
        </w:tc>
        <w:tc>
          <w:tcPr>
            <w:tcW w:w="2126" w:type="dxa"/>
            <w:gridSpan w:val="3"/>
            <w:vMerge/>
            <w:shd w:val="clear" w:color="auto" w:fill="auto"/>
          </w:tcPr>
          <w:p w:rsidR="00CF1609" w:rsidRPr="00590B44" w:rsidRDefault="00CF1609" w:rsidP="00CF1609">
            <w:pPr>
              <w:rPr>
                <w:rFonts w:ascii="Calibri" w:eastAsia="Calibri" w:hAnsi="Calibri"/>
                <w:sz w:val="22"/>
                <w:szCs w:val="22"/>
                <w:lang w:eastAsia="en-US"/>
              </w:rPr>
            </w:pPr>
          </w:p>
        </w:tc>
        <w:tc>
          <w:tcPr>
            <w:tcW w:w="1418" w:type="dxa"/>
            <w:gridSpan w:val="3"/>
            <w:vMerge/>
            <w:shd w:val="clear" w:color="auto" w:fill="auto"/>
          </w:tcPr>
          <w:p w:rsidR="00CF1609" w:rsidRPr="00590B44" w:rsidRDefault="00CF1609" w:rsidP="00CF1609">
            <w:pPr>
              <w:rPr>
                <w:rFonts w:ascii="Calibri" w:eastAsia="Calibri" w:hAnsi="Calibri"/>
                <w:sz w:val="22"/>
                <w:szCs w:val="22"/>
                <w:lang w:eastAsia="en-US"/>
              </w:rPr>
            </w:pPr>
          </w:p>
        </w:tc>
        <w:tc>
          <w:tcPr>
            <w:tcW w:w="3154" w:type="dxa"/>
            <w:gridSpan w:val="2"/>
            <w:vMerge/>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139"/>
        </w:trPr>
        <w:tc>
          <w:tcPr>
            <w:tcW w:w="2830" w:type="dxa"/>
            <w:gridSpan w:val="2"/>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Ապահովադրին պատկանող բանկային հ/հ</w:t>
            </w:r>
          </w:p>
        </w:tc>
        <w:tc>
          <w:tcPr>
            <w:tcW w:w="1418" w:type="dxa"/>
            <w:shd w:val="clear" w:color="auto" w:fill="auto"/>
          </w:tcPr>
          <w:p w:rsidR="00CF1609" w:rsidRPr="00590B44" w:rsidRDefault="00CF1609" w:rsidP="00CF1609">
            <w:pPr>
              <w:rPr>
                <w:rFonts w:ascii="Calibri" w:eastAsia="Calibri" w:hAnsi="Calibri"/>
                <w:sz w:val="22"/>
                <w:szCs w:val="22"/>
                <w:lang w:eastAsia="en-US"/>
              </w:rPr>
            </w:pPr>
          </w:p>
        </w:tc>
        <w:tc>
          <w:tcPr>
            <w:tcW w:w="2126" w:type="dxa"/>
            <w:gridSpan w:val="3"/>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val="hy-AM" w:eastAsia="en-US"/>
              </w:rPr>
              <w:t>ԲՄ դաս, փոխադրման ամս․</w:t>
            </w:r>
            <w:r w:rsidRPr="00590B44">
              <w:rPr>
                <w:rFonts w:ascii="Calibri" w:eastAsia="Calibri" w:hAnsi="Calibri"/>
                <w:sz w:val="22"/>
                <w:szCs w:val="22"/>
                <w:lang w:eastAsia="en-US"/>
              </w:rPr>
              <w:t xml:space="preserve"> </w:t>
            </w:r>
          </w:p>
        </w:tc>
        <w:tc>
          <w:tcPr>
            <w:tcW w:w="1418" w:type="dxa"/>
            <w:gridSpan w:val="3"/>
            <w:shd w:val="clear" w:color="auto" w:fill="auto"/>
          </w:tcPr>
          <w:p w:rsidR="00CF1609" w:rsidRPr="00590B44" w:rsidRDefault="00CF1609" w:rsidP="00CF1609">
            <w:pPr>
              <w:rPr>
                <w:rFonts w:ascii="Calibri" w:eastAsia="Calibri" w:hAnsi="Calibri"/>
                <w:sz w:val="22"/>
                <w:szCs w:val="22"/>
                <w:lang w:eastAsia="en-US"/>
              </w:rPr>
            </w:pPr>
          </w:p>
        </w:tc>
        <w:tc>
          <w:tcPr>
            <w:tcW w:w="3154" w:type="dxa"/>
            <w:gridSpan w:val="2"/>
            <w:vMerge/>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139"/>
        </w:trPr>
        <w:tc>
          <w:tcPr>
            <w:tcW w:w="562"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4</w:t>
            </w:r>
          </w:p>
        </w:tc>
        <w:tc>
          <w:tcPr>
            <w:tcW w:w="2268" w:type="dxa"/>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Ապահավոգրության ժամկետ</w:t>
            </w:r>
          </w:p>
        </w:tc>
        <w:tc>
          <w:tcPr>
            <w:tcW w:w="2062" w:type="dxa"/>
            <w:gridSpan w:val="2"/>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val="hy-AM" w:eastAsia="en-US"/>
              </w:rPr>
              <w:t>Սկիզբ՝</w:t>
            </w:r>
          </w:p>
        </w:tc>
        <w:tc>
          <w:tcPr>
            <w:tcW w:w="2900" w:type="dxa"/>
            <w:gridSpan w:val="5"/>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val="hy-AM" w:eastAsia="en-US"/>
              </w:rPr>
              <w:t>Ավարտ՝</w:t>
            </w:r>
          </w:p>
        </w:tc>
        <w:tc>
          <w:tcPr>
            <w:tcW w:w="3154" w:type="dxa"/>
            <w:gridSpan w:val="2"/>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139"/>
        </w:trPr>
        <w:tc>
          <w:tcPr>
            <w:tcW w:w="562" w:type="dxa"/>
            <w:vMerge w:val="restart"/>
            <w:shd w:val="clear" w:color="auto" w:fill="auto"/>
          </w:tcPr>
          <w:p w:rsidR="00CF1609" w:rsidRPr="00590B44" w:rsidRDefault="00CF1609" w:rsidP="00CF1609">
            <w:pPr>
              <w:rPr>
                <w:rFonts w:ascii="Calibri" w:eastAsia="Calibri" w:hAnsi="Calibri"/>
                <w:sz w:val="22"/>
                <w:szCs w:val="22"/>
                <w:lang w:eastAsia="en-US"/>
              </w:rPr>
            </w:pPr>
          </w:p>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5</w:t>
            </w:r>
          </w:p>
        </w:tc>
        <w:tc>
          <w:tcPr>
            <w:tcW w:w="3686" w:type="dxa"/>
            <w:gridSpan w:val="2"/>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Ապահովագրավճար առանց ԲՄ դասի</w:t>
            </w:r>
          </w:p>
        </w:tc>
        <w:tc>
          <w:tcPr>
            <w:tcW w:w="2803" w:type="dxa"/>
            <w:gridSpan w:val="5"/>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Բոնուս</w:t>
            </w:r>
          </w:p>
        </w:tc>
        <w:tc>
          <w:tcPr>
            <w:tcW w:w="3895" w:type="dxa"/>
            <w:gridSpan w:val="3"/>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Վճարման ենթակա ապահովագրավճար</w:t>
            </w:r>
          </w:p>
        </w:tc>
      </w:tr>
      <w:tr w:rsidR="00CF1609" w:rsidRPr="00590B44" w:rsidTr="00CF1609">
        <w:trPr>
          <w:trHeight w:val="139"/>
        </w:trPr>
        <w:tc>
          <w:tcPr>
            <w:tcW w:w="562" w:type="dxa"/>
            <w:vMerge/>
            <w:shd w:val="clear" w:color="auto" w:fill="auto"/>
          </w:tcPr>
          <w:p w:rsidR="00CF1609" w:rsidRPr="00590B44" w:rsidRDefault="00CF1609" w:rsidP="00CF1609">
            <w:pPr>
              <w:rPr>
                <w:rFonts w:ascii="Calibri" w:eastAsia="Calibri" w:hAnsi="Calibri"/>
                <w:sz w:val="22"/>
                <w:szCs w:val="22"/>
                <w:lang w:eastAsia="en-US"/>
              </w:rPr>
            </w:pPr>
          </w:p>
        </w:tc>
        <w:tc>
          <w:tcPr>
            <w:tcW w:w="3686" w:type="dxa"/>
            <w:gridSpan w:val="2"/>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eastAsia="en-US"/>
              </w:rPr>
              <w:t xml:space="preserve">                         -                    </w:t>
            </w:r>
            <w:r w:rsidRPr="00590B44">
              <w:rPr>
                <w:rFonts w:ascii="Calibri" w:eastAsia="Calibri" w:hAnsi="Calibri"/>
                <w:sz w:val="22"/>
                <w:szCs w:val="22"/>
                <w:lang w:val="hy-AM" w:eastAsia="en-US"/>
              </w:rPr>
              <w:t>ՀՀ դրամ</w:t>
            </w:r>
          </w:p>
        </w:tc>
        <w:tc>
          <w:tcPr>
            <w:tcW w:w="2803" w:type="dxa"/>
            <w:gridSpan w:val="5"/>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eastAsia="en-US"/>
              </w:rPr>
              <w:t xml:space="preserve">       -                    </w:t>
            </w:r>
            <w:r w:rsidRPr="00590B44">
              <w:rPr>
                <w:rFonts w:ascii="Calibri" w:eastAsia="Calibri" w:hAnsi="Calibri"/>
                <w:sz w:val="22"/>
                <w:szCs w:val="22"/>
                <w:lang w:val="hy-AM" w:eastAsia="en-US"/>
              </w:rPr>
              <w:t>ՀՀ դրամ</w:t>
            </w:r>
          </w:p>
        </w:tc>
        <w:tc>
          <w:tcPr>
            <w:tcW w:w="3895" w:type="dxa"/>
            <w:gridSpan w:val="3"/>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eastAsia="en-US"/>
              </w:rPr>
              <w:t xml:space="preserve">                          -                   </w:t>
            </w:r>
            <w:r w:rsidRPr="00590B44">
              <w:rPr>
                <w:rFonts w:ascii="Calibri" w:eastAsia="Calibri" w:hAnsi="Calibri"/>
                <w:sz w:val="22"/>
                <w:szCs w:val="22"/>
                <w:lang w:val="hy-AM" w:eastAsia="en-US"/>
              </w:rPr>
              <w:t>ՀՀ դրամ</w:t>
            </w:r>
          </w:p>
        </w:tc>
      </w:tr>
      <w:tr w:rsidR="00CF1609" w:rsidRPr="000F50FA" w:rsidTr="00CF1609">
        <w:trPr>
          <w:trHeight w:val="79"/>
        </w:trPr>
        <w:tc>
          <w:tcPr>
            <w:tcW w:w="562"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6</w:t>
            </w:r>
          </w:p>
        </w:tc>
        <w:tc>
          <w:tcPr>
            <w:tcW w:w="2268" w:type="dxa"/>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Ապահովագրավճարի վճարման կարգ և ժամկետ</w:t>
            </w:r>
          </w:p>
        </w:tc>
        <w:tc>
          <w:tcPr>
            <w:tcW w:w="8116" w:type="dxa"/>
            <w:gridSpan w:val="9"/>
            <w:shd w:val="clear" w:color="auto" w:fill="auto"/>
          </w:tcPr>
          <w:p w:rsidR="00CF1609" w:rsidRPr="00590B44" w:rsidRDefault="00CF1609" w:rsidP="00CF1609">
            <w:pPr>
              <w:jc w:val="both"/>
              <w:rPr>
                <w:rFonts w:ascii="Calibri" w:eastAsia="Calibri" w:hAnsi="Calibri"/>
                <w:sz w:val="22"/>
                <w:szCs w:val="22"/>
                <w:lang w:val="hy-AM" w:eastAsia="en-US"/>
              </w:rPr>
            </w:pPr>
            <w:r w:rsidRPr="00590B44">
              <w:rPr>
                <w:rFonts w:ascii="Calibri" w:eastAsia="Calibri" w:hAnsi="Calibri"/>
                <w:sz w:val="22"/>
                <w:szCs w:val="22"/>
                <w:lang w:val="hy-AM" w:eastAsia="en-US"/>
              </w:rPr>
              <w:t xml:space="preserve">Տառաժամկետ վճարումով, որից պայմանագրի կնքման պահին՝ -0- ՀՀ դրամ, մնացած մասը՝ հետևյալ կարգով (կանխիկ կամ անկանխիկ)՝ - - ՀՀ դրամ մինչև   /  /        </w:t>
            </w:r>
          </w:p>
        </w:tc>
      </w:tr>
      <w:tr w:rsidR="00CF1609" w:rsidRPr="00590B44" w:rsidTr="00CF1609">
        <w:trPr>
          <w:trHeight w:val="139"/>
        </w:trPr>
        <w:tc>
          <w:tcPr>
            <w:tcW w:w="562"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7</w:t>
            </w:r>
          </w:p>
        </w:tc>
        <w:tc>
          <w:tcPr>
            <w:tcW w:w="10384" w:type="dxa"/>
            <w:gridSpan w:val="10"/>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Ապահովագրության պայմաններ</w:t>
            </w:r>
          </w:p>
        </w:tc>
      </w:tr>
      <w:tr w:rsidR="00CF1609" w:rsidRPr="000F50FA" w:rsidTr="00CF1609">
        <w:trPr>
          <w:trHeight w:val="139"/>
        </w:trPr>
        <w:tc>
          <w:tcPr>
            <w:tcW w:w="10946" w:type="dxa"/>
            <w:gridSpan w:val="11"/>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 xml:space="preserve">Ավտոտրանսպորտային միջոցների օգտագործումից բխող պատասխանատվության պարտադիր ապահովագրության ընդհանուր պայմանները </w:t>
            </w:r>
            <w:r w:rsidRPr="00590B44">
              <w:rPr>
                <w:rFonts w:ascii="Calibri" w:eastAsia="Calibri" w:hAnsi="Calibri"/>
                <w:sz w:val="22"/>
                <w:szCs w:val="22"/>
                <w:lang w:eastAsia="en-US"/>
              </w:rPr>
              <w:t>(</w:t>
            </w:r>
            <w:r w:rsidRPr="00590B44">
              <w:rPr>
                <w:rFonts w:ascii="Calibri" w:eastAsia="Calibri" w:hAnsi="Calibri"/>
                <w:sz w:val="22"/>
                <w:szCs w:val="22"/>
                <w:lang w:val="hy-AM" w:eastAsia="en-US"/>
              </w:rPr>
              <w:t>սույն պայմանագրում, նաև՝ ԱՊՊԱ պայմաններ</w:t>
            </w:r>
            <w:r w:rsidRPr="00590B44">
              <w:rPr>
                <w:rFonts w:ascii="Calibri" w:eastAsia="Calibri" w:hAnsi="Calibri"/>
                <w:sz w:val="22"/>
                <w:szCs w:val="22"/>
                <w:lang w:eastAsia="en-US"/>
              </w:rPr>
              <w:t>)</w:t>
            </w:r>
            <w:r w:rsidRPr="00590B44">
              <w:rPr>
                <w:rFonts w:ascii="Calibri" w:eastAsia="Calibri" w:hAnsi="Calibri"/>
                <w:sz w:val="22"/>
                <w:szCs w:val="22"/>
                <w:lang w:val="hy-AM" w:eastAsia="en-US"/>
              </w:rPr>
              <w:t xml:space="preserve">՝ ներառյալ ապահովագրության գումարի չափը, պայմանագրի կնքման համար անհրաժեշտ փաստաթղթերի և տեղեկատվությունների ստացման ու օգտագործման պայմանները, ապահովագրական պատահարները </w:t>
            </w:r>
            <w:r w:rsidRPr="00590B44">
              <w:rPr>
                <w:rFonts w:ascii="Calibri" w:eastAsia="Calibri" w:hAnsi="Calibri"/>
                <w:sz w:val="22"/>
                <w:szCs w:val="22"/>
                <w:lang w:eastAsia="en-US"/>
              </w:rPr>
              <w:t>(</w:t>
            </w:r>
            <w:r w:rsidRPr="00590B44">
              <w:rPr>
                <w:rFonts w:ascii="Calibri" w:eastAsia="Calibri" w:hAnsi="Calibri"/>
                <w:sz w:val="22"/>
                <w:szCs w:val="22"/>
                <w:lang w:val="hy-AM" w:eastAsia="en-US"/>
              </w:rPr>
              <w:t>ռիսկերը</w:t>
            </w:r>
            <w:r w:rsidRPr="00590B44">
              <w:rPr>
                <w:rFonts w:ascii="Calibri" w:eastAsia="Calibri" w:hAnsi="Calibri"/>
                <w:sz w:val="22"/>
                <w:szCs w:val="22"/>
                <w:lang w:eastAsia="en-US"/>
              </w:rPr>
              <w:t>)</w:t>
            </w:r>
            <w:r w:rsidRPr="00590B44">
              <w:rPr>
                <w:rFonts w:ascii="Calibri" w:eastAsia="Calibri" w:hAnsi="Calibri"/>
                <w:sz w:val="22"/>
                <w:szCs w:val="22"/>
                <w:lang w:val="hy-AM" w:eastAsia="en-US"/>
              </w:rPr>
              <w:t xml:space="preserve"> և սույն պայմանագրի շրջանակներում կամ դրանից դուրս ԱՊՊԱ ոլորտում իրականացվող ծանուցումների կատարման կարգն ու պայմանները, սահմանված են Հայսատանի ավտոապահովագրողների բյուրոյի </w:t>
            </w:r>
            <w:r w:rsidRPr="00590B44">
              <w:rPr>
                <w:rFonts w:ascii="Calibri" w:eastAsia="Calibri" w:hAnsi="Calibri"/>
                <w:sz w:val="22"/>
                <w:szCs w:val="22"/>
                <w:lang w:eastAsia="en-US"/>
              </w:rPr>
              <w:t>(</w:t>
            </w:r>
            <w:r w:rsidRPr="00590B44">
              <w:rPr>
                <w:rFonts w:ascii="Calibri" w:eastAsia="Calibri" w:hAnsi="Calibri"/>
                <w:sz w:val="22"/>
                <w:szCs w:val="22"/>
                <w:lang w:val="hy-AM" w:eastAsia="en-US"/>
              </w:rPr>
              <w:t>այսուհետ՝ Բյուրո</w:t>
            </w:r>
            <w:r w:rsidRPr="00590B44">
              <w:rPr>
                <w:rFonts w:ascii="Calibri" w:eastAsia="Calibri" w:hAnsi="Calibri"/>
                <w:sz w:val="22"/>
                <w:szCs w:val="22"/>
                <w:lang w:eastAsia="en-US"/>
              </w:rPr>
              <w:t>)</w:t>
            </w:r>
            <w:r w:rsidRPr="00590B44">
              <w:rPr>
                <w:rFonts w:ascii="Calibri" w:eastAsia="Calibri" w:hAnsi="Calibri"/>
                <w:sz w:val="22"/>
                <w:szCs w:val="22"/>
                <w:lang w:val="hy-AM" w:eastAsia="en-US"/>
              </w:rPr>
              <w:t xml:space="preserve"> իրավասու մարմնի կողմից հաստատված և Բյուրոյի՝ </w:t>
            </w:r>
            <w:r w:rsidRPr="00590B44">
              <w:rPr>
                <w:rFonts w:ascii="Calibri" w:eastAsia="Calibri" w:hAnsi="Calibri"/>
                <w:sz w:val="22"/>
                <w:szCs w:val="22"/>
                <w:lang w:eastAsia="en-US"/>
              </w:rPr>
              <w:t>ww.appa.am</w:t>
            </w:r>
            <w:r w:rsidRPr="00590B44">
              <w:rPr>
                <w:rFonts w:ascii="Calibri" w:eastAsia="Calibri" w:hAnsi="Calibri"/>
                <w:sz w:val="22"/>
                <w:szCs w:val="22"/>
                <w:lang w:val="hy-AM" w:eastAsia="en-US"/>
              </w:rPr>
              <w:t xml:space="preserve"> պաշտոնական ինտերնետային կայքի «Իրավական ակտեր» բաժնում հրապարակված ԱՊՊԱ ընդհանուր պայմաններով, որոնք կիրառվում են անմիջականորեն։ ԱՊՊԱ ընդհանուր պայմանների առանձին դրույթներ կարող են փափախվել, վերացվել կամ լրացվել բացառապես այն ընդունած մարմնի կամ Կենտրոնական բանկի կողմից՝ օրենքով սահմանված կարգով, որի մասին Ապահովադիրը տեեկանում է Բյուրոյի վերոհիծյալ ինտերնետային կայքից, որտեղ փոփոխությունները և (կամ) լրացումերը հրապարակվում են գործողության մեջ մտնելու պահից առնվազն տասնօրացուցային օր առաջ։</w:t>
            </w:r>
          </w:p>
        </w:tc>
      </w:tr>
      <w:tr w:rsidR="00CF1609" w:rsidRPr="00590B44" w:rsidTr="00CF1609">
        <w:trPr>
          <w:trHeight w:val="139"/>
        </w:trPr>
        <w:tc>
          <w:tcPr>
            <w:tcW w:w="562"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8</w:t>
            </w:r>
          </w:p>
        </w:tc>
        <w:tc>
          <w:tcPr>
            <w:tcW w:w="10384" w:type="dxa"/>
            <w:gridSpan w:val="10"/>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Պատահարի մասին Ապավագրողին խանուցման ժամկետ և կարգ</w:t>
            </w:r>
          </w:p>
        </w:tc>
      </w:tr>
      <w:tr w:rsidR="00CF1609" w:rsidRPr="00590B44" w:rsidTr="00CF1609">
        <w:trPr>
          <w:trHeight w:val="1047"/>
        </w:trPr>
        <w:tc>
          <w:tcPr>
            <w:tcW w:w="10946" w:type="dxa"/>
            <w:gridSpan w:val="11"/>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val="hy-AM" w:eastAsia="en-US"/>
              </w:rPr>
              <w:t xml:space="preserve">Ապահովադիրը </w:t>
            </w:r>
            <w:r w:rsidRPr="00590B44">
              <w:rPr>
                <w:rFonts w:ascii="Calibri" w:eastAsia="Calibri" w:hAnsi="Calibri"/>
                <w:sz w:val="22"/>
                <w:szCs w:val="22"/>
                <w:lang w:eastAsia="en-US"/>
              </w:rPr>
              <w:t>(</w:t>
            </w:r>
            <w:r w:rsidRPr="00590B44">
              <w:rPr>
                <w:rFonts w:ascii="Calibri" w:eastAsia="Calibri" w:hAnsi="Calibri"/>
                <w:sz w:val="22"/>
                <w:szCs w:val="22"/>
                <w:lang w:val="hy-AM" w:eastAsia="en-US"/>
              </w:rPr>
              <w:t>Ավտոտրանսպորտային միջոցն օրինական հիմքով տիրապետող այլ անձը</w:t>
            </w:r>
            <w:r w:rsidRPr="00590B44">
              <w:rPr>
                <w:rFonts w:ascii="Calibri" w:eastAsia="Calibri" w:hAnsi="Calibri"/>
                <w:sz w:val="22"/>
                <w:szCs w:val="22"/>
                <w:lang w:eastAsia="en-US"/>
              </w:rPr>
              <w:t xml:space="preserve">) </w:t>
            </w:r>
            <w:r w:rsidRPr="00590B44">
              <w:rPr>
                <w:rFonts w:ascii="Calibri" w:eastAsia="Calibri" w:hAnsi="Calibri"/>
                <w:sz w:val="22"/>
                <w:szCs w:val="22"/>
                <w:lang w:val="hy-AM" w:eastAsia="en-US"/>
              </w:rPr>
              <w:t xml:space="preserve">պարտավոր է ապահովագրական պատահարը տեղի ունենալուց հետո </w:t>
            </w:r>
            <w:proofErr w:type="spellStart"/>
            <w:r w:rsidRPr="00590B44">
              <w:rPr>
                <w:rFonts w:ascii="Calibri" w:eastAsia="Calibri" w:hAnsi="Calibri"/>
                <w:sz w:val="22"/>
                <w:szCs w:val="22"/>
                <w:lang w:val="en-US" w:eastAsia="en-US"/>
              </w:rPr>
              <w:t>xxxx</w:t>
            </w:r>
            <w:proofErr w:type="spellEnd"/>
            <w:r w:rsidRPr="00590B44">
              <w:rPr>
                <w:rFonts w:ascii="Calibri" w:eastAsia="Calibri" w:hAnsi="Calibri"/>
                <w:sz w:val="22"/>
                <w:szCs w:val="22"/>
                <w:lang w:val="hy-AM" w:eastAsia="en-US"/>
              </w:rPr>
              <w:t xml:space="preserve"> րեպեի ընթացքում, իսկ ապահովագրական պատահարի հետևանքով անձնական վնասների առկայության դեպքում ԱՊՊԱ պայմաններով սահմանված ժամկետներում, այդ մասին հայտնել Ապահովագրողին՝ զանգահարելով + 374 – հեռախոսահամարով</w:t>
            </w:r>
            <w:r w:rsidRPr="00590B44">
              <w:rPr>
                <w:rFonts w:ascii="Calibri" w:eastAsia="Calibri" w:hAnsi="Calibri"/>
                <w:sz w:val="22"/>
                <w:szCs w:val="22"/>
                <w:lang w:eastAsia="en-US"/>
              </w:rPr>
              <w:t xml:space="preserve"> (</w:t>
            </w:r>
            <w:r w:rsidRPr="00590B44">
              <w:rPr>
                <w:rFonts w:ascii="Calibri" w:eastAsia="Calibri" w:hAnsi="Calibri"/>
                <w:sz w:val="22"/>
                <w:szCs w:val="22"/>
                <w:lang w:val="hy-AM" w:eastAsia="en-US"/>
              </w:rPr>
              <w:t>որևէ մեկով</w:t>
            </w:r>
            <w:r w:rsidRPr="00590B44">
              <w:rPr>
                <w:rFonts w:ascii="Calibri" w:eastAsia="Calibri" w:hAnsi="Calibri"/>
                <w:sz w:val="22"/>
                <w:szCs w:val="22"/>
                <w:lang w:eastAsia="en-US"/>
              </w:rPr>
              <w:t xml:space="preserve">) </w:t>
            </w:r>
          </w:p>
        </w:tc>
      </w:tr>
      <w:tr w:rsidR="00CF1609" w:rsidRPr="00590B44" w:rsidTr="00CF1609">
        <w:trPr>
          <w:trHeight w:val="139"/>
        </w:trPr>
        <w:tc>
          <w:tcPr>
            <w:tcW w:w="562" w:type="dxa"/>
            <w:vMerge w:val="restart"/>
            <w:shd w:val="clear" w:color="auto" w:fill="auto"/>
            <w:vAlign w:val="center"/>
          </w:tcPr>
          <w:p w:rsidR="00CF1609" w:rsidRPr="00590B44" w:rsidRDefault="00CF1609" w:rsidP="00CF1609">
            <w:pPr>
              <w:rPr>
                <w:rFonts w:ascii="Calibri" w:eastAsia="Calibri" w:hAnsi="Calibri"/>
                <w:sz w:val="22"/>
                <w:szCs w:val="22"/>
                <w:lang w:eastAsia="en-US"/>
              </w:rPr>
            </w:pPr>
          </w:p>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9</w:t>
            </w:r>
          </w:p>
        </w:tc>
        <w:tc>
          <w:tcPr>
            <w:tcW w:w="5812" w:type="dxa"/>
            <w:gridSpan w:val="5"/>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eastAsia="en-US"/>
              </w:rPr>
              <w:t xml:space="preserve">9.1  </w:t>
            </w:r>
            <w:r w:rsidRPr="00590B44">
              <w:rPr>
                <w:rFonts w:ascii="Calibri" w:eastAsia="Calibri" w:hAnsi="Calibri"/>
                <w:sz w:val="22"/>
                <w:szCs w:val="22"/>
                <w:lang w:val="hy-AM" w:eastAsia="en-US"/>
              </w:rPr>
              <w:t>ԱՊԱՀՈՎԱԳՐՈՂԻ ԱՆՈՒՆԻՑ</w:t>
            </w:r>
          </w:p>
        </w:tc>
        <w:tc>
          <w:tcPr>
            <w:tcW w:w="4572" w:type="dxa"/>
            <w:gridSpan w:val="5"/>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eastAsia="en-US"/>
              </w:rPr>
              <w:t xml:space="preserve">9.2 </w:t>
            </w:r>
            <w:r w:rsidRPr="00590B44">
              <w:rPr>
                <w:rFonts w:ascii="Calibri" w:eastAsia="Calibri" w:hAnsi="Calibri"/>
                <w:sz w:val="22"/>
                <w:szCs w:val="22"/>
                <w:lang w:val="hy-AM" w:eastAsia="en-US"/>
              </w:rPr>
              <w:t>ԱՊԱՀՈՎԱԴՐԻ ԱՆՈՒՆԻՑ</w:t>
            </w:r>
          </w:p>
        </w:tc>
      </w:tr>
      <w:tr w:rsidR="00CF1609" w:rsidRPr="00590B44" w:rsidTr="00CF1609">
        <w:trPr>
          <w:trHeight w:val="139"/>
        </w:trPr>
        <w:tc>
          <w:tcPr>
            <w:tcW w:w="562" w:type="dxa"/>
            <w:vMerge/>
            <w:shd w:val="clear" w:color="auto" w:fill="auto"/>
          </w:tcPr>
          <w:p w:rsidR="00CF1609" w:rsidRPr="00590B44" w:rsidRDefault="00CF1609" w:rsidP="00CF1609">
            <w:pPr>
              <w:rPr>
                <w:rFonts w:ascii="Calibri" w:eastAsia="Calibri" w:hAnsi="Calibri"/>
                <w:sz w:val="22"/>
                <w:szCs w:val="22"/>
                <w:lang w:eastAsia="en-US"/>
              </w:rPr>
            </w:pPr>
          </w:p>
        </w:tc>
        <w:tc>
          <w:tcPr>
            <w:tcW w:w="5812" w:type="dxa"/>
            <w:gridSpan w:val="5"/>
            <w:shd w:val="clear" w:color="auto" w:fill="auto"/>
          </w:tcPr>
          <w:p w:rsidR="00CF1609" w:rsidRPr="00590B44" w:rsidRDefault="00CF1609" w:rsidP="00CF1609">
            <w:pPr>
              <w:rPr>
                <w:rFonts w:ascii="Calibri" w:eastAsia="Calibri" w:hAnsi="Calibri"/>
                <w:sz w:val="22"/>
                <w:szCs w:val="22"/>
                <w:lang w:eastAsia="en-US"/>
              </w:rPr>
            </w:pPr>
          </w:p>
          <w:p w:rsidR="00CF1609" w:rsidRPr="00590B44" w:rsidRDefault="00CF1609" w:rsidP="00CF1609">
            <w:pPr>
              <w:rPr>
                <w:rFonts w:ascii="Calibri" w:eastAsia="Calibri" w:hAnsi="Calibri"/>
                <w:sz w:val="22"/>
                <w:szCs w:val="22"/>
                <w:lang w:eastAsia="en-US"/>
              </w:rPr>
            </w:pPr>
          </w:p>
          <w:p w:rsidR="00CF1609" w:rsidRPr="00590B44" w:rsidRDefault="00CF1609" w:rsidP="00CF1609">
            <w:pPr>
              <w:rPr>
                <w:rFonts w:ascii="Calibri" w:eastAsia="Calibri" w:hAnsi="Calibri"/>
                <w:sz w:val="22"/>
                <w:szCs w:val="22"/>
                <w:lang w:eastAsia="en-US"/>
              </w:rPr>
            </w:pPr>
          </w:p>
        </w:tc>
        <w:tc>
          <w:tcPr>
            <w:tcW w:w="4572" w:type="dxa"/>
            <w:gridSpan w:val="5"/>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139"/>
        </w:trPr>
        <w:tc>
          <w:tcPr>
            <w:tcW w:w="562" w:type="dxa"/>
            <w:vMerge/>
            <w:shd w:val="clear" w:color="auto" w:fill="auto"/>
          </w:tcPr>
          <w:p w:rsidR="00CF1609" w:rsidRPr="00590B44" w:rsidRDefault="00CF1609" w:rsidP="00CF1609">
            <w:pPr>
              <w:rPr>
                <w:rFonts w:ascii="Calibri" w:eastAsia="Calibri" w:hAnsi="Calibri"/>
                <w:sz w:val="22"/>
                <w:szCs w:val="22"/>
                <w:lang w:eastAsia="en-US"/>
              </w:rPr>
            </w:pPr>
          </w:p>
        </w:tc>
        <w:tc>
          <w:tcPr>
            <w:tcW w:w="5812" w:type="dxa"/>
            <w:gridSpan w:val="5"/>
            <w:shd w:val="clear" w:color="auto" w:fill="auto"/>
          </w:tcPr>
          <w:p w:rsidR="00CF1609" w:rsidRPr="00590B44" w:rsidRDefault="00CF1609" w:rsidP="00CF1609">
            <w:pPr>
              <w:rPr>
                <w:rFonts w:ascii="Calibri" w:eastAsia="Calibri" w:hAnsi="Calibri"/>
                <w:sz w:val="22"/>
                <w:szCs w:val="22"/>
                <w:lang w:eastAsia="en-US"/>
              </w:rPr>
            </w:pPr>
          </w:p>
          <w:p w:rsidR="00CF1609" w:rsidRPr="00590B44" w:rsidRDefault="00CF1609" w:rsidP="00CF1609">
            <w:pPr>
              <w:rPr>
                <w:rFonts w:ascii="Calibri" w:eastAsia="Calibri" w:hAnsi="Calibri"/>
                <w:sz w:val="22"/>
                <w:szCs w:val="22"/>
                <w:lang w:eastAsia="en-US"/>
              </w:rPr>
            </w:pPr>
          </w:p>
          <w:p w:rsidR="00CF1609" w:rsidRPr="00590B44" w:rsidRDefault="00CF1609" w:rsidP="00CF1609">
            <w:pPr>
              <w:jc w:val="right"/>
              <w:rPr>
                <w:rFonts w:ascii="Calibri" w:eastAsia="Calibri" w:hAnsi="Calibri"/>
                <w:sz w:val="22"/>
                <w:szCs w:val="22"/>
                <w:lang w:eastAsia="en-US"/>
              </w:rPr>
            </w:pPr>
            <w:r w:rsidRPr="00590B44">
              <w:rPr>
                <w:rFonts w:ascii="Calibri" w:eastAsia="Calibri" w:hAnsi="Calibri"/>
                <w:sz w:val="22"/>
                <w:szCs w:val="22"/>
                <w:lang w:eastAsia="en-US"/>
              </w:rPr>
              <w:t xml:space="preserve">                                          </w:t>
            </w:r>
            <w:r w:rsidRPr="00590B44">
              <w:rPr>
                <w:rFonts w:ascii="Calibri" w:eastAsia="Calibri" w:hAnsi="Calibri"/>
                <w:sz w:val="22"/>
                <w:szCs w:val="22"/>
                <w:lang w:val="hy-AM" w:eastAsia="en-US"/>
              </w:rPr>
              <w:t xml:space="preserve">                                                         </w:t>
            </w:r>
            <w:r w:rsidRPr="00590B44">
              <w:rPr>
                <w:rFonts w:ascii="Calibri" w:eastAsia="Calibri" w:hAnsi="Calibri"/>
                <w:sz w:val="22"/>
                <w:szCs w:val="22"/>
                <w:lang w:eastAsia="en-US"/>
              </w:rPr>
              <w:t>____________________</w:t>
            </w:r>
          </w:p>
          <w:p w:rsidR="00CF1609" w:rsidRPr="00590B44" w:rsidRDefault="00CF1609" w:rsidP="00CF1609">
            <w:pPr>
              <w:jc w:val="right"/>
              <w:rPr>
                <w:rFonts w:ascii="Calibri" w:eastAsia="Calibri" w:hAnsi="Calibri"/>
                <w:sz w:val="22"/>
                <w:szCs w:val="22"/>
                <w:lang w:val="hy-AM" w:eastAsia="en-US"/>
              </w:rPr>
            </w:pPr>
            <w:r w:rsidRPr="00590B44">
              <w:rPr>
                <w:rFonts w:ascii="Calibri" w:eastAsia="Calibri" w:hAnsi="Calibri"/>
                <w:sz w:val="22"/>
                <w:szCs w:val="22"/>
                <w:lang w:eastAsia="en-US"/>
              </w:rPr>
              <w:t xml:space="preserve">                                                         </w:t>
            </w:r>
            <w:r w:rsidRPr="00590B44">
              <w:rPr>
                <w:rFonts w:ascii="Calibri" w:eastAsia="Calibri" w:hAnsi="Calibri"/>
                <w:sz w:val="22"/>
                <w:szCs w:val="22"/>
                <w:lang w:val="hy-AM" w:eastAsia="en-US"/>
              </w:rPr>
              <w:t>Ստորագրություն</w:t>
            </w:r>
          </w:p>
          <w:p w:rsidR="00CF1609" w:rsidRPr="00590B44" w:rsidRDefault="00CF1609" w:rsidP="00CF1609">
            <w:pPr>
              <w:rPr>
                <w:rFonts w:ascii="Calibri" w:eastAsia="Calibri" w:hAnsi="Calibri"/>
                <w:sz w:val="22"/>
                <w:szCs w:val="22"/>
                <w:lang w:eastAsia="en-US"/>
              </w:rPr>
            </w:pPr>
          </w:p>
        </w:tc>
        <w:tc>
          <w:tcPr>
            <w:tcW w:w="4572" w:type="dxa"/>
            <w:gridSpan w:val="5"/>
            <w:shd w:val="clear" w:color="auto" w:fill="auto"/>
          </w:tcPr>
          <w:p w:rsidR="00CF1609" w:rsidRPr="00590B44" w:rsidRDefault="00CF1609" w:rsidP="00CF1609">
            <w:pPr>
              <w:rPr>
                <w:rFonts w:ascii="Calibri" w:eastAsia="Calibri" w:hAnsi="Calibri"/>
                <w:sz w:val="22"/>
                <w:szCs w:val="22"/>
                <w:lang w:eastAsia="en-US"/>
              </w:rPr>
            </w:pPr>
          </w:p>
          <w:p w:rsidR="00CF1609" w:rsidRPr="00590B44" w:rsidRDefault="00CF1609" w:rsidP="00CF1609">
            <w:pPr>
              <w:rPr>
                <w:rFonts w:ascii="Calibri" w:eastAsia="Calibri" w:hAnsi="Calibri"/>
                <w:sz w:val="22"/>
                <w:szCs w:val="22"/>
                <w:lang w:eastAsia="en-US"/>
              </w:rPr>
            </w:pPr>
          </w:p>
          <w:p w:rsidR="00CF1609" w:rsidRPr="00590B44" w:rsidRDefault="00CF1609" w:rsidP="00CF1609">
            <w:pPr>
              <w:jc w:val="right"/>
              <w:rPr>
                <w:rFonts w:ascii="Calibri" w:eastAsia="Calibri" w:hAnsi="Calibri"/>
                <w:sz w:val="22"/>
                <w:szCs w:val="22"/>
                <w:lang w:eastAsia="en-US"/>
              </w:rPr>
            </w:pPr>
            <w:r w:rsidRPr="00590B44">
              <w:rPr>
                <w:rFonts w:ascii="Calibri" w:eastAsia="Calibri" w:hAnsi="Calibri"/>
                <w:sz w:val="22"/>
                <w:szCs w:val="22"/>
                <w:lang w:eastAsia="en-US"/>
              </w:rPr>
              <w:t xml:space="preserve">                                             </w:t>
            </w:r>
            <w:r w:rsidRPr="00590B44">
              <w:rPr>
                <w:rFonts w:ascii="Calibri" w:eastAsia="Calibri" w:hAnsi="Calibri"/>
                <w:sz w:val="22"/>
                <w:szCs w:val="22"/>
                <w:lang w:val="hy-AM" w:eastAsia="en-US"/>
              </w:rPr>
              <w:t xml:space="preserve">                                 </w:t>
            </w:r>
            <w:r w:rsidRPr="00590B44">
              <w:rPr>
                <w:rFonts w:ascii="Calibri" w:eastAsia="Calibri" w:hAnsi="Calibri"/>
                <w:sz w:val="22"/>
                <w:szCs w:val="22"/>
                <w:lang w:eastAsia="en-US"/>
              </w:rPr>
              <w:t xml:space="preserve">____________________                                             </w:t>
            </w:r>
            <w:r w:rsidRPr="00590B44">
              <w:rPr>
                <w:rFonts w:ascii="Calibri" w:eastAsia="Calibri" w:hAnsi="Calibri"/>
                <w:sz w:val="22"/>
                <w:szCs w:val="22"/>
                <w:lang w:val="hy-AM" w:eastAsia="en-US"/>
              </w:rPr>
              <w:t xml:space="preserve">                                                           Ստորագրություն</w:t>
            </w:r>
          </w:p>
          <w:p w:rsidR="00CF1609" w:rsidRPr="00590B44" w:rsidRDefault="00CF1609" w:rsidP="00CF1609">
            <w:pPr>
              <w:rPr>
                <w:rFonts w:ascii="Calibri" w:eastAsia="Calibri" w:hAnsi="Calibri"/>
                <w:sz w:val="22"/>
                <w:szCs w:val="22"/>
                <w:lang w:eastAsia="en-US"/>
              </w:rPr>
            </w:pPr>
          </w:p>
        </w:tc>
      </w:tr>
      <w:tr w:rsidR="00CF1609" w:rsidRPr="00590B44" w:rsidTr="00CF1609">
        <w:trPr>
          <w:trHeight w:val="139"/>
        </w:trPr>
        <w:tc>
          <w:tcPr>
            <w:tcW w:w="562"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10</w:t>
            </w:r>
          </w:p>
        </w:tc>
        <w:tc>
          <w:tcPr>
            <w:tcW w:w="5812" w:type="dxa"/>
            <w:gridSpan w:val="5"/>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Պայմանգրի կնքման և Ապահովադրն տրման ամսաթիվ՝</w:t>
            </w:r>
          </w:p>
        </w:tc>
        <w:tc>
          <w:tcPr>
            <w:tcW w:w="4572" w:type="dxa"/>
            <w:gridSpan w:val="5"/>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    թ.</w:t>
            </w:r>
          </w:p>
        </w:tc>
      </w:tr>
      <w:tr w:rsidR="00CF1609" w:rsidRPr="000F50FA" w:rsidTr="00CF1609">
        <w:trPr>
          <w:trHeight w:val="139"/>
        </w:trPr>
        <w:tc>
          <w:tcPr>
            <w:tcW w:w="562"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11</w:t>
            </w:r>
          </w:p>
        </w:tc>
        <w:tc>
          <w:tcPr>
            <w:tcW w:w="10384" w:type="dxa"/>
            <w:gridSpan w:val="10"/>
            <w:shd w:val="clear" w:color="auto" w:fill="auto"/>
          </w:tcPr>
          <w:p w:rsidR="00CF1609" w:rsidRPr="00590B44" w:rsidRDefault="00CF1609" w:rsidP="00CF1609">
            <w:pPr>
              <w:jc w:val="both"/>
              <w:rPr>
                <w:rFonts w:ascii="Calibri" w:eastAsia="Calibri" w:hAnsi="Calibri"/>
                <w:sz w:val="22"/>
                <w:szCs w:val="22"/>
                <w:lang w:val="hy-AM" w:eastAsia="en-US"/>
              </w:rPr>
            </w:pPr>
            <w:r w:rsidRPr="00590B44">
              <w:rPr>
                <w:rFonts w:ascii="Calibri" w:eastAsia="Calibri" w:hAnsi="Calibri"/>
                <w:sz w:val="22"/>
                <w:szCs w:val="22"/>
                <w:lang w:val="hy-AM" w:eastAsia="en-US"/>
              </w:rPr>
              <w:t>Սույն պայամնագրից բխող պահանջները կարող են ներկայացվել ֆինանսական համակարգի հաշտարարիբ՝ «Ֆինանսական համակարգի հաշարարի մասին» ՀՀ օրենքով նախատեսված դեպքում և կարգով։ Ապահովագրողը ֆինանսական համակարգի հաշտարարի որոշումները վճարելու իրավունքից հրաժարվելու վերաբերյալ համաձայնագիր չի կնքել։</w:t>
            </w:r>
          </w:p>
        </w:tc>
      </w:tr>
      <w:tr w:rsidR="00CF1609" w:rsidRPr="000F50FA" w:rsidTr="00CF1609">
        <w:trPr>
          <w:trHeight w:val="139"/>
        </w:trPr>
        <w:tc>
          <w:tcPr>
            <w:tcW w:w="562"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12</w:t>
            </w:r>
          </w:p>
        </w:tc>
        <w:tc>
          <w:tcPr>
            <w:tcW w:w="2268" w:type="dxa"/>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Նշումներ</w:t>
            </w:r>
          </w:p>
        </w:tc>
        <w:tc>
          <w:tcPr>
            <w:tcW w:w="8116" w:type="dxa"/>
            <w:gridSpan w:val="9"/>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Սույն պայմանագիրը կնքվել է կողմերի միջև էլեկտրոնային հաղոդակցությունն ապահովող կապի միջոցով և համապաստասխոն էլեկտրոնային նամակի հետ միասին ունի նույն իրավական նշանակությունը, ինչ կողմերի կողմից ձեռագիր ստորագրված ձասթաղթերը։</w:t>
            </w:r>
          </w:p>
        </w:tc>
      </w:tr>
      <w:tr w:rsidR="00CF1609" w:rsidRPr="00590B44" w:rsidTr="00CF1609">
        <w:trPr>
          <w:trHeight w:val="488"/>
        </w:trPr>
        <w:tc>
          <w:tcPr>
            <w:tcW w:w="562" w:type="dxa"/>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w:t>
            </w:r>
          </w:p>
        </w:tc>
        <w:tc>
          <w:tcPr>
            <w:tcW w:w="4330" w:type="dxa"/>
            <w:gridSpan w:val="3"/>
            <w:shd w:val="clear" w:color="auto" w:fill="auto"/>
          </w:tcPr>
          <w:p w:rsidR="00CF1609" w:rsidRPr="00590B44" w:rsidRDefault="00CF1609" w:rsidP="00CF1609">
            <w:pPr>
              <w:rPr>
                <w:rFonts w:ascii="Calibri" w:eastAsia="Calibri" w:hAnsi="Calibri"/>
                <w:sz w:val="22"/>
                <w:szCs w:val="22"/>
                <w:lang w:eastAsia="en-US"/>
              </w:rPr>
            </w:pPr>
          </w:p>
          <w:tbl>
            <w:tblPr>
              <w:tblStyle w:val="aff8"/>
              <w:tblpPr w:leftFromText="180" w:rightFromText="180" w:vertAnchor="text" w:horzAnchor="margin" w:tblpY="-259"/>
              <w:tblOverlap w:val="never"/>
              <w:tblW w:w="0" w:type="auto"/>
              <w:tblLayout w:type="fixed"/>
              <w:tblLook w:val="04A0" w:firstRow="1" w:lastRow="0" w:firstColumn="1" w:lastColumn="0" w:noHBand="0" w:noVBand="1"/>
            </w:tblPr>
            <w:tblGrid>
              <w:gridCol w:w="251"/>
              <w:gridCol w:w="251"/>
              <w:gridCol w:w="251"/>
              <w:gridCol w:w="251"/>
              <w:gridCol w:w="251"/>
              <w:gridCol w:w="251"/>
              <w:gridCol w:w="251"/>
              <w:gridCol w:w="251"/>
              <w:gridCol w:w="251"/>
            </w:tblGrid>
            <w:tr w:rsidR="00CF1609" w:rsidRPr="00590B44" w:rsidTr="00CF1609">
              <w:trPr>
                <w:trHeight w:val="133"/>
              </w:trPr>
              <w:tc>
                <w:tcPr>
                  <w:tcW w:w="251" w:type="dxa"/>
                  <w:vAlign w:val="center"/>
                </w:tcPr>
                <w:p w:rsidR="00CF1609" w:rsidRPr="00590B44" w:rsidRDefault="00CF1609" w:rsidP="00CF1609">
                  <w:pPr>
                    <w:rPr>
                      <w:rFonts w:ascii="Calibri" w:eastAsia="Calibri" w:hAnsi="Calibri"/>
                      <w:sz w:val="22"/>
                      <w:szCs w:val="22"/>
                      <w:lang w:eastAsia="en-US"/>
                    </w:rPr>
                  </w:pPr>
                </w:p>
              </w:tc>
              <w:tc>
                <w:tcPr>
                  <w:tcW w:w="251" w:type="dxa"/>
                  <w:tcBorders>
                    <w:right w:val="single" w:sz="4" w:space="0" w:color="auto"/>
                  </w:tcBorders>
                  <w:vAlign w:val="center"/>
                </w:tcPr>
                <w:p w:rsidR="00CF1609" w:rsidRPr="00590B44" w:rsidRDefault="00CF1609" w:rsidP="00CF1609">
                  <w:pPr>
                    <w:rPr>
                      <w:rFonts w:ascii="Calibri" w:eastAsia="Calibri" w:hAnsi="Calibri"/>
                      <w:sz w:val="22"/>
                      <w:szCs w:val="22"/>
                      <w:lang w:eastAsia="en-US"/>
                    </w:rPr>
                  </w:pPr>
                </w:p>
              </w:tc>
              <w:tc>
                <w:tcPr>
                  <w:tcW w:w="251" w:type="dxa"/>
                  <w:tcBorders>
                    <w:top w:val="nil"/>
                    <w:left w:val="single" w:sz="4" w:space="0" w:color="auto"/>
                    <w:bottom w:val="nil"/>
                    <w:right w:val="single" w:sz="4" w:space="0" w:color="auto"/>
                  </w:tcBorders>
                  <w:vAlign w:val="center"/>
                </w:tcPr>
                <w:p w:rsidR="00CF1609" w:rsidRPr="00590B44" w:rsidRDefault="00CF1609" w:rsidP="00CF1609">
                  <w:pPr>
                    <w:rPr>
                      <w:rFonts w:ascii="Calibri" w:eastAsia="Calibri" w:hAnsi="Calibri"/>
                      <w:sz w:val="22"/>
                      <w:szCs w:val="22"/>
                      <w:lang w:eastAsia="en-US"/>
                    </w:rPr>
                  </w:pPr>
                </w:p>
              </w:tc>
              <w:tc>
                <w:tcPr>
                  <w:tcW w:w="251" w:type="dxa"/>
                  <w:tcBorders>
                    <w:left w:val="single" w:sz="4" w:space="0" w:color="auto"/>
                  </w:tcBorders>
                  <w:vAlign w:val="center"/>
                </w:tcPr>
                <w:p w:rsidR="00CF1609" w:rsidRPr="00590B44" w:rsidRDefault="00CF1609" w:rsidP="00CF1609">
                  <w:pPr>
                    <w:rPr>
                      <w:rFonts w:ascii="Calibri" w:eastAsia="Calibri" w:hAnsi="Calibri"/>
                      <w:sz w:val="22"/>
                      <w:szCs w:val="22"/>
                      <w:lang w:eastAsia="en-US"/>
                    </w:rPr>
                  </w:pPr>
                </w:p>
              </w:tc>
              <w:tc>
                <w:tcPr>
                  <w:tcW w:w="251" w:type="dxa"/>
                  <w:vAlign w:val="center"/>
                </w:tcPr>
                <w:p w:rsidR="00CF1609" w:rsidRPr="00590B44" w:rsidRDefault="00CF1609" w:rsidP="00CF1609">
                  <w:pPr>
                    <w:rPr>
                      <w:rFonts w:ascii="Calibri" w:eastAsia="Calibri" w:hAnsi="Calibri"/>
                      <w:sz w:val="22"/>
                      <w:szCs w:val="22"/>
                      <w:lang w:eastAsia="en-US"/>
                    </w:rPr>
                  </w:pPr>
                </w:p>
              </w:tc>
              <w:tc>
                <w:tcPr>
                  <w:tcW w:w="251" w:type="dxa"/>
                  <w:vAlign w:val="center"/>
                </w:tcPr>
                <w:p w:rsidR="00CF1609" w:rsidRPr="00590B44" w:rsidRDefault="00CF1609" w:rsidP="00CF1609">
                  <w:pPr>
                    <w:rPr>
                      <w:rFonts w:ascii="Calibri" w:eastAsia="Calibri" w:hAnsi="Calibri"/>
                      <w:sz w:val="22"/>
                      <w:szCs w:val="22"/>
                      <w:lang w:eastAsia="en-US"/>
                    </w:rPr>
                  </w:pPr>
                </w:p>
              </w:tc>
              <w:tc>
                <w:tcPr>
                  <w:tcW w:w="251" w:type="dxa"/>
                  <w:vAlign w:val="center"/>
                </w:tcPr>
                <w:p w:rsidR="00CF1609" w:rsidRPr="00590B44" w:rsidRDefault="00CF1609" w:rsidP="00CF1609">
                  <w:pPr>
                    <w:rPr>
                      <w:rFonts w:ascii="Calibri" w:eastAsia="Calibri" w:hAnsi="Calibri"/>
                      <w:sz w:val="22"/>
                      <w:szCs w:val="22"/>
                      <w:lang w:eastAsia="en-US"/>
                    </w:rPr>
                  </w:pPr>
                </w:p>
              </w:tc>
              <w:tc>
                <w:tcPr>
                  <w:tcW w:w="251" w:type="dxa"/>
                  <w:vAlign w:val="center"/>
                </w:tcPr>
                <w:p w:rsidR="00CF1609" w:rsidRPr="00590B44" w:rsidRDefault="00CF1609" w:rsidP="00CF1609">
                  <w:pPr>
                    <w:rPr>
                      <w:rFonts w:ascii="Calibri" w:eastAsia="Calibri" w:hAnsi="Calibri"/>
                      <w:sz w:val="22"/>
                      <w:szCs w:val="22"/>
                      <w:lang w:eastAsia="en-US"/>
                    </w:rPr>
                  </w:pPr>
                </w:p>
              </w:tc>
              <w:tc>
                <w:tcPr>
                  <w:tcW w:w="251" w:type="dxa"/>
                  <w:vAlign w:val="center"/>
                </w:tcPr>
                <w:p w:rsidR="00CF1609" w:rsidRPr="00590B44" w:rsidRDefault="00CF1609" w:rsidP="00CF1609">
                  <w:pPr>
                    <w:rPr>
                      <w:rFonts w:ascii="Calibri" w:eastAsia="Calibri" w:hAnsi="Calibri"/>
                      <w:sz w:val="22"/>
                      <w:szCs w:val="22"/>
                      <w:lang w:eastAsia="en-US"/>
                    </w:rPr>
                  </w:pPr>
                </w:p>
              </w:tc>
            </w:tr>
          </w:tbl>
          <w:p w:rsidR="00CF1609" w:rsidRPr="00590B44" w:rsidRDefault="00CF1609" w:rsidP="00CF1609">
            <w:pPr>
              <w:rPr>
                <w:rFonts w:ascii="Calibri" w:eastAsia="Calibri" w:hAnsi="Calibri"/>
                <w:sz w:val="22"/>
                <w:szCs w:val="22"/>
                <w:lang w:eastAsia="en-US"/>
              </w:rPr>
            </w:pPr>
          </w:p>
        </w:tc>
        <w:tc>
          <w:tcPr>
            <w:tcW w:w="6054" w:type="dxa"/>
            <w:gridSpan w:val="7"/>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ԲԿԱՅԱԳՐԻ ՀԱՎԵԼՎԱԾ</w:t>
            </w:r>
          </w:p>
        </w:tc>
      </w:tr>
      <w:tr w:rsidR="00CF1609" w:rsidRPr="00590B44" w:rsidTr="00CF1609">
        <w:trPr>
          <w:trHeight w:val="142"/>
        </w:trPr>
        <w:tc>
          <w:tcPr>
            <w:tcW w:w="562" w:type="dxa"/>
            <w:vMerge w:val="restart"/>
            <w:shd w:val="clear" w:color="auto" w:fill="auto"/>
            <w:vAlign w:val="center"/>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1</w:t>
            </w:r>
          </w:p>
        </w:tc>
        <w:tc>
          <w:tcPr>
            <w:tcW w:w="3686" w:type="dxa"/>
            <w:gridSpan w:val="2"/>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Ա/Մ հաշվառման համարանիշ</w:t>
            </w:r>
          </w:p>
        </w:tc>
        <w:tc>
          <w:tcPr>
            <w:tcW w:w="1008" w:type="dxa"/>
            <w:gridSpan w:val="2"/>
            <w:shd w:val="clear" w:color="auto" w:fill="auto"/>
          </w:tcPr>
          <w:p w:rsidR="00CF1609" w:rsidRPr="00590B44" w:rsidRDefault="00CF1609" w:rsidP="00CF1609">
            <w:pPr>
              <w:rPr>
                <w:rFonts w:ascii="Calibri" w:eastAsia="Calibri" w:hAnsi="Calibri"/>
                <w:sz w:val="22"/>
                <w:szCs w:val="22"/>
                <w:lang w:eastAsia="en-US"/>
              </w:rPr>
            </w:pPr>
          </w:p>
        </w:tc>
        <w:tc>
          <w:tcPr>
            <w:tcW w:w="2536" w:type="dxa"/>
            <w:gridSpan w:val="4"/>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Ա/Մ տեսակ</w:t>
            </w:r>
          </w:p>
        </w:tc>
        <w:tc>
          <w:tcPr>
            <w:tcW w:w="3154" w:type="dxa"/>
            <w:gridSpan w:val="2"/>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79"/>
        </w:trPr>
        <w:tc>
          <w:tcPr>
            <w:tcW w:w="562" w:type="dxa"/>
            <w:vMerge/>
            <w:shd w:val="clear" w:color="auto" w:fill="auto"/>
          </w:tcPr>
          <w:p w:rsidR="00CF1609" w:rsidRPr="00590B44" w:rsidRDefault="00CF1609" w:rsidP="00CF1609">
            <w:pPr>
              <w:rPr>
                <w:rFonts w:ascii="Calibri" w:eastAsia="Calibri" w:hAnsi="Calibri"/>
                <w:sz w:val="22"/>
                <w:szCs w:val="22"/>
                <w:lang w:eastAsia="en-US"/>
              </w:rPr>
            </w:pPr>
          </w:p>
        </w:tc>
        <w:tc>
          <w:tcPr>
            <w:tcW w:w="3686" w:type="dxa"/>
            <w:gridSpan w:val="2"/>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Ա/Մ շարժիչի հզորություն</w:t>
            </w:r>
          </w:p>
        </w:tc>
        <w:tc>
          <w:tcPr>
            <w:tcW w:w="1008" w:type="dxa"/>
            <w:gridSpan w:val="2"/>
            <w:shd w:val="clear" w:color="auto" w:fill="auto"/>
          </w:tcPr>
          <w:p w:rsidR="00CF1609" w:rsidRPr="00590B44" w:rsidRDefault="00CF1609" w:rsidP="00CF1609">
            <w:pPr>
              <w:rPr>
                <w:rFonts w:ascii="Calibri" w:eastAsia="Calibri" w:hAnsi="Calibri"/>
                <w:sz w:val="22"/>
                <w:szCs w:val="22"/>
                <w:lang w:eastAsia="en-US"/>
              </w:rPr>
            </w:pPr>
          </w:p>
        </w:tc>
        <w:tc>
          <w:tcPr>
            <w:tcW w:w="2536" w:type="dxa"/>
            <w:gridSpan w:val="4"/>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Ա/Մ օգտագորման նպատակ</w:t>
            </w:r>
          </w:p>
        </w:tc>
        <w:tc>
          <w:tcPr>
            <w:tcW w:w="3154" w:type="dxa"/>
            <w:gridSpan w:val="2"/>
            <w:shd w:val="clear" w:color="auto" w:fill="auto"/>
          </w:tcPr>
          <w:p w:rsidR="00CF1609" w:rsidRPr="00590B44" w:rsidRDefault="00CF1609" w:rsidP="00CF1609">
            <w:pPr>
              <w:rPr>
                <w:rFonts w:ascii="Calibri" w:eastAsia="Calibri" w:hAnsi="Calibri"/>
                <w:sz w:val="22"/>
                <w:szCs w:val="22"/>
                <w:lang w:eastAsia="en-US"/>
              </w:rPr>
            </w:pPr>
          </w:p>
        </w:tc>
      </w:tr>
      <w:tr w:rsidR="00CF1609" w:rsidRPr="00590B44" w:rsidTr="00CF1609">
        <w:trPr>
          <w:trHeight w:val="79"/>
        </w:trPr>
        <w:tc>
          <w:tcPr>
            <w:tcW w:w="562" w:type="dxa"/>
            <w:vMerge/>
            <w:shd w:val="clear" w:color="auto" w:fill="auto"/>
          </w:tcPr>
          <w:p w:rsidR="00CF1609" w:rsidRPr="00590B44" w:rsidRDefault="00CF1609" w:rsidP="00CF1609">
            <w:pPr>
              <w:rPr>
                <w:rFonts w:ascii="Calibri" w:eastAsia="Calibri" w:hAnsi="Calibri"/>
                <w:sz w:val="22"/>
                <w:szCs w:val="22"/>
                <w:lang w:eastAsia="en-US"/>
              </w:rPr>
            </w:pPr>
          </w:p>
        </w:tc>
        <w:tc>
          <w:tcPr>
            <w:tcW w:w="3686" w:type="dxa"/>
            <w:gridSpan w:val="2"/>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Ապահովագրավճոր առանց ԲՄ դասի</w:t>
            </w:r>
          </w:p>
        </w:tc>
        <w:tc>
          <w:tcPr>
            <w:tcW w:w="3544" w:type="dxa"/>
            <w:gridSpan w:val="6"/>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Բոնուս</w:t>
            </w:r>
          </w:p>
        </w:tc>
        <w:tc>
          <w:tcPr>
            <w:tcW w:w="3154" w:type="dxa"/>
            <w:gridSpan w:val="2"/>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val="hy-AM" w:eastAsia="en-US"/>
              </w:rPr>
              <w:t>Վճարման ենթակա ապահովագրավճար</w:t>
            </w:r>
          </w:p>
        </w:tc>
      </w:tr>
      <w:tr w:rsidR="00CF1609" w:rsidRPr="00590B44" w:rsidTr="00CF1609">
        <w:trPr>
          <w:trHeight w:val="448"/>
        </w:trPr>
        <w:tc>
          <w:tcPr>
            <w:tcW w:w="562" w:type="dxa"/>
            <w:vMerge/>
            <w:shd w:val="clear" w:color="auto" w:fill="auto"/>
          </w:tcPr>
          <w:p w:rsidR="00CF1609" w:rsidRPr="00590B44" w:rsidRDefault="00CF1609" w:rsidP="00CF1609">
            <w:pPr>
              <w:rPr>
                <w:rFonts w:ascii="Calibri" w:eastAsia="Calibri" w:hAnsi="Calibri"/>
                <w:sz w:val="22"/>
                <w:szCs w:val="22"/>
                <w:lang w:eastAsia="en-US"/>
              </w:rPr>
            </w:pPr>
          </w:p>
        </w:tc>
        <w:tc>
          <w:tcPr>
            <w:tcW w:w="3686" w:type="dxa"/>
            <w:gridSpan w:val="2"/>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xml:space="preserve">- - </w:t>
            </w:r>
            <w:r w:rsidRPr="00590B44">
              <w:rPr>
                <w:rFonts w:ascii="Calibri" w:eastAsia="Calibri" w:hAnsi="Calibri"/>
                <w:sz w:val="22"/>
                <w:szCs w:val="22"/>
                <w:lang w:val="hy-AM" w:eastAsia="en-US"/>
              </w:rPr>
              <w:t>ՀՀ դրան</w:t>
            </w:r>
          </w:p>
        </w:tc>
        <w:tc>
          <w:tcPr>
            <w:tcW w:w="3544" w:type="dxa"/>
            <w:gridSpan w:val="6"/>
            <w:shd w:val="clear" w:color="auto" w:fill="auto"/>
          </w:tcPr>
          <w:p w:rsidR="00CF1609" w:rsidRPr="00590B44" w:rsidRDefault="00CF1609" w:rsidP="00CF1609">
            <w:pPr>
              <w:rPr>
                <w:rFonts w:ascii="Calibri" w:eastAsia="Calibri" w:hAnsi="Calibri"/>
                <w:sz w:val="22"/>
                <w:szCs w:val="22"/>
                <w:lang w:eastAsia="en-US"/>
              </w:rPr>
            </w:pPr>
            <w:r w:rsidRPr="00590B44">
              <w:rPr>
                <w:rFonts w:ascii="Calibri" w:eastAsia="Calibri" w:hAnsi="Calibri"/>
                <w:sz w:val="22"/>
                <w:szCs w:val="22"/>
                <w:lang w:eastAsia="en-US"/>
              </w:rPr>
              <w:t xml:space="preserve">- - </w:t>
            </w:r>
            <w:r w:rsidRPr="00590B44">
              <w:rPr>
                <w:rFonts w:ascii="Calibri" w:eastAsia="Calibri" w:hAnsi="Calibri"/>
                <w:sz w:val="22"/>
                <w:szCs w:val="22"/>
                <w:lang w:val="hy-AM" w:eastAsia="en-US"/>
              </w:rPr>
              <w:t>ՀՀ դրան</w:t>
            </w:r>
          </w:p>
        </w:tc>
        <w:tc>
          <w:tcPr>
            <w:tcW w:w="3154" w:type="dxa"/>
            <w:gridSpan w:val="2"/>
            <w:shd w:val="clear" w:color="auto" w:fill="auto"/>
          </w:tcPr>
          <w:p w:rsidR="00CF1609" w:rsidRPr="00590B44" w:rsidRDefault="00CF1609" w:rsidP="00CF1609">
            <w:pPr>
              <w:rPr>
                <w:rFonts w:ascii="Calibri" w:eastAsia="Calibri" w:hAnsi="Calibri"/>
                <w:sz w:val="22"/>
                <w:szCs w:val="22"/>
                <w:lang w:val="hy-AM" w:eastAsia="en-US"/>
              </w:rPr>
            </w:pPr>
            <w:r w:rsidRPr="00590B44">
              <w:rPr>
                <w:rFonts w:ascii="Calibri" w:eastAsia="Calibri" w:hAnsi="Calibri"/>
                <w:sz w:val="22"/>
                <w:szCs w:val="22"/>
                <w:lang w:eastAsia="en-US"/>
              </w:rPr>
              <w:t xml:space="preserve">- - </w:t>
            </w:r>
            <w:r w:rsidRPr="00590B44">
              <w:rPr>
                <w:rFonts w:ascii="Calibri" w:eastAsia="Calibri" w:hAnsi="Calibri"/>
                <w:sz w:val="22"/>
                <w:szCs w:val="22"/>
                <w:lang w:val="hy-AM" w:eastAsia="en-US"/>
              </w:rPr>
              <w:t>ՀՀ դրան</w:t>
            </w:r>
          </w:p>
        </w:tc>
      </w:tr>
    </w:tbl>
    <w:p w:rsidR="00CF1609" w:rsidRDefault="00CF1609" w:rsidP="00CF1609">
      <w:pPr>
        <w:spacing w:after="160" w:line="259" w:lineRule="auto"/>
        <w:rPr>
          <w:bCs/>
          <w:kern w:val="32"/>
          <w:sz w:val="28"/>
          <w:szCs w:val="28"/>
        </w:rPr>
      </w:pPr>
    </w:p>
    <w:p w:rsidR="00CF1609" w:rsidRDefault="00CF1609" w:rsidP="00CF1609">
      <w:pPr>
        <w:spacing w:after="160" w:line="259" w:lineRule="auto"/>
        <w:rPr>
          <w:bCs/>
          <w:kern w:val="32"/>
          <w:sz w:val="28"/>
          <w:szCs w:val="28"/>
        </w:rPr>
      </w:pPr>
      <w:r>
        <w:rPr>
          <w:bCs/>
          <w:kern w:val="32"/>
          <w:sz w:val="28"/>
          <w:szCs w:val="28"/>
        </w:rPr>
        <w:br w:type="page"/>
      </w:r>
    </w:p>
    <w:p w:rsidR="0010289B" w:rsidRDefault="0010289B" w:rsidP="00CF1609">
      <w:pPr>
        <w:rPr>
          <w:bCs/>
          <w:kern w:val="32"/>
          <w:sz w:val="28"/>
          <w:szCs w:val="28"/>
        </w:rPr>
      </w:pPr>
    </w:p>
    <w:p w:rsidR="002422CB" w:rsidRPr="00CD5931" w:rsidRDefault="007C0CFA" w:rsidP="007C0CFA">
      <w:pPr>
        <w:pStyle w:val="1"/>
        <w:jc w:val="right"/>
        <w:rPr>
          <w:rFonts w:ascii="Times New Roman" w:hAnsi="Times New Roman" w:cs="Times New Roman"/>
          <w:b w:val="0"/>
          <w:sz w:val="28"/>
          <w:szCs w:val="28"/>
        </w:rPr>
      </w:pPr>
      <w:r>
        <w:rPr>
          <w:rFonts w:ascii="Times New Roman" w:hAnsi="Times New Roman" w:cs="Times New Roman"/>
          <w:b w:val="0"/>
          <w:sz w:val="28"/>
          <w:szCs w:val="28"/>
        </w:rPr>
        <w:t xml:space="preserve">Приложение № </w:t>
      </w:r>
      <w:bookmarkEnd w:id="48"/>
      <w:r>
        <w:rPr>
          <w:rFonts w:ascii="Times New Roman" w:hAnsi="Times New Roman" w:cs="Times New Roman"/>
          <w:b w:val="0"/>
          <w:sz w:val="28"/>
          <w:szCs w:val="28"/>
        </w:rPr>
        <w:t>6</w:t>
      </w:r>
      <w:r w:rsidR="002422CB" w:rsidRPr="00CD5931">
        <w:rPr>
          <w:rFonts w:ascii="Times New Roman" w:hAnsi="Times New Roman" w:cs="Times New Roman"/>
          <w:b w:val="0"/>
          <w:sz w:val="28"/>
          <w:szCs w:val="28"/>
        </w:rPr>
        <w:t xml:space="preserve"> </w:t>
      </w:r>
    </w:p>
    <w:p w:rsidR="002422CB" w:rsidRDefault="002422CB" w:rsidP="002422CB">
      <w:pPr>
        <w:spacing w:line="276" w:lineRule="auto"/>
        <w:jc w:val="right"/>
        <w:rPr>
          <w:sz w:val="28"/>
          <w:szCs w:val="28"/>
        </w:rPr>
      </w:pPr>
      <w:r>
        <w:rPr>
          <w:sz w:val="28"/>
          <w:szCs w:val="28"/>
        </w:rPr>
        <w:t xml:space="preserve">к извещению о проведении запроса котировок </w:t>
      </w:r>
    </w:p>
    <w:p w:rsidR="002422CB" w:rsidRPr="00EB7752" w:rsidRDefault="002422CB" w:rsidP="002422CB">
      <w:pPr>
        <w:spacing w:after="160" w:line="276" w:lineRule="auto"/>
        <w:jc w:val="right"/>
        <w:rPr>
          <w:rFonts w:eastAsia="Calibri"/>
          <w:b/>
          <w:bCs/>
          <w:iCs/>
          <w:lang w:eastAsia="en-US"/>
        </w:rPr>
      </w:pPr>
      <w:r>
        <w:rPr>
          <w:sz w:val="28"/>
          <w:szCs w:val="28"/>
        </w:rPr>
        <w:t xml:space="preserve">№ЮКЖД-ЗКЦ </w:t>
      </w:r>
      <w:r w:rsidR="001D7948">
        <w:rPr>
          <w:sz w:val="28"/>
          <w:szCs w:val="28"/>
        </w:rPr>
        <w:t>024/044</w:t>
      </w:r>
    </w:p>
    <w:p w:rsidR="002422CB" w:rsidRPr="00EB7752" w:rsidRDefault="002422CB" w:rsidP="002422CB">
      <w:pPr>
        <w:spacing w:after="160" w:line="276" w:lineRule="auto"/>
        <w:ind w:firstLine="142"/>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2422CB" w:rsidRPr="00EB7752" w:rsidRDefault="002422CB" w:rsidP="002422CB">
      <w:pPr>
        <w:spacing w:after="160" w:line="276" w:lineRule="auto"/>
        <w:ind w:firstLine="142"/>
        <w:jc w:val="center"/>
        <w:rPr>
          <w:rFonts w:eastAsia="Calibri"/>
          <w:bCs/>
          <w:lang w:eastAsia="en-US"/>
        </w:rPr>
      </w:pPr>
      <w:r w:rsidRPr="00EB7752">
        <w:rPr>
          <w:rFonts w:eastAsia="Calibri"/>
          <w:bCs/>
          <w:lang w:eastAsia="en-US"/>
        </w:rPr>
        <w:t>ОПИСЬ ДОКУМЕНТОВ,</w:t>
      </w:r>
    </w:p>
    <w:p w:rsidR="002422CB" w:rsidRPr="00EB7752" w:rsidRDefault="002422CB" w:rsidP="002422CB">
      <w:pPr>
        <w:spacing w:after="160" w:line="276" w:lineRule="auto"/>
        <w:ind w:left="1701" w:hanging="283"/>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2422CB" w:rsidRPr="00EB7752" w:rsidRDefault="002422CB" w:rsidP="002422CB">
      <w:pPr>
        <w:spacing w:after="160" w:line="276" w:lineRule="auto"/>
        <w:ind w:left="1701" w:hanging="283"/>
        <w:jc w:val="both"/>
        <w:rPr>
          <w:rFonts w:eastAsia="Calibri"/>
          <w:bCs/>
          <w:lang w:eastAsia="en-US"/>
        </w:rPr>
      </w:pPr>
      <w:r w:rsidRPr="00EB7752">
        <w:rPr>
          <w:rFonts w:eastAsia="Calibri"/>
          <w:bCs/>
          <w:lang w:eastAsia="en-US"/>
        </w:rPr>
        <w:t>Настоящим____________________________________________________________________</w:t>
      </w:r>
    </w:p>
    <w:p w:rsidR="002422CB" w:rsidRPr="00EB7752" w:rsidRDefault="002422CB" w:rsidP="002422CB">
      <w:pPr>
        <w:spacing w:after="160" w:line="276" w:lineRule="auto"/>
        <w:ind w:left="1701" w:hanging="283"/>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2422CB" w:rsidRPr="00EB7752" w:rsidRDefault="002422CB" w:rsidP="002422CB">
      <w:pPr>
        <w:spacing w:after="160" w:line="276" w:lineRule="auto"/>
        <w:ind w:left="1701" w:hanging="283"/>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268"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2422CB" w:rsidRPr="00EB7752" w:rsidTr="002422CB">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w:t>
            </w:r>
          </w:p>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Номер страницы</w:t>
            </w:r>
          </w:p>
        </w:tc>
      </w:tr>
      <w:tr w:rsidR="002422CB" w:rsidRPr="00EB7752" w:rsidTr="002422CB">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422CB" w:rsidRPr="00EB7752" w:rsidRDefault="002422CB" w:rsidP="002422CB">
            <w:pPr>
              <w:spacing w:after="160" w:line="276" w:lineRule="auto"/>
              <w:ind w:firstLine="142"/>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r>
      <w:tr w:rsidR="002422CB" w:rsidRPr="00EB7752" w:rsidTr="002422CB">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422CB" w:rsidRPr="00EB7752" w:rsidRDefault="002422CB" w:rsidP="002422CB">
            <w:pPr>
              <w:spacing w:after="160" w:line="276" w:lineRule="auto"/>
              <w:ind w:firstLine="142"/>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r>
      <w:tr w:rsidR="002422CB" w:rsidRPr="00EB7752" w:rsidTr="002422CB">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422CB" w:rsidRPr="00EB7752" w:rsidRDefault="002422CB" w:rsidP="002422CB">
            <w:pPr>
              <w:spacing w:after="160" w:line="276" w:lineRule="auto"/>
              <w:ind w:firstLine="142"/>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r>
      <w:tr w:rsidR="002422CB" w:rsidRPr="00EB7752" w:rsidTr="002422CB">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422CB" w:rsidRPr="00EB7752" w:rsidRDefault="002422CB" w:rsidP="002422CB">
            <w:pPr>
              <w:spacing w:after="160" w:line="276" w:lineRule="auto"/>
              <w:ind w:firstLine="142"/>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r>
      <w:tr w:rsidR="002422CB" w:rsidRPr="00EB7752" w:rsidTr="002422CB">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422CB" w:rsidRPr="00EB7752" w:rsidRDefault="002422CB" w:rsidP="002422CB">
            <w:pPr>
              <w:spacing w:after="160" w:line="276" w:lineRule="auto"/>
              <w:ind w:firstLine="142"/>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422CB" w:rsidRPr="00EB7752" w:rsidRDefault="002422CB" w:rsidP="002422CB">
            <w:pPr>
              <w:spacing w:after="160" w:line="276" w:lineRule="auto"/>
              <w:ind w:firstLine="142"/>
              <w:jc w:val="both"/>
              <w:rPr>
                <w:rFonts w:eastAsia="Calibri"/>
                <w:lang w:eastAsia="en-US"/>
              </w:rPr>
            </w:pPr>
          </w:p>
        </w:tc>
      </w:tr>
    </w:tbl>
    <w:p w:rsidR="002422CB" w:rsidRPr="00EB7752" w:rsidRDefault="002422CB" w:rsidP="002422CB">
      <w:pPr>
        <w:spacing w:after="160" w:line="276" w:lineRule="auto"/>
        <w:ind w:firstLine="142"/>
        <w:jc w:val="both"/>
        <w:rPr>
          <w:rFonts w:eastAsia="Calibri"/>
          <w:b/>
          <w:bCs/>
          <w:lang w:eastAsia="en-US"/>
        </w:rPr>
      </w:pPr>
    </w:p>
    <w:p w:rsidR="002422CB" w:rsidRPr="002422CB" w:rsidRDefault="002422CB" w:rsidP="002422CB">
      <w:pPr>
        <w:spacing w:after="160" w:line="276" w:lineRule="auto"/>
        <w:ind w:left="1701" w:hanging="283"/>
        <w:jc w:val="both"/>
        <w:rPr>
          <w:rFonts w:eastAsia="Calibri"/>
          <w:bCs/>
          <w:lang w:eastAsia="en-US"/>
        </w:rPr>
      </w:pPr>
      <w:r w:rsidRPr="00EB7752">
        <w:rPr>
          <w:rFonts w:eastAsia="Calibri"/>
          <w:lang w:eastAsia="en-US"/>
        </w:rPr>
        <w:t xml:space="preserve">Подпись </w:t>
      </w:r>
      <w:r w:rsidRPr="002422CB">
        <w:rPr>
          <w:rFonts w:eastAsia="Calibri"/>
          <w:bCs/>
          <w:lang w:eastAsia="en-US"/>
        </w:rPr>
        <w:t>руководителя (уполномоченного лица)</w:t>
      </w:r>
    </w:p>
    <w:p w:rsidR="002422CB" w:rsidRPr="002422CB" w:rsidRDefault="002422CB" w:rsidP="002422CB">
      <w:pPr>
        <w:spacing w:after="160" w:line="276" w:lineRule="auto"/>
        <w:ind w:left="1701" w:hanging="283"/>
        <w:jc w:val="both"/>
        <w:rPr>
          <w:rFonts w:eastAsia="Calibri"/>
          <w:bCs/>
          <w:lang w:eastAsia="en-US"/>
        </w:rPr>
      </w:pPr>
      <w:r w:rsidRPr="002422CB">
        <w:rPr>
          <w:rFonts w:eastAsia="Calibri"/>
          <w:bCs/>
          <w:lang w:eastAsia="en-US"/>
        </w:rPr>
        <w:t>Участника Запроса котировок                                                                            /     ФИО    /</w:t>
      </w:r>
    </w:p>
    <w:p w:rsidR="002422CB" w:rsidRPr="002422CB" w:rsidRDefault="002422CB" w:rsidP="002422CB">
      <w:pPr>
        <w:spacing w:after="160" w:line="276" w:lineRule="auto"/>
        <w:ind w:left="1701" w:hanging="283"/>
        <w:jc w:val="both"/>
        <w:rPr>
          <w:rFonts w:eastAsia="Calibri"/>
          <w:bCs/>
          <w:lang w:eastAsia="en-US"/>
        </w:rPr>
      </w:pPr>
      <w:proofErr w:type="spellStart"/>
      <w:r w:rsidRPr="002422CB">
        <w:rPr>
          <w:rFonts w:eastAsia="Calibri"/>
          <w:bCs/>
          <w:lang w:eastAsia="en-US"/>
        </w:rPr>
        <w:t>м.п</w:t>
      </w:r>
      <w:proofErr w:type="spellEnd"/>
      <w:r w:rsidRPr="002422CB">
        <w:rPr>
          <w:rFonts w:eastAsia="Calibri"/>
          <w:bCs/>
          <w:lang w:eastAsia="en-US"/>
        </w:rPr>
        <w:t>.</w:t>
      </w:r>
    </w:p>
    <w:p w:rsidR="002422CB" w:rsidRPr="00EB7752" w:rsidRDefault="002422CB" w:rsidP="002422CB">
      <w:pPr>
        <w:spacing w:line="276" w:lineRule="auto"/>
      </w:pPr>
    </w:p>
    <w:p w:rsidR="002422CB" w:rsidRPr="00EB7752" w:rsidRDefault="002422CB" w:rsidP="002422CB">
      <w:pPr>
        <w:contextualSpacing/>
        <w:rPr>
          <w:sz w:val="28"/>
          <w:szCs w:val="28"/>
        </w:rPr>
      </w:pPr>
    </w:p>
    <w:p w:rsidR="002422CB" w:rsidRPr="00EB7752" w:rsidRDefault="002422CB" w:rsidP="002422CB">
      <w:pPr>
        <w:contextualSpacing/>
        <w:rPr>
          <w:sz w:val="28"/>
          <w:szCs w:val="28"/>
        </w:rPr>
      </w:pPr>
    </w:p>
    <w:p w:rsidR="002422CB" w:rsidRDefault="002422CB" w:rsidP="002422CB">
      <w:pPr>
        <w:contextualSpacing/>
        <w:rPr>
          <w:sz w:val="28"/>
          <w:szCs w:val="28"/>
        </w:rPr>
      </w:pPr>
    </w:p>
    <w:p w:rsidR="00E3139E" w:rsidRPr="00EB7752" w:rsidRDefault="00E3139E" w:rsidP="002422CB">
      <w:pPr>
        <w:contextualSpacing/>
        <w:rPr>
          <w:sz w:val="28"/>
          <w:szCs w:val="28"/>
        </w:rPr>
      </w:pPr>
    </w:p>
    <w:p w:rsidR="002422CB" w:rsidRPr="00EB7752" w:rsidRDefault="002422CB" w:rsidP="002422CB">
      <w:pPr>
        <w:contextualSpacing/>
        <w:rPr>
          <w:sz w:val="28"/>
          <w:szCs w:val="28"/>
        </w:rPr>
      </w:pPr>
    </w:p>
    <w:p w:rsidR="002422CB" w:rsidRPr="00EB7752" w:rsidRDefault="002422CB" w:rsidP="002422CB">
      <w:pPr>
        <w:contextualSpacing/>
        <w:rPr>
          <w:sz w:val="28"/>
          <w:szCs w:val="28"/>
        </w:rPr>
      </w:pPr>
    </w:p>
    <w:p w:rsidR="002422CB" w:rsidRPr="00EB7752" w:rsidRDefault="002422CB" w:rsidP="002422CB">
      <w:pPr>
        <w:contextualSpacing/>
        <w:rPr>
          <w:sz w:val="28"/>
          <w:szCs w:val="28"/>
        </w:rPr>
      </w:pPr>
    </w:p>
    <w:p w:rsidR="002422CB" w:rsidRPr="00EB7752" w:rsidRDefault="002422CB" w:rsidP="002422CB">
      <w:pPr>
        <w:contextualSpacing/>
        <w:rPr>
          <w:sz w:val="28"/>
          <w:szCs w:val="28"/>
        </w:rPr>
      </w:pPr>
    </w:p>
    <w:p w:rsidR="00142970" w:rsidRDefault="00142970">
      <w:pPr>
        <w:spacing w:after="160" w:line="259" w:lineRule="auto"/>
        <w:rPr>
          <w:rFonts w:ascii="Sylfaen" w:hAnsi="Sylfaen"/>
          <w:sz w:val="20"/>
          <w:szCs w:val="20"/>
        </w:rPr>
      </w:pPr>
    </w:p>
    <w:sectPr w:rsidR="00142970" w:rsidSect="00493DCB">
      <w:headerReference w:type="default" r:id="rId15"/>
      <w:footerReference w:type="default" r:id="rId16"/>
      <w:pgSz w:w="11906" w:h="16838"/>
      <w:pgMar w:top="709" w:right="1701"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0FA" w:rsidRDefault="000F50FA" w:rsidP="0064449E">
      <w:r>
        <w:separator/>
      </w:r>
    </w:p>
  </w:endnote>
  <w:endnote w:type="continuationSeparator" w:id="0">
    <w:p w:rsidR="000F50FA" w:rsidRDefault="000F50F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0FA" w:rsidRDefault="000F50F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0FA" w:rsidRDefault="000F50F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0FA" w:rsidRDefault="000F50FA" w:rsidP="0064449E">
      <w:r>
        <w:separator/>
      </w:r>
    </w:p>
  </w:footnote>
  <w:footnote w:type="continuationSeparator" w:id="0">
    <w:p w:rsidR="000F50FA" w:rsidRDefault="000F50FA" w:rsidP="0064449E">
      <w:r>
        <w:continuationSeparator/>
      </w:r>
    </w:p>
  </w:footnote>
  <w:footnote w:id="1">
    <w:p w:rsidR="000F50FA" w:rsidRPr="00205C38" w:rsidRDefault="000F50FA" w:rsidP="00F206EC">
      <w:pPr>
        <w:pStyle w:val="a8"/>
        <w:ind w:left="567" w:firstLine="2"/>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0FA" w:rsidRDefault="000F50FA">
    <w:pPr>
      <w:pStyle w:val="af1"/>
      <w:jc w:val="center"/>
    </w:pPr>
    <w:r>
      <w:fldChar w:fldCharType="begin"/>
    </w:r>
    <w:r>
      <w:instrText xml:space="preserve"> PAGE   \* MERGEFORMAT </w:instrText>
    </w:r>
    <w:r>
      <w:fldChar w:fldCharType="separate"/>
    </w:r>
    <w:r>
      <w:rPr>
        <w:noProof/>
      </w:rPr>
      <w:t>7</w:t>
    </w:r>
    <w:r>
      <w:fldChar w:fldCharType="end"/>
    </w:r>
  </w:p>
  <w:p w:rsidR="000F50FA" w:rsidRDefault="000F50F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0FA" w:rsidRDefault="000F50FA">
    <w:pPr>
      <w:pStyle w:val="af1"/>
      <w:jc w:val="center"/>
    </w:pPr>
    <w:r>
      <w:fldChar w:fldCharType="begin"/>
    </w:r>
    <w:r>
      <w:instrText xml:space="preserve"> PAGE   \* MERGEFORMAT </w:instrText>
    </w:r>
    <w:r>
      <w:fldChar w:fldCharType="separate"/>
    </w:r>
    <w:r w:rsidR="0095380B">
      <w:rPr>
        <w:noProof/>
      </w:rPr>
      <w:t>27</w:t>
    </w:r>
    <w:r>
      <w:fldChar w:fldCharType="end"/>
    </w:r>
  </w:p>
  <w:p w:rsidR="000F50FA" w:rsidRDefault="000F50F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0FA" w:rsidRDefault="000F50FA">
    <w:pPr>
      <w:pStyle w:val="af1"/>
      <w:jc w:val="center"/>
    </w:pPr>
    <w:r>
      <w:fldChar w:fldCharType="begin"/>
    </w:r>
    <w:r>
      <w:instrText xml:space="preserve"> PAGE   \* MERGEFORMAT </w:instrText>
    </w:r>
    <w:r>
      <w:fldChar w:fldCharType="separate"/>
    </w:r>
    <w:r w:rsidR="0095380B">
      <w:rPr>
        <w:noProof/>
      </w:rPr>
      <w:t>5</w:t>
    </w:r>
    <w:r>
      <w:fldChar w:fldCharType="end"/>
    </w:r>
  </w:p>
  <w:p w:rsidR="000F50FA" w:rsidRPr="00345A79" w:rsidRDefault="000F50FA"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0FA" w:rsidRDefault="000F50FA"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0FA" w:rsidRDefault="000F50FA">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B5366"/>
    <w:multiLevelType w:val="hybridMultilevel"/>
    <w:tmpl w:val="734EF602"/>
    <w:lvl w:ilvl="0" w:tplc="04190001">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cs="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cs="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cs="Courier New" w:hint="default"/>
      </w:rPr>
    </w:lvl>
    <w:lvl w:ilvl="8" w:tplc="04190005">
      <w:start w:val="1"/>
      <w:numFmt w:val="bullet"/>
      <w:lvlText w:val=""/>
      <w:lvlJc w:val="left"/>
      <w:pPr>
        <w:ind w:left="7190" w:hanging="360"/>
      </w:pPr>
      <w:rPr>
        <w:rFonts w:ascii="Wingdings" w:hAnsi="Wingding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C5392B"/>
    <w:multiLevelType w:val="hybridMultilevel"/>
    <w:tmpl w:val="D2C6AE52"/>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260253EF"/>
    <w:multiLevelType w:val="hybridMultilevel"/>
    <w:tmpl w:val="5C685A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46B31592"/>
    <w:multiLevelType w:val="hybridMultilevel"/>
    <w:tmpl w:val="47A4E0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DF1639C"/>
    <w:multiLevelType w:val="multilevel"/>
    <w:tmpl w:val="AA540BEA"/>
    <w:lvl w:ilvl="0">
      <w:start w:val="1"/>
      <w:numFmt w:val="decimal"/>
      <w:lvlText w:val="%1."/>
      <w:lvlJc w:val="left"/>
      <w:pPr>
        <w:ind w:left="644"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1" w15:restartNumberingAfterBreak="0">
    <w:nsid w:val="52E90426"/>
    <w:multiLevelType w:val="hybridMultilevel"/>
    <w:tmpl w:val="8F2892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7" w15:restartNumberingAfterBreak="0">
    <w:nsid w:val="6C747B8A"/>
    <w:multiLevelType w:val="hybridMultilevel"/>
    <w:tmpl w:val="4106E1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7698679E"/>
    <w:multiLevelType w:val="hybridMultilevel"/>
    <w:tmpl w:val="086A3BFA"/>
    <w:lvl w:ilvl="0" w:tplc="799278E6">
      <w:start w:val="1"/>
      <w:numFmt w:val="decimal"/>
      <w:lvlText w:val="%1."/>
      <w:lvlJc w:val="left"/>
      <w:pPr>
        <w:ind w:left="644" w:hanging="360"/>
      </w:pPr>
      <w:rPr>
        <w:lang w:val="ru-RU"/>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num w:numId="1">
    <w:abstractNumId w:val="10"/>
  </w:num>
  <w:num w:numId="2">
    <w:abstractNumId w:val="26"/>
  </w:num>
  <w:num w:numId="3">
    <w:abstractNumId w:val="9"/>
  </w:num>
  <w:num w:numId="4">
    <w:abstractNumId w:val="15"/>
  </w:num>
  <w:num w:numId="5">
    <w:abstractNumId w:val="22"/>
  </w:num>
  <w:num w:numId="6">
    <w:abstractNumId w:val="16"/>
  </w:num>
  <w:num w:numId="7">
    <w:abstractNumId w:val="23"/>
  </w:num>
  <w:num w:numId="8">
    <w:abstractNumId w:val="25"/>
  </w:num>
  <w:num w:numId="9">
    <w:abstractNumId w:val="4"/>
  </w:num>
  <w:num w:numId="10">
    <w:abstractNumId w:val="7"/>
  </w:num>
  <w:num w:numId="11">
    <w:abstractNumId w:val="28"/>
  </w:num>
  <w:num w:numId="12">
    <w:abstractNumId w:val="3"/>
  </w:num>
  <w:num w:numId="13">
    <w:abstractNumId w:val="14"/>
  </w:num>
  <w:num w:numId="14">
    <w:abstractNumId w:val="17"/>
  </w:num>
  <w:num w:numId="15">
    <w:abstractNumId w:val="24"/>
  </w:num>
  <w:num w:numId="16">
    <w:abstractNumId w:val="8"/>
  </w:num>
  <w:num w:numId="17">
    <w:abstractNumId w:val="18"/>
  </w:num>
  <w:num w:numId="18">
    <w:abstractNumId w:val="11"/>
  </w:num>
  <w:num w:numId="19">
    <w:abstractNumId w:val="5"/>
  </w:num>
  <w:num w:numId="20">
    <w:abstractNumId w:val="6"/>
  </w:num>
  <w:num w:numId="21">
    <w:abstractNumId w:val="12"/>
  </w:num>
  <w:num w:numId="22">
    <w:abstractNumId w:val="27"/>
  </w:num>
  <w:num w:numId="23">
    <w:abstractNumId w:val="13"/>
  </w:num>
  <w:num w:numId="24">
    <w:abstractNumId w:val="2"/>
  </w:num>
  <w:num w:numId="25">
    <w:abstractNumId w:val="21"/>
  </w:num>
  <w:num w:numId="26">
    <w:abstractNumId w:val="20"/>
  </w:num>
  <w:num w:numId="27">
    <w:abstractNumId w:val="19"/>
  </w:num>
  <w:num w:numId="28">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33C5"/>
    <w:rsid w:val="00016898"/>
    <w:rsid w:val="000234A4"/>
    <w:rsid w:val="00025870"/>
    <w:rsid w:val="00035737"/>
    <w:rsid w:val="00040F1D"/>
    <w:rsid w:val="00044764"/>
    <w:rsid w:val="0005122E"/>
    <w:rsid w:val="000524EE"/>
    <w:rsid w:val="000546CF"/>
    <w:rsid w:val="00054E93"/>
    <w:rsid w:val="00055A7C"/>
    <w:rsid w:val="000566E7"/>
    <w:rsid w:val="00060581"/>
    <w:rsid w:val="00067F8F"/>
    <w:rsid w:val="00070EA6"/>
    <w:rsid w:val="00072B56"/>
    <w:rsid w:val="00073611"/>
    <w:rsid w:val="00076037"/>
    <w:rsid w:val="0008315A"/>
    <w:rsid w:val="00085AEE"/>
    <w:rsid w:val="00095075"/>
    <w:rsid w:val="000A2444"/>
    <w:rsid w:val="000A353C"/>
    <w:rsid w:val="000A39D0"/>
    <w:rsid w:val="000A3C63"/>
    <w:rsid w:val="000A5821"/>
    <w:rsid w:val="000A7627"/>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706"/>
    <w:rsid w:val="000F3813"/>
    <w:rsid w:val="000F50FA"/>
    <w:rsid w:val="000F52AE"/>
    <w:rsid w:val="000F5743"/>
    <w:rsid w:val="0010289B"/>
    <w:rsid w:val="001121C5"/>
    <w:rsid w:val="0011301D"/>
    <w:rsid w:val="00115BA4"/>
    <w:rsid w:val="00116E90"/>
    <w:rsid w:val="001204AA"/>
    <w:rsid w:val="00126BB1"/>
    <w:rsid w:val="001310BB"/>
    <w:rsid w:val="001340C5"/>
    <w:rsid w:val="00140611"/>
    <w:rsid w:val="00140A53"/>
    <w:rsid w:val="0014191C"/>
    <w:rsid w:val="00142970"/>
    <w:rsid w:val="00142D71"/>
    <w:rsid w:val="00144D92"/>
    <w:rsid w:val="00145BFC"/>
    <w:rsid w:val="00146758"/>
    <w:rsid w:val="0014729E"/>
    <w:rsid w:val="00147B5B"/>
    <w:rsid w:val="001536A2"/>
    <w:rsid w:val="00153E6A"/>
    <w:rsid w:val="00161049"/>
    <w:rsid w:val="001621C6"/>
    <w:rsid w:val="001652EA"/>
    <w:rsid w:val="001743AB"/>
    <w:rsid w:val="00185C90"/>
    <w:rsid w:val="00190A1E"/>
    <w:rsid w:val="0019394C"/>
    <w:rsid w:val="001956FE"/>
    <w:rsid w:val="001A4E2F"/>
    <w:rsid w:val="001A6492"/>
    <w:rsid w:val="001A70FC"/>
    <w:rsid w:val="001A72B7"/>
    <w:rsid w:val="001A7564"/>
    <w:rsid w:val="001A7C11"/>
    <w:rsid w:val="001B06CC"/>
    <w:rsid w:val="001B081F"/>
    <w:rsid w:val="001B3EFE"/>
    <w:rsid w:val="001B5A35"/>
    <w:rsid w:val="001B7743"/>
    <w:rsid w:val="001B7BF2"/>
    <w:rsid w:val="001C115E"/>
    <w:rsid w:val="001C3F8C"/>
    <w:rsid w:val="001C71E0"/>
    <w:rsid w:val="001D1BCA"/>
    <w:rsid w:val="001D2E26"/>
    <w:rsid w:val="001D3CD0"/>
    <w:rsid w:val="001D46A4"/>
    <w:rsid w:val="001D7543"/>
    <w:rsid w:val="001D75EE"/>
    <w:rsid w:val="001D7948"/>
    <w:rsid w:val="001D796E"/>
    <w:rsid w:val="001E0A6E"/>
    <w:rsid w:val="001E25D7"/>
    <w:rsid w:val="001E3FD0"/>
    <w:rsid w:val="001F4E5C"/>
    <w:rsid w:val="001F6A87"/>
    <w:rsid w:val="0020107D"/>
    <w:rsid w:val="00202018"/>
    <w:rsid w:val="00203DF0"/>
    <w:rsid w:val="00203FF5"/>
    <w:rsid w:val="00205C38"/>
    <w:rsid w:val="002073FB"/>
    <w:rsid w:val="00210A43"/>
    <w:rsid w:val="0021616E"/>
    <w:rsid w:val="002211F4"/>
    <w:rsid w:val="00232C81"/>
    <w:rsid w:val="00235C70"/>
    <w:rsid w:val="002372B9"/>
    <w:rsid w:val="002422CB"/>
    <w:rsid w:val="0024490B"/>
    <w:rsid w:val="00250BBD"/>
    <w:rsid w:val="0025110F"/>
    <w:rsid w:val="0025266D"/>
    <w:rsid w:val="002532A2"/>
    <w:rsid w:val="00257263"/>
    <w:rsid w:val="00267AEA"/>
    <w:rsid w:val="0027120D"/>
    <w:rsid w:val="002746FC"/>
    <w:rsid w:val="002750F4"/>
    <w:rsid w:val="002765F5"/>
    <w:rsid w:val="00276C0F"/>
    <w:rsid w:val="002809D7"/>
    <w:rsid w:val="00290511"/>
    <w:rsid w:val="00291681"/>
    <w:rsid w:val="00296E49"/>
    <w:rsid w:val="00297DBC"/>
    <w:rsid w:val="002A390C"/>
    <w:rsid w:val="002A39FC"/>
    <w:rsid w:val="002A3B69"/>
    <w:rsid w:val="002B6080"/>
    <w:rsid w:val="002C054B"/>
    <w:rsid w:val="002C0FD0"/>
    <w:rsid w:val="002C4C3B"/>
    <w:rsid w:val="002C60A8"/>
    <w:rsid w:val="002C6ED1"/>
    <w:rsid w:val="002D24DA"/>
    <w:rsid w:val="002E1FD8"/>
    <w:rsid w:val="002E41A0"/>
    <w:rsid w:val="002E61E4"/>
    <w:rsid w:val="002F0A7D"/>
    <w:rsid w:val="002F0CEB"/>
    <w:rsid w:val="003000A0"/>
    <w:rsid w:val="003008F6"/>
    <w:rsid w:val="003019D6"/>
    <w:rsid w:val="00302681"/>
    <w:rsid w:val="003034D4"/>
    <w:rsid w:val="00303A2F"/>
    <w:rsid w:val="00305608"/>
    <w:rsid w:val="003057F4"/>
    <w:rsid w:val="00305CB0"/>
    <w:rsid w:val="00311919"/>
    <w:rsid w:val="00311D4A"/>
    <w:rsid w:val="00312B88"/>
    <w:rsid w:val="00312F6B"/>
    <w:rsid w:val="00323AF9"/>
    <w:rsid w:val="00325AA5"/>
    <w:rsid w:val="00330AD5"/>
    <w:rsid w:val="00330FB0"/>
    <w:rsid w:val="00332220"/>
    <w:rsid w:val="003326AD"/>
    <w:rsid w:val="00334379"/>
    <w:rsid w:val="00336D22"/>
    <w:rsid w:val="00340C89"/>
    <w:rsid w:val="00344881"/>
    <w:rsid w:val="00354AFB"/>
    <w:rsid w:val="00354D3D"/>
    <w:rsid w:val="00354F99"/>
    <w:rsid w:val="003565C8"/>
    <w:rsid w:val="00364846"/>
    <w:rsid w:val="00371717"/>
    <w:rsid w:val="00371FF9"/>
    <w:rsid w:val="003809E3"/>
    <w:rsid w:val="00382452"/>
    <w:rsid w:val="00382698"/>
    <w:rsid w:val="00387E51"/>
    <w:rsid w:val="003907F2"/>
    <w:rsid w:val="00390932"/>
    <w:rsid w:val="00390FFE"/>
    <w:rsid w:val="00394D0E"/>
    <w:rsid w:val="003952BB"/>
    <w:rsid w:val="00396553"/>
    <w:rsid w:val="00396993"/>
    <w:rsid w:val="00396FE3"/>
    <w:rsid w:val="003B396F"/>
    <w:rsid w:val="003B3FC7"/>
    <w:rsid w:val="003C48B1"/>
    <w:rsid w:val="003C4C2F"/>
    <w:rsid w:val="003C7219"/>
    <w:rsid w:val="003C73A5"/>
    <w:rsid w:val="003E3998"/>
    <w:rsid w:val="003F5DD8"/>
    <w:rsid w:val="003F660A"/>
    <w:rsid w:val="004027EB"/>
    <w:rsid w:val="0040311E"/>
    <w:rsid w:val="00403F69"/>
    <w:rsid w:val="00405B49"/>
    <w:rsid w:val="00412758"/>
    <w:rsid w:val="00420685"/>
    <w:rsid w:val="00426C3D"/>
    <w:rsid w:val="00426E41"/>
    <w:rsid w:val="00430F55"/>
    <w:rsid w:val="004334CB"/>
    <w:rsid w:val="004376EC"/>
    <w:rsid w:val="00443AD7"/>
    <w:rsid w:val="004464DA"/>
    <w:rsid w:val="004508C9"/>
    <w:rsid w:val="00451A63"/>
    <w:rsid w:val="0045290C"/>
    <w:rsid w:val="00453C22"/>
    <w:rsid w:val="0045417F"/>
    <w:rsid w:val="0045418E"/>
    <w:rsid w:val="00455458"/>
    <w:rsid w:val="00460A93"/>
    <w:rsid w:val="00464D00"/>
    <w:rsid w:val="004741D4"/>
    <w:rsid w:val="0047716B"/>
    <w:rsid w:val="00477CA0"/>
    <w:rsid w:val="004828E0"/>
    <w:rsid w:val="0049122B"/>
    <w:rsid w:val="00491282"/>
    <w:rsid w:val="00492AAD"/>
    <w:rsid w:val="00492E5A"/>
    <w:rsid w:val="00493DCB"/>
    <w:rsid w:val="004B13C8"/>
    <w:rsid w:val="004B1830"/>
    <w:rsid w:val="004B1D7F"/>
    <w:rsid w:val="004B3019"/>
    <w:rsid w:val="004B40CD"/>
    <w:rsid w:val="004C0D8A"/>
    <w:rsid w:val="004C1F0D"/>
    <w:rsid w:val="004C36DA"/>
    <w:rsid w:val="004C726F"/>
    <w:rsid w:val="004D052F"/>
    <w:rsid w:val="004D2F4B"/>
    <w:rsid w:val="004D32F6"/>
    <w:rsid w:val="004D3686"/>
    <w:rsid w:val="004D4055"/>
    <w:rsid w:val="004E26BF"/>
    <w:rsid w:val="004E502D"/>
    <w:rsid w:val="004E50CF"/>
    <w:rsid w:val="004E6B12"/>
    <w:rsid w:val="004E6FDD"/>
    <w:rsid w:val="004F1735"/>
    <w:rsid w:val="004F1F76"/>
    <w:rsid w:val="004F2B36"/>
    <w:rsid w:val="004F2BEE"/>
    <w:rsid w:val="004F6F62"/>
    <w:rsid w:val="005015EE"/>
    <w:rsid w:val="00503EAD"/>
    <w:rsid w:val="00505CF6"/>
    <w:rsid w:val="00517298"/>
    <w:rsid w:val="00517CE5"/>
    <w:rsid w:val="00537836"/>
    <w:rsid w:val="00537AAE"/>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5176"/>
    <w:rsid w:val="005874DA"/>
    <w:rsid w:val="00590B44"/>
    <w:rsid w:val="00594C8C"/>
    <w:rsid w:val="00595202"/>
    <w:rsid w:val="005C07DD"/>
    <w:rsid w:val="005C6ECB"/>
    <w:rsid w:val="005D0CC1"/>
    <w:rsid w:val="005D28D0"/>
    <w:rsid w:val="005D3AE8"/>
    <w:rsid w:val="005D6397"/>
    <w:rsid w:val="005E109D"/>
    <w:rsid w:val="005E5F34"/>
    <w:rsid w:val="005F0052"/>
    <w:rsid w:val="005F118A"/>
    <w:rsid w:val="005F191E"/>
    <w:rsid w:val="005F38CA"/>
    <w:rsid w:val="005F5EC2"/>
    <w:rsid w:val="005F6F0E"/>
    <w:rsid w:val="00600FA7"/>
    <w:rsid w:val="006011F8"/>
    <w:rsid w:val="0060542A"/>
    <w:rsid w:val="0060567E"/>
    <w:rsid w:val="006057CE"/>
    <w:rsid w:val="00606C59"/>
    <w:rsid w:val="00611930"/>
    <w:rsid w:val="00624866"/>
    <w:rsid w:val="006272D9"/>
    <w:rsid w:val="006278D7"/>
    <w:rsid w:val="00627C0A"/>
    <w:rsid w:val="006308C7"/>
    <w:rsid w:val="00640CA3"/>
    <w:rsid w:val="0064449E"/>
    <w:rsid w:val="00644CA3"/>
    <w:rsid w:val="0065218A"/>
    <w:rsid w:val="00655DF8"/>
    <w:rsid w:val="006571E0"/>
    <w:rsid w:val="00664379"/>
    <w:rsid w:val="0067204F"/>
    <w:rsid w:val="00672EE6"/>
    <w:rsid w:val="00674FF5"/>
    <w:rsid w:val="00676411"/>
    <w:rsid w:val="00677536"/>
    <w:rsid w:val="00677C5C"/>
    <w:rsid w:val="00680BB9"/>
    <w:rsid w:val="006832E7"/>
    <w:rsid w:val="0068340D"/>
    <w:rsid w:val="00683C7B"/>
    <w:rsid w:val="00683D77"/>
    <w:rsid w:val="0068440C"/>
    <w:rsid w:val="00685DF0"/>
    <w:rsid w:val="00686D93"/>
    <w:rsid w:val="006911B4"/>
    <w:rsid w:val="0069142D"/>
    <w:rsid w:val="00692972"/>
    <w:rsid w:val="006967AF"/>
    <w:rsid w:val="00696A8D"/>
    <w:rsid w:val="00697B57"/>
    <w:rsid w:val="006A1E01"/>
    <w:rsid w:val="006A2F55"/>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2ED5"/>
    <w:rsid w:val="0070380C"/>
    <w:rsid w:val="007068E8"/>
    <w:rsid w:val="00710A37"/>
    <w:rsid w:val="00715EB1"/>
    <w:rsid w:val="0071669E"/>
    <w:rsid w:val="007177AE"/>
    <w:rsid w:val="00720151"/>
    <w:rsid w:val="00720C49"/>
    <w:rsid w:val="0072280F"/>
    <w:rsid w:val="00723987"/>
    <w:rsid w:val="00724C1A"/>
    <w:rsid w:val="00730413"/>
    <w:rsid w:val="007329D1"/>
    <w:rsid w:val="00733B0B"/>
    <w:rsid w:val="00735503"/>
    <w:rsid w:val="0073568F"/>
    <w:rsid w:val="0073615E"/>
    <w:rsid w:val="00742607"/>
    <w:rsid w:val="00744AAB"/>
    <w:rsid w:val="00745AEF"/>
    <w:rsid w:val="007544FA"/>
    <w:rsid w:val="00755E04"/>
    <w:rsid w:val="007572A2"/>
    <w:rsid w:val="00760D7E"/>
    <w:rsid w:val="00765BAF"/>
    <w:rsid w:val="00771EAB"/>
    <w:rsid w:val="00784774"/>
    <w:rsid w:val="00785F32"/>
    <w:rsid w:val="0079135F"/>
    <w:rsid w:val="00793303"/>
    <w:rsid w:val="007A0641"/>
    <w:rsid w:val="007A44FF"/>
    <w:rsid w:val="007A4EFC"/>
    <w:rsid w:val="007B2BD0"/>
    <w:rsid w:val="007B6748"/>
    <w:rsid w:val="007C0CFA"/>
    <w:rsid w:val="007D180B"/>
    <w:rsid w:val="007D2D96"/>
    <w:rsid w:val="007E595E"/>
    <w:rsid w:val="007E6314"/>
    <w:rsid w:val="007E72B5"/>
    <w:rsid w:val="00800913"/>
    <w:rsid w:val="00804DBF"/>
    <w:rsid w:val="00805927"/>
    <w:rsid w:val="0081232F"/>
    <w:rsid w:val="00812915"/>
    <w:rsid w:val="00814D82"/>
    <w:rsid w:val="00816BD4"/>
    <w:rsid w:val="0082397C"/>
    <w:rsid w:val="00824BA2"/>
    <w:rsid w:val="00826112"/>
    <w:rsid w:val="00826BAE"/>
    <w:rsid w:val="0083335F"/>
    <w:rsid w:val="008460BF"/>
    <w:rsid w:val="00855EB7"/>
    <w:rsid w:val="008564E2"/>
    <w:rsid w:val="00864E1B"/>
    <w:rsid w:val="00866831"/>
    <w:rsid w:val="008725DE"/>
    <w:rsid w:val="00874C31"/>
    <w:rsid w:val="008854A8"/>
    <w:rsid w:val="0088556B"/>
    <w:rsid w:val="00892864"/>
    <w:rsid w:val="0089539D"/>
    <w:rsid w:val="00897C10"/>
    <w:rsid w:val="008A36D8"/>
    <w:rsid w:val="008A7820"/>
    <w:rsid w:val="008B53A8"/>
    <w:rsid w:val="008B5564"/>
    <w:rsid w:val="008B7D1D"/>
    <w:rsid w:val="008C0581"/>
    <w:rsid w:val="008C1AF5"/>
    <w:rsid w:val="008C770E"/>
    <w:rsid w:val="008D6043"/>
    <w:rsid w:val="008D7C8A"/>
    <w:rsid w:val="008E6D7B"/>
    <w:rsid w:val="008E7356"/>
    <w:rsid w:val="008F4501"/>
    <w:rsid w:val="0090395E"/>
    <w:rsid w:val="00914180"/>
    <w:rsid w:val="009157E2"/>
    <w:rsid w:val="00917FFE"/>
    <w:rsid w:val="00921A6B"/>
    <w:rsid w:val="00927A9F"/>
    <w:rsid w:val="0093308F"/>
    <w:rsid w:val="00935712"/>
    <w:rsid w:val="00935C7D"/>
    <w:rsid w:val="00940C03"/>
    <w:rsid w:val="00941AF0"/>
    <w:rsid w:val="00945D11"/>
    <w:rsid w:val="00946255"/>
    <w:rsid w:val="009516F9"/>
    <w:rsid w:val="00953295"/>
    <w:rsid w:val="0095380B"/>
    <w:rsid w:val="00954CAC"/>
    <w:rsid w:val="00955BAC"/>
    <w:rsid w:val="00957217"/>
    <w:rsid w:val="00957869"/>
    <w:rsid w:val="0096398C"/>
    <w:rsid w:val="00965F44"/>
    <w:rsid w:val="009675DE"/>
    <w:rsid w:val="00973827"/>
    <w:rsid w:val="009748AF"/>
    <w:rsid w:val="00977141"/>
    <w:rsid w:val="0098234B"/>
    <w:rsid w:val="00984474"/>
    <w:rsid w:val="00984B19"/>
    <w:rsid w:val="0099231D"/>
    <w:rsid w:val="0099392F"/>
    <w:rsid w:val="009A3191"/>
    <w:rsid w:val="009A45CF"/>
    <w:rsid w:val="009A75A8"/>
    <w:rsid w:val="009B1E1D"/>
    <w:rsid w:val="009B3E51"/>
    <w:rsid w:val="009C3B14"/>
    <w:rsid w:val="009C3FB9"/>
    <w:rsid w:val="009C42CF"/>
    <w:rsid w:val="009C6DA7"/>
    <w:rsid w:val="009D38DE"/>
    <w:rsid w:val="009D675A"/>
    <w:rsid w:val="009E7692"/>
    <w:rsid w:val="009E7BE3"/>
    <w:rsid w:val="00A003CF"/>
    <w:rsid w:val="00A024DF"/>
    <w:rsid w:val="00A10047"/>
    <w:rsid w:val="00A10406"/>
    <w:rsid w:val="00A1247B"/>
    <w:rsid w:val="00A174AE"/>
    <w:rsid w:val="00A207A6"/>
    <w:rsid w:val="00A22B6E"/>
    <w:rsid w:val="00A257EF"/>
    <w:rsid w:val="00A26ABD"/>
    <w:rsid w:val="00A31E28"/>
    <w:rsid w:val="00A33C23"/>
    <w:rsid w:val="00A35BC4"/>
    <w:rsid w:val="00A4458F"/>
    <w:rsid w:val="00A47B23"/>
    <w:rsid w:val="00A50ECF"/>
    <w:rsid w:val="00A569BB"/>
    <w:rsid w:val="00A5705D"/>
    <w:rsid w:val="00A751BA"/>
    <w:rsid w:val="00A81283"/>
    <w:rsid w:val="00A82179"/>
    <w:rsid w:val="00A83D62"/>
    <w:rsid w:val="00A83F60"/>
    <w:rsid w:val="00A84710"/>
    <w:rsid w:val="00A85869"/>
    <w:rsid w:val="00A90936"/>
    <w:rsid w:val="00A91CCB"/>
    <w:rsid w:val="00A91ECE"/>
    <w:rsid w:val="00A936BD"/>
    <w:rsid w:val="00AA0E1F"/>
    <w:rsid w:val="00AA30F1"/>
    <w:rsid w:val="00AA4816"/>
    <w:rsid w:val="00AA5428"/>
    <w:rsid w:val="00AA5DBD"/>
    <w:rsid w:val="00AA6666"/>
    <w:rsid w:val="00AA6FE9"/>
    <w:rsid w:val="00AB6E81"/>
    <w:rsid w:val="00AC0E58"/>
    <w:rsid w:val="00AC1E26"/>
    <w:rsid w:val="00AC6F4A"/>
    <w:rsid w:val="00AC7624"/>
    <w:rsid w:val="00AD65F8"/>
    <w:rsid w:val="00AD7141"/>
    <w:rsid w:val="00AE0CFB"/>
    <w:rsid w:val="00AE14C5"/>
    <w:rsid w:val="00AE64C1"/>
    <w:rsid w:val="00AF0602"/>
    <w:rsid w:val="00AF5ECF"/>
    <w:rsid w:val="00AF5F97"/>
    <w:rsid w:val="00B03F14"/>
    <w:rsid w:val="00B0458E"/>
    <w:rsid w:val="00B0480E"/>
    <w:rsid w:val="00B05EEF"/>
    <w:rsid w:val="00B07994"/>
    <w:rsid w:val="00B07B90"/>
    <w:rsid w:val="00B11565"/>
    <w:rsid w:val="00B119D0"/>
    <w:rsid w:val="00B122D7"/>
    <w:rsid w:val="00B1344B"/>
    <w:rsid w:val="00B14383"/>
    <w:rsid w:val="00B14EC8"/>
    <w:rsid w:val="00B16337"/>
    <w:rsid w:val="00B1745C"/>
    <w:rsid w:val="00B175E2"/>
    <w:rsid w:val="00B17673"/>
    <w:rsid w:val="00B21248"/>
    <w:rsid w:val="00B22F43"/>
    <w:rsid w:val="00B25405"/>
    <w:rsid w:val="00B27D55"/>
    <w:rsid w:val="00B438AA"/>
    <w:rsid w:val="00B43DE3"/>
    <w:rsid w:val="00B44068"/>
    <w:rsid w:val="00B442F5"/>
    <w:rsid w:val="00B47C76"/>
    <w:rsid w:val="00B50E8A"/>
    <w:rsid w:val="00B63B63"/>
    <w:rsid w:val="00B7108D"/>
    <w:rsid w:val="00B72250"/>
    <w:rsid w:val="00B727A6"/>
    <w:rsid w:val="00B7378A"/>
    <w:rsid w:val="00B7427A"/>
    <w:rsid w:val="00B750EF"/>
    <w:rsid w:val="00B75C95"/>
    <w:rsid w:val="00B810B7"/>
    <w:rsid w:val="00B82A70"/>
    <w:rsid w:val="00B83D8F"/>
    <w:rsid w:val="00B84917"/>
    <w:rsid w:val="00B84BBF"/>
    <w:rsid w:val="00B9181F"/>
    <w:rsid w:val="00B92960"/>
    <w:rsid w:val="00B92F16"/>
    <w:rsid w:val="00B95BF3"/>
    <w:rsid w:val="00B9758E"/>
    <w:rsid w:val="00BA6086"/>
    <w:rsid w:val="00BB12AF"/>
    <w:rsid w:val="00BB1717"/>
    <w:rsid w:val="00BB3E34"/>
    <w:rsid w:val="00BB7794"/>
    <w:rsid w:val="00BC2005"/>
    <w:rsid w:val="00BC5284"/>
    <w:rsid w:val="00BC63C0"/>
    <w:rsid w:val="00BD04FE"/>
    <w:rsid w:val="00BD2297"/>
    <w:rsid w:val="00BD40C4"/>
    <w:rsid w:val="00BE1385"/>
    <w:rsid w:val="00BE3ADF"/>
    <w:rsid w:val="00BF217A"/>
    <w:rsid w:val="00BF36A7"/>
    <w:rsid w:val="00C05B85"/>
    <w:rsid w:val="00C108E5"/>
    <w:rsid w:val="00C318DA"/>
    <w:rsid w:val="00C350CA"/>
    <w:rsid w:val="00C367AA"/>
    <w:rsid w:val="00C37AE0"/>
    <w:rsid w:val="00C40915"/>
    <w:rsid w:val="00C414EF"/>
    <w:rsid w:val="00C42761"/>
    <w:rsid w:val="00C453F7"/>
    <w:rsid w:val="00C455E0"/>
    <w:rsid w:val="00C47B85"/>
    <w:rsid w:val="00C5090A"/>
    <w:rsid w:val="00C56516"/>
    <w:rsid w:val="00C57F4C"/>
    <w:rsid w:val="00C61074"/>
    <w:rsid w:val="00C65F57"/>
    <w:rsid w:val="00C71B5A"/>
    <w:rsid w:val="00C75B49"/>
    <w:rsid w:val="00C75FF5"/>
    <w:rsid w:val="00C76A66"/>
    <w:rsid w:val="00C84D68"/>
    <w:rsid w:val="00C86C31"/>
    <w:rsid w:val="00C879E1"/>
    <w:rsid w:val="00C941B6"/>
    <w:rsid w:val="00C963A6"/>
    <w:rsid w:val="00CA0CFC"/>
    <w:rsid w:val="00CA6568"/>
    <w:rsid w:val="00CA6CCE"/>
    <w:rsid w:val="00CB4900"/>
    <w:rsid w:val="00CC25AC"/>
    <w:rsid w:val="00CC4DBC"/>
    <w:rsid w:val="00CC6068"/>
    <w:rsid w:val="00CD5931"/>
    <w:rsid w:val="00CF1609"/>
    <w:rsid w:val="00CF382D"/>
    <w:rsid w:val="00CF6304"/>
    <w:rsid w:val="00D01FA2"/>
    <w:rsid w:val="00D02952"/>
    <w:rsid w:val="00D06D91"/>
    <w:rsid w:val="00D10DF0"/>
    <w:rsid w:val="00D15B73"/>
    <w:rsid w:val="00D226CB"/>
    <w:rsid w:val="00D26F9D"/>
    <w:rsid w:val="00D35E84"/>
    <w:rsid w:val="00D37422"/>
    <w:rsid w:val="00D37E65"/>
    <w:rsid w:val="00D44EC2"/>
    <w:rsid w:val="00D524EA"/>
    <w:rsid w:val="00D563A4"/>
    <w:rsid w:val="00D57A7A"/>
    <w:rsid w:val="00D63444"/>
    <w:rsid w:val="00D71209"/>
    <w:rsid w:val="00D73F34"/>
    <w:rsid w:val="00D80E1F"/>
    <w:rsid w:val="00D84236"/>
    <w:rsid w:val="00D84864"/>
    <w:rsid w:val="00D86519"/>
    <w:rsid w:val="00D90245"/>
    <w:rsid w:val="00D91C22"/>
    <w:rsid w:val="00D94D96"/>
    <w:rsid w:val="00DA103A"/>
    <w:rsid w:val="00DA26A9"/>
    <w:rsid w:val="00DA29DC"/>
    <w:rsid w:val="00DA76ED"/>
    <w:rsid w:val="00DA78AB"/>
    <w:rsid w:val="00DB0828"/>
    <w:rsid w:val="00DB7DE4"/>
    <w:rsid w:val="00DC4B0E"/>
    <w:rsid w:val="00DC6737"/>
    <w:rsid w:val="00DC789E"/>
    <w:rsid w:val="00DD225F"/>
    <w:rsid w:val="00DD3C1E"/>
    <w:rsid w:val="00DD7530"/>
    <w:rsid w:val="00DD7A1A"/>
    <w:rsid w:val="00DE24AB"/>
    <w:rsid w:val="00DE3F44"/>
    <w:rsid w:val="00DE47A2"/>
    <w:rsid w:val="00DF144B"/>
    <w:rsid w:val="00DF14C2"/>
    <w:rsid w:val="00DF3114"/>
    <w:rsid w:val="00DF5020"/>
    <w:rsid w:val="00DF680B"/>
    <w:rsid w:val="00E02636"/>
    <w:rsid w:val="00E02D4B"/>
    <w:rsid w:val="00E04819"/>
    <w:rsid w:val="00E06C41"/>
    <w:rsid w:val="00E078E4"/>
    <w:rsid w:val="00E136F1"/>
    <w:rsid w:val="00E15BC4"/>
    <w:rsid w:val="00E1718D"/>
    <w:rsid w:val="00E25A29"/>
    <w:rsid w:val="00E30E1B"/>
    <w:rsid w:val="00E3139E"/>
    <w:rsid w:val="00E31A89"/>
    <w:rsid w:val="00E342B5"/>
    <w:rsid w:val="00E42431"/>
    <w:rsid w:val="00E44730"/>
    <w:rsid w:val="00E5059E"/>
    <w:rsid w:val="00E52AEF"/>
    <w:rsid w:val="00E54736"/>
    <w:rsid w:val="00E563D9"/>
    <w:rsid w:val="00E6193D"/>
    <w:rsid w:val="00E62DC6"/>
    <w:rsid w:val="00E634EE"/>
    <w:rsid w:val="00E63E70"/>
    <w:rsid w:val="00E65E60"/>
    <w:rsid w:val="00E66383"/>
    <w:rsid w:val="00E70263"/>
    <w:rsid w:val="00E70B56"/>
    <w:rsid w:val="00E7371E"/>
    <w:rsid w:val="00E758C5"/>
    <w:rsid w:val="00E77368"/>
    <w:rsid w:val="00E77B50"/>
    <w:rsid w:val="00E77F6C"/>
    <w:rsid w:val="00E86114"/>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300"/>
    <w:rsid w:val="00EC7C36"/>
    <w:rsid w:val="00ED5051"/>
    <w:rsid w:val="00ED73C1"/>
    <w:rsid w:val="00EE129B"/>
    <w:rsid w:val="00EE1FD7"/>
    <w:rsid w:val="00EF0A5A"/>
    <w:rsid w:val="00EF2EAD"/>
    <w:rsid w:val="00EF759E"/>
    <w:rsid w:val="00EF7F70"/>
    <w:rsid w:val="00F043EB"/>
    <w:rsid w:val="00F12605"/>
    <w:rsid w:val="00F1261D"/>
    <w:rsid w:val="00F136AA"/>
    <w:rsid w:val="00F206EC"/>
    <w:rsid w:val="00F22509"/>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57BCF"/>
    <w:rsid w:val="00F66606"/>
    <w:rsid w:val="00F71BDA"/>
    <w:rsid w:val="00F7499D"/>
    <w:rsid w:val="00F772F4"/>
    <w:rsid w:val="00F83E4B"/>
    <w:rsid w:val="00F84ADF"/>
    <w:rsid w:val="00F927B4"/>
    <w:rsid w:val="00FA13F2"/>
    <w:rsid w:val="00FA4C8A"/>
    <w:rsid w:val="00FA50AA"/>
    <w:rsid w:val="00FB13C3"/>
    <w:rsid w:val="00FB1CBD"/>
    <w:rsid w:val="00FB7AF0"/>
    <w:rsid w:val="00FB7FEA"/>
    <w:rsid w:val="00FC0D03"/>
    <w:rsid w:val="00FD371E"/>
    <w:rsid w:val="00FD41C6"/>
    <w:rsid w:val="00FD61A6"/>
    <w:rsid w:val="00FE707B"/>
    <w:rsid w:val="00FE769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CA94DD"/>
  <w15:chartTrackingRefBased/>
  <w15:docId w15:val="{5D75330A-F961-43F1-86C3-10AE268B8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EC730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
    <w:name w:val="Нет списка3"/>
    <w:next w:val="a2"/>
    <w:uiPriority w:val="99"/>
    <w:semiHidden/>
    <w:unhideWhenUsed/>
    <w:rsid w:val="000A7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18038310">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B3C01-777D-4B17-81DB-522363972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46</Pages>
  <Words>13138</Words>
  <Characters>74888</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cp:revision>
  <dcterms:created xsi:type="dcterms:W3CDTF">2024-05-30T08:39:00Z</dcterms:created>
  <dcterms:modified xsi:type="dcterms:W3CDTF">2024-05-30T12:04:00Z</dcterms:modified>
</cp:coreProperties>
</file>