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477332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6769F" w:rsidRDefault="00C963A6" w:rsidP="00D6769F">
      <w:pPr>
        <w:ind w:firstLine="720"/>
        <w:jc w:val="center"/>
        <w:rPr>
          <w:b/>
          <w:bCs/>
          <w:color w:val="000000"/>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3F009D">
        <w:rPr>
          <w:b/>
          <w:bCs/>
          <w:sz w:val="28"/>
          <w:szCs w:val="28"/>
        </w:rPr>
        <w:t xml:space="preserve">потсавку </w:t>
      </w:r>
      <w:r w:rsidR="00D6769F">
        <w:rPr>
          <w:b/>
          <w:bCs/>
          <w:sz w:val="28"/>
          <w:szCs w:val="28"/>
        </w:rPr>
        <w:t xml:space="preserve">тормозных колодок вагонных  без скобы </w:t>
      </w:r>
      <w:r w:rsidR="00550243">
        <w:rPr>
          <w:b/>
          <w:bCs/>
          <w:color w:val="000000"/>
          <w:sz w:val="28"/>
          <w:szCs w:val="28"/>
        </w:rPr>
        <w:t xml:space="preserve">по коду </w:t>
      </w:r>
    </w:p>
    <w:p w:rsidR="00426C3D" w:rsidRPr="00D6769F" w:rsidRDefault="00550243" w:rsidP="00D6769F">
      <w:pPr>
        <w:ind w:firstLine="720"/>
        <w:jc w:val="center"/>
        <w:rPr>
          <w:b/>
          <w:bCs/>
          <w:sz w:val="28"/>
          <w:szCs w:val="28"/>
        </w:rPr>
      </w:pPr>
      <w:r>
        <w:rPr>
          <w:b/>
          <w:bCs/>
          <w:color w:val="000000"/>
          <w:sz w:val="28"/>
          <w:szCs w:val="28"/>
        </w:rPr>
        <w:t>№ЮКЖД-</w:t>
      </w:r>
      <w:r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w:t>
      </w:r>
      <w:r w:rsidR="00D6769F">
        <w:rPr>
          <w:b/>
          <w:bCs/>
          <w:color w:val="000000"/>
          <w:sz w:val="28"/>
          <w:szCs w:val="28"/>
        </w:rPr>
        <w:t>031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C4961"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6C4961"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C4961"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6C4961"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6C4961"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6C4961"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C4961"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6C4961"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6C4961"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6C4961"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6C4961"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6C4961"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6C4961"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6C4961"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6C4961"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6C4961"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6C4961"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6C4961"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6C4961"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6C4961"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6C4961"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6C4961"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C4961"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D6769F">
        <w:rPr>
          <w:sz w:val="28"/>
          <w:szCs w:val="28"/>
        </w:rPr>
        <w:t>024/031</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D6769F" w:rsidRDefault="00D6769F" w:rsidP="00D6769F">
            <w:pPr>
              <w:spacing w:line="276" w:lineRule="auto"/>
              <w:rPr>
                <w:bCs/>
                <w:sz w:val="28"/>
                <w:szCs w:val="28"/>
              </w:rPr>
            </w:pPr>
            <w:r>
              <w:rPr>
                <w:b/>
                <w:bCs/>
                <w:sz w:val="28"/>
                <w:szCs w:val="28"/>
              </w:rPr>
              <w:t>Организатор:</w:t>
            </w:r>
            <w:r>
              <w:rPr>
                <w:bCs/>
                <w:sz w:val="28"/>
                <w:szCs w:val="28"/>
              </w:rPr>
              <w:t xml:space="preserve"> Отдел организации закупок ЗАО ''ЮКЖД''.</w:t>
            </w:r>
          </w:p>
          <w:p w:rsidR="00D6769F" w:rsidRDefault="00D6769F" w:rsidP="00D6769F">
            <w:pPr>
              <w:spacing w:line="276" w:lineRule="auto"/>
              <w:rPr>
                <w:bCs/>
                <w:sz w:val="28"/>
                <w:szCs w:val="28"/>
              </w:rPr>
            </w:pPr>
            <w:r>
              <w:rPr>
                <w:bCs/>
                <w:sz w:val="28"/>
                <w:szCs w:val="28"/>
              </w:rPr>
              <w:t xml:space="preserve">Место нахождения: г. Ереван, пр. Тиграна Меца 50 </w:t>
            </w:r>
          </w:p>
          <w:p w:rsidR="00D6769F" w:rsidRDefault="00D6769F" w:rsidP="00D6769F">
            <w:pPr>
              <w:spacing w:line="276" w:lineRule="auto"/>
              <w:rPr>
                <w:bCs/>
                <w:sz w:val="28"/>
                <w:szCs w:val="28"/>
              </w:rPr>
            </w:pPr>
            <w:r>
              <w:rPr>
                <w:bCs/>
                <w:sz w:val="28"/>
                <w:szCs w:val="28"/>
              </w:rPr>
              <w:t>Почтовый адрес:0005, г. Ереван, пр. Тиграна Меца 50</w:t>
            </w:r>
          </w:p>
          <w:p w:rsidR="00D6769F" w:rsidRDefault="00D6769F" w:rsidP="00D6769F">
            <w:pPr>
              <w:spacing w:line="276" w:lineRule="auto"/>
              <w:rPr>
                <w:bCs/>
                <w:sz w:val="28"/>
                <w:szCs w:val="28"/>
              </w:rPr>
            </w:pPr>
            <w:r>
              <w:rPr>
                <w:bCs/>
                <w:sz w:val="28"/>
                <w:szCs w:val="28"/>
              </w:rPr>
              <w:t xml:space="preserve">Адрес электронной почты: </w:t>
            </w:r>
            <w:r>
              <w:rPr>
                <w:bCs/>
                <w:sz w:val="28"/>
                <w:szCs w:val="28"/>
                <w:lang w:val="en-US"/>
              </w:rPr>
              <w:t>tender</w:t>
            </w:r>
            <w:r>
              <w:rPr>
                <w:bCs/>
                <w:sz w:val="28"/>
                <w:szCs w:val="28"/>
              </w:rPr>
              <w:t>@</w:t>
            </w:r>
            <w:r>
              <w:rPr>
                <w:bCs/>
                <w:sz w:val="28"/>
                <w:szCs w:val="28"/>
                <w:lang w:val="en-US"/>
              </w:rPr>
              <w:t>railway</w:t>
            </w:r>
            <w:r>
              <w:rPr>
                <w:bCs/>
                <w:sz w:val="28"/>
                <w:szCs w:val="28"/>
              </w:rPr>
              <w:t>.</w:t>
            </w:r>
            <w:r>
              <w:rPr>
                <w:bCs/>
                <w:sz w:val="28"/>
                <w:szCs w:val="28"/>
                <w:lang w:val="en-US"/>
              </w:rPr>
              <w:t>am</w:t>
            </w:r>
            <w:r w:rsidRPr="00D6769F">
              <w:rPr>
                <w:bCs/>
                <w:sz w:val="28"/>
                <w:szCs w:val="28"/>
              </w:rPr>
              <w:t xml:space="preserve"> </w:t>
            </w:r>
          </w:p>
          <w:p w:rsidR="00D6769F" w:rsidRDefault="00D6769F" w:rsidP="00D6769F">
            <w:pPr>
              <w:spacing w:line="276" w:lineRule="auto"/>
              <w:jc w:val="both"/>
              <w:rPr>
                <w:bCs/>
                <w:sz w:val="28"/>
                <w:szCs w:val="28"/>
              </w:rPr>
            </w:pPr>
            <w:r>
              <w:rPr>
                <w:bCs/>
                <w:sz w:val="28"/>
                <w:szCs w:val="28"/>
              </w:rPr>
              <w:t>Номер телефона: +374 (60) 46-31-74</w:t>
            </w:r>
          </w:p>
          <w:p w:rsidR="00D6769F" w:rsidRDefault="00D6769F" w:rsidP="00D6769F">
            <w:pPr>
              <w:spacing w:line="276" w:lineRule="auto"/>
              <w:jc w:val="both"/>
              <w:rPr>
                <w:bCs/>
                <w:sz w:val="28"/>
                <w:szCs w:val="28"/>
              </w:rPr>
            </w:pPr>
            <w:r>
              <w:rPr>
                <w:b/>
                <w:bCs/>
                <w:sz w:val="28"/>
                <w:szCs w:val="28"/>
              </w:rPr>
              <w:t>Заказчик:</w:t>
            </w:r>
            <w:r>
              <w:rPr>
                <w:bCs/>
                <w:sz w:val="28"/>
                <w:szCs w:val="28"/>
              </w:rPr>
              <w:t xml:space="preserve"> ЗАО «Южно-Кавказская железная дорога»</w:t>
            </w:r>
          </w:p>
          <w:p w:rsidR="0064449E" w:rsidRPr="00D563A4" w:rsidRDefault="00D6769F" w:rsidP="00D6769F">
            <w:pPr>
              <w:spacing w:line="276" w:lineRule="auto"/>
              <w:rPr>
                <w:bCs/>
                <w:sz w:val="28"/>
                <w:szCs w:val="28"/>
              </w:rPr>
            </w:pPr>
            <w:r>
              <w:rPr>
                <w:bCs/>
                <w:sz w:val="28"/>
                <w:szCs w:val="28"/>
              </w:rPr>
              <w:t>Место нахождения: 0005, г. Ереван, пр. Тиграна Меца 50</w:t>
            </w:r>
          </w:p>
        </w:tc>
      </w:tr>
      <w:tr w:rsidR="0064449E" w:rsidRPr="00D563A4" w:rsidTr="00D6769F">
        <w:trPr>
          <w:trHeight w:val="12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D6769F">
              <w:rPr>
                <w:bCs/>
                <w:color w:val="000000"/>
                <w:sz w:val="28"/>
                <w:szCs w:val="28"/>
              </w:rPr>
              <w:t>тормозных колодок вагонных без скобы:</w:t>
            </w:r>
          </w:p>
          <w:tbl>
            <w:tblPr>
              <w:tblW w:w="5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3133"/>
              <w:gridCol w:w="626"/>
              <w:gridCol w:w="669"/>
            </w:tblGrid>
            <w:tr w:rsidR="007D2486" w:rsidRPr="009735F9" w:rsidTr="007D2486">
              <w:trPr>
                <w:trHeight w:val="38"/>
                <w:jc w:val="center"/>
              </w:trPr>
              <w:tc>
                <w:tcPr>
                  <w:tcW w:w="1567" w:type="dxa"/>
                  <w:shd w:val="clear" w:color="auto" w:fill="auto"/>
                  <w:vAlign w:val="center"/>
                  <w:hideMark/>
                </w:tcPr>
                <w:p w:rsidR="007D2486" w:rsidRPr="009735F9" w:rsidRDefault="007D2486" w:rsidP="00852776">
                  <w:pPr>
                    <w:jc w:val="center"/>
                    <w:rPr>
                      <w:b/>
                      <w:bCs/>
                      <w:color w:val="000000"/>
                      <w:sz w:val="16"/>
                      <w:szCs w:val="16"/>
                    </w:rPr>
                  </w:pPr>
                  <w:r w:rsidRPr="009735F9">
                    <w:rPr>
                      <w:b/>
                      <w:bCs/>
                      <w:color w:val="000000"/>
                      <w:sz w:val="16"/>
                      <w:szCs w:val="16"/>
                    </w:rPr>
                    <w:t>Наименование товара</w:t>
                  </w:r>
                </w:p>
              </w:tc>
              <w:tc>
                <w:tcPr>
                  <w:tcW w:w="3133" w:type="dxa"/>
                </w:tcPr>
                <w:p w:rsidR="007D2486" w:rsidRPr="009735F9" w:rsidRDefault="007D2486" w:rsidP="00D6769F">
                  <w:pPr>
                    <w:jc w:val="center"/>
                    <w:rPr>
                      <w:b/>
                      <w:bCs/>
                      <w:color w:val="000000"/>
                      <w:sz w:val="16"/>
                      <w:szCs w:val="16"/>
                    </w:rPr>
                  </w:pPr>
                  <w:r>
                    <w:rPr>
                      <w:b/>
                      <w:bCs/>
                      <w:color w:val="000000"/>
                      <w:sz w:val="16"/>
                      <w:szCs w:val="16"/>
                    </w:rPr>
                    <w:t>Характеристика</w:t>
                  </w:r>
                </w:p>
              </w:tc>
              <w:tc>
                <w:tcPr>
                  <w:tcW w:w="626" w:type="dxa"/>
                  <w:shd w:val="clear" w:color="auto" w:fill="auto"/>
                  <w:vAlign w:val="center"/>
                  <w:hideMark/>
                </w:tcPr>
                <w:p w:rsidR="007D2486" w:rsidRDefault="007D2486" w:rsidP="00852776">
                  <w:pPr>
                    <w:jc w:val="center"/>
                    <w:rPr>
                      <w:b/>
                      <w:bCs/>
                      <w:color w:val="000000"/>
                      <w:sz w:val="16"/>
                      <w:szCs w:val="16"/>
                    </w:rPr>
                  </w:pPr>
                  <w:r w:rsidRPr="009735F9">
                    <w:rPr>
                      <w:b/>
                      <w:bCs/>
                      <w:color w:val="000000"/>
                      <w:sz w:val="16"/>
                      <w:szCs w:val="16"/>
                    </w:rPr>
                    <w:t>Ед.</w:t>
                  </w:r>
                </w:p>
                <w:p w:rsidR="007D2486" w:rsidRPr="009735F9" w:rsidRDefault="007D2486" w:rsidP="00852776">
                  <w:pPr>
                    <w:jc w:val="center"/>
                    <w:rPr>
                      <w:b/>
                      <w:bCs/>
                      <w:color w:val="000000"/>
                      <w:sz w:val="16"/>
                      <w:szCs w:val="16"/>
                    </w:rPr>
                  </w:pPr>
                  <w:r w:rsidRPr="009735F9">
                    <w:rPr>
                      <w:b/>
                      <w:bCs/>
                      <w:color w:val="000000"/>
                      <w:sz w:val="16"/>
                      <w:szCs w:val="16"/>
                    </w:rPr>
                    <w:t>изм</w:t>
                  </w:r>
                </w:p>
              </w:tc>
              <w:tc>
                <w:tcPr>
                  <w:tcW w:w="669" w:type="dxa"/>
                  <w:shd w:val="clear" w:color="auto" w:fill="auto"/>
                  <w:vAlign w:val="center"/>
                  <w:hideMark/>
                </w:tcPr>
                <w:p w:rsidR="007D2486" w:rsidRPr="009735F9" w:rsidRDefault="007D2486" w:rsidP="00852776">
                  <w:pPr>
                    <w:jc w:val="center"/>
                    <w:rPr>
                      <w:b/>
                      <w:bCs/>
                      <w:color w:val="000000"/>
                      <w:sz w:val="16"/>
                      <w:szCs w:val="16"/>
                    </w:rPr>
                  </w:pPr>
                  <w:r w:rsidRPr="009735F9">
                    <w:rPr>
                      <w:b/>
                      <w:bCs/>
                      <w:color w:val="000000"/>
                      <w:sz w:val="16"/>
                      <w:szCs w:val="16"/>
                    </w:rPr>
                    <w:t xml:space="preserve">Кол-во </w:t>
                  </w:r>
                </w:p>
              </w:tc>
            </w:tr>
            <w:tr w:rsidR="007D2486" w:rsidRPr="009735F9" w:rsidTr="007D2486">
              <w:trPr>
                <w:trHeight w:val="57"/>
                <w:jc w:val="center"/>
              </w:trPr>
              <w:tc>
                <w:tcPr>
                  <w:tcW w:w="1567" w:type="dxa"/>
                  <w:shd w:val="clear" w:color="auto" w:fill="auto"/>
                  <w:vAlign w:val="center"/>
                </w:tcPr>
                <w:p w:rsidR="007D2486" w:rsidRPr="004712E4" w:rsidRDefault="007D2486" w:rsidP="00852776">
                  <w:pPr>
                    <w:jc w:val="center"/>
                    <w:rPr>
                      <w:color w:val="000000"/>
                      <w:sz w:val="18"/>
                      <w:szCs w:val="16"/>
                    </w:rPr>
                  </w:pPr>
                  <w:r w:rsidRPr="004712E4">
                    <w:rPr>
                      <w:color w:val="000000"/>
                      <w:sz w:val="18"/>
                      <w:szCs w:val="16"/>
                    </w:rPr>
                    <w:t>Колодка тормозная вагонная без скобы</w:t>
                  </w:r>
                </w:p>
              </w:tc>
              <w:tc>
                <w:tcPr>
                  <w:tcW w:w="3133" w:type="dxa"/>
                  <w:vAlign w:val="center"/>
                </w:tcPr>
                <w:p w:rsidR="007D2486" w:rsidRPr="004712E4" w:rsidRDefault="007D2486" w:rsidP="00D6769F">
                  <w:pPr>
                    <w:jc w:val="both"/>
                    <w:rPr>
                      <w:color w:val="000000"/>
                      <w:sz w:val="18"/>
                      <w:szCs w:val="16"/>
                    </w:rPr>
                  </w:pPr>
                  <w:r w:rsidRPr="004712E4">
                    <w:rPr>
                      <w:color w:val="000000"/>
                      <w:sz w:val="18"/>
                      <w:szCs w:val="16"/>
                    </w:rPr>
                    <w:t>ЛК-275-01</w:t>
                  </w:r>
                </w:p>
                <w:p w:rsidR="007D2486" w:rsidRPr="004712E4" w:rsidRDefault="007D2486" w:rsidP="00D6769F">
                  <w:pPr>
                    <w:jc w:val="both"/>
                    <w:rPr>
                      <w:color w:val="000000"/>
                      <w:sz w:val="18"/>
                      <w:szCs w:val="16"/>
                    </w:rPr>
                  </w:pPr>
                  <w:r w:rsidRPr="004712E4">
                    <w:rPr>
                      <w:color w:val="000000"/>
                      <w:sz w:val="18"/>
                      <w:szCs w:val="16"/>
                    </w:rPr>
                    <w:t>Колодка тормозная вагонная тип «С» (ЛК-275-01), ТУ 32 ЦТВР 279-89.</w:t>
                  </w:r>
                </w:p>
                <w:p w:rsidR="007D2486" w:rsidRPr="004712E4" w:rsidRDefault="007D2486" w:rsidP="00D6769F">
                  <w:pPr>
                    <w:jc w:val="both"/>
                    <w:rPr>
                      <w:color w:val="000000"/>
                      <w:sz w:val="18"/>
                      <w:szCs w:val="16"/>
                    </w:rPr>
                  </w:pPr>
                  <w:r w:rsidRPr="004712E4">
                    <w:rPr>
                      <w:color w:val="000000"/>
                      <w:sz w:val="18"/>
                      <w:szCs w:val="16"/>
                    </w:rPr>
                    <w:t>Колодки изготавливаются из серого чугуна марки «С» с химическим составом, описанным в ОСТ 32.194-2002.</w:t>
                  </w:r>
                </w:p>
                <w:p w:rsidR="007D2486" w:rsidRPr="004712E4" w:rsidRDefault="007D2486" w:rsidP="00D6769F">
                  <w:pPr>
                    <w:jc w:val="both"/>
                    <w:rPr>
                      <w:color w:val="000000"/>
                      <w:sz w:val="18"/>
                      <w:szCs w:val="16"/>
                    </w:rPr>
                  </w:pPr>
                  <w:r w:rsidRPr="004712E4">
                    <w:rPr>
                      <w:color w:val="000000"/>
                      <w:sz w:val="18"/>
                      <w:szCs w:val="16"/>
                    </w:rPr>
                    <w:t>Конструкция и размер тормозных колодок тип «С» регулируются ГОСТ 1205-73.</w:t>
                  </w:r>
                </w:p>
                <w:p w:rsidR="007D2486" w:rsidRPr="004712E4" w:rsidRDefault="007D2486" w:rsidP="00D6769F">
                  <w:pPr>
                    <w:jc w:val="both"/>
                    <w:rPr>
                      <w:color w:val="000000"/>
                      <w:sz w:val="18"/>
                      <w:szCs w:val="16"/>
                    </w:rPr>
                  </w:pPr>
                  <w:r w:rsidRPr="004712E4">
                    <w:rPr>
                      <w:color w:val="000000"/>
                      <w:sz w:val="18"/>
                      <w:szCs w:val="16"/>
                    </w:rPr>
                    <w:t>Чугунные колодки типа «С» не имеют скобы.</w:t>
                  </w:r>
                </w:p>
              </w:tc>
              <w:tc>
                <w:tcPr>
                  <w:tcW w:w="626" w:type="dxa"/>
                  <w:shd w:val="clear" w:color="auto" w:fill="auto"/>
                  <w:vAlign w:val="center"/>
                </w:tcPr>
                <w:p w:rsidR="007D2486" w:rsidRPr="004712E4" w:rsidRDefault="007D2486" w:rsidP="00852776">
                  <w:pPr>
                    <w:jc w:val="center"/>
                    <w:rPr>
                      <w:color w:val="000000"/>
                      <w:sz w:val="18"/>
                      <w:szCs w:val="16"/>
                    </w:rPr>
                  </w:pPr>
                  <w:r w:rsidRPr="004712E4">
                    <w:rPr>
                      <w:color w:val="000000"/>
                      <w:sz w:val="18"/>
                      <w:szCs w:val="16"/>
                    </w:rPr>
                    <w:t>ШТ</w:t>
                  </w:r>
                </w:p>
              </w:tc>
              <w:tc>
                <w:tcPr>
                  <w:tcW w:w="669" w:type="dxa"/>
                  <w:shd w:val="clear" w:color="auto" w:fill="auto"/>
                  <w:vAlign w:val="center"/>
                </w:tcPr>
                <w:p w:rsidR="007D2486" w:rsidRPr="004712E4" w:rsidRDefault="007D2486" w:rsidP="00852776">
                  <w:pPr>
                    <w:jc w:val="center"/>
                    <w:rPr>
                      <w:color w:val="000000"/>
                      <w:sz w:val="18"/>
                      <w:szCs w:val="16"/>
                    </w:rPr>
                  </w:pPr>
                  <w:r w:rsidRPr="004712E4">
                    <w:rPr>
                      <w:color w:val="000000"/>
                      <w:sz w:val="18"/>
                      <w:szCs w:val="16"/>
                    </w:rPr>
                    <w:t>2000</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716CE8" w:rsidRPr="001D47CC"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1D47CC" w:rsidRPr="001D47CC">
              <w:rPr>
                <w:b/>
                <w:bCs/>
                <w:sz w:val="28"/>
                <w:szCs w:val="28"/>
              </w:rPr>
              <w:t xml:space="preserve"> </w:t>
            </w:r>
            <w:r w:rsidR="001D47CC" w:rsidRPr="001D47CC">
              <w:rPr>
                <w:bCs/>
                <w:sz w:val="28"/>
                <w:szCs w:val="28"/>
              </w:rPr>
              <w:t xml:space="preserve">в течение </w:t>
            </w:r>
            <w:r w:rsidR="00852776">
              <w:rPr>
                <w:bCs/>
                <w:sz w:val="28"/>
                <w:szCs w:val="28"/>
              </w:rPr>
              <w:t>45</w:t>
            </w:r>
            <w:r w:rsidR="003857AB">
              <w:rPr>
                <w:bCs/>
                <w:sz w:val="28"/>
                <w:szCs w:val="28"/>
              </w:rPr>
              <w:t xml:space="preserve"> </w:t>
            </w:r>
            <w:r w:rsidRPr="006F4149">
              <w:rPr>
                <w:bCs/>
                <w:sz w:val="28"/>
                <w:szCs w:val="28"/>
              </w:rPr>
              <w:t xml:space="preserve">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CD096D" w:rsidRPr="00887D22" w:rsidRDefault="001D47CC" w:rsidP="004712E4">
            <w:pPr>
              <w:spacing w:line="276" w:lineRule="auto"/>
              <w:jc w:val="both"/>
              <w:rPr>
                <w:bCs/>
                <w:sz w:val="28"/>
                <w:szCs w:val="28"/>
              </w:rPr>
            </w:pPr>
            <w:r w:rsidRPr="001D47CC">
              <w:rPr>
                <w:bCs/>
                <w:sz w:val="28"/>
                <w:szCs w:val="28"/>
              </w:rPr>
              <w:t xml:space="preserve">Начальная (максимальная) цена договора на условиях FCA составляет: </w:t>
            </w:r>
            <w:r w:rsidR="00053D5C" w:rsidRPr="00053D5C">
              <w:rPr>
                <w:bCs/>
                <w:sz w:val="28"/>
                <w:szCs w:val="28"/>
              </w:rPr>
              <w:t>18 398 080,00 (Восемнадцать миллионов триста девяносто восемь тысяч восемьдесят) драм РА без НДС или 22 077 680,00 (Двадцать два миллиона семьдесят семь тысяч шестьсот восемьдесят) драм РА с НДС или 4 318 800,00 (Четыре миллиона триста восемнадцать тысяч восемьсот) рублей РФ без НДС или 5 182 560,00 (Пять миллионов сто восемьдесят две тысячи пятьсот шестьдесят рубля РФ с учетом НДС.</w:t>
            </w:r>
            <w:bookmarkStart w:id="4" w:name="_GoBack"/>
            <w:bookmarkEnd w:id="4"/>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DE1170">
              <w:rPr>
                <w:bCs/>
                <w:sz w:val="28"/>
                <w:szCs w:val="28"/>
              </w:rPr>
              <w:t>11</w:t>
            </w:r>
            <w:r w:rsidR="00053F24">
              <w:rPr>
                <w:bCs/>
                <w:sz w:val="28"/>
                <w:szCs w:val="28"/>
              </w:rPr>
              <w:t xml:space="preserve">» </w:t>
            </w:r>
            <w:r w:rsidR="00DE1170">
              <w:rPr>
                <w:bCs/>
                <w:sz w:val="28"/>
                <w:szCs w:val="28"/>
              </w:rPr>
              <w:t>апреля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DE1170">
              <w:rPr>
                <w:bCs/>
                <w:sz w:val="28"/>
                <w:szCs w:val="28"/>
              </w:rPr>
              <w:t>25</w:t>
            </w:r>
            <w:r w:rsidRPr="00CB5E6F">
              <w:rPr>
                <w:bCs/>
                <w:sz w:val="28"/>
                <w:szCs w:val="28"/>
              </w:rPr>
              <w:t xml:space="preserve">» </w:t>
            </w:r>
            <w:r w:rsidR="00DE1170">
              <w:rPr>
                <w:bCs/>
                <w:sz w:val="28"/>
                <w:szCs w:val="28"/>
              </w:rPr>
              <w:t>апреля</w:t>
            </w:r>
            <w:r w:rsidR="004C7B45" w:rsidRPr="00CB5E6F">
              <w:rPr>
                <w:bCs/>
                <w:sz w:val="28"/>
                <w:szCs w:val="28"/>
              </w:rPr>
              <w:t xml:space="preserve"> 2024</w:t>
            </w:r>
            <w:r w:rsidRPr="00CB5E6F">
              <w:rPr>
                <w:bCs/>
                <w:sz w:val="28"/>
                <w:szCs w:val="28"/>
              </w:rPr>
              <w:t xml:space="preserve"> г. с 09:00 до 18: 00</w:t>
            </w:r>
          </w:p>
          <w:p w:rsidR="00CD096D" w:rsidRPr="00AA5428" w:rsidRDefault="00CD096D" w:rsidP="00DE1170">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w:t>
            </w:r>
            <w:r w:rsidR="00DE1170">
              <w:rPr>
                <w:bCs/>
                <w:sz w:val="28"/>
                <w:szCs w:val="28"/>
              </w:rPr>
              <w:t>:</w:t>
            </w:r>
            <w:r w:rsidRPr="00AA5428">
              <w:rPr>
                <w:bCs/>
                <w:sz w:val="28"/>
                <w:szCs w:val="28"/>
              </w:rPr>
              <w:t xml:space="preserve"> </w:t>
            </w:r>
            <w:r w:rsidR="00DE1170">
              <w:rPr>
                <w:bCs/>
                <w:sz w:val="28"/>
                <w:szCs w:val="28"/>
              </w:rPr>
              <w:t>проспкет Тирана Меца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DE1170">
              <w:rPr>
                <w:sz w:val="28"/>
                <w:szCs w:val="28"/>
              </w:rPr>
              <w:t>11</w:t>
            </w:r>
            <w:r w:rsidRPr="0083513B">
              <w:rPr>
                <w:sz w:val="28"/>
                <w:szCs w:val="28"/>
              </w:rPr>
              <w:t xml:space="preserve">» </w:t>
            </w:r>
            <w:r w:rsidR="00DE1170">
              <w:rPr>
                <w:sz w:val="28"/>
                <w:szCs w:val="28"/>
              </w:rPr>
              <w:t xml:space="preserve">апреля </w:t>
            </w:r>
            <w:r w:rsidR="00053F24">
              <w:rPr>
                <w:sz w:val="28"/>
                <w:szCs w:val="28"/>
              </w:rPr>
              <w:t>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DE1170">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C849CC">
              <w:rPr>
                <w:sz w:val="28"/>
                <w:szCs w:val="28"/>
              </w:rPr>
              <w:t>2</w:t>
            </w:r>
            <w:r w:rsidR="0010708F">
              <w:rPr>
                <w:sz w:val="28"/>
                <w:szCs w:val="28"/>
              </w:rPr>
              <w:t>2</w:t>
            </w:r>
            <w:r w:rsidRPr="0083513B">
              <w:rPr>
                <w:sz w:val="28"/>
                <w:szCs w:val="28"/>
              </w:rPr>
              <w:t xml:space="preserve">» </w:t>
            </w:r>
            <w:r w:rsidR="00DE1170">
              <w:rPr>
                <w:sz w:val="28"/>
                <w:szCs w:val="28"/>
              </w:rPr>
              <w:t>апреля</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D47CC" w:rsidRPr="001D47CC" w:rsidRDefault="001D47CC" w:rsidP="001D47CC">
            <w:pPr>
              <w:widowControl w:val="0"/>
              <w:shd w:val="clear" w:color="auto" w:fill="FFFFFF"/>
              <w:autoSpaceDE w:val="0"/>
              <w:autoSpaceDN w:val="0"/>
              <w:adjustRightInd w:val="0"/>
              <w:spacing w:line="276" w:lineRule="auto"/>
              <w:jc w:val="both"/>
              <w:rPr>
                <w:sz w:val="28"/>
                <w:szCs w:val="28"/>
              </w:rPr>
            </w:pPr>
            <w:r w:rsidRPr="001D47CC">
              <w:rPr>
                <w:sz w:val="28"/>
                <w:szCs w:val="28"/>
              </w:rPr>
              <w:t>Оплата осуществляется в безналичной форме путем перечисления денежных средств на счет контрагента.</w:t>
            </w:r>
          </w:p>
          <w:p w:rsidR="001D47CC" w:rsidRPr="001D47CC" w:rsidRDefault="001D47CC" w:rsidP="001D47CC">
            <w:pPr>
              <w:widowControl w:val="0"/>
              <w:shd w:val="clear" w:color="auto" w:fill="FFFFFF"/>
              <w:autoSpaceDE w:val="0"/>
              <w:autoSpaceDN w:val="0"/>
              <w:adjustRightInd w:val="0"/>
              <w:spacing w:line="276" w:lineRule="auto"/>
              <w:jc w:val="both"/>
              <w:rPr>
                <w:sz w:val="28"/>
                <w:szCs w:val="28"/>
              </w:rPr>
            </w:pPr>
            <w:r w:rsidRPr="001D47CC">
              <w:rPr>
                <w:sz w:val="28"/>
                <w:szCs w:val="28"/>
              </w:rPr>
              <w:t>По условиям запроса котировок предусмотрена предоплата в размере 30% от общей суммы договора, которая осуществляется в течение 15 (пятнадцати) рабочих дней с даты заключения договора.</w:t>
            </w:r>
          </w:p>
          <w:p w:rsidR="00CD096D" w:rsidRPr="006D7FDF" w:rsidRDefault="001D47CC" w:rsidP="001D47CC">
            <w:pPr>
              <w:widowControl w:val="0"/>
              <w:shd w:val="clear" w:color="auto" w:fill="FFFFFF"/>
              <w:autoSpaceDE w:val="0"/>
              <w:autoSpaceDN w:val="0"/>
              <w:adjustRightInd w:val="0"/>
              <w:spacing w:line="276" w:lineRule="auto"/>
              <w:jc w:val="both"/>
              <w:rPr>
                <w:sz w:val="28"/>
                <w:szCs w:val="28"/>
              </w:rPr>
            </w:pPr>
            <w:r w:rsidRPr="001D47CC">
              <w:rPr>
                <w:sz w:val="28"/>
                <w:szCs w:val="28"/>
              </w:rPr>
              <w:t>Окончательный расчет осуществляется в течение 10 (десяти) рабочих дней после отгрузки товара на основании счета на оплату.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EF29EF">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w:t>
            </w:r>
            <w:r w:rsidR="00EF29EF">
              <w:rPr>
                <w:bCs/>
                <w:sz w:val="28"/>
                <w:szCs w:val="28"/>
              </w:rPr>
              <w:t>без</w:t>
            </w:r>
            <w:r>
              <w:rPr>
                <w:bCs/>
                <w:sz w:val="28"/>
                <w:szCs w:val="28"/>
              </w:rPr>
              <w:t xml:space="preserve"> учет</w:t>
            </w:r>
            <w:r w:rsidR="00EF29EF">
              <w:rPr>
                <w:bCs/>
                <w:sz w:val="28"/>
                <w:szCs w:val="28"/>
              </w:rPr>
              <w:t xml:space="preserve">а </w:t>
            </w:r>
            <w:r>
              <w:rPr>
                <w:bCs/>
                <w:sz w:val="28"/>
                <w:szCs w:val="28"/>
              </w:rPr>
              <w:t>расход</w:t>
            </w:r>
            <w:r w:rsidR="003F009D">
              <w:rPr>
                <w:bCs/>
                <w:sz w:val="28"/>
                <w:szCs w:val="28"/>
              </w:rPr>
              <w:t>ов</w:t>
            </w:r>
            <w:r>
              <w:rPr>
                <w:bCs/>
                <w:sz w:val="28"/>
                <w:szCs w:val="28"/>
              </w:rPr>
              <w:t xml:space="preserve">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52CD8" w:rsidRDefault="00CD096D" w:rsidP="00CD096D">
            <w:pPr>
              <w:spacing w:line="276" w:lineRule="auto"/>
              <w:rPr>
                <w:sz w:val="28"/>
                <w:szCs w:val="28"/>
              </w:rPr>
            </w:pPr>
            <w:r w:rsidRPr="00716CE8">
              <w:rPr>
                <w:sz w:val="28"/>
                <w:szCs w:val="28"/>
              </w:rPr>
              <w:t>Приложение №5 (Проект договора)</w:t>
            </w:r>
            <w:r w:rsidR="00C52CD8">
              <w:rPr>
                <w:sz w:val="28"/>
                <w:szCs w:val="28"/>
              </w:rPr>
              <w:t>;</w:t>
            </w:r>
          </w:p>
          <w:p w:rsidR="00CD096D" w:rsidRPr="00DF208D" w:rsidRDefault="00CD096D" w:rsidP="00C52CD8">
            <w:pPr>
              <w:spacing w:line="276" w:lineRule="auto"/>
              <w:rPr>
                <w:sz w:val="28"/>
                <w:szCs w:val="28"/>
              </w:rPr>
            </w:pPr>
            <w:r w:rsidRPr="00716CE8">
              <w:rPr>
                <w:sz w:val="28"/>
                <w:szCs w:val="28"/>
              </w:rPr>
              <w:t>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FC5D5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24016F" w:rsidRPr="0024016F" w:rsidRDefault="0024016F" w:rsidP="0024016F">
      <w:pPr>
        <w:pStyle w:val="12"/>
        <w:numPr>
          <w:ilvl w:val="2"/>
          <w:numId w:val="17"/>
        </w:numPr>
        <w:spacing w:line="276" w:lineRule="auto"/>
        <w:ind w:left="0" w:firstLine="851"/>
        <w:rPr>
          <w:szCs w:val="28"/>
        </w:rPr>
      </w:pPr>
      <w:r w:rsidRPr="001F410E">
        <w:rPr>
          <w:szCs w:val="28"/>
        </w:rPr>
        <w:t>Соответствие обязательным требованиям, указанным в пунктах 2.3.2-2.3.7 приложения № 1 к извещению, подтверждается участником в декларативной форме в соответствии</w:t>
      </w:r>
      <w:r w:rsidRPr="00AA0E1F">
        <w:rPr>
          <w:szCs w:val="28"/>
        </w:rPr>
        <w:t xml:space="preserve">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247E18" w:rsidRDefault="004D052F" w:rsidP="00852776">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EF29EF">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C32610">
        <w:rPr>
          <w:b/>
          <w:i/>
          <w:sz w:val="28"/>
          <w:szCs w:val="28"/>
          <w:highlight w:val="yellow"/>
        </w:rPr>
        <w:t>25</w:t>
      </w:r>
      <w:r w:rsidR="00765BAF" w:rsidRPr="00495C2F">
        <w:rPr>
          <w:b/>
          <w:i/>
          <w:sz w:val="28"/>
          <w:szCs w:val="28"/>
          <w:highlight w:val="yellow"/>
        </w:rPr>
        <w:t>»</w:t>
      </w:r>
      <w:r w:rsidR="003008F6" w:rsidRPr="00495C2F">
        <w:rPr>
          <w:b/>
          <w:i/>
          <w:sz w:val="28"/>
          <w:szCs w:val="28"/>
          <w:highlight w:val="yellow"/>
        </w:rPr>
        <w:t xml:space="preserve"> </w:t>
      </w:r>
      <w:r w:rsidR="00C32610">
        <w:rPr>
          <w:b/>
          <w:i/>
          <w:sz w:val="28"/>
          <w:szCs w:val="28"/>
          <w:highlight w:val="yellow"/>
        </w:rPr>
        <w:t>апреля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8525BF" w:rsidRDefault="000E6385" w:rsidP="00C32610">
      <w:pPr>
        <w:spacing w:line="276" w:lineRule="auto"/>
        <w:jc w:val="right"/>
        <w:rPr>
          <w:b/>
          <w:bCs/>
          <w:sz w:val="28"/>
          <w:szCs w:val="28"/>
        </w:rPr>
      </w:pPr>
      <w:r w:rsidRPr="002F2B04">
        <w:rPr>
          <w:b/>
          <w:sz w:val="28"/>
          <w:szCs w:val="28"/>
        </w:rPr>
        <w:t>№ЮКЖД-</w:t>
      </w:r>
      <w:r w:rsidRPr="00864B8E">
        <w:rPr>
          <w:b/>
          <w:sz w:val="28"/>
          <w:szCs w:val="28"/>
        </w:rPr>
        <w:t xml:space="preserve">ЗКЦ </w:t>
      </w:r>
      <w:r w:rsidR="00D6769F">
        <w:rPr>
          <w:b/>
          <w:sz w:val="28"/>
          <w:szCs w:val="28"/>
        </w:rPr>
        <w:t>024/031</w:t>
      </w: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5213B5" w:rsidRPr="00DE5CC1" w:rsidRDefault="008525BF" w:rsidP="00DE5CC1">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4712E4">
        <w:rPr>
          <w:b/>
          <w:bCs/>
          <w:sz w:val="28"/>
          <w:szCs w:val="28"/>
          <w:lang w:val="ru-RU" w:eastAsia="ru-RU"/>
        </w:rPr>
        <w:t>тормозных колодок вагонных без скобы</w:t>
      </w:r>
    </w:p>
    <w:tbl>
      <w:tblPr>
        <w:tblW w:w="16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840"/>
        <w:gridCol w:w="562"/>
        <w:gridCol w:w="709"/>
        <w:gridCol w:w="8"/>
        <w:gridCol w:w="846"/>
        <w:gridCol w:w="280"/>
        <w:gridCol w:w="8"/>
        <w:gridCol w:w="883"/>
        <w:gridCol w:w="664"/>
        <w:gridCol w:w="8"/>
        <w:gridCol w:w="1272"/>
        <w:gridCol w:w="1418"/>
        <w:gridCol w:w="1417"/>
        <w:gridCol w:w="1559"/>
        <w:gridCol w:w="1134"/>
        <w:gridCol w:w="1404"/>
        <w:gridCol w:w="8"/>
        <w:gridCol w:w="9"/>
      </w:tblGrid>
      <w:tr w:rsidR="00DE5CC1" w:rsidRPr="00DE5CC1" w:rsidTr="006477C5">
        <w:trPr>
          <w:trHeight w:val="314"/>
          <w:jc w:val="center"/>
        </w:trPr>
        <w:tc>
          <w:tcPr>
            <w:tcW w:w="16158" w:type="dxa"/>
            <w:gridSpan w:val="19"/>
          </w:tcPr>
          <w:p w:rsidR="00DE5CC1" w:rsidRPr="004712E4" w:rsidRDefault="00DE5CC1" w:rsidP="00B172F5">
            <w:pPr>
              <w:jc w:val="center"/>
              <w:rPr>
                <w:b/>
                <w:bCs/>
                <w:color w:val="000000"/>
                <w:sz w:val="22"/>
                <w:szCs w:val="16"/>
              </w:rPr>
            </w:pPr>
            <w:bookmarkStart w:id="42" w:name="_Toc128044850"/>
            <w:r w:rsidRPr="004712E4">
              <w:rPr>
                <w:b/>
                <w:bCs/>
                <w:color w:val="000000"/>
                <w:sz w:val="32"/>
                <w:szCs w:val="16"/>
              </w:rPr>
              <w:t>1. Наименование закупаемых товаров, их количество (объем), цены за единицу товара и начальная (максимальная) цена договора</w:t>
            </w:r>
          </w:p>
        </w:tc>
      </w:tr>
      <w:tr w:rsidR="00104A9D" w:rsidRPr="008A6A9A" w:rsidTr="006C4961">
        <w:trPr>
          <w:gridAfter w:val="2"/>
          <w:wAfter w:w="17" w:type="dxa"/>
          <w:trHeight w:val="43"/>
          <w:jc w:val="center"/>
        </w:trPr>
        <w:tc>
          <w:tcPr>
            <w:tcW w:w="1129" w:type="dxa"/>
            <w:shd w:val="clear" w:color="auto" w:fill="auto"/>
            <w:vAlign w:val="center"/>
            <w:hideMark/>
          </w:tcPr>
          <w:p w:rsidR="00104A9D" w:rsidRPr="00B172F5" w:rsidRDefault="00104A9D" w:rsidP="00B172F5">
            <w:pPr>
              <w:jc w:val="center"/>
              <w:rPr>
                <w:b/>
                <w:bCs/>
                <w:color w:val="000000"/>
                <w:szCs w:val="16"/>
              </w:rPr>
            </w:pPr>
            <w:r w:rsidRPr="00B172F5">
              <w:rPr>
                <w:b/>
                <w:bCs/>
                <w:color w:val="000000"/>
                <w:szCs w:val="16"/>
              </w:rPr>
              <w:t>Наименование товара</w:t>
            </w:r>
          </w:p>
        </w:tc>
        <w:tc>
          <w:tcPr>
            <w:tcW w:w="2840" w:type="dxa"/>
          </w:tcPr>
          <w:p w:rsidR="00104A9D" w:rsidRPr="00B172F5" w:rsidRDefault="00104A9D" w:rsidP="00B172F5">
            <w:pPr>
              <w:ind w:right="624"/>
              <w:rPr>
                <w:b/>
                <w:bCs/>
                <w:color w:val="000000"/>
                <w:szCs w:val="16"/>
              </w:rPr>
            </w:pPr>
          </w:p>
          <w:p w:rsidR="00104A9D" w:rsidRPr="00B172F5" w:rsidRDefault="00104A9D" w:rsidP="00B172F5">
            <w:pPr>
              <w:rPr>
                <w:b/>
                <w:bCs/>
                <w:color w:val="000000"/>
                <w:szCs w:val="16"/>
              </w:rPr>
            </w:pPr>
            <w:r w:rsidRPr="00B172F5">
              <w:rPr>
                <w:b/>
                <w:bCs/>
                <w:color w:val="000000"/>
                <w:szCs w:val="16"/>
              </w:rPr>
              <w:t>Характеристика</w:t>
            </w:r>
          </w:p>
        </w:tc>
        <w:tc>
          <w:tcPr>
            <w:tcW w:w="562" w:type="dxa"/>
            <w:shd w:val="clear" w:color="auto" w:fill="auto"/>
            <w:vAlign w:val="center"/>
            <w:hideMark/>
          </w:tcPr>
          <w:p w:rsidR="00104A9D" w:rsidRPr="00B172F5" w:rsidRDefault="00104A9D" w:rsidP="00B172F5">
            <w:pPr>
              <w:jc w:val="center"/>
              <w:rPr>
                <w:b/>
                <w:bCs/>
                <w:color w:val="000000"/>
                <w:szCs w:val="16"/>
              </w:rPr>
            </w:pPr>
            <w:r w:rsidRPr="00B172F5">
              <w:rPr>
                <w:b/>
                <w:bCs/>
                <w:color w:val="000000"/>
                <w:szCs w:val="16"/>
              </w:rPr>
              <w:t>Ед.</w:t>
            </w:r>
          </w:p>
          <w:p w:rsidR="00104A9D" w:rsidRPr="00B172F5" w:rsidRDefault="00104A9D" w:rsidP="00B172F5">
            <w:pPr>
              <w:jc w:val="center"/>
              <w:rPr>
                <w:b/>
                <w:bCs/>
                <w:color w:val="000000"/>
                <w:szCs w:val="16"/>
              </w:rPr>
            </w:pPr>
            <w:r w:rsidRPr="00B172F5">
              <w:rPr>
                <w:b/>
                <w:bCs/>
                <w:color w:val="000000"/>
                <w:szCs w:val="16"/>
              </w:rPr>
              <w:t>Изм.</w:t>
            </w:r>
          </w:p>
        </w:tc>
        <w:tc>
          <w:tcPr>
            <w:tcW w:w="709" w:type="dxa"/>
            <w:shd w:val="clear" w:color="auto" w:fill="auto"/>
            <w:vAlign w:val="center"/>
            <w:hideMark/>
          </w:tcPr>
          <w:p w:rsidR="00104A9D" w:rsidRPr="00B172F5" w:rsidRDefault="00104A9D" w:rsidP="00B172F5">
            <w:pPr>
              <w:jc w:val="center"/>
              <w:rPr>
                <w:b/>
                <w:bCs/>
                <w:color w:val="000000"/>
                <w:szCs w:val="16"/>
              </w:rPr>
            </w:pPr>
            <w:r w:rsidRPr="00B172F5">
              <w:rPr>
                <w:b/>
                <w:bCs/>
                <w:color w:val="000000"/>
                <w:szCs w:val="16"/>
              </w:rPr>
              <w:t xml:space="preserve">Кол-во </w:t>
            </w:r>
          </w:p>
        </w:tc>
        <w:tc>
          <w:tcPr>
            <w:tcW w:w="1134" w:type="dxa"/>
            <w:gridSpan w:val="3"/>
            <w:shd w:val="clear" w:color="auto" w:fill="auto"/>
            <w:vAlign w:val="center"/>
            <w:hideMark/>
          </w:tcPr>
          <w:p w:rsidR="00104A9D" w:rsidRPr="00B172F5" w:rsidRDefault="00104A9D" w:rsidP="00B172F5">
            <w:pPr>
              <w:jc w:val="center"/>
              <w:rPr>
                <w:b/>
                <w:bCs/>
                <w:color w:val="000000"/>
                <w:szCs w:val="16"/>
              </w:rPr>
            </w:pPr>
            <w:r w:rsidRPr="00B172F5">
              <w:rPr>
                <w:b/>
                <w:bCs/>
                <w:color w:val="000000"/>
                <w:szCs w:val="16"/>
              </w:rPr>
              <w:t>Цена в драмах РА без НДС</w:t>
            </w:r>
          </w:p>
        </w:tc>
        <w:tc>
          <w:tcPr>
            <w:tcW w:w="1555" w:type="dxa"/>
            <w:gridSpan w:val="3"/>
          </w:tcPr>
          <w:p w:rsidR="00104A9D" w:rsidRPr="00B172F5" w:rsidRDefault="00104A9D" w:rsidP="00B172F5">
            <w:pPr>
              <w:jc w:val="center"/>
              <w:rPr>
                <w:b/>
                <w:bCs/>
                <w:color w:val="000000"/>
                <w:szCs w:val="16"/>
              </w:rPr>
            </w:pPr>
            <w:r w:rsidRPr="00B172F5">
              <w:rPr>
                <w:b/>
                <w:bCs/>
                <w:color w:val="000000"/>
                <w:szCs w:val="16"/>
              </w:rPr>
              <w:t>Сумма в драмах РА без НДС</w:t>
            </w:r>
          </w:p>
        </w:tc>
        <w:tc>
          <w:tcPr>
            <w:tcW w:w="1280" w:type="dxa"/>
            <w:gridSpan w:val="2"/>
          </w:tcPr>
          <w:p w:rsidR="00104A9D" w:rsidRPr="00B172F5" w:rsidRDefault="00104A9D" w:rsidP="00B172F5">
            <w:pPr>
              <w:jc w:val="center"/>
              <w:rPr>
                <w:b/>
                <w:bCs/>
                <w:color w:val="000000"/>
                <w:szCs w:val="16"/>
              </w:rPr>
            </w:pPr>
            <w:r w:rsidRPr="00B172F5">
              <w:rPr>
                <w:b/>
                <w:bCs/>
                <w:color w:val="000000"/>
                <w:szCs w:val="16"/>
              </w:rPr>
              <w:t>Цена в драмах РА с НДС</w:t>
            </w:r>
          </w:p>
        </w:tc>
        <w:tc>
          <w:tcPr>
            <w:tcW w:w="1418" w:type="dxa"/>
            <w:shd w:val="clear" w:color="auto" w:fill="auto"/>
            <w:vAlign w:val="center"/>
            <w:hideMark/>
          </w:tcPr>
          <w:p w:rsidR="00104A9D" w:rsidRPr="00B172F5" w:rsidRDefault="00104A9D" w:rsidP="00B172F5">
            <w:pPr>
              <w:jc w:val="center"/>
              <w:rPr>
                <w:b/>
                <w:bCs/>
                <w:color w:val="000000"/>
                <w:szCs w:val="16"/>
              </w:rPr>
            </w:pPr>
            <w:r w:rsidRPr="00B172F5">
              <w:rPr>
                <w:b/>
                <w:bCs/>
                <w:color w:val="000000"/>
                <w:szCs w:val="16"/>
              </w:rPr>
              <w:t>Сумма в драмах РА с НДС</w:t>
            </w:r>
          </w:p>
        </w:tc>
        <w:tc>
          <w:tcPr>
            <w:tcW w:w="1417" w:type="dxa"/>
            <w:shd w:val="clear" w:color="auto" w:fill="auto"/>
            <w:vAlign w:val="center"/>
          </w:tcPr>
          <w:p w:rsidR="00104A9D" w:rsidRPr="00B172F5" w:rsidRDefault="00104A9D" w:rsidP="00B172F5">
            <w:pPr>
              <w:jc w:val="center"/>
              <w:rPr>
                <w:b/>
                <w:bCs/>
                <w:color w:val="000000"/>
                <w:szCs w:val="16"/>
              </w:rPr>
            </w:pPr>
            <w:r w:rsidRPr="00B172F5">
              <w:rPr>
                <w:b/>
                <w:bCs/>
                <w:color w:val="000000"/>
                <w:szCs w:val="16"/>
              </w:rPr>
              <w:t>Цена в рублях РФ без НДС</w:t>
            </w:r>
          </w:p>
        </w:tc>
        <w:tc>
          <w:tcPr>
            <w:tcW w:w="1559" w:type="dxa"/>
            <w:shd w:val="clear" w:color="auto" w:fill="auto"/>
          </w:tcPr>
          <w:p w:rsidR="00104A9D" w:rsidRPr="00B172F5" w:rsidRDefault="00104A9D" w:rsidP="00B172F5">
            <w:pPr>
              <w:jc w:val="center"/>
              <w:rPr>
                <w:b/>
                <w:bCs/>
                <w:color w:val="000000"/>
                <w:szCs w:val="16"/>
              </w:rPr>
            </w:pPr>
            <w:r w:rsidRPr="00B172F5">
              <w:rPr>
                <w:b/>
                <w:bCs/>
                <w:color w:val="000000"/>
                <w:szCs w:val="16"/>
              </w:rPr>
              <w:t>Сумма в рублях РФ без НДС</w:t>
            </w:r>
          </w:p>
        </w:tc>
        <w:tc>
          <w:tcPr>
            <w:tcW w:w="1134" w:type="dxa"/>
            <w:shd w:val="clear" w:color="auto" w:fill="auto"/>
          </w:tcPr>
          <w:p w:rsidR="00104A9D" w:rsidRPr="00B172F5" w:rsidRDefault="00104A9D" w:rsidP="00B172F5">
            <w:pPr>
              <w:jc w:val="center"/>
              <w:rPr>
                <w:b/>
                <w:bCs/>
                <w:color w:val="000000"/>
                <w:szCs w:val="16"/>
              </w:rPr>
            </w:pPr>
            <w:r w:rsidRPr="00B172F5">
              <w:rPr>
                <w:b/>
                <w:bCs/>
                <w:color w:val="000000"/>
                <w:szCs w:val="16"/>
              </w:rPr>
              <w:t>Цена в рублях РФ с НДС</w:t>
            </w:r>
          </w:p>
        </w:tc>
        <w:tc>
          <w:tcPr>
            <w:tcW w:w="1404" w:type="dxa"/>
            <w:shd w:val="clear" w:color="auto" w:fill="auto"/>
            <w:vAlign w:val="center"/>
          </w:tcPr>
          <w:p w:rsidR="00104A9D" w:rsidRPr="00B172F5" w:rsidRDefault="00104A9D" w:rsidP="00B172F5">
            <w:pPr>
              <w:jc w:val="center"/>
              <w:rPr>
                <w:b/>
                <w:bCs/>
                <w:color w:val="000000"/>
                <w:szCs w:val="16"/>
              </w:rPr>
            </w:pPr>
            <w:r w:rsidRPr="00B172F5">
              <w:rPr>
                <w:b/>
                <w:bCs/>
                <w:color w:val="000000"/>
                <w:szCs w:val="16"/>
              </w:rPr>
              <w:t>Сумма в рублях РФ с НДС</w:t>
            </w:r>
          </w:p>
        </w:tc>
      </w:tr>
      <w:tr w:rsidR="00104A9D" w:rsidRPr="008A6A9A" w:rsidTr="006C4961">
        <w:trPr>
          <w:gridAfter w:val="2"/>
          <w:wAfter w:w="17" w:type="dxa"/>
          <w:trHeight w:val="57"/>
          <w:jc w:val="center"/>
        </w:trPr>
        <w:tc>
          <w:tcPr>
            <w:tcW w:w="1129" w:type="dxa"/>
            <w:shd w:val="clear" w:color="auto" w:fill="auto"/>
            <w:vAlign w:val="center"/>
          </w:tcPr>
          <w:p w:rsidR="00104A9D" w:rsidRPr="00B172F5" w:rsidRDefault="00104A9D" w:rsidP="00C52CD8">
            <w:pPr>
              <w:jc w:val="center"/>
              <w:rPr>
                <w:color w:val="000000"/>
                <w:sz w:val="22"/>
                <w:szCs w:val="16"/>
              </w:rPr>
            </w:pPr>
            <w:r w:rsidRPr="00B172F5">
              <w:rPr>
                <w:color w:val="000000"/>
                <w:sz w:val="22"/>
                <w:szCs w:val="16"/>
              </w:rPr>
              <w:t>Колодка тормозная вагонная без скобы</w:t>
            </w:r>
          </w:p>
        </w:tc>
        <w:tc>
          <w:tcPr>
            <w:tcW w:w="2840" w:type="dxa"/>
            <w:vAlign w:val="center"/>
          </w:tcPr>
          <w:p w:rsidR="00104A9D" w:rsidRPr="00B172F5" w:rsidRDefault="00104A9D" w:rsidP="00C52CD8">
            <w:pPr>
              <w:jc w:val="both"/>
              <w:rPr>
                <w:color w:val="000000"/>
                <w:sz w:val="22"/>
                <w:szCs w:val="16"/>
              </w:rPr>
            </w:pPr>
            <w:r w:rsidRPr="00B172F5">
              <w:rPr>
                <w:color w:val="000000"/>
                <w:sz w:val="22"/>
                <w:szCs w:val="16"/>
              </w:rPr>
              <w:t>Колодка тормозная вагонная тип «С» (ЛК-275-01), ТУ 32 ЦТВР 279-89.</w:t>
            </w:r>
          </w:p>
          <w:p w:rsidR="00104A9D" w:rsidRPr="00B172F5" w:rsidRDefault="00104A9D" w:rsidP="00C52CD8">
            <w:pPr>
              <w:jc w:val="both"/>
              <w:rPr>
                <w:color w:val="000000"/>
                <w:sz w:val="22"/>
                <w:szCs w:val="16"/>
              </w:rPr>
            </w:pPr>
            <w:r w:rsidRPr="00B172F5">
              <w:rPr>
                <w:color w:val="000000"/>
                <w:sz w:val="22"/>
                <w:szCs w:val="16"/>
              </w:rPr>
              <w:t>Колодки изготавливаются из серого чугуна марки «С» с химическим соством, описанным в ОСТ 32.194-2002.</w:t>
            </w:r>
          </w:p>
          <w:p w:rsidR="00104A9D" w:rsidRPr="00B172F5" w:rsidRDefault="00104A9D" w:rsidP="00C52CD8">
            <w:pPr>
              <w:jc w:val="both"/>
              <w:rPr>
                <w:color w:val="000000"/>
                <w:sz w:val="22"/>
                <w:szCs w:val="16"/>
              </w:rPr>
            </w:pPr>
            <w:r w:rsidRPr="00B172F5">
              <w:rPr>
                <w:color w:val="000000"/>
                <w:sz w:val="22"/>
                <w:szCs w:val="16"/>
              </w:rPr>
              <w:t>Конструкция и размер тормозных колодок тип «С» реглируются ГОСТ 1205-73.</w:t>
            </w:r>
          </w:p>
          <w:p w:rsidR="00104A9D" w:rsidRPr="00B172F5" w:rsidRDefault="00104A9D" w:rsidP="00C52CD8">
            <w:pPr>
              <w:jc w:val="both"/>
              <w:rPr>
                <w:color w:val="000000"/>
                <w:sz w:val="22"/>
                <w:szCs w:val="16"/>
              </w:rPr>
            </w:pPr>
            <w:r w:rsidRPr="00B172F5">
              <w:rPr>
                <w:color w:val="000000"/>
                <w:sz w:val="22"/>
                <w:szCs w:val="16"/>
              </w:rPr>
              <w:t>Чугунные колодки типа «С» не имеют скобы.</w:t>
            </w:r>
          </w:p>
        </w:tc>
        <w:tc>
          <w:tcPr>
            <w:tcW w:w="562" w:type="dxa"/>
            <w:shd w:val="clear" w:color="auto" w:fill="auto"/>
            <w:vAlign w:val="center"/>
          </w:tcPr>
          <w:p w:rsidR="00104A9D" w:rsidRPr="00B172F5" w:rsidRDefault="00104A9D" w:rsidP="00C52CD8">
            <w:pPr>
              <w:jc w:val="center"/>
              <w:rPr>
                <w:color w:val="000000"/>
                <w:sz w:val="22"/>
                <w:szCs w:val="16"/>
              </w:rPr>
            </w:pPr>
            <w:r w:rsidRPr="00B172F5">
              <w:rPr>
                <w:color w:val="000000"/>
                <w:sz w:val="22"/>
                <w:szCs w:val="16"/>
              </w:rPr>
              <w:t>ШТ</w:t>
            </w:r>
          </w:p>
        </w:tc>
        <w:tc>
          <w:tcPr>
            <w:tcW w:w="709" w:type="dxa"/>
            <w:shd w:val="clear" w:color="auto" w:fill="auto"/>
            <w:vAlign w:val="center"/>
          </w:tcPr>
          <w:p w:rsidR="00104A9D" w:rsidRPr="00B172F5" w:rsidRDefault="00104A9D" w:rsidP="00C52CD8">
            <w:pPr>
              <w:jc w:val="center"/>
              <w:rPr>
                <w:color w:val="000000"/>
                <w:sz w:val="22"/>
                <w:szCs w:val="16"/>
              </w:rPr>
            </w:pPr>
            <w:r w:rsidRPr="00B172F5">
              <w:rPr>
                <w:color w:val="000000"/>
                <w:sz w:val="22"/>
                <w:szCs w:val="16"/>
              </w:rPr>
              <w:t>2000</w:t>
            </w:r>
          </w:p>
        </w:tc>
        <w:tc>
          <w:tcPr>
            <w:tcW w:w="1134" w:type="dxa"/>
            <w:gridSpan w:val="3"/>
            <w:shd w:val="clear" w:color="auto" w:fill="auto"/>
            <w:vAlign w:val="center"/>
          </w:tcPr>
          <w:p w:rsidR="00104A9D" w:rsidRPr="00B172F5" w:rsidRDefault="00104A9D" w:rsidP="00C52CD8">
            <w:pPr>
              <w:jc w:val="center"/>
              <w:rPr>
                <w:color w:val="000000"/>
                <w:sz w:val="22"/>
                <w:szCs w:val="16"/>
              </w:rPr>
            </w:pPr>
            <w:r>
              <w:rPr>
                <w:color w:val="000000"/>
                <w:sz w:val="22"/>
                <w:szCs w:val="16"/>
              </w:rPr>
              <w:t>9 199,04</w:t>
            </w:r>
          </w:p>
        </w:tc>
        <w:tc>
          <w:tcPr>
            <w:tcW w:w="1555" w:type="dxa"/>
            <w:gridSpan w:val="3"/>
            <w:vAlign w:val="center"/>
          </w:tcPr>
          <w:p w:rsidR="00104A9D" w:rsidRPr="00B172F5" w:rsidRDefault="00104A9D" w:rsidP="00C52CD8">
            <w:pPr>
              <w:jc w:val="center"/>
              <w:rPr>
                <w:color w:val="000000"/>
                <w:sz w:val="22"/>
                <w:szCs w:val="16"/>
              </w:rPr>
            </w:pPr>
            <w:r>
              <w:rPr>
                <w:color w:val="000000"/>
                <w:sz w:val="22"/>
                <w:szCs w:val="16"/>
              </w:rPr>
              <w:t>18 398 080,00</w:t>
            </w:r>
          </w:p>
        </w:tc>
        <w:tc>
          <w:tcPr>
            <w:tcW w:w="1280" w:type="dxa"/>
            <w:gridSpan w:val="2"/>
            <w:vAlign w:val="center"/>
          </w:tcPr>
          <w:p w:rsidR="00104A9D" w:rsidRPr="00B172F5" w:rsidRDefault="006477C5" w:rsidP="00C52CD8">
            <w:pPr>
              <w:jc w:val="center"/>
              <w:rPr>
                <w:color w:val="000000"/>
                <w:sz w:val="22"/>
                <w:szCs w:val="16"/>
              </w:rPr>
            </w:pPr>
            <w:r>
              <w:rPr>
                <w:color w:val="000000"/>
                <w:sz w:val="22"/>
                <w:szCs w:val="16"/>
              </w:rPr>
              <w:t>11 038,84</w:t>
            </w:r>
          </w:p>
        </w:tc>
        <w:tc>
          <w:tcPr>
            <w:tcW w:w="1418" w:type="dxa"/>
            <w:shd w:val="clear" w:color="auto" w:fill="auto"/>
            <w:vAlign w:val="center"/>
          </w:tcPr>
          <w:p w:rsidR="00104A9D" w:rsidRPr="00B172F5" w:rsidRDefault="002D6D73" w:rsidP="00C52CD8">
            <w:pPr>
              <w:jc w:val="center"/>
              <w:rPr>
                <w:color w:val="000000"/>
                <w:sz w:val="22"/>
                <w:szCs w:val="16"/>
              </w:rPr>
            </w:pPr>
            <w:r>
              <w:rPr>
                <w:color w:val="000000"/>
                <w:sz w:val="22"/>
                <w:szCs w:val="16"/>
              </w:rPr>
              <w:t>22 077 680,00</w:t>
            </w:r>
          </w:p>
        </w:tc>
        <w:tc>
          <w:tcPr>
            <w:tcW w:w="1417" w:type="dxa"/>
            <w:shd w:val="clear" w:color="auto" w:fill="auto"/>
            <w:vAlign w:val="center"/>
          </w:tcPr>
          <w:p w:rsidR="00104A9D" w:rsidRPr="007D2486" w:rsidRDefault="00104A9D" w:rsidP="00C52CD8">
            <w:pPr>
              <w:jc w:val="center"/>
              <w:rPr>
                <w:color w:val="000000"/>
                <w:sz w:val="22"/>
                <w:szCs w:val="16"/>
                <w:lang w:val="en-US"/>
              </w:rPr>
            </w:pPr>
            <w:r>
              <w:rPr>
                <w:color w:val="000000"/>
                <w:sz w:val="22"/>
                <w:szCs w:val="16"/>
                <w:lang w:val="en-US"/>
              </w:rPr>
              <w:t>2 159,40</w:t>
            </w:r>
          </w:p>
        </w:tc>
        <w:tc>
          <w:tcPr>
            <w:tcW w:w="1559" w:type="dxa"/>
            <w:shd w:val="clear" w:color="auto" w:fill="auto"/>
            <w:vAlign w:val="center"/>
          </w:tcPr>
          <w:p w:rsidR="00104A9D" w:rsidRPr="00B172F5" w:rsidRDefault="00104A9D" w:rsidP="00C52CD8">
            <w:pPr>
              <w:jc w:val="center"/>
              <w:rPr>
                <w:color w:val="000000"/>
                <w:sz w:val="22"/>
                <w:szCs w:val="16"/>
              </w:rPr>
            </w:pPr>
            <w:r>
              <w:rPr>
                <w:color w:val="000000"/>
                <w:sz w:val="22"/>
                <w:szCs w:val="16"/>
              </w:rPr>
              <w:t>4 318 800,00</w:t>
            </w:r>
          </w:p>
        </w:tc>
        <w:tc>
          <w:tcPr>
            <w:tcW w:w="1134" w:type="dxa"/>
            <w:shd w:val="clear" w:color="auto" w:fill="auto"/>
            <w:vAlign w:val="center"/>
          </w:tcPr>
          <w:p w:rsidR="00104A9D" w:rsidRPr="00B172F5" w:rsidRDefault="00104A9D" w:rsidP="00C52CD8">
            <w:pPr>
              <w:jc w:val="center"/>
              <w:rPr>
                <w:color w:val="000000"/>
                <w:sz w:val="22"/>
                <w:szCs w:val="16"/>
              </w:rPr>
            </w:pPr>
            <w:r>
              <w:rPr>
                <w:color w:val="000000"/>
                <w:sz w:val="22"/>
                <w:szCs w:val="16"/>
              </w:rPr>
              <w:t>2 591,28</w:t>
            </w:r>
          </w:p>
        </w:tc>
        <w:tc>
          <w:tcPr>
            <w:tcW w:w="1404" w:type="dxa"/>
            <w:shd w:val="clear" w:color="auto" w:fill="auto"/>
            <w:vAlign w:val="center"/>
          </w:tcPr>
          <w:p w:rsidR="00104A9D" w:rsidRPr="00B172F5" w:rsidRDefault="00104A9D" w:rsidP="00C52CD8">
            <w:pPr>
              <w:jc w:val="center"/>
              <w:rPr>
                <w:color w:val="000000"/>
                <w:sz w:val="22"/>
                <w:szCs w:val="16"/>
              </w:rPr>
            </w:pPr>
            <w:r>
              <w:rPr>
                <w:color w:val="000000"/>
                <w:sz w:val="22"/>
                <w:szCs w:val="16"/>
              </w:rPr>
              <w:t>5 182 560,00</w:t>
            </w:r>
          </w:p>
        </w:tc>
      </w:tr>
      <w:tr w:rsidR="00104A9D" w:rsidRPr="008A6A9A" w:rsidTr="006C4961">
        <w:trPr>
          <w:gridAfter w:val="1"/>
          <w:wAfter w:w="9" w:type="dxa"/>
          <w:trHeight w:val="57"/>
          <w:jc w:val="center"/>
        </w:trPr>
        <w:tc>
          <w:tcPr>
            <w:tcW w:w="5248" w:type="dxa"/>
            <w:gridSpan w:val="5"/>
            <w:shd w:val="clear" w:color="auto" w:fill="auto"/>
            <w:vAlign w:val="center"/>
          </w:tcPr>
          <w:p w:rsidR="00104A9D" w:rsidRPr="00801F6C" w:rsidRDefault="00104A9D" w:rsidP="00C52CD8">
            <w:pPr>
              <w:jc w:val="center"/>
              <w:rPr>
                <w:b/>
                <w:color w:val="000000"/>
                <w:sz w:val="22"/>
                <w:szCs w:val="16"/>
              </w:rPr>
            </w:pPr>
            <w:r w:rsidRPr="00801F6C">
              <w:rPr>
                <w:b/>
                <w:color w:val="000000"/>
                <w:sz w:val="22"/>
                <w:szCs w:val="16"/>
              </w:rPr>
              <w:t>ИТОГО:</w:t>
            </w:r>
          </w:p>
        </w:tc>
        <w:tc>
          <w:tcPr>
            <w:tcW w:w="1134" w:type="dxa"/>
            <w:gridSpan w:val="3"/>
            <w:shd w:val="clear" w:color="auto" w:fill="auto"/>
            <w:vAlign w:val="center"/>
          </w:tcPr>
          <w:p w:rsidR="00104A9D" w:rsidRPr="00801F6C" w:rsidRDefault="00104A9D" w:rsidP="00C52CD8">
            <w:pPr>
              <w:jc w:val="center"/>
              <w:rPr>
                <w:b/>
                <w:color w:val="000000"/>
                <w:sz w:val="22"/>
                <w:szCs w:val="16"/>
              </w:rPr>
            </w:pPr>
          </w:p>
        </w:tc>
        <w:tc>
          <w:tcPr>
            <w:tcW w:w="1555" w:type="dxa"/>
            <w:gridSpan w:val="3"/>
            <w:vAlign w:val="center"/>
          </w:tcPr>
          <w:p w:rsidR="00104A9D" w:rsidRPr="00801F6C" w:rsidRDefault="002D6D73" w:rsidP="00C52CD8">
            <w:pPr>
              <w:jc w:val="center"/>
              <w:rPr>
                <w:b/>
                <w:color w:val="000000"/>
                <w:sz w:val="22"/>
                <w:szCs w:val="16"/>
              </w:rPr>
            </w:pPr>
            <w:r w:rsidRPr="00801F6C">
              <w:rPr>
                <w:b/>
                <w:color w:val="000000"/>
                <w:sz w:val="22"/>
                <w:szCs w:val="16"/>
              </w:rPr>
              <w:t>18 398 080,00</w:t>
            </w:r>
          </w:p>
        </w:tc>
        <w:tc>
          <w:tcPr>
            <w:tcW w:w="1272" w:type="dxa"/>
            <w:vAlign w:val="center"/>
          </w:tcPr>
          <w:p w:rsidR="00104A9D" w:rsidRPr="00801F6C" w:rsidRDefault="00104A9D" w:rsidP="00C52CD8">
            <w:pPr>
              <w:jc w:val="center"/>
              <w:rPr>
                <w:b/>
                <w:color w:val="000000"/>
                <w:sz w:val="22"/>
                <w:szCs w:val="16"/>
              </w:rPr>
            </w:pPr>
          </w:p>
        </w:tc>
        <w:tc>
          <w:tcPr>
            <w:tcW w:w="1418" w:type="dxa"/>
            <w:shd w:val="clear" w:color="auto" w:fill="auto"/>
            <w:vAlign w:val="center"/>
          </w:tcPr>
          <w:p w:rsidR="00104A9D" w:rsidRPr="00801F6C" w:rsidRDefault="002D6D73" w:rsidP="00C52CD8">
            <w:pPr>
              <w:jc w:val="center"/>
              <w:rPr>
                <w:b/>
                <w:color w:val="000000"/>
                <w:sz w:val="22"/>
                <w:szCs w:val="16"/>
              </w:rPr>
            </w:pPr>
            <w:r w:rsidRPr="00801F6C">
              <w:rPr>
                <w:b/>
                <w:color w:val="000000"/>
                <w:sz w:val="22"/>
                <w:szCs w:val="16"/>
              </w:rPr>
              <w:t>22 077 680,00</w:t>
            </w:r>
          </w:p>
        </w:tc>
        <w:tc>
          <w:tcPr>
            <w:tcW w:w="1417" w:type="dxa"/>
            <w:shd w:val="clear" w:color="auto" w:fill="auto"/>
            <w:vAlign w:val="center"/>
          </w:tcPr>
          <w:p w:rsidR="00104A9D" w:rsidRPr="00801F6C" w:rsidRDefault="00104A9D" w:rsidP="00C52CD8">
            <w:pPr>
              <w:jc w:val="center"/>
              <w:rPr>
                <w:b/>
                <w:color w:val="000000"/>
                <w:sz w:val="22"/>
                <w:szCs w:val="16"/>
                <w:lang w:val="en-US"/>
              </w:rPr>
            </w:pPr>
          </w:p>
        </w:tc>
        <w:tc>
          <w:tcPr>
            <w:tcW w:w="1559" w:type="dxa"/>
            <w:shd w:val="clear" w:color="auto" w:fill="auto"/>
            <w:vAlign w:val="center"/>
          </w:tcPr>
          <w:p w:rsidR="00104A9D" w:rsidRPr="00801F6C" w:rsidRDefault="002D6D73" w:rsidP="00C52CD8">
            <w:pPr>
              <w:jc w:val="center"/>
              <w:rPr>
                <w:b/>
                <w:color w:val="000000"/>
                <w:sz w:val="22"/>
                <w:szCs w:val="16"/>
              </w:rPr>
            </w:pPr>
            <w:r w:rsidRPr="00801F6C">
              <w:rPr>
                <w:b/>
                <w:color w:val="000000"/>
                <w:sz w:val="22"/>
                <w:szCs w:val="16"/>
              </w:rPr>
              <w:t>4 318 800,00</w:t>
            </w:r>
          </w:p>
        </w:tc>
        <w:tc>
          <w:tcPr>
            <w:tcW w:w="1134" w:type="dxa"/>
            <w:shd w:val="clear" w:color="auto" w:fill="auto"/>
            <w:vAlign w:val="center"/>
          </w:tcPr>
          <w:p w:rsidR="00104A9D" w:rsidRPr="00801F6C" w:rsidRDefault="00104A9D" w:rsidP="00C52CD8">
            <w:pPr>
              <w:jc w:val="center"/>
              <w:rPr>
                <w:b/>
                <w:color w:val="000000"/>
                <w:sz w:val="22"/>
                <w:szCs w:val="16"/>
              </w:rPr>
            </w:pPr>
          </w:p>
        </w:tc>
        <w:tc>
          <w:tcPr>
            <w:tcW w:w="1412" w:type="dxa"/>
            <w:gridSpan w:val="2"/>
            <w:shd w:val="clear" w:color="auto" w:fill="auto"/>
            <w:vAlign w:val="center"/>
          </w:tcPr>
          <w:p w:rsidR="00104A9D" w:rsidRPr="00801F6C" w:rsidRDefault="002D6D73" w:rsidP="00C52CD8">
            <w:pPr>
              <w:jc w:val="center"/>
              <w:rPr>
                <w:b/>
                <w:color w:val="000000"/>
                <w:sz w:val="22"/>
                <w:szCs w:val="16"/>
              </w:rPr>
            </w:pPr>
            <w:r w:rsidRPr="00801F6C">
              <w:rPr>
                <w:b/>
                <w:color w:val="000000"/>
                <w:sz w:val="22"/>
                <w:szCs w:val="16"/>
              </w:rPr>
              <w:t>5 182 560,00</w:t>
            </w:r>
          </w:p>
        </w:tc>
      </w:tr>
      <w:tr w:rsidR="003F009D" w:rsidRPr="008A6A9A" w:rsidTr="006477C5">
        <w:trPr>
          <w:trHeight w:val="95"/>
          <w:jc w:val="center"/>
        </w:trPr>
        <w:tc>
          <w:tcPr>
            <w:tcW w:w="6094" w:type="dxa"/>
            <w:gridSpan w:val="6"/>
            <w:shd w:val="clear" w:color="auto" w:fill="auto"/>
            <w:vAlign w:val="center"/>
          </w:tcPr>
          <w:p w:rsidR="003F009D" w:rsidRPr="008A6A9A" w:rsidRDefault="003F009D" w:rsidP="00B172F5">
            <w:pPr>
              <w:jc w:val="both"/>
              <w:rPr>
                <w:rFonts w:ascii="Arial Narrow" w:hAnsi="Arial Narrow" w:cs="Calibri"/>
                <w:b/>
                <w:color w:val="000000"/>
                <w:sz w:val="16"/>
                <w:szCs w:val="16"/>
              </w:rPr>
            </w:pPr>
            <w:r w:rsidRPr="003F009D">
              <w:rPr>
                <w:b/>
                <w:bCs/>
                <w:color w:val="000000" w:themeColor="text1"/>
              </w:rPr>
              <w:t>Начальная (макциамльная) цена договора составляет</w:t>
            </w:r>
          </w:p>
        </w:tc>
        <w:tc>
          <w:tcPr>
            <w:tcW w:w="10064" w:type="dxa"/>
            <w:gridSpan w:val="13"/>
            <w:shd w:val="clear" w:color="auto" w:fill="auto"/>
            <w:vAlign w:val="center"/>
          </w:tcPr>
          <w:p w:rsidR="003F009D" w:rsidRPr="007D2486" w:rsidRDefault="00B172F5" w:rsidP="008751E9">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w:t>
            </w:r>
            <w:r w:rsidR="007D2486">
              <w:rPr>
                <w:bCs/>
                <w:sz w:val="28"/>
                <w:szCs w:val="28"/>
              </w:rPr>
              <w:t>на условиях</w:t>
            </w:r>
            <w:r w:rsidR="007D2486" w:rsidRPr="007D2486">
              <w:rPr>
                <w:bCs/>
                <w:sz w:val="28"/>
                <w:szCs w:val="28"/>
              </w:rPr>
              <w:t xml:space="preserve"> </w:t>
            </w:r>
            <w:r w:rsidR="007D2486">
              <w:rPr>
                <w:bCs/>
                <w:sz w:val="28"/>
                <w:szCs w:val="28"/>
                <w:lang w:val="en-US"/>
              </w:rPr>
              <w:t>FCA</w:t>
            </w:r>
            <w:r w:rsidR="007D2486">
              <w:rPr>
                <w:bCs/>
                <w:sz w:val="28"/>
                <w:szCs w:val="28"/>
              </w:rPr>
              <w:t xml:space="preserve"> </w:t>
            </w:r>
            <w:r w:rsidRPr="005706BA">
              <w:rPr>
                <w:bCs/>
                <w:sz w:val="28"/>
                <w:szCs w:val="28"/>
              </w:rPr>
              <w:t>составляет:</w:t>
            </w:r>
            <w:r w:rsidR="007D2486" w:rsidRPr="007D2486">
              <w:rPr>
                <w:bCs/>
                <w:sz w:val="28"/>
                <w:szCs w:val="28"/>
              </w:rPr>
              <w:t xml:space="preserve"> </w:t>
            </w:r>
            <w:r w:rsidR="002B4713" w:rsidRPr="002B4713">
              <w:rPr>
                <w:bCs/>
                <w:sz w:val="28"/>
                <w:szCs w:val="28"/>
              </w:rPr>
              <w:t xml:space="preserve">18 398 080,00 </w:t>
            </w:r>
            <w:r w:rsidRPr="00E65146">
              <w:rPr>
                <w:bCs/>
                <w:sz w:val="28"/>
                <w:szCs w:val="28"/>
              </w:rPr>
              <w:t>(</w:t>
            </w:r>
            <w:r w:rsidR="00801F6C" w:rsidRPr="00801F6C">
              <w:rPr>
                <w:bCs/>
                <w:sz w:val="28"/>
                <w:szCs w:val="28"/>
              </w:rPr>
              <w:t>Восемнадцать миллионов триста девяносто восемь тысяч восемьдесят</w:t>
            </w:r>
            <w:r w:rsidRPr="00E65146">
              <w:rPr>
                <w:bCs/>
                <w:sz w:val="28"/>
                <w:szCs w:val="28"/>
              </w:rPr>
              <w:t>) драм</w:t>
            </w:r>
            <w:r>
              <w:rPr>
                <w:bCs/>
                <w:sz w:val="28"/>
                <w:szCs w:val="28"/>
              </w:rPr>
              <w:t xml:space="preserve"> РА</w:t>
            </w:r>
            <w:r w:rsidRPr="00E65146">
              <w:rPr>
                <w:bCs/>
                <w:sz w:val="28"/>
                <w:szCs w:val="28"/>
              </w:rPr>
              <w:t xml:space="preserve"> без НДС или </w:t>
            </w:r>
            <w:r w:rsidR="00801F6C" w:rsidRPr="00801F6C">
              <w:rPr>
                <w:bCs/>
                <w:sz w:val="28"/>
                <w:szCs w:val="28"/>
              </w:rPr>
              <w:t xml:space="preserve">22 077 680,00 </w:t>
            </w:r>
            <w:r w:rsidRPr="00E65146">
              <w:rPr>
                <w:bCs/>
                <w:sz w:val="28"/>
                <w:szCs w:val="28"/>
              </w:rPr>
              <w:t>(</w:t>
            </w:r>
            <w:r w:rsidR="00801F6C" w:rsidRPr="00801F6C">
              <w:rPr>
                <w:bCs/>
                <w:sz w:val="28"/>
                <w:szCs w:val="28"/>
              </w:rPr>
              <w:t>Двадцать два миллиона семьдесят семь тысяч шестьсот восемьдесят</w:t>
            </w:r>
            <w:r w:rsidR="007678CB">
              <w:rPr>
                <w:bCs/>
                <w:sz w:val="28"/>
                <w:szCs w:val="28"/>
              </w:rPr>
              <w:t xml:space="preserve">) </w:t>
            </w:r>
            <w:r>
              <w:rPr>
                <w:bCs/>
                <w:sz w:val="28"/>
                <w:szCs w:val="28"/>
              </w:rPr>
              <w:t xml:space="preserve">драм РА с НДС или </w:t>
            </w:r>
            <w:r w:rsidR="007678CB" w:rsidRPr="007678CB">
              <w:rPr>
                <w:bCs/>
                <w:sz w:val="28"/>
                <w:szCs w:val="28"/>
              </w:rPr>
              <w:t xml:space="preserve">4 318 800,00 </w:t>
            </w:r>
            <w:r>
              <w:rPr>
                <w:bCs/>
                <w:sz w:val="28"/>
                <w:szCs w:val="28"/>
              </w:rPr>
              <w:t>(</w:t>
            </w:r>
            <w:r w:rsidR="007678CB" w:rsidRPr="007678CB">
              <w:rPr>
                <w:bCs/>
                <w:sz w:val="28"/>
                <w:szCs w:val="28"/>
              </w:rPr>
              <w:t>Четыре миллиона триста восемнадцать тысяч восемьсот</w:t>
            </w:r>
            <w:r>
              <w:rPr>
                <w:bCs/>
                <w:sz w:val="28"/>
                <w:szCs w:val="28"/>
              </w:rPr>
              <w:t xml:space="preserve">) рублей </w:t>
            </w:r>
            <w:r w:rsidR="008751E9">
              <w:rPr>
                <w:bCs/>
                <w:sz w:val="28"/>
                <w:szCs w:val="28"/>
              </w:rPr>
              <w:t>РФ без НДС или</w:t>
            </w:r>
            <w:r w:rsidR="00AD3878">
              <w:rPr>
                <w:bCs/>
                <w:sz w:val="28"/>
                <w:szCs w:val="28"/>
              </w:rPr>
              <w:t xml:space="preserve"> </w:t>
            </w:r>
            <w:r w:rsidR="00AD3878" w:rsidRPr="00AD3878">
              <w:rPr>
                <w:bCs/>
                <w:sz w:val="28"/>
                <w:szCs w:val="28"/>
              </w:rPr>
              <w:t>5 182 560,00</w:t>
            </w:r>
            <w:r w:rsidR="00AD3878">
              <w:rPr>
                <w:bCs/>
                <w:sz w:val="28"/>
                <w:szCs w:val="28"/>
              </w:rPr>
              <w:t xml:space="preserve"> (</w:t>
            </w:r>
            <w:r w:rsidR="00AD3878" w:rsidRPr="00AD3878">
              <w:rPr>
                <w:bCs/>
                <w:sz w:val="28"/>
                <w:szCs w:val="28"/>
              </w:rPr>
              <w:t xml:space="preserve">Пять миллионов сто восемьдесят две тысячи пятьсот шестьдесят </w:t>
            </w:r>
            <w:r>
              <w:rPr>
                <w:bCs/>
                <w:sz w:val="28"/>
                <w:szCs w:val="28"/>
              </w:rPr>
              <w:t>рубля РФ с учетом НДС.</w:t>
            </w:r>
          </w:p>
        </w:tc>
      </w:tr>
      <w:tr w:rsidR="00DE5CC1" w:rsidRPr="008A6A9A" w:rsidTr="006477C5">
        <w:trPr>
          <w:trHeight w:val="96"/>
          <w:jc w:val="center"/>
        </w:trPr>
        <w:tc>
          <w:tcPr>
            <w:tcW w:w="16158" w:type="dxa"/>
            <w:gridSpan w:val="19"/>
            <w:tcBorders>
              <w:top w:val="single" w:sz="4" w:space="0" w:color="auto"/>
            </w:tcBorders>
          </w:tcPr>
          <w:p w:rsidR="00DE5CC1" w:rsidRPr="008A6A9A" w:rsidRDefault="00DE5CC1" w:rsidP="00D6769F">
            <w:pPr>
              <w:rPr>
                <w:b/>
                <w:bCs/>
                <w:i/>
                <w:color w:val="000000" w:themeColor="text1"/>
              </w:rPr>
            </w:pPr>
            <w:r w:rsidRPr="008A6A9A">
              <w:rPr>
                <w:b/>
                <w:bCs/>
                <w:color w:val="000000" w:themeColor="text1"/>
              </w:rPr>
              <w:t>2. Требования к товару</w:t>
            </w:r>
          </w:p>
        </w:tc>
      </w:tr>
      <w:tr w:rsidR="00DE5CC1" w:rsidRPr="008A6A9A" w:rsidTr="006477C5">
        <w:trPr>
          <w:trHeight w:val="96"/>
          <w:jc w:val="center"/>
        </w:trPr>
        <w:tc>
          <w:tcPr>
            <w:tcW w:w="16158" w:type="dxa"/>
            <w:gridSpan w:val="19"/>
          </w:tcPr>
          <w:p w:rsidR="00DE5CC1" w:rsidRPr="008A6A9A" w:rsidRDefault="00DE5CC1" w:rsidP="00D6769F">
            <w:pPr>
              <w:rPr>
                <w:bCs/>
                <w:color w:val="000000" w:themeColor="text1"/>
              </w:rPr>
            </w:pPr>
            <w:r w:rsidRPr="008A6A9A">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E5CC1" w:rsidRPr="008A6A9A" w:rsidTr="006477C5">
        <w:trPr>
          <w:trHeight w:val="405"/>
          <w:jc w:val="center"/>
        </w:trPr>
        <w:tc>
          <w:tcPr>
            <w:tcW w:w="16158" w:type="dxa"/>
            <w:gridSpan w:val="19"/>
          </w:tcPr>
          <w:p w:rsidR="00DE5CC1" w:rsidRPr="008A6A9A" w:rsidRDefault="00DE5CC1" w:rsidP="00D6769F">
            <w:pPr>
              <w:rPr>
                <w:bCs/>
                <w:i/>
                <w:color w:val="000000" w:themeColor="text1"/>
              </w:rPr>
            </w:pPr>
            <w:r w:rsidRPr="008A6A9A">
              <w:rPr>
                <w:b/>
                <w:bCs/>
                <w:color w:val="000000" w:themeColor="text1"/>
              </w:rPr>
              <w:t>3.</w:t>
            </w:r>
            <w:r w:rsidRPr="008A6A9A">
              <w:rPr>
                <w:bCs/>
                <w:i/>
                <w:color w:val="000000" w:themeColor="text1"/>
              </w:rPr>
              <w:t xml:space="preserve"> </w:t>
            </w:r>
            <w:r w:rsidRPr="008A6A9A">
              <w:rPr>
                <w:b/>
                <w:bCs/>
                <w:color w:val="000000" w:themeColor="text1"/>
              </w:rPr>
              <w:t>Место, условия и порядок поставки товаров</w:t>
            </w:r>
          </w:p>
        </w:tc>
      </w:tr>
      <w:tr w:rsidR="00DE5CC1" w:rsidRPr="008A6A9A" w:rsidTr="006477C5">
        <w:trPr>
          <w:trHeight w:val="500"/>
          <w:jc w:val="center"/>
        </w:trPr>
        <w:tc>
          <w:tcPr>
            <w:tcW w:w="7265" w:type="dxa"/>
            <w:gridSpan w:val="9"/>
          </w:tcPr>
          <w:p w:rsidR="00DE5CC1" w:rsidRPr="008A6A9A" w:rsidRDefault="00DE5CC1" w:rsidP="00D6769F">
            <w:pPr>
              <w:jc w:val="both"/>
              <w:rPr>
                <w:b/>
                <w:bCs/>
                <w:color w:val="000000" w:themeColor="text1"/>
              </w:rPr>
            </w:pPr>
            <w:r w:rsidRPr="008A6A9A">
              <w:rPr>
                <w:b/>
                <w:bCs/>
                <w:color w:val="000000" w:themeColor="text1"/>
              </w:rPr>
              <w:t>Место поставки товаров</w:t>
            </w:r>
          </w:p>
        </w:tc>
        <w:tc>
          <w:tcPr>
            <w:tcW w:w="8893" w:type="dxa"/>
            <w:gridSpan w:val="10"/>
          </w:tcPr>
          <w:p w:rsidR="00DE5CC1" w:rsidRPr="008A6A9A" w:rsidRDefault="00DE5CC1" w:rsidP="00D6769F">
            <w:pPr>
              <w:jc w:val="both"/>
              <w:rPr>
                <w:bCs/>
                <w:color w:val="000000" w:themeColor="text1"/>
              </w:rPr>
            </w:pPr>
            <w:r w:rsidRPr="008A6A9A">
              <w:rPr>
                <w:bCs/>
                <w:color w:val="000000" w:themeColor="text1"/>
              </w:rPr>
              <w:t xml:space="preserve">ЦС г. Ереван (адрес Арцаха32) </w:t>
            </w:r>
          </w:p>
        </w:tc>
      </w:tr>
      <w:tr w:rsidR="00C52CD8" w:rsidRPr="008A6A9A" w:rsidTr="006477C5">
        <w:trPr>
          <w:trHeight w:val="500"/>
          <w:jc w:val="center"/>
        </w:trPr>
        <w:tc>
          <w:tcPr>
            <w:tcW w:w="7265" w:type="dxa"/>
            <w:gridSpan w:val="9"/>
          </w:tcPr>
          <w:p w:rsidR="00C52CD8" w:rsidRPr="008A6A9A" w:rsidRDefault="00C52CD8" w:rsidP="00D6769F">
            <w:pPr>
              <w:jc w:val="both"/>
              <w:rPr>
                <w:b/>
                <w:bCs/>
                <w:color w:val="000000" w:themeColor="text1"/>
              </w:rPr>
            </w:pPr>
            <w:r>
              <w:rPr>
                <w:b/>
                <w:bCs/>
                <w:color w:val="000000" w:themeColor="text1"/>
              </w:rPr>
              <w:t>Условия поставко</w:t>
            </w:r>
          </w:p>
        </w:tc>
        <w:tc>
          <w:tcPr>
            <w:tcW w:w="8893" w:type="dxa"/>
            <w:gridSpan w:val="10"/>
          </w:tcPr>
          <w:p w:rsidR="00C52CD8" w:rsidRPr="00C52CD8" w:rsidRDefault="00C52CD8" w:rsidP="00D6769F">
            <w:pPr>
              <w:jc w:val="both"/>
              <w:rPr>
                <w:bCs/>
                <w:color w:val="000000" w:themeColor="text1"/>
                <w:lang w:val="en-US"/>
              </w:rPr>
            </w:pPr>
            <w:r>
              <w:rPr>
                <w:bCs/>
                <w:color w:val="000000" w:themeColor="text1"/>
                <w:lang w:val="en-US"/>
              </w:rPr>
              <w:t>FCA</w:t>
            </w:r>
          </w:p>
        </w:tc>
      </w:tr>
      <w:tr w:rsidR="00DE5CC1" w:rsidRPr="008A6A9A" w:rsidTr="006477C5">
        <w:trPr>
          <w:trHeight w:val="147"/>
          <w:jc w:val="center"/>
        </w:trPr>
        <w:tc>
          <w:tcPr>
            <w:tcW w:w="7265" w:type="dxa"/>
            <w:gridSpan w:val="9"/>
          </w:tcPr>
          <w:p w:rsidR="00DE5CC1" w:rsidRPr="008A6A9A" w:rsidRDefault="00DE5CC1" w:rsidP="00D6769F">
            <w:pPr>
              <w:jc w:val="both"/>
              <w:rPr>
                <w:b/>
                <w:bCs/>
                <w:color w:val="000000" w:themeColor="text1"/>
              </w:rPr>
            </w:pPr>
            <w:r w:rsidRPr="008A6A9A">
              <w:rPr>
                <w:b/>
                <w:bCs/>
                <w:color w:val="000000" w:themeColor="text1"/>
              </w:rPr>
              <w:t>Сроки поставки товаров</w:t>
            </w:r>
          </w:p>
        </w:tc>
        <w:tc>
          <w:tcPr>
            <w:tcW w:w="8893" w:type="dxa"/>
            <w:gridSpan w:val="10"/>
          </w:tcPr>
          <w:p w:rsidR="00DE5CC1" w:rsidRPr="008A6A9A" w:rsidRDefault="00DE5CC1" w:rsidP="00D6769F">
            <w:pPr>
              <w:spacing w:line="240" w:lineRule="atLeast"/>
              <w:jc w:val="both"/>
              <w:rPr>
                <w:bCs/>
                <w:color w:val="000000" w:themeColor="text1"/>
              </w:rPr>
            </w:pPr>
            <w:r w:rsidRPr="008A6A9A">
              <w:rPr>
                <w:bCs/>
                <w:color w:val="000000" w:themeColor="text1"/>
              </w:rPr>
              <w:t>Срок поставки: 45 рабочих дней после заключения договора.</w:t>
            </w:r>
          </w:p>
        </w:tc>
      </w:tr>
      <w:tr w:rsidR="00DE5CC1" w:rsidRPr="008A6A9A" w:rsidTr="006477C5">
        <w:trPr>
          <w:trHeight w:val="147"/>
          <w:jc w:val="center"/>
        </w:trPr>
        <w:tc>
          <w:tcPr>
            <w:tcW w:w="16158" w:type="dxa"/>
            <w:gridSpan w:val="19"/>
          </w:tcPr>
          <w:p w:rsidR="00DE5CC1" w:rsidRPr="008A6A9A" w:rsidRDefault="00DE5CC1" w:rsidP="00D6769F">
            <w:pPr>
              <w:rPr>
                <w:bCs/>
                <w:i/>
                <w:color w:val="000000" w:themeColor="text1"/>
              </w:rPr>
            </w:pPr>
            <w:r w:rsidRPr="008A6A9A">
              <w:rPr>
                <w:b/>
                <w:bCs/>
                <w:color w:val="000000" w:themeColor="text1"/>
              </w:rPr>
              <w:t>4. Форма, сроки и порядок оплаты</w:t>
            </w:r>
          </w:p>
        </w:tc>
      </w:tr>
      <w:tr w:rsidR="00DE5CC1" w:rsidRPr="008A6A9A" w:rsidTr="006477C5">
        <w:trPr>
          <w:trHeight w:val="96"/>
          <w:jc w:val="center"/>
        </w:trPr>
        <w:tc>
          <w:tcPr>
            <w:tcW w:w="7265" w:type="dxa"/>
            <w:gridSpan w:val="9"/>
          </w:tcPr>
          <w:p w:rsidR="00DE5CC1" w:rsidRPr="008A6A9A" w:rsidRDefault="00DE5CC1" w:rsidP="00D6769F">
            <w:pPr>
              <w:jc w:val="both"/>
              <w:rPr>
                <w:b/>
                <w:color w:val="000000" w:themeColor="text1"/>
              </w:rPr>
            </w:pPr>
            <w:r w:rsidRPr="008A6A9A">
              <w:rPr>
                <w:b/>
                <w:bCs/>
                <w:color w:val="000000" w:themeColor="text1"/>
              </w:rPr>
              <w:t>Форма оплаты</w:t>
            </w:r>
          </w:p>
        </w:tc>
        <w:tc>
          <w:tcPr>
            <w:tcW w:w="8893" w:type="dxa"/>
            <w:gridSpan w:val="10"/>
          </w:tcPr>
          <w:p w:rsidR="00DE5CC1" w:rsidRPr="008A6A9A" w:rsidRDefault="00DE5CC1" w:rsidP="00D6769F">
            <w:pPr>
              <w:jc w:val="both"/>
              <w:rPr>
                <w:color w:val="000000" w:themeColor="text1"/>
              </w:rPr>
            </w:pPr>
            <w:r w:rsidRPr="008A6A9A">
              <w:rPr>
                <w:color w:val="000000" w:themeColor="text1"/>
              </w:rPr>
              <w:t>Оплата осуществляется в безналичной форме путем перечисления денежных средств на счет контрагента.</w:t>
            </w:r>
          </w:p>
        </w:tc>
      </w:tr>
      <w:tr w:rsidR="00DE5CC1" w:rsidRPr="008A6A9A" w:rsidTr="006477C5">
        <w:trPr>
          <w:trHeight w:val="147"/>
          <w:jc w:val="center"/>
        </w:trPr>
        <w:tc>
          <w:tcPr>
            <w:tcW w:w="7265" w:type="dxa"/>
            <w:gridSpan w:val="9"/>
          </w:tcPr>
          <w:p w:rsidR="00DE5CC1" w:rsidRPr="008A6A9A" w:rsidRDefault="00DE5CC1" w:rsidP="00D6769F">
            <w:pPr>
              <w:jc w:val="both"/>
              <w:rPr>
                <w:b/>
                <w:color w:val="000000" w:themeColor="text1"/>
              </w:rPr>
            </w:pPr>
            <w:r w:rsidRPr="008A6A9A">
              <w:rPr>
                <w:b/>
                <w:bCs/>
                <w:color w:val="000000" w:themeColor="text1"/>
              </w:rPr>
              <w:t>Авансирование</w:t>
            </w:r>
          </w:p>
        </w:tc>
        <w:tc>
          <w:tcPr>
            <w:tcW w:w="8893" w:type="dxa"/>
            <w:gridSpan w:val="10"/>
          </w:tcPr>
          <w:p w:rsidR="00DB5076" w:rsidRPr="00DB5076" w:rsidRDefault="00DB5076" w:rsidP="00DB5076">
            <w:pPr>
              <w:jc w:val="both"/>
              <w:rPr>
                <w:bCs/>
                <w:color w:val="000000" w:themeColor="text1"/>
              </w:rPr>
            </w:pPr>
            <w:r w:rsidRPr="003D4EC4">
              <w:rPr>
                <w:bCs/>
                <w:color w:val="000000" w:themeColor="text1"/>
              </w:rPr>
              <w:t>По условиям запроса котировок предусмотрена предоплата в размере 30% от общей суммы договора</w:t>
            </w:r>
            <w:r>
              <w:rPr>
                <w:bCs/>
                <w:color w:val="000000" w:themeColor="text1"/>
              </w:rPr>
              <w:t>.</w:t>
            </w:r>
            <w:r w:rsidRPr="003D4EC4">
              <w:rPr>
                <w:bCs/>
                <w:color w:val="000000" w:themeColor="text1"/>
              </w:rPr>
              <w:t xml:space="preserve"> </w:t>
            </w:r>
          </w:p>
        </w:tc>
      </w:tr>
      <w:tr w:rsidR="00DE5CC1" w:rsidRPr="008A6A9A" w:rsidTr="006477C5">
        <w:trPr>
          <w:trHeight w:val="147"/>
          <w:jc w:val="center"/>
        </w:trPr>
        <w:tc>
          <w:tcPr>
            <w:tcW w:w="7265" w:type="dxa"/>
            <w:gridSpan w:val="9"/>
          </w:tcPr>
          <w:p w:rsidR="00DE5CC1" w:rsidRPr="008A6A9A" w:rsidRDefault="00DE5CC1" w:rsidP="00D6769F">
            <w:pPr>
              <w:jc w:val="both"/>
              <w:rPr>
                <w:b/>
                <w:bCs/>
                <w:color w:val="000000" w:themeColor="text1"/>
              </w:rPr>
            </w:pPr>
          </w:p>
          <w:p w:rsidR="00DE5CC1" w:rsidRPr="008A6A9A" w:rsidRDefault="00DE5CC1" w:rsidP="00D6769F">
            <w:pPr>
              <w:jc w:val="both"/>
              <w:rPr>
                <w:b/>
                <w:bCs/>
                <w:color w:val="000000" w:themeColor="text1"/>
              </w:rPr>
            </w:pPr>
            <w:r w:rsidRPr="008A6A9A">
              <w:rPr>
                <w:b/>
                <w:bCs/>
                <w:color w:val="000000" w:themeColor="text1"/>
              </w:rPr>
              <w:t>Срок и порядок оплаты</w:t>
            </w:r>
          </w:p>
        </w:tc>
        <w:tc>
          <w:tcPr>
            <w:tcW w:w="8893" w:type="dxa"/>
            <w:gridSpan w:val="10"/>
          </w:tcPr>
          <w:p w:rsidR="009765F4" w:rsidRDefault="009765F4" w:rsidP="003D4EC4">
            <w:pPr>
              <w:jc w:val="both"/>
              <w:rPr>
                <w:bCs/>
                <w:color w:val="000000" w:themeColor="text1"/>
              </w:rPr>
            </w:pPr>
            <w:r>
              <w:rPr>
                <w:bCs/>
                <w:color w:val="000000" w:themeColor="text1"/>
              </w:rPr>
              <w:t>П</w:t>
            </w:r>
            <w:r w:rsidRPr="009765F4">
              <w:rPr>
                <w:bCs/>
                <w:color w:val="000000" w:themeColor="text1"/>
              </w:rPr>
              <w:t xml:space="preserve">редоплата </w:t>
            </w:r>
            <w:r>
              <w:rPr>
                <w:bCs/>
                <w:color w:val="000000" w:themeColor="text1"/>
              </w:rPr>
              <w:t xml:space="preserve">осуществляется в течении </w:t>
            </w:r>
            <w:r w:rsidRPr="009765F4">
              <w:rPr>
                <w:bCs/>
                <w:color w:val="000000" w:themeColor="text1"/>
              </w:rPr>
              <w:t>15 (пятнадцати) рабочих дней с даты заключения договора.</w:t>
            </w:r>
          </w:p>
          <w:p w:rsidR="00DE5CC1" w:rsidRPr="008A6A9A" w:rsidRDefault="000B0D19" w:rsidP="003D4EC4">
            <w:pPr>
              <w:jc w:val="both"/>
              <w:rPr>
                <w:bCs/>
                <w:color w:val="000000" w:themeColor="text1"/>
              </w:rPr>
            </w:pPr>
            <w:r w:rsidRPr="000B0D19">
              <w:rPr>
                <w:bCs/>
                <w:color w:val="000000" w:themeColor="text1"/>
              </w:rPr>
              <w:t>Окончательный расчет осуществляется в течение 10 (десяти) рабочих дней после отгрузки товара на основании счета на оплату.</w:t>
            </w:r>
          </w:p>
        </w:tc>
      </w:tr>
      <w:tr w:rsidR="00DE5CC1" w:rsidRPr="008A6A9A" w:rsidTr="006477C5">
        <w:trPr>
          <w:trHeight w:val="96"/>
          <w:jc w:val="center"/>
        </w:trPr>
        <w:tc>
          <w:tcPr>
            <w:tcW w:w="7265" w:type="dxa"/>
            <w:gridSpan w:val="9"/>
          </w:tcPr>
          <w:p w:rsidR="00DE5CC1" w:rsidRPr="008A6A9A" w:rsidRDefault="00DE5CC1" w:rsidP="00D6769F">
            <w:pPr>
              <w:jc w:val="both"/>
              <w:rPr>
                <w:b/>
                <w:bCs/>
                <w:color w:val="000000" w:themeColor="text1"/>
              </w:rPr>
            </w:pPr>
          </w:p>
          <w:p w:rsidR="00DE5CC1" w:rsidRPr="008A6A9A" w:rsidRDefault="00DE5CC1" w:rsidP="00D6769F">
            <w:pPr>
              <w:jc w:val="both"/>
              <w:rPr>
                <w:b/>
                <w:bCs/>
                <w:color w:val="000000" w:themeColor="text1"/>
              </w:rPr>
            </w:pPr>
            <w:r w:rsidRPr="008A6A9A">
              <w:rPr>
                <w:b/>
                <w:bCs/>
                <w:color w:val="000000" w:themeColor="text1"/>
              </w:rPr>
              <w:t>Срок действия договора</w:t>
            </w:r>
          </w:p>
        </w:tc>
        <w:tc>
          <w:tcPr>
            <w:tcW w:w="8893" w:type="dxa"/>
            <w:gridSpan w:val="10"/>
          </w:tcPr>
          <w:p w:rsidR="008B58E0" w:rsidRDefault="008B58E0" w:rsidP="008B58E0">
            <w:pPr>
              <w:jc w:val="both"/>
              <w:rPr>
                <w:color w:val="000000"/>
              </w:rPr>
            </w:pPr>
            <w:r w:rsidRPr="008B58E0">
              <w:rPr>
                <w:color w:val="000000"/>
              </w:rPr>
              <w:t>Договор вступает в силу с момента его подписания сторонами и действует один календарный год, а в части взаиморасч</w:t>
            </w:r>
            <w:r>
              <w:rPr>
                <w:color w:val="000000"/>
              </w:rPr>
              <w:t xml:space="preserve">етов до полного их исполнения. </w:t>
            </w:r>
          </w:p>
          <w:p w:rsidR="008B58E0" w:rsidRPr="008B58E0" w:rsidRDefault="008B58E0" w:rsidP="008B58E0">
            <w:pPr>
              <w:jc w:val="both"/>
              <w:rPr>
                <w:color w:val="000000"/>
              </w:rPr>
            </w:pPr>
            <w:r w:rsidRPr="008B58E0">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DE5CC1" w:rsidRPr="008A6A9A" w:rsidRDefault="00DE5CC1" w:rsidP="00D6769F">
            <w:pPr>
              <w:jc w:val="both"/>
              <w:rPr>
                <w:bCs/>
                <w:color w:val="000000" w:themeColor="text1"/>
              </w:rPr>
            </w:pPr>
          </w:p>
        </w:tc>
      </w:tr>
      <w:tr w:rsidR="00DE5CC1" w:rsidRPr="008A6A9A" w:rsidTr="006477C5">
        <w:trPr>
          <w:trHeight w:val="147"/>
          <w:jc w:val="center"/>
        </w:trPr>
        <w:tc>
          <w:tcPr>
            <w:tcW w:w="16158" w:type="dxa"/>
            <w:gridSpan w:val="19"/>
          </w:tcPr>
          <w:p w:rsidR="00DE5CC1" w:rsidRPr="008A6A9A" w:rsidRDefault="00DE5CC1" w:rsidP="00D6769F">
            <w:pPr>
              <w:rPr>
                <w:b/>
                <w:bCs/>
                <w:color w:val="000000" w:themeColor="text1"/>
              </w:rPr>
            </w:pPr>
            <w:r w:rsidRPr="008A6A9A">
              <w:rPr>
                <w:b/>
                <w:bCs/>
                <w:color w:val="000000" w:themeColor="text1"/>
              </w:rPr>
              <w:t>5.Выбор победителя</w:t>
            </w:r>
          </w:p>
        </w:tc>
      </w:tr>
      <w:tr w:rsidR="00DE5CC1" w:rsidRPr="008A6A9A" w:rsidTr="006477C5">
        <w:trPr>
          <w:trHeight w:val="150"/>
          <w:jc w:val="center"/>
        </w:trPr>
        <w:tc>
          <w:tcPr>
            <w:tcW w:w="16158" w:type="dxa"/>
            <w:gridSpan w:val="19"/>
          </w:tcPr>
          <w:p w:rsidR="00DE5CC1" w:rsidRPr="008A6A9A" w:rsidRDefault="00DE5CC1" w:rsidP="00D6769F">
            <w:pPr>
              <w:rPr>
                <w:bCs/>
                <w:color w:val="000000" w:themeColor="text1"/>
              </w:rPr>
            </w:pPr>
            <w:r w:rsidRPr="008A6A9A">
              <w:rPr>
                <w:bCs/>
                <w:color w:val="000000" w:themeColor="text1"/>
              </w:rPr>
              <w:t>По итогам конкурентной закупки определяется один победитель.</w:t>
            </w:r>
          </w:p>
        </w:tc>
      </w:tr>
      <w:tr w:rsidR="00DE5CC1" w:rsidRPr="008A6A9A" w:rsidTr="006477C5">
        <w:trPr>
          <w:trHeight w:val="147"/>
          <w:jc w:val="center"/>
        </w:trPr>
        <w:tc>
          <w:tcPr>
            <w:tcW w:w="16158" w:type="dxa"/>
            <w:gridSpan w:val="19"/>
          </w:tcPr>
          <w:p w:rsidR="00DE5CC1" w:rsidRPr="008A6A9A" w:rsidRDefault="00DE5CC1" w:rsidP="00D6769F">
            <w:pPr>
              <w:rPr>
                <w:b/>
                <w:bCs/>
                <w:color w:val="000000" w:themeColor="text1"/>
              </w:rPr>
            </w:pPr>
            <w:r w:rsidRPr="008A6A9A">
              <w:rPr>
                <w:b/>
                <w:bCs/>
                <w:color w:val="000000" w:themeColor="text1"/>
              </w:rPr>
              <w:t>6.Количество договоров и их виды</w:t>
            </w:r>
          </w:p>
        </w:tc>
      </w:tr>
      <w:tr w:rsidR="00DE5CC1" w:rsidRPr="008A6A9A" w:rsidTr="006477C5">
        <w:trPr>
          <w:trHeight w:val="134"/>
          <w:jc w:val="center"/>
        </w:trPr>
        <w:tc>
          <w:tcPr>
            <w:tcW w:w="16158" w:type="dxa"/>
            <w:gridSpan w:val="19"/>
          </w:tcPr>
          <w:p w:rsidR="00DE5CC1" w:rsidRPr="008A6A9A" w:rsidRDefault="00DE5CC1" w:rsidP="00D6769F">
            <w:pPr>
              <w:rPr>
                <w:bCs/>
                <w:color w:val="000000" w:themeColor="text1"/>
              </w:rPr>
            </w:pPr>
            <w:r w:rsidRPr="008A6A9A">
              <w:rPr>
                <w:bCs/>
                <w:color w:val="000000" w:themeColor="text1"/>
              </w:rPr>
              <w:t>По итогам конкурентной закупки заключается один договор поставки.</w:t>
            </w:r>
          </w:p>
        </w:tc>
      </w:tr>
      <w:tr w:rsidR="00C52CD8" w:rsidRPr="008A6A9A" w:rsidTr="006477C5">
        <w:trPr>
          <w:trHeight w:val="134"/>
          <w:jc w:val="center"/>
        </w:trPr>
        <w:tc>
          <w:tcPr>
            <w:tcW w:w="16158" w:type="dxa"/>
            <w:gridSpan w:val="19"/>
          </w:tcPr>
          <w:p w:rsidR="00C52CD8" w:rsidRPr="00C52CD8" w:rsidRDefault="00C52CD8" w:rsidP="00D6769F">
            <w:pPr>
              <w:rPr>
                <w:b/>
                <w:bCs/>
                <w:color w:val="000000" w:themeColor="text1"/>
              </w:rPr>
            </w:pPr>
            <w:r w:rsidRPr="00C52CD8">
              <w:rPr>
                <w:b/>
                <w:bCs/>
                <w:color w:val="000000" w:themeColor="text1"/>
              </w:rPr>
              <w:t>7. Особые условия заключения и исполнения договора</w:t>
            </w:r>
          </w:p>
        </w:tc>
      </w:tr>
      <w:tr w:rsidR="00C52CD8" w:rsidRPr="008A6A9A" w:rsidTr="006477C5">
        <w:trPr>
          <w:trHeight w:val="134"/>
          <w:jc w:val="center"/>
        </w:trPr>
        <w:tc>
          <w:tcPr>
            <w:tcW w:w="16158" w:type="dxa"/>
            <w:gridSpan w:val="19"/>
          </w:tcPr>
          <w:p w:rsidR="00C52CD8" w:rsidRPr="008A6A9A" w:rsidRDefault="00C52CD8" w:rsidP="00C52CD8">
            <w:pPr>
              <w:jc w:val="both"/>
              <w:rPr>
                <w:bCs/>
                <w:color w:val="000000" w:themeColor="text1"/>
              </w:rPr>
            </w:pPr>
            <w:r>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w:t>
            </w:r>
            <w:r w:rsidR="005D1178">
              <w:rPr>
                <w:bCs/>
                <w:color w:val="000000" w:themeColor="text1"/>
              </w:rPr>
              <w:t xml:space="preserve"> (сертификаты соответствия) на </w:t>
            </w:r>
            <w:r>
              <w:rPr>
                <w:bCs/>
                <w:color w:val="000000" w:themeColor="text1"/>
              </w:rPr>
              <w:t>т</w:t>
            </w:r>
            <w:r w:rsidR="005D1178">
              <w:rPr>
                <w:bCs/>
                <w:color w:val="000000" w:themeColor="text1"/>
              </w:rPr>
              <w:t>о</w:t>
            </w:r>
            <w:r>
              <w:rPr>
                <w:bCs/>
                <w:color w:val="000000" w:themeColor="text1"/>
              </w:rPr>
              <w:t>вар в сроки, а именно не позднее 5 (пяти) календарных дней с даты получения проект договора от Заказчика.</w:t>
            </w:r>
          </w:p>
        </w:tc>
      </w:tr>
      <w:tr w:rsidR="00DE5CC1" w:rsidRPr="008A6A9A" w:rsidTr="005D1178">
        <w:trPr>
          <w:trHeight w:val="64"/>
          <w:jc w:val="center"/>
        </w:trPr>
        <w:tc>
          <w:tcPr>
            <w:tcW w:w="16158" w:type="dxa"/>
            <w:gridSpan w:val="19"/>
          </w:tcPr>
          <w:p w:rsidR="00DE5CC1" w:rsidRPr="008A6A9A" w:rsidRDefault="00C52CD8" w:rsidP="00D6769F">
            <w:pPr>
              <w:tabs>
                <w:tab w:val="center" w:pos="4745"/>
              </w:tabs>
              <w:jc w:val="both"/>
              <w:rPr>
                <w:b/>
                <w:bCs/>
                <w:color w:val="000000" w:themeColor="text1"/>
              </w:rPr>
            </w:pPr>
            <w:r>
              <w:rPr>
                <w:b/>
                <w:bCs/>
                <w:color w:val="000000" w:themeColor="text1"/>
              </w:rPr>
              <w:t>8</w:t>
            </w:r>
            <w:r w:rsidR="00DE5CC1" w:rsidRPr="008A6A9A">
              <w:rPr>
                <w:b/>
                <w:bCs/>
                <w:color w:val="000000" w:themeColor="text1"/>
              </w:rPr>
              <w:t>.Поставщик гарантирует качество товара.</w:t>
            </w:r>
          </w:p>
        </w:tc>
      </w:tr>
      <w:tr w:rsidR="00DE5CC1" w:rsidRPr="008A6A9A" w:rsidTr="006477C5">
        <w:trPr>
          <w:trHeight w:val="150"/>
          <w:jc w:val="center"/>
        </w:trPr>
        <w:tc>
          <w:tcPr>
            <w:tcW w:w="16158" w:type="dxa"/>
            <w:gridSpan w:val="19"/>
          </w:tcPr>
          <w:p w:rsidR="00DE5CC1" w:rsidRPr="008A6A9A" w:rsidRDefault="00C52CD8" w:rsidP="00D6769F">
            <w:pPr>
              <w:jc w:val="both"/>
              <w:rPr>
                <w:b/>
                <w:bCs/>
                <w:color w:val="000000" w:themeColor="text1"/>
              </w:rPr>
            </w:pPr>
            <w:r>
              <w:rPr>
                <w:b/>
                <w:bCs/>
                <w:color w:val="000000" w:themeColor="text1"/>
              </w:rPr>
              <w:t>9</w:t>
            </w:r>
            <w:r w:rsidR="00DE5CC1" w:rsidRPr="008A6A9A">
              <w:rPr>
                <w:b/>
                <w:bCs/>
                <w:color w:val="000000" w:themeColor="text1"/>
              </w:rPr>
              <w:t>.Продукция должна быть новой, не бывшей в употреблении (эксплуатации, консервации)</w:t>
            </w:r>
          </w:p>
        </w:tc>
      </w:tr>
      <w:tr w:rsidR="00DE5CC1" w:rsidRPr="008A6A9A" w:rsidTr="006477C5">
        <w:trPr>
          <w:trHeight w:val="150"/>
          <w:jc w:val="center"/>
        </w:trPr>
        <w:tc>
          <w:tcPr>
            <w:tcW w:w="16158" w:type="dxa"/>
            <w:gridSpan w:val="19"/>
          </w:tcPr>
          <w:p w:rsidR="00DE5CC1" w:rsidRPr="008A6A9A" w:rsidRDefault="00C52CD8" w:rsidP="00D6769F">
            <w:pPr>
              <w:jc w:val="both"/>
              <w:rPr>
                <w:b/>
                <w:bCs/>
                <w:color w:val="000000" w:themeColor="text1"/>
              </w:rPr>
            </w:pPr>
            <w:r>
              <w:rPr>
                <w:b/>
                <w:bCs/>
                <w:color w:val="000000" w:themeColor="text1"/>
              </w:rPr>
              <w:t>10</w:t>
            </w:r>
            <w:r w:rsidR="00DE5CC1" w:rsidRPr="008A6A9A">
              <w:rPr>
                <w:b/>
                <w:bCs/>
                <w:color w:val="000000" w:themeColor="text1"/>
              </w:rPr>
              <w:t>.Продукция должна соответствовать требованиям Марки, указанные в перечне или аналогу</w:t>
            </w:r>
          </w:p>
        </w:tc>
      </w:tr>
      <w:tr w:rsidR="00DE5CC1" w:rsidRPr="008A6A9A" w:rsidTr="005D1178">
        <w:trPr>
          <w:trHeight w:val="150"/>
          <w:jc w:val="center"/>
        </w:trPr>
        <w:tc>
          <w:tcPr>
            <w:tcW w:w="16158" w:type="dxa"/>
            <w:gridSpan w:val="19"/>
            <w:shd w:val="clear" w:color="auto" w:fill="auto"/>
          </w:tcPr>
          <w:p w:rsidR="00DE5CC1" w:rsidRPr="005D1178" w:rsidRDefault="00DE5CC1" w:rsidP="00C52CD8">
            <w:pPr>
              <w:jc w:val="both"/>
              <w:rPr>
                <w:b/>
                <w:bCs/>
                <w:color w:val="000000" w:themeColor="text1"/>
              </w:rPr>
            </w:pPr>
            <w:r w:rsidRPr="005D1178">
              <w:rPr>
                <w:b/>
                <w:bCs/>
                <w:color w:val="000000" w:themeColor="text1"/>
              </w:rPr>
              <w:t>1</w:t>
            </w:r>
            <w:r w:rsidR="00C52CD8" w:rsidRPr="005D1178">
              <w:rPr>
                <w:b/>
                <w:bCs/>
                <w:color w:val="000000" w:themeColor="text1"/>
              </w:rPr>
              <w:t>1</w:t>
            </w:r>
            <w:r w:rsidRPr="005D1178">
              <w:rPr>
                <w:b/>
                <w:bCs/>
                <w:color w:val="000000" w:themeColor="text1"/>
              </w:rPr>
              <w:t>.На поставляемую продукцию должен быть сертификат качества.</w:t>
            </w:r>
          </w:p>
        </w:tc>
      </w:tr>
      <w:tr w:rsidR="00DE5CC1" w:rsidRPr="008A6A9A" w:rsidTr="005D1178">
        <w:trPr>
          <w:trHeight w:val="150"/>
          <w:jc w:val="center"/>
        </w:trPr>
        <w:tc>
          <w:tcPr>
            <w:tcW w:w="16158" w:type="dxa"/>
            <w:gridSpan w:val="19"/>
            <w:shd w:val="clear" w:color="auto" w:fill="auto"/>
          </w:tcPr>
          <w:p w:rsidR="00DE5CC1" w:rsidRPr="005D1178" w:rsidRDefault="00DE5CC1" w:rsidP="00C52CD8">
            <w:pPr>
              <w:jc w:val="both"/>
              <w:rPr>
                <w:b/>
                <w:bCs/>
                <w:color w:val="000000" w:themeColor="text1"/>
              </w:rPr>
            </w:pPr>
            <w:r w:rsidRPr="005D1178">
              <w:rPr>
                <w:b/>
                <w:bCs/>
                <w:color w:val="000000" w:themeColor="text1"/>
              </w:rPr>
              <w:t>1</w:t>
            </w:r>
            <w:r w:rsidR="00C52CD8" w:rsidRPr="005D1178">
              <w:rPr>
                <w:b/>
                <w:bCs/>
                <w:color w:val="000000" w:themeColor="text1"/>
              </w:rPr>
              <w:t>2</w:t>
            </w:r>
            <w:r w:rsidRPr="005D1178">
              <w:rPr>
                <w:b/>
                <w:bCs/>
                <w:color w:val="000000" w:themeColor="text1"/>
              </w:rPr>
              <w:t>.Вся документация и информация должна быть предоставлена в соответствии с ГОСТ или ТУ.</w:t>
            </w:r>
          </w:p>
        </w:tc>
      </w:tr>
      <w:tr w:rsidR="00DE5CC1" w:rsidRPr="008A6A9A" w:rsidTr="005D1178">
        <w:trPr>
          <w:trHeight w:val="147"/>
          <w:jc w:val="center"/>
        </w:trPr>
        <w:tc>
          <w:tcPr>
            <w:tcW w:w="16158" w:type="dxa"/>
            <w:gridSpan w:val="19"/>
            <w:shd w:val="clear" w:color="auto" w:fill="auto"/>
          </w:tcPr>
          <w:p w:rsidR="00DE5CC1" w:rsidRPr="005D1178" w:rsidRDefault="00DE5CC1" w:rsidP="00C52CD8">
            <w:pPr>
              <w:jc w:val="both"/>
              <w:rPr>
                <w:b/>
                <w:bCs/>
                <w:color w:val="000000" w:themeColor="text1"/>
              </w:rPr>
            </w:pPr>
            <w:r w:rsidRPr="005D1178">
              <w:rPr>
                <w:b/>
                <w:bCs/>
                <w:color w:val="000000" w:themeColor="text1"/>
              </w:rPr>
              <w:t>1</w:t>
            </w:r>
            <w:r w:rsidR="00C52CD8" w:rsidRPr="005D1178">
              <w:rPr>
                <w:b/>
                <w:bCs/>
                <w:color w:val="000000" w:themeColor="text1"/>
              </w:rPr>
              <w:t>3</w:t>
            </w:r>
            <w:r w:rsidRPr="005D1178">
              <w:rPr>
                <w:b/>
                <w:bCs/>
                <w:color w:val="000000" w:themeColor="text1"/>
              </w:rPr>
              <w:t>. Продукция не должна быть обезличенный.</w:t>
            </w:r>
          </w:p>
        </w:tc>
      </w:tr>
      <w:tr w:rsidR="00C52CD8" w:rsidRPr="008A6A9A" w:rsidTr="005D1178">
        <w:trPr>
          <w:trHeight w:val="96"/>
          <w:jc w:val="center"/>
        </w:trPr>
        <w:tc>
          <w:tcPr>
            <w:tcW w:w="16158" w:type="dxa"/>
            <w:gridSpan w:val="19"/>
            <w:shd w:val="clear" w:color="auto" w:fill="auto"/>
          </w:tcPr>
          <w:p w:rsidR="00C52CD8" w:rsidRPr="005D1178" w:rsidRDefault="00C52CD8" w:rsidP="00C52CD8">
            <w:pPr>
              <w:jc w:val="both"/>
              <w:rPr>
                <w:b/>
                <w:bCs/>
                <w:color w:val="000000" w:themeColor="text1"/>
              </w:rPr>
            </w:pPr>
            <w:r w:rsidRPr="005D1178">
              <w:rPr>
                <w:b/>
                <w:bCs/>
                <w:color w:val="000000" w:themeColor="text1"/>
              </w:rPr>
              <w:t>14. Каждое упаковочное место должно быть снабжено этикеткой или ярлыком, на котором нанесены наименования и количество.</w:t>
            </w:r>
          </w:p>
        </w:tc>
      </w:tr>
      <w:tr w:rsidR="00C52CD8" w:rsidRPr="008A6A9A" w:rsidTr="005D1178">
        <w:trPr>
          <w:trHeight w:val="147"/>
          <w:jc w:val="center"/>
        </w:trPr>
        <w:tc>
          <w:tcPr>
            <w:tcW w:w="16158" w:type="dxa"/>
            <w:gridSpan w:val="19"/>
            <w:shd w:val="clear" w:color="auto" w:fill="auto"/>
          </w:tcPr>
          <w:p w:rsidR="00C52CD8" w:rsidRPr="005D1178" w:rsidRDefault="00C52CD8" w:rsidP="00C52CD8">
            <w:pPr>
              <w:jc w:val="both"/>
              <w:rPr>
                <w:b/>
                <w:bCs/>
                <w:color w:val="000000" w:themeColor="text1"/>
              </w:rPr>
            </w:pPr>
            <w:r w:rsidRPr="005D1178">
              <w:rPr>
                <w:b/>
                <w:bCs/>
                <w:color w:val="000000" w:themeColor="text1"/>
              </w:rPr>
              <w:t>15. С</w:t>
            </w:r>
            <w:r w:rsidR="004712E4" w:rsidRPr="005D1178">
              <w:rPr>
                <w:b/>
                <w:bCs/>
                <w:color w:val="000000" w:themeColor="text1"/>
              </w:rPr>
              <w:t>рок изготов</w:t>
            </w:r>
            <w:r w:rsidRPr="005D1178">
              <w:rPr>
                <w:b/>
                <w:bCs/>
                <w:color w:val="000000" w:themeColor="text1"/>
              </w:rPr>
              <w:t>ления</w:t>
            </w:r>
            <w:r w:rsidR="004712E4" w:rsidRPr="005D1178">
              <w:rPr>
                <w:b/>
                <w:bCs/>
                <w:color w:val="000000" w:themeColor="text1"/>
              </w:rPr>
              <w:t xml:space="preserve"> не ранее 2022 года.</w:t>
            </w:r>
            <w:r w:rsidRPr="005D1178">
              <w:rPr>
                <w:b/>
                <w:bCs/>
                <w:color w:val="000000" w:themeColor="text1"/>
              </w:rPr>
              <w:t xml:space="preserve"> </w:t>
            </w:r>
          </w:p>
        </w:tc>
      </w:tr>
    </w:tbl>
    <w:p w:rsidR="00CF20FC" w:rsidRDefault="00CF20FC">
      <w:pPr>
        <w:spacing w:after="160" w:line="259" w:lineRule="auto"/>
        <w:rPr>
          <w:b/>
          <w:bCs/>
          <w:sz w:val="28"/>
          <w:szCs w:val="28"/>
        </w:rPr>
      </w:pPr>
    </w:p>
    <w:p w:rsidR="00CF20FC" w:rsidRDefault="00CF20FC">
      <w:pPr>
        <w:spacing w:after="160" w:line="259" w:lineRule="auto"/>
        <w:rPr>
          <w:b/>
          <w:bCs/>
          <w:sz w:val="28"/>
          <w:szCs w:val="28"/>
        </w:rPr>
      </w:pPr>
      <w:r>
        <w:rPr>
          <w:sz w:val="28"/>
          <w:szCs w:val="28"/>
        </w:rPr>
        <w:br w:type="page"/>
      </w:r>
    </w:p>
    <w:p w:rsidR="00C32610" w:rsidRDefault="00C32610" w:rsidP="00CD5931">
      <w:pPr>
        <w:pStyle w:val="3"/>
        <w:spacing w:before="0" w:after="0" w:line="276" w:lineRule="auto"/>
        <w:jc w:val="right"/>
        <w:rPr>
          <w:rFonts w:ascii="Times New Roman" w:hAnsi="Times New Roman" w:cs="Times New Roman"/>
          <w:sz w:val="28"/>
          <w:szCs w:val="28"/>
        </w:rPr>
        <w:sectPr w:rsidR="00C32610" w:rsidSect="00C32610">
          <w:pgSz w:w="16838" w:h="11906" w:orient="landscape" w:code="9"/>
          <w:pgMar w:top="1134" w:right="709" w:bottom="567" w:left="1134"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D6769F">
        <w:rPr>
          <w:b/>
          <w:sz w:val="28"/>
          <w:szCs w:val="28"/>
        </w:rPr>
        <w:t>024/031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D6769F">
        <w:rPr>
          <w:b/>
          <w:sz w:val="28"/>
          <w:szCs w:val="28"/>
        </w:rPr>
        <w:t>024/031</w:t>
      </w: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D6769F">
        <w:rPr>
          <w:rFonts w:ascii="Times New Roman" w:hAnsi="Times New Roman" w:cs="Times New Roman"/>
          <w:b w:val="0"/>
          <w:i w:val="0"/>
        </w:rPr>
        <w:t>024/031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D6769F">
        <w:rPr>
          <w:b/>
          <w:bCs/>
          <w:szCs w:val="28"/>
        </w:rPr>
        <w:t>024/031</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5D1178" w:rsidP="007572A2">
      <w:pPr>
        <w:tabs>
          <w:tab w:val="left" w:pos="8640"/>
        </w:tabs>
        <w:spacing w:line="276" w:lineRule="auto"/>
        <w:jc w:val="center"/>
        <w:rPr>
          <w:sz w:val="28"/>
          <w:szCs w:val="28"/>
        </w:rPr>
      </w:pPr>
      <w:r>
        <w:rPr>
          <w:sz w:val="28"/>
          <w:szCs w:val="28"/>
        </w:rPr>
        <w:t>_______</w:t>
      </w:r>
      <w:r w:rsidR="0064449E" w:rsidRPr="00D563A4">
        <w:rPr>
          <w:sz w:val="28"/>
          <w:szCs w:val="28"/>
        </w:rPr>
        <w:t>__________________________________________________________</w:t>
      </w:r>
    </w:p>
    <w:p w:rsidR="0064449E" w:rsidRPr="00D563A4" w:rsidRDefault="005D1178" w:rsidP="005D1178">
      <w:pPr>
        <w:tabs>
          <w:tab w:val="left" w:pos="8640"/>
        </w:tabs>
        <w:spacing w:line="276" w:lineRule="auto"/>
        <w:rPr>
          <w:sz w:val="28"/>
          <w:szCs w:val="28"/>
        </w:rPr>
      </w:pPr>
      <w:r>
        <w:rPr>
          <w:sz w:val="28"/>
          <w:szCs w:val="28"/>
        </w:rPr>
        <w:t>(полное наименование участника)</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5D1178" w:rsidP="007572A2">
      <w:pPr>
        <w:spacing w:line="276" w:lineRule="auto"/>
        <w:rPr>
          <w:sz w:val="28"/>
          <w:szCs w:val="28"/>
        </w:rPr>
      </w:pPr>
      <w:r>
        <w:rPr>
          <w:sz w:val="28"/>
          <w:szCs w:val="28"/>
        </w:rPr>
        <w:t>Печать (при наличии)</w:t>
      </w: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D6769F">
              <w:rPr>
                <w:b/>
                <w:sz w:val="28"/>
                <w:szCs w:val="28"/>
              </w:rPr>
              <w:t>024/031</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D6769F">
        <w:rPr>
          <w:b/>
          <w:bCs/>
        </w:rPr>
        <w:t>024/031</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9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1767"/>
        <w:gridCol w:w="1522"/>
        <w:gridCol w:w="1625"/>
        <w:gridCol w:w="1527"/>
        <w:gridCol w:w="1183"/>
        <w:gridCol w:w="1246"/>
        <w:gridCol w:w="2428"/>
        <w:gridCol w:w="1931"/>
        <w:gridCol w:w="1964"/>
      </w:tblGrid>
      <w:tr w:rsidR="004712E4" w:rsidRPr="002B64DB" w:rsidTr="00C435FC">
        <w:trPr>
          <w:trHeight w:val="98"/>
        </w:trPr>
        <w:tc>
          <w:tcPr>
            <w:tcW w:w="15906" w:type="dxa"/>
            <w:gridSpan w:val="10"/>
          </w:tcPr>
          <w:p w:rsidR="004712E4" w:rsidRPr="002B64DB" w:rsidRDefault="004712E4" w:rsidP="007D2486">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C435FC" w:rsidRPr="002B64DB" w:rsidTr="00C435FC">
        <w:trPr>
          <w:trHeight w:val="552"/>
        </w:trPr>
        <w:tc>
          <w:tcPr>
            <w:tcW w:w="713" w:type="dxa"/>
            <w:shd w:val="clear" w:color="auto" w:fill="auto"/>
            <w:vAlign w:val="center"/>
          </w:tcPr>
          <w:p w:rsidR="00C435FC" w:rsidRPr="002B64DB" w:rsidRDefault="00C435FC" w:rsidP="007D2486">
            <w:pPr>
              <w:jc w:val="center"/>
              <w:rPr>
                <w:b/>
                <w:bCs/>
                <w:color w:val="000000"/>
              </w:rPr>
            </w:pPr>
            <w:r>
              <w:rPr>
                <w:b/>
                <w:bCs/>
                <w:color w:val="000000"/>
              </w:rPr>
              <w:t>№</w:t>
            </w:r>
          </w:p>
        </w:tc>
        <w:tc>
          <w:tcPr>
            <w:tcW w:w="3289" w:type="dxa"/>
            <w:gridSpan w:val="2"/>
            <w:shd w:val="clear" w:color="auto" w:fill="auto"/>
            <w:vAlign w:val="center"/>
          </w:tcPr>
          <w:p w:rsidR="00C435FC" w:rsidRPr="002B64DB" w:rsidRDefault="00C435FC" w:rsidP="007D2486">
            <w:pPr>
              <w:jc w:val="center"/>
              <w:rPr>
                <w:b/>
                <w:bCs/>
                <w:color w:val="000000"/>
                <w:sz w:val="22"/>
                <w:szCs w:val="22"/>
              </w:rPr>
            </w:pPr>
            <w:r w:rsidRPr="002B64DB">
              <w:rPr>
                <w:b/>
                <w:bCs/>
                <w:color w:val="000000"/>
                <w:sz w:val="22"/>
                <w:szCs w:val="22"/>
              </w:rPr>
              <w:t>Наименование товара</w:t>
            </w:r>
          </w:p>
        </w:tc>
        <w:tc>
          <w:tcPr>
            <w:tcW w:w="1625" w:type="dxa"/>
            <w:vAlign w:val="center"/>
          </w:tcPr>
          <w:p w:rsidR="00C435FC" w:rsidRPr="002B64DB" w:rsidRDefault="00C435FC" w:rsidP="007D2486">
            <w:pPr>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1527" w:type="dxa"/>
            <w:vAlign w:val="center"/>
          </w:tcPr>
          <w:p w:rsidR="00C435FC" w:rsidRPr="002B64DB" w:rsidRDefault="00C435FC" w:rsidP="007D2486">
            <w:pPr>
              <w:jc w:val="center"/>
              <w:rPr>
                <w:b/>
                <w:bCs/>
                <w:color w:val="000000"/>
                <w:sz w:val="22"/>
                <w:szCs w:val="22"/>
              </w:rPr>
            </w:pPr>
            <w:r>
              <w:rPr>
                <w:b/>
                <w:bCs/>
                <w:color w:val="000000"/>
                <w:sz w:val="22"/>
                <w:szCs w:val="22"/>
              </w:rPr>
              <w:t>К</w:t>
            </w:r>
            <w:r w:rsidRPr="002B64DB">
              <w:rPr>
                <w:b/>
                <w:bCs/>
                <w:color w:val="000000"/>
                <w:sz w:val="22"/>
                <w:szCs w:val="22"/>
              </w:rPr>
              <w:t xml:space="preserve">ол-во </w:t>
            </w:r>
          </w:p>
        </w:tc>
        <w:tc>
          <w:tcPr>
            <w:tcW w:w="2429" w:type="dxa"/>
            <w:gridSpan w:val="2"/>
            <w:shd w:val="clear" w:color="auto" w:fill="auto"/>
            <w:vAlign w:val="center"/>
          </w:tcPr>
          <w:p w:rsidR="00C435FC" w:rsidRPr="002B64DB" w:rsidRDefault="00C435FC" w:rsidP="007D2486">
            <w:pPr>
              <w:jc w:val="center"/>
              <w:rPr>
                <w:b/>
                <w:bCs/>
                <w:color w:val="000000"/>
                <w:sz w:val="22"/>
                <w:szCs w:val="22"/>
              </w:rPr>
            </w:pPr>
            <w:r w:rsidRPr="002B64DB">
              <w:rPr>
                <w:b/>
                <w:bCs/>
                <w:color w:val="000000"/>
                <w:sz w:val="22"/>
                <w:szCs w:val="22"/>
              </w:rPr>
              <w:t>Цена в драмах РА без НДС</w:t>
            </w:r>
            <w:r>
              <w:rPr>
                <w:rStyle w:val="a7"/>
                <w:b/>
                <w:bCs/>
                <w:color w:val="000000"/>
                <w:sz w:val="22"/>
                <w:szCs w:val="22"/>
              </w:rPr>
              <w:footnoteReference w:id="2"/>
            </w:r>
          </w:p>
        </w:tc>
        <w:tc>
          <w:tcPr>
            <w:tcW w:w="2428" w:type="dxa"/>
            <w:shd w:val="clear" w:color="auto" w:fill="auto"/>
            <w:vAlign w:val="center"/>
          </w:tcPr>
          <w:p w:rsidR="00C435FC" w:rsidRPr="002B64DB" w:rsidRDefault="00C435FC" w:rsidP="007D2486">
            <w:pPr>
              <w:jc w:val="center"/>
              <w:rPr>
                <w:b/>
                <w:bCs/>
                <w:color w:val="000000"/>
                <w:sz w:val="22"/>
                <w:szCs w:val="22"/>
              </w:rPr>
            </w:pPr>
            <w:r w:rsidRPr="002B64DB">
              <w:rPr>
                <w:b/>
                <w:bCs/>
                <w:color w:val="000000"/>
                <w:sz w:val="22"/>
                <w:szCs w:val="22"/>
              </w:rPr>
              <w:t>Сумма в драмах РА без НДС</w:t>
            </w:r>
          </w:p>
        </w:tc>
        <w:tc>
          <w:tcPr>
            <w:tcW w:w="1931" w:type="dxa"/>
            <w:shd w:val="clear" w:color="auto" w:fill="auto"/>
          </w:tcPr>
          <w:p w:rsidR="00C435FC" w:rsidRPr="002B64DB" w:rsidRDefault="00C435FC" w:rsidP="007D2486">
            <w:pPr>
              <w:jc w:val="center"/>
              <w:rPr>
                <w:b/>
                <w:bCs/>
                <w:color w:val="000000"/>
                <w:sz w:val="22"/>
                <w:szCs w:val="22"/>
              </w:rPr>
            </w:pPr>
            <w:r w:rsidRPr="002B64DB">
              <w:rPr>
                <w:b/>
                <w:bCs/>
                <w:color w:val="000000"/>
                <w:sz w:val="22"/>
                <w:szCs w:val="22"/>
              </w:rPr>
              <w:t>Цена в драмах РА с НДС</w:t>
            </w:r>
          </w:p>
        </w:tc>
        <w:tc>
          <w:tcPr>
            <w:tcW w:w="1964" w:type="dxa"/>
            <w:shd w:val="clear" w:color="auto" w:fill="auto"/>
          </w:tcPr>
          <w:p w:rsidR="00C435FC" w:rsidRPr="002B64DB" w:rsidRDefault="00C435FC" w:rsidP="007D2486">
            <w:pPr>
              <w:jc w:val="center"/>
              <w:rPr>
                <w:b/>
                <w:bCs/>
                <w:color w:val="000000"/>
                <w:sz w:val="22"/>
                <w:szCs w:val="22"/>
              </w:rPr>
            </w:pPr>
            <w:r w:rsidRPr="002B64DB">
              <w:rPr>
                <w:b/>
                <w:bCs/>
                <w:color w:val="000000"/>
                <w:sz w:val="22"/>
                <w:szCs w:val="22"/>
              </w:rPr>
              <w:t>Сумма в драмах РА с НДС</w:t>
            </w:r>
          </w:p>
        </w:tc>
      </w:tr>
      <w:tr w:rsidR="00C435FC" w:rsidRPr="002B64DB" w:rsidTr="00C435FC">
        <w:trPr>
          <w:trHeight w:val="639"/>
        </w:trPr>
        <w:tc>
          <w:tcPr>
            <w:tcW w:w="713" w:type="dxa"/>
            <w:shd w:val="clear" w:color="auto" w:fill="auto"/>
            <w:vAlign w:val="center"/>
          </w:tcPr>
          <w:p w:rsidR="00C435FC" w:rsidRPr="007D2D96" w:rsidRDefault="00C435FC" w:rsidP="004712E4">
            <w:pPr>
              <w:rPr>
                <w:color w:val="000000"/>
                <w:sz w:val="18"/>
                <w:szCs w:val="18"/>
              </w:rPr>
            </w:pPr>
            <w:r w:rsidRPr="007D2D96">
              <w:rPr>
                <w:color w:val="000000"/>
                <w:sz w:val="18"/>
                <w:szCs w:val="18"/>
              </w:rPr>
              <w:t>1</w:t>
            </w:r>
          </w:p>
        </w:tc>
        <w:tc>
          <w:tcPr>
            <w:tcW w:w="3289" w:type="dxa"/>
            <w:gridSpan w:val="2"/>
            <w:shd w:val="clear" w:color="auto" w:fill="auto"/>
            <w:vAlign w:val="center"/>
          </w:tcPr>
          <w:p w:rsidR="00C435FC" w:rsidRPr="00B172F5" w:rsidRDefault="00C435FC" w:rsidP="004712E4">
            <w:pPr>
              <w:jc w:val="center"/>
              <w:rPr>
                <w:color w:val="000000"/>
                <w:sz w:val="22"/>
                <w:szCs w:val="16"/>
              </w:rPr>
            </w:pPr>
            <w:r w:rsidRPr="00B172F5">
              <w:rPr>
                <w:color w:val="000000"/>
                <w:sz w:val="22"/>
                <w:szCs w:val="16"/>
              </w:rPr>
              <w:t>Колодка тормозная вагонная без скобы</w:t>
            </w:r>
          </w:p>
        </w:tc>
        <w:tc>
          <w:tcPr>
            <w:tcW w:w="1625" w:type="dxa"/>
            <w:shd w:val="clear" w:color="auto" w:fill="auto"/>
            <w:vAlign w:val="center"/>
          </w:tcPr>
          <w:p w:rsidR="00C435FC" w:rsidRPr="00B172F5" w:rsidRDefault="00C435FC" w:rsidP="004712E4">
            <w:pPr>
              <w:jc w:val="center"/>
              <w:rPr>
                <w:color w:val="000000"/>
                <w:sz w:val="22"/>
                <w:szCs w:val="16"/>
              </w:rPr>
            </w:pPr>
            <w:r w:rsidRPr="00B172F5">
              <w:rPr>
                <w:color w:val="000000"/>
                <w:sz w:val="22"/>
                <w:szCs w:val="16"/>
              </w:rPr>
              <w:t>ШТ</w:t>
            </w:r>
          </w:p>
        </w:tc>
        <w:tc>
          <w:tcPr>
            <w:tcW w:w="1527" w:type="dxa"/>
            <w:shd w:val="clear" w:color="auto" w:fill="auto"/>
            <w:vAlign w:val="center"/>
          </w:tcPr>
          <w:p w:rsidR="00C435FC" w:rsidRPr="00B172F5" w:rsidRDefault="00C435FC" w:rsidP="004712E4">
            <w:pPr>
              <w:jc w:val="center"/>
              <w:rPr>
                <w:color w:val="000000"/>
                <w:sz w:val="22"/>
                <w:szCs w:val="16"/>
              </w:rPr>
            </w:pPr>
            <w:r w:rsidRPr="00B172F5">
              <w:rPr>
                <w:color w:val="000000"/>
                <w:sz w:val="22"/>
                <w:szCs w:val="16"/>
              </w:rPr>
              <w:t>2000</w:t>
            </w:r>
          </w:p>
        </w:tc>
        <w:tc>
          <w:tcPr>
            <w:tcW w:w="2429" w:type="dxa"/>
            <w:gridSpan w:val="2"/>
            <w:shd w:val="clear" w:color="auto" w:fill="auto"/>
            <w:vAlign w:val="center"/>
          </w:tcPr>
          <w:p w:rsidR="00C435FC" w:rsidRPr="00577370" w:rsidRDefault="00C435FC" w:rsidP="004712E4">
            <w:pPr>
              <w:jc w:val="both"/>
              <w:rPr>
                <w:i/>
                <w:color w:val="000000" w:themeColor="text1"/>
                <w:sz w:val="22"/>
                <w:szCs w:val="22"/>
              </w:rPr>
            </w:pPr>
            <w:r>
              <w:rPr>
                <w:i/>
                <w:color w:val="000000" w:themeColor="text1"/>
                <w:sz w:val="22"/>
                <w:szCs w:val="22"/>
              </w:rPr>
              <w:t>Указать цену без НДС</w:t>
            </w:r>
          </w:p>
        </w:tc>
        <w:tc>
          <w:tcPr>
            <w:tcW w:w="2428" w:type="dxa"/>
            <w:shd w:val="clear" w:color="auto" w:fill="auto"/>
            <w:vAlign w:val="center"/>
          </w:tcPr>
          <w:p w:rsidR="00C435FC" w:rsidRPr="00577370" w:rsidRDefault="00C435FC" w:rsidP="004712E4">
            <w:pPr>
              <w:jc w:val="both"/>
              <w:rPr>
                <w:i/>
                <w:color w:val="000000" w:themeColor="text1"/>
                <w:sz w:val="22"/>
                <w:szCs w:val="22"/>
              </w:rPr>
            </w:pPr>
            <w:r>
              <w:rPr>
                <w:i/>
                <w:color w:val="000000" w:themeColor="text1"/>
                <w:sz w:val="22"/>
                <w:szCs w:val="22"/>
              </w:rPr>
              <w:t>Указать сумму без НДС</w:t>
            </w:r>
          </w:p>
        </w:tc>
        <w:tc>
          <w:tcPr>
            <w:tcW w:w="1931" w:type="dxa"/>
            <w:shd w:val="clear" w:color="auto" w:fill="auto"/>
            <w:vAlign w:val="center"/>
          </w:tcPr>
          <w:p w:rsidR="00C435FC" w:rsidRPr="00577370" w:rsidRDefault="00C435FC" w:rsidP="004712E4">
            <w:pPr>
              <w:jc w:val="both"/>
              <w:rPr>
                <w:i/>
                <w:color w:val="000000" w:themeColor="text1"/>
                <w:sz w:val="22"/>
                <w:szCs w:val="22"/>
              </w:rPr>
            </w:pPr>
            <w:r>
              <w:rPr>
                <w:i/>
                <w:color w:val="000000" w:themeColor="text1"/>
                <w:sz w:val="22"/>
                <w:szCs w:val="22"/>
              </w:rPr>
              <w:t>Указать цену с НДС</w:t>
            </w:r>
          </w:p>
        </w:tc>
        <w:tc>
          <w:tcPr>
            <w:tcW w:w="1964" w:type="dxa"/>
            <w:shd w:val="clear" w:color="auto" w:fill="auto"/>
            <w:vAlign w:val="center"/>
          </w:tcPr>
          <w:p w:rsidR="00C435FC" w:rsidRPr="00577370" w:rsidRDefault="00C435FC" w:rsidP="004712E4">
            <w:pPr>
              <w:jc w:val="both"/>
              <w:rPr>
                <w:i/>
                <w:color w:val="000000" w:themeColor="text1"/>
                <w:sz w:val="22"/>
                <w:szCs w:val="22"/>
              </w:rPr>
            </w:pPr>
            <w:r>
              <w:rPr>
                <w:i/>
                <w:color w:val="000000" w:themeColor="text1"/>
                <w:sz w:val="22"/>
                <w:szCs w:val="22"/>
              </w:rPr>
              <w:t>Указать сумму с НДС</w:t>
            </w:r>
          </w:p>
        </w:tc>
      </w:tr>
      <w:tr w:rsidR="00C435FC" w:rsidRPr="002B64DB" w:rsidTr="00C435FC">
        <w:trPr>
          <w:trHeight w:val="639"/>
        </w:trPr>
        <w:tc>
          <w:tcPr>
            <w:tcW w:w="4002" w:type="dxa"/>
            <w:gridSpan w:val="3"/>
            <w:shd w:val="clear" w:color="auto" w:fill="auto"/>
            <w:vAlign w:val="center"/>
          </w:tcPr>
          <w:p w:rsidR="00C435FC" w:rsidRPr="00B172F5" w:rsidRDefault="00C435FC" w:rsidP="004712E4">
            <w:pPr>
              <w:jc w:val="center"/>
              <w:rPr>
                <w:color w:val="000000"/>
                <w:sz w:val="22"/>
                <w:szCs w:val="16"/>
              </w:rPr>
            </w:pPr>
            <w:r w:rsidRPr="002B64DB">
              <w:rPr>
                <w:i/>
                <w:color w:val="000000" w:themeColor="text1"/>
                <w:sz w:val="22"/>
                <w:szCs w:val="22"/>
              </w:rPr>
              <w:t>ВСЕГО</w:t>
            </w:r>
          </w:p>
        </w:tc>
        <w:tc>
          <w:tcPr>
            <w:tcW w:w="1625" w:type="dxa"/>
            <w:shd w:val="clear" w:color="auto" w:fill="auto"/>
            <w:vAlign w:val="center"/>
          </w:tcPr>
          <w:p w:rsidR="00C435FC" w:rsidRPr="00B172F5" w:rsidRDefault="00C435FC" w:rsidP="004712E4">
            <w:pPr>
              <w:jc w:val="center"/>
              <w:rPr>
                <w:color w:val="000000"/>
                <w:sz w:val="22"/>
                <w:szCs w:val="16"/>
              </w:rPr>
            </w:pPr>
          </w:p>
        </w:tc>
        <w:tc>
          <w:tcPr>
            <w:tcW w:w="1527" w:type="dxa"/>
            <w:shd w:val="clear" w:color="auto" w:fill="auto"/>
            <w:vAlign w:val="center"/>
          </w:tcPr>
          <w:p w:rsidR="00C435FC" w:rsidRPr="00B172F5" w:rsidRDefault="00C435FC" w:rsidP="004712E4">
            <w:pPr>
              <w:jc w:val="center"/>
              <w:rPr>
                <w:color w:val="000000"/>
                <w:sz w:val="22"/>
                <w:szCs w:val="16"/>
              </w:rPr>
            </w:pPr>
          </w:p>
        </w:tc>
        <w:tc>
          <w:tcPr>
            <w:tcW w:w="2429" w:type="dxa"/>
            <w:gridSpan w:val="2"/>
            <w:shd w:val="clear" w:color="auto" w:fill="auto"/>
            <w:vAlign w:val="center"/>
          </w:tcPr>
          <w:p w:rsidR="00C435FC" w:rsidRDefault="00C435FC" w:rsidP="004712E4">
            <w:pPr>
              <w:jc w:val="both"/>
              <w:rPr>
                <w:i/>
                <w:color w:val="000000" w:themeColor="text1"/>
                <w:sz w:val="22"/>
                <w:szCs w:val="22"/>
              </w:rPr>
            </w:pPr>
          </w:p>
        </w:tc>
        <w:tc>
          <w:tcPr>
            <w:tcW w:w="2428" w:type="dxa"/>
            <w:shd w:val="clear" w:color="auto" w:fill="auto"/>
            <w:vAlign w:val="center"/>
          </w:tcPr>
          <w:p w:rsidR="00C435FC" w:rsidRDefault="00C435FC" w:rsidP="004712E4">
            <w:pPr>
              <w:jc w:val="both"/>
              <w:rPr>
                <w:i/>
                <w:color w:val="000000" w:themeColor="text1"/>
                <w:sz w:val="22"/>
                <w:szCs w:val="22"/>
              </w:rPr>
            </w:pPr>
            <w:r w:rsidRPr="00C435FC">
              <w:rPr>
                <w:i/>
                <w:color w:val="000000" w:themeColor="text1"/>
                <w:sz w:val="22"/>
                <w:szCs w:val="22"/>
              </w:rPr>
              <w:t>Указать общую сумму без учета НДС</w:t>
            </w:r>
          </w:p>
        </w:tc>
        <w:tc>
          <w:tcPr>
            <w:tcW w:w="1931" w:type="dxa"/>
            <w:shd w:val="clear" w:color="auto" w:fill="auto"/>
            <w:vAlign w:val="center"/>
          </w:tcPr>
          <w:p w:rsidR="00C435FC" w:rsidRDefault="00C435FC" w:rsidP="004712E4">
            <w:pPr>
              <w:jc w:val="both"/>
              <w:rPr>
                <w:i/>
                <w:color w:val="000000" w:themeColor="text1"/>
                <w:sz w:val="22"/>
                <w:szCs w:val="22"/>
              </w:rPr>
            </w:pPr>
          </w:p>
        </w:tc>
        <w:tc>
          <w:tcPr>
            <w:tcW w:w="1964" w:type="dxa"/>
            <w:shd w:val="clear" w:color="auto" w:fill="auto"/>
            <w:vAlign w:val="center"/>
          </w:tcPr>
          <w:p w:rsidR="00C435FC" w:rsidRDefault="00C435FC" w:rsidP="004712E4">
            <w:pPr>
              <w:jc w:val="both"/>
              <w:rPr>
                <w:i/>
                <w:color w:val="000000" w:themeColor="text1"/>
                <w:sz w:val="22"/>
                <w:szCs w:val="22"/>
              </w:rPr>
            </w:pPr>
            <w:r w:rsidRPr="00C435FC">
              <w:rPr>
                <w:i/>
                <w:color w:val="000000" w:themeColor="text1"/>
                <w:sz w:val="22"/>
                <w:szCs w:val="22"/>
              </w:rPr>
              <w:t>Указать общую сумму с учетом НДС</w:t>
            </w:r>
          </w:p>
        </w:tc>
      </w:tr>
      <w:tr w:rsidR="004712E4" w:rsidRPr="002B64DB" w:rsidTr="00C435FC">
        <w:trPr>
          <w:trHeight w:val="649"/>
        </w:trPr>
        <w:tc>
          <w:tcPr>
            <w:tcW w:w="8337" w:type="dxa"/>
            <w:gridSpan w:val="6"/>
            <w:shd w:val="clear" w:color="auto" w:fill="auto"/>
            <w:vAlign w:val="center"/>
          </w:tcPr>
          <w:p w:rsidR="004712E4" w:rsidRPr="002108E2" w:rsidRDefault="004712E4" w:rsidP="007D2486">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7569" w:type="dxa"/>
            <w:gridSpan w:val="4"/>
            <w:shd w:val="clear" w:color="auto" w:fill="auto"/>
            <w:vAlign w:val="center"/>
          </w:tcPr>
          <w:p w:rsidR="004712E4" w:rsidRPr="002B64DB" w:rsidRDefault="004712E4" w:rsidP="007D2486">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4712E4" w:rsidRPr="002B64DB" w:rsidTr="00C435FC">
        <w:trPr>
          <w:trHeight w:val="188"/>
        </w:trPr>
        <w:tc>
          <w:tcPr>
            <w:tcW w:w="15906" w:type="dxa"/>
            <w:gridSpan w:val="10"/>
          </w:tcPr>
          <w:p w:rsidR="004712E4" w:rsidRPr="002B64DB" w:rsidRDefault="004712E4" w:rsidP="007D2486">
            <w:pPr>
              <w:rPr>
                <w:i/>
                <w:color w:val="000000" w:themeColor="text1"/>
              </w:rPr>
            </w:pPr>
            <w:r w:rsidRPr="002B64DB">
              <w:rPr>
                <w:b/>
                <w:bCs/>
                <w:color w:val="000000" w:themeColor="text1"/>
              </w:rPr>
              <w:t>Характеристики предлагаемых товаров</w:t>
            </w:r>
          </w:p>
        </w:tc>
      </w:tr>
      <w:tr w:rsidR="004712E4" w:rsidRPr="002B64DB" w:rsidTr="00C435FC">
        <w:trPr>
          <w:trHeight w:val="225"/>
        </w:trPr>
        <w:tc>
          <w:tcPr>
            <w:tcW w:w="2480" w:type="dxa"/>
            <w:gridSpan w:val="2"/>
            <w:vMerge w:val="restart"/>
            <w:shd w:val="clear" w:color="auto" w:fill="auto"/>
            <w:vAlign w:val="center"/>
          </w:tcPr>
          <w:p w:rsidR="004712E4" w:rsidRPr="002B64DB" w:rsidRDefault="004712E4" w:rsidP="007D2486">
            <w:pPr>
              <w:jc w:val="both"/>
              <w:rPr>
                <w:color w:val="000000" w:themeColor="text1"/>
              </w:rPr>
            </w:pPr>
            <w:r w:rsidRPr="002B64DB">
              <w:rPr>
                <w:color w:val="000000" w:themeColor="text1"/>
              </w:rPr>
              <w:t xml:space="preserve">Указать наименование товара. </w:t>
            </w:r>
          </w:p>
        </w:tc>
        <w:tc>
          <w:tcPr>
            <w:tcW w:w="5857" w:type="dxa"/>
            <w:gridSpan w:val="4"/>
            <w:shd w:val="clear" w:color="auto" w:fill="auto"/>
            <w:vAlign w:val="center"/>
          </w:tcPr>
          <w:p w:rsidR="004712E4" w:rsidRPr="002B64DB" w:rsidRDefault="004712E4" w:rsidP="007D2486">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7569" w:type="dxa"/>
            <w:gridSpan w:val="4"/>
            <w:shd w:val="clear" w:color="auto" w:fill="auto"/>
            <w:vAlign w:val="center"/>
          </w:tcPr>
          <w:p w:rsidR="004712E4" w:rsidRPr="002B64DB" w:rsidRDefault="004712E4" w:rsidP="007D2486">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712E4" w:rsidRPr="002B64DB" w:rsidRDefault="004712E4" w:rsidP="007D2486">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4712E4" w:rsidRPr="002B64DB" w:rsidRDefault="004712E4" w:rsidP="007D2486">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712E4" w:rsidRPr="002B64DB" w:rsidTr="00C435FC">
        <w:trPr>
          <w:trHeight w:val="649"/>
        </w:trPr>
        <w:tc>
          <w:tcPr>
            <w:tcW w:w="2480" w:type="dxa"/>
            <w:gridSpan w:val="2"/>
            <w:vMerge/>
            <w:shd w:val="clear" w:color="auto" w:fill="auto"/>
            <w:vAlign w:val="center"/>
          </w:tcPr>
          <w:p w:rsidR="004712E4" w:rsidRPr="002B64DB" w:rsidRDefault="004712E4" w:rsidP="007D2486">
            <w:pPr>
              <w:jc w:val="both"/>
              <w:rPr>
                <w:color w:val="000000" w:themeColor="text1"/>
              </w:rPr>
            </w:pPr>
          </w:p>
        </w:tc>
        <w:tc>
          <w:tcPr>
            <w:tcW w:w="5857"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
                <w:bCs/>
                <w:i/>
              </w:rPr>
            </w:pPr>
            <w:r w:rsidRPr="002B64DB">
              <w:rPr>
                <w:bCs/>
              </w:rPr>
              <w:t>Технические и функциональные характеристики товара</w:t>
            </w:r>
          </w:p>
        </w:tc>
        <w:tc>
          <w:tcPr>
            <w:tcW w:w="7569"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
                <w:bCs/>
                <w:i/>
              </w:rPr>
            </w:pPr>
            <w:r w:rsidRPr="002B64DB">
              <w:rPr>
                <w:b/>
                <w:bCs/>
                <w:i/>
              </w:rPr>
              <w:t>При поставке товаров указывается:</w:t>
            </w:r>
          </w:p>
          <w:p w:rsidR="004712E4" w:rsidRPr="002B64DB" w:rsidRDefault="004712E4" w:rsidP="007D2486">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712E4" w:rsidRPr="002B64DB" w:rsidRDefault="004712E4" w:rsidP="007D2486">
            <w:pPr>
              <w:jc w:val="both"/>
              <w:rPr>
                <w:bCs/>
                <w:i/>
              </w:rPr>
            </w:pPr>
            <w:r w:rsidRPr="002B64DB">
              <w:rPr>
                <w:bCs/>
                <w:i/>
              </w:rPr>
              <w:t>Например,</w:t>
            </w:r>
          </w:p>
          <w:p w:rsidR="004712E4" w:rsidRPr="002B64DB" w:rsidRDefault="004712E4" w:rsidP="007D2486">
            <w:pPr>
              <w:jc w:val="both"/>
              <w:rPr>
                <w:bCs/>
                <w:i/>
              </w:rPr>
            </w:pPr>
            <w:r w:rsidRPr="002B64DB">
              <w:rPr>
                <w:bCs/>
                <w:i/>
              </w:rPr>
              <w:t>«длина товара: составляет ___ см».</w:t>
            </w:r>
          </w:p>
        </w:tc>
      </w:tr>
      <w:tr w:rsidR="004712E4" w:rsidRPr="002B64DB" w:rsidTr="00C435FC">
        <w:trPr>
          <w:trHeight w:val="649"/>
        </w:trPr>
        <w:tc>
          <w:tcPr>
            <w:tcW w:w="2480" w:type="dxa"/>
            <w:gridSpan w:val="2"/>
            <w:vMerge/>
            <w:shd w:val="clear" w:color="auto" w:fill="auto"/>
            <w:vAlign w:val="center"/>
          </w:tcPr>
          <w:p w:rsidR="004712E4" w:rsidRPr="002B64DB" w:rsidRDefault="004712E4" w:rsidP="007D2486">
            <w:pPr>
              <w:jc w:val="both"/>
              <w:rPr>
                <w:color w:val="000000" w:themeColor="text1"/>
              </w:rPr>
            </w:pPr>
          </w:p>
        </w:tc>
        <w:tc>
          <w:tcPr>
            <w:tcW w:w="5857"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Cs/>
                <w:i/>
              </w:rPr>
            </w:pPr>
            <w:r w:rsidRPr="002B64DB">
              <w:rPr>
                <w:bCs/>
              </w:rPr>
              <w:t>Характеристики товаров, относящиеся к безопасности</w:t>
            </w:r>
          </w:p>
        </w:tc>
        <w:tc>
          <w:tcPr>
            <w:tcW w:w="7569"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712E4" w:rsidRPr="002B64DB" w:rsidRDefault="004712E4" w:rsidP="007D2486">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712E4" w:rsidRPr="002B64DB" w:rsidTr="00C435FC">
        <w:trPr>
          <w:trHeight w:val="919"/>
        </w:trPr>
        <w:tc>
          <w:tcPr>
            <w:tcW w:w="2480" w:type="dxa"/>
            <w:gridSpan w:val="2"/>
            <w:vMerge/>
            <w:shd w:val="clear" w:color="auto" w:fill="auto"/>
            <w:vAlign w:val="center"/>
          </w:tcPr>
          <w:p w:rsidR="004712E4" w:rsidRPr="002B64DB" w:rsidRDefault="004712E4" w:rsidP="007D2486">
            <w:pPr>
              <w:jc w:val="both"/>
              <w:rPr>
                <w:color w:val="000000" w:themeColor="text1"/>
              </w:rPr>
            </w:pPr>
          </w:p>
        </w:tc>
        <w:tc>
          <w:tcPr>
            <w:tcW w:w="5857"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Cs/>
                <w:i/>
              </w:rPr>
            </w:pPr>
            <w:r w:rsidRPr="002B64DB">
              <w:rPr>
                <w:bCs/>
              </w:rPr>
              <w:t>Характеристики товаров, относящиеся к качеству</w:t>
            </w:r>
          </w:p>
        </w:tc>
        <w:tc>
          <w:tcPr>
            <w:tcW w:w="7569"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4712E4" w:rsidRPr="002B64DB" w:rsidRDefault="004712E4" w:rsidP="007D2486">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712E4" w:rsidRPr="002B64DB" w:rsidTr="00C435FC">
        <w:trPr>
          <w:trHeight w:val="746"/>
        </w:trPr>
        <w:tc>
          <w:tcPr>
            <w:tcW w:w="2480" w:type="dxa"/>
            <w:gridSpan w:val="2"/>
            <w:vMerge/>
            <w:shd w:val="clear" w:color="auto" w:fill="auto"/>
            <w:vAlign w:val="center"/>
          </w:tcPr>
          <w:p w:rsidR="004712E4" w:rsidRPr="002B64DB" w:rsidRDefault="004712E4" w:rsidP="007D2486">
            <w:pPr>
              <w:jc w:val="both"/>
              <w:rPr>
                <w:color w:val="000000" w:themeColor="text1"/>
              </w:rPr>
            </w:pPr>
          </w:p>
        </w:tc>
        <w:tc>
          <w:tcPr>
            <w:tcW w:w="5857"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
                <w:bCs/>
                <w:i/>
              </w:rPr>
            </w:pPr>
            <w:r w:rsidRPr="002B64DB">
              <w:rPr>
                <w:bCs/>
              </w:rPr>
              <w:t>Сведения об упаковке, отгрузке товара</w:t>
            </w:r>
          </w:p>
        </w:tc>
        <w:tc>
          <w:tcPr>
            <w:tcW w:w="7569"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
                <w:bCs/>
                <w:i/>
              </w:rPr>
            </w:pPr>
            <w:r w:rsidRPr="002B64DB">
              <w:rPr>
                <w:b/>
                <w:bCs/>
                <w:i/>
              </w:rPr>
              <w:t>Колонка включается при закупке товаров.</w:t>
            </w:r>
          </w:p>
          <w:p w:rsidR="004712E4" w:rsidRPr="002B64DB" w:rsidRDefault="004712E4" w:rsidP="007D2486">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4712E4" w:rsidRPr="002B64DB" w:rsidRDefault="004712E4" w:rsidP="007D2486">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712E4" w:rsidRPr="002B64DB" w:rsidTr="00C435FC">
        <w:trPr>
          <w:trHeight w:val="649"/>
        </w:trPr>
        <w:tc>
          <w:tcPr>
            <w:tcW w:w="2480" w:type="dxa"/>
            <w:gridSpan w:val="2"/>
            <w:vMerge/>
            <w:shd w:val="clear" w:color="auto" w:fill="auto"/>
            <w:vAlign w:val="center"/>
          </w:tcPr>
          <w:p w:rsidR="004712E4" w:rsidRPr="002B64DB" w:rsidRDefault="004712E4" w:rsidP="007D2486">
            <w:pPr>
              <w:jc w:val="both"/>
              <w:rPr>
                <w:color w:val="000000" w:themeColor="text1"/>
              </w:rPr>
            </w:pPr>
          </w:p>
        </w:tc>
        <w:tc>
          <w:tcPr>
            <w:tcW w:w="5857"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
                <w:bCs/>
                <w:i/>
              </w:rPr>
            </w:pPr>
            <w:r w:rsidRPr="002B64DB">
              <w:t>Иные характеристики товаров</w:t>
            </w:r>
          </w:p>
        </w:tc>
        <w:tc>
          <w:tcPr>
            <w:tcW w:w="7569" w:type="dxa"/>
            <w:gridSpan w:val="4"/>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4712E4" w:rsidRPr="002B64DB" w:rsidRDefault="004712E4" w:rsidP="007D2486">
            <w:pPr>
              <w:jc w:val="both"/>
              <w:rPr>
                <w:b/>
                <w:bCs/>
                <w:i/>
              </w:rPr>
            </w:pPr>
            <w:r w:rsidRPr="002B64DB">
              <w:rPr>
                <w:b/>
                <w:bCs/>
                <w:i/>
              </w:rPr>
              <w:t>При поставке товаров, выполнении работ, оказании услуг указывается:</w:t>
            </w:r>
          </w:p>
          <w:p w:rsidR="004712E4" w:rsidRPr="002B64DB" w:rsidRDefault="004712E4" w:rsidP="007D2486">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4712E4" w:rsidRPr="002B64DB" w:rsidTr="00C435FC">
        <w:trPr>
          <w:trHeight w:val="161"/>
        </w:trPr>
        <w:tc>
          <w:tcPr>
            <w:tcW w:w="15906" w:type="dxa"/>
            <w:gridSpan w:val="10"/>
            <w:tcBorders>
              <w:top w:val="single" w:sz="4" w:space="0" w:color="auto"/>
              <w:left w:val="single" w:sz="4" w:space="0" w:color="auto"/>
              <w:bottom w:val="single" w:sz="4" w:space="0" w:color="auto"/>
              <w:right w:val="single" w:sz="4" w:space="0" w:color="auto"/>
            </w:tcBorders>
          </w:tcPr>
          <w:p w:rsidR="004712E4" w:rsidRPr="002B64DB" w:rsidRDefault="004712E4" w:rsidP="007D2486">
            <w:pPr>
              <w:jc w:val="both"/>
              <w:rPr>
                <w:b/>
                <w:i/>
                <w:sz w:val="28"/>
                <w:szCs w:val="28"/>
              </w:rPr>
            </w:pPr>
            <w:r w:rsidRPr="002B64DB">
              <w:rPr>
                <w:b/>
                <w:bCs/>
                <w:sz w:val="28"/>
                <w:szCs w:val="28"/>
              </w:rPr>
              <w:t>Результат поставки товаров</w:t>
            </w:r>
          </w:p>
        </w:tc>
      </w:tr>
      <w:tr w:rsidR="004712E4" w:rsidRPr="002B64DB" w:rsidTr="00C435FC">
        <w:trPr>
          <w:trHeight w:val="161"/>
        </w:trPr>
        <w:tc>
          <w:tcPr>
            <w:tcW w:w="15906" w:type="dxa"/>
            <w:gridSpan w:val="10"/>
          </w:tcPr>
          <w:p w:rsidR="004712E4" w:rsidRPr="002B64DB" w:rsidRDefault="004712E4" w:rsidP="007D2486">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4712E4" w:rsidRPr="002B64DB" w:rsidRDefault="004712E4" w:rsidP="007D2486">
            <w:pPr>
              <w:rPr>
                <w:bCs/>
                <w:i/>
                <w:color w:val="000000" w:themeColor="text1"/>
              </w:rPr>
            </w:pPr>
            <w:r w:rsidRPr="002B64DB">
              <w:rPr>
                <w:bCs/>
                <w:i/>
                <w:color w:val="000000" w:themeColor="text1"/>
              </w:rPr>
              <w:t>Например:</w:t>
            </w:r>
          </w:p>
          <w:p w:rsidR="004712E4" w:rsidRPr="002B64DB" w:rsidRDefault="004712E4" w:rsidP="007D2486">
            <w:pPr>
              <w:rPr>
                <w:bCs/>
                <w:i/>
                <w:color w:val="000000" w:themeColor="text1"/>
              </w:rPr>
            </w:pPr>
            <w:r w:rsidRPr="002B64DB">
              <w:rPr>
                <w:bCs/>
                <w:i/>
                <w:color w:val="000000" w:themeColor="text1"/>
              </w:rPr>
              <w:t>при поставке товаров:</w:t>
            </w:r>
          </w:p>
          <w:p w:rsidR="004712E4" w:rsidRPr="002B64DB" w:rsidRDefault="004712E4" w:rsidP="007D2486">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4712E4" w:rsidRPr="002B64DB" w:rsidTr="00C435FC">
        <w:trPr>
          <w:trHeight w:val="161"/>
        </w:trPr>
        <w:tc>
          <w:tcPr>
            <w:tcW w:w="15906" w:type="dxa"/>
            <w:gridSpan w:val="10"/>
          </w:tcPr>
          <w:p w:rsidR="004712E4" w:rsidRPr="002B64DB" w:rsidRDefault="004712E4" w:rsidP="007D2486">
            <w:pPr>
              <w:rPr>
                <w:b/>
                <w:bCs/>
                <w:color w:val="000000" w:themeColor="text1"/>
              </w:rPr>
            </w:pPr>
            <w:r w:rsidRPr="002B64DB">
              <w:rPr>
                <w:b/>
                <w:bCs/>
                <w:color w:val="000000" w:themeColor="text1"/>
              </w:rPr>
              <w:t>Технические требования</w:t>
            </w:r>
          </w:p>
        </w:tc>
      </w:tr>
      <w:tr w:rsidR="004712E4" w:rsidRPr="002B64DB" w:rsidTr="00C435FC">
        <w:trPr>
          <w:trHeight w:val="161"/>
        </w:trPr>
        <w:tc>
          <w:tcPr>
            <w:tcW w:w="15906" w:type="dxa"/>
            <w:gridSpan w:val="10"/>
          </w:tcPr>
          <w:p w:rsidR="004712E4" w:rsidRPr="002B64DB" w:rsidRDefault="004712E4" w:rsidP="007D2486">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4712E4" w:rsidRPr="002B64DB" w:rsidRDefault="004712E4" w:rsidP="007D2486">
            <w:pPr>
              <w:jc w:val="both"/>
              <w:rPr>
                <w:i/>
                <w:color w:val="000000" w:themeColor="text1"/>
              </w:rPr>
            </w:pPr>
            <w:r w:rsidRPr="002B64DB">
              <w:rPr>
                <w:i/>
                <w:color w:val="000000" w:themeColor="text1"/>
              </w:rPr>
              <w:t>Например,</w:t>
            </w:r>
          </w:p>
          <w:p w:rsidR="004712E4" w:rsidRPr="002B64DB" w:rsidRDefault="004712E4" w:rsidP="007D2486">
            <w:pPr>
              <w:jc w:val="both"/>
              <w:rPr>
                <w:color w:val="000000" w:themeColor="text1"/>
              </w:rPr>
            </w:pPr>
            <w:r w:rsidRPr="002B64DB">
              <w:rPr>
                <w:i/>
                <w:color w:val="000000" w:themeColor="text1"/>
              </w:rPr>
              <w:t>«длина товара: составляет ___ см».</w:t>
            </w:r>
          </w:p>
        </w:tc>
      </w:tr>
      <w:tr w:rsidR="004712E4" w:rsidRPr="002B64DB" w:rsidTr="00C435FC">
        <w:trPr>
          <w:trHeight w:val="161"/>
        </w:trPr>
        <w:tc>
          <w:tcPr>
            <w:tcW w:w="15906" w:type="dxa"/>
            <w:gridSpan w:val="10"/>
          </w:tcPr>
          <w:p w:rsidR="004712E4" w:rsidRPr="002B64DB" w:rsidRDefault="004712E4" w:rsidP="007D2486">
            <w:pPr>
              <w:rPr>
                <w:b/>
                <w:bCs/>
                <w:color w:val="000000" w:themeColor="text1"/>
              </w:rPr>
            </w:pPr>
            <w:r w:rsidRPr="002B64DB">
              <w:rPr>
                <w:b/>
                <w:bCs/>
                <w:color w:val="000000" w:themeColor="text1"/>
              </w:rPr>
              <w:t>Гарантийные обязательства.</w:t>
            </w:r>
          </w:p>
        </w:tc>
      </w:tr>
      <w:tr w:rsidR="004712E4" w:rsidRPr="002B64DB" w:rsidTr="00C435FC">
        <w:trPr>
          <w:trHeight w:val="161"/>
        </w:trPr>
        <w:tc>
          <w:tcPr>
            <w:tcW w:w="15906" w:type="dxa"/>
            <w:gridSpan w:val="10"/>
          </w:tcPr>
          <w:p w:rsidR="004712E4" w:rsidRPr="002B64DB" w:rsidRDefault="004712E4" w:rsidP="007D2486">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4712E4" w:rsidRPr="002B64DB" w:rsidTr="00C435FC">
        <w:trPr>
          <w:trHeight w:val="161"/>
        </w:trPr>
        <w:tc>
          <w:tcPr>
            <w:tcW w:w="15906" w:type="dxa"/>
            <w:gridSpan w:val="10"/>
          </w:tcPr>
          <w:p w:rsidR="004712E4" w:rsidRPr="002B64DB" w:rsidRDefault="004712E4" w:rsidP="007D2486">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4712E4" w:rsidRPr="002B64DB" w:rsidTr="00C435FC">
        <w:trPr>
          <w:trHeight w:val="161"/>
        </w:trPr>
        <w:tc>
          <w:tcPr>
            <w:tcW w:w="15906" w:type="dxa"/>
            <w:gridSpan w:val="10"/>
          </w:tcPr>
          <w:p w:rsidR="004712E4" w:rsidRPr="002B64DB" w:rsidRDefault="004712E4" w:rsidP="007D2486">
            <w:pPr>
              <w:rPr>
                <w:b/>
                <w:bCs/>
                <w:color w:val="000000" w:themeColor="text1"/>
              </w:rPr>
            </w:pPr>
            <w:r w:rsidRPr="002B64DB">
              <w:rPr>
                <w:b/>
                <w:bCs/>
                <w:color w:val="000000" w:themeColor="text1"/>
              </w:rPr>
              <w:t>Место, условия и порядок поставки товаров</w:t>
            </w:r>
          </w:p>
        </w:tc>
      </w:tr>
      <w:tr w:rsidR="004712E4" w:rsidRPr="002B64DB" w:rsidTr="00C435FC">
        <w:trPr>
          <w:trHeight w:val="161"/>
        </w:trPr>
        <w:tc>
          <w:tcPr>
            <w:tcW w:w="8337" w:type="dxa"/>
            <w:gridSpan w:val="6"/>
            <w:shd w:val="clear" w:color="auto" w:fill="auto"/>
            <w:vAlign w:val="center"/>
          </w:tcPr>
          <w:p w:rsidR="004712E4" w:rsidRPr="002B64DB" w:rsidRDefault="004712E4" w:rsidP="007D2486">
            <w:pPr>
              <w:jc w:val="both"/>
              <w:rPr>
                <w:bCs/>
                <w:i/>
                <w:color w:val="000000" w:themeColor="text1"/>
              </w:rPr>
            </w:pPr>
            <w:r w:rsidRPr="002B64DB">
              <w:rPr>
                <w:bCs/>
                <w:color w:val="000000" w:themeColor="text1"/>
              </w:rPr>
              <w:t>Место поставки товаров</w:t>
            </w:r>
          </w:p>
        </w:tc>
        <w:tc>
          <w:tcPr>
            <w:tcW w:w="7569" w:type="dxa"/>
            <w:gridSpan w:val="4"/>
          </w:tcPr>
          <w:p w:rsidR="004712E4" w:rsidRPr="002B64DB" w:rsidRDefault="004712E4" w:rsidP="007D2486">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4712E4" w:rsidRPr="002B64DB" w:rsidRDefault="004712E4" w:rsidP="007D2486">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4712E4" w:rsidRPr="002B64DB" w:rsidTr="00C435FC">
        <w:trPr>
          <w:trHeight w:val="161"/>
        </w:trPr>
        <w:tc>
          <w:tcPr>
            <w:tcW w:w="8337" w:type="dxa"/>
            <w:gridSpan w:val="6"/>
            <w:shd w:val="clear" w:color="auto" w:fill="auto"/>
            <w:vAlign w:val="center"/>
          </w:tcPr>
          <w:p w:rsidR="004712E4" w:rsidRPr="002B64DB" w:rsidRDefault="004712E4" w:rsidP="007D2486">
            <w:pPr>
              <w:jc w:val="both"/>
              <w:rPr>
                <w:bCs/>
                <w:i/>
                <w:color w:val="000000" w:themeColor="text1"/>
              </w:rPr>
            </w:pPr>
            <w:r w:rsidRPr="002B64DB">
              <w:rPr>
                <w:bCs/>
                <w:color w:val="000000" w:themeColor="text1"/>
              </w:rPr>
              <w:t>Условия поставки товаров</w:t>
            </w:r>
          </w:p>
        </w:tc>
        <w:tc>
          <w:tcPr>
            <w:tcW w:w="7569" w:type="dxa"/>
            <w:gridSpan w:val="4"/>
          </w:tcPr>
          <w:p w:rsidR="004712E4" w:rsidRPr="002B64DB" w:rsidRDefault="004712E4" w:rsidP="007D2486">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4712E4" w:rsidRPr="002B64DB" w:rsidRDefault="004712E4" w:rsidP="007D2486">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4712E4" w:rsidRPr="002B64DB" w:rsidTr="00C435FC">
        <w:trPr>
          <w:trHeight w:val="161"/>
        </w:trPr>
        <w:tc>
          <w:tcPr>
            <w:tcW w:w="8337" w:type="dxa"/>
            <w:gridSpan w:val="6"/>
            <w:shd w:val="clear" w:color="auto" w:fill="auto"/>
            <w:vAlign w:val="center"/>
          </w:tcPr>
          <w:p w:rsidR="004712E4" w:rsidRPr="002B64DB" w:rsidRDefault="004712E4" w:rsidP="007D2486">
            <w:pPr>
              <w:jc w:val="both"/>
              <w:rPr>
                <w:bCs/>
                <w:i/>
                <w:color w:val="000000" w:themeColor="text1"/>
              </w:rPr>
            </w:pPr>
            <w:r w:rsidRPr="002B64DB">
              <w:rPr>
                <w:bCs/>
                <w:color w:val="000000" w:themeColor="text1"/>
              </w:rPr>
              <w:t>Сроки поставки товаров</w:t>
            </w:r>
          </w:p>
        </w:tc>
        <w:tc>
          <w:tcPr>
            <w:tcW w:w="7569" w:type="dxa"/>
            <w:gridSpan w:val="4"/>
          </w:tcPr>
          <w:p w:rsidR="004712E4" w:rsidRPr="002B64DB" w:rsidRDefault="004712E4" w:rsidP="007D2486">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4712E4" w:rsidRPr="002B64DB" w:rsidRDefault="004712E4" w:rsidP="007D2486">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4712E4" w:rsidRPr="002B64DB" w:rsidRDefault="004712E4" w:rsidP="007D2486">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4712E4" w:rsidRPr="002B64DB" w:rsidTr="00C435FC">
        <w:trPr>
          <w:trHeight w:val="161"/>
        </w:trPr>
        <w:tc>
          <w:tcPr>
            <w:tcW w:w="15906" w:type="dxa"/>
            <w:gridSpan w:val="10"/>
          </w:tcPr>
          <w:p w:rsidR="004712E4" w:rsidRPr="002B64DB" w:rsidRDefault="004712E4" w:rsidP="007D2486">
            <w:pPr>
              <w:rPr>
                <w:b/>
                <w:bCs/>
                <w:color w:val="000000" w:themeColor="text1"/>
              </w:rPr>
            </w:pPr>
            <w:r w:rsidRPr="002B64DB">
              <w:rPr>
                <w:b/>
                <w:bCs/>
                <w:color w:val="000000" w:themeColor="text1"/>
              </w:rPr>
              <w:t xml:space="preserve"> Форма, сроки и порядок оплаты</w:t>
            </w:r>
          </w:p>
        </w:tc>
      </w:tr>
      <w:tr w:rsidR="004712E4" w:rsidRPr="002B64DB" w:rsidTr="00C435FC">
        <w:trPr>
          <w:trHeight w:val="262"/>
        </w:trPr>
        <w:tc>
          <w:tcPr>
            <w:tcW w:w="8337" w:type="dxa"/>
            <w:gridSpan w:val="6"/>
            <w:shd w:val="clear" w:color="auto" w:fill="auto"/>
            <w:vAlign w:val="center"/>
          </w:tcPr>
          <w:p w:rsidR="004712E4" w:rsidRPr="002B64DB" w:rsidRDefault="004712E4" w:rsidP="007D2486">
            <w:pPr>
              <w:rPr>
                <w:bCs/>
                <w:i/>
                <w:color w:val="000000" w:themeColor="text1"/>
              </w:rPr>
            </w:pPr>
            <w:r w:rsidRPr="002B64DB">
              <w:rPr>
                <w:bCs/>
                <w:color w:val="000000" w:themeColor="text1"/>
              </w:rPr>
              <w:t>Форма оплаты</w:t>
            </w:r>
          </w:p>
        </w:tc>
        <w:tc>
          <w:tcPr>
            <w:tcW w:w="7569" w:type="dxa"/>
            <w:gridSpan w:val="4"/>
            <w:shd w:val="clear" w:color="auto" w:fill="auto"/>
            <w:vAlign w:val="center"/>
          </w:tcPr>
          <w:p w:rsidR="004712E4" w:rsidRPr="002B64DB" w:rsidRDefault="004712E4" w:rsidP="007D2486">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4712E4" w:rsidRPr="002B64DB" w:rsidTr="00C435FC">
        <w:trPr>
          <w:trHeight w:val="161"/>
        </w:trPr>
        <w:tc>
          <w:tcPr>
            <w:tcW w:w="8337" w:type="dxa"/>
            <w:gridSpan w:val="6"/>
            <w:shd w:val="clear" w:color="auto" w:fill="auto"/>
            <w:vAlign w:val="center"/>
          </w:tcPr>
          <w:p w:rsidR="004712E4" w:rsidRPr="002B64DB" w:rsidRDefault="004712E4" w:rsidP="007D2486">
            <w:pPr>
              <w:rPr>
                <w:bCs/>
                <w:i/>
                <w:color w:val="000000" w:themeColor="text1"/>
              </w:rPr>
            </w:pPr>
            <w:r w:rsidRPr="002B64DB">
              <w:rPr>
                <w:bCs/>
                <w:color w:val="000000" w:themeColor="text1"/>
              </w:rPr>
              <w:t>Авансирование</w:t>
            </w:r>
          </w:p>
        </w:tc>
        <w:tc>
          <w:tcPr>
            <w:tcW w:w="7569" w:type="dxa"/>
            <w:gridSpan w:val="4"/>
            <w:shd w:val="clear" w:color="auto" w:fill="auto"/>
            <w:vAlign w:val="center"/>
          </w:tcPr>
          <w:p w:rsidR="004712E4" w:rsidRPr="002B64DB" w:rsidRDefault="004712E4" w:rsidP="007D2486">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4712E4" w:rsidRPr="002B64DB" w:rsidRDefault="004712E4" w:rsidP="007D2486">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4712E4" w:rsidRPr="002B64DB" w:rsidRDefault="004712E4" w:rsidP="007D2486">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4712E4" w:rsidRPr="002B64DB" w:rsidTr="00C435FC">
        <w:trPr>
          <w:trHeight w:val="244"/>
        </w:trPr>
        <w:tc>
          <w:tcPr>
            <w:tcW w:w="8337" w:type="dxa"/>
            <w:gridSpan w:val="6"/>
            <w:shd w:val="clear" w:color="auto" w:fill="auto"/>
            <w:vAlign w:val="center"/>
          </w:tcPr>
          <w:p w:rsidR="004712E4" w:rsidRPr="002B64DB" w:rsidRDefault="004712E4" w:rsidP="007D2486">
            <w:pPr>
              <w:rPr>
                <w:bCs/>
                <w:i/>
                <w:color w:val="000000" w:themeColor="text1"/>
              </w:rPr>
            </w:pPr>
            <w:r w:rsidRPr="002B64DB">
              <w:rPr>
                <w:bCs/>
                <w:color w:val="000000" w:themeColor="text1"/>
              </w:rPr>
              <w:t>Срок и порядок оплаты</w:t>
            </w:r>
          </w:p>
        </w:tc>
        <w:tc>
          <w:tcPr>
            <w:tcW w:w="7569" w:type="dxa"/>
            <w:gridSpan w:val="4"/>
            <w:shd w:val="clear" w:color="auto" w:fill="auto"/>
            <w:vAlign w:val="center"/>
          </w:tcPr>
          <w:p w:rsidR="004712E4" w:rsidRPr="002B64DB" w:rsidRDefault="004712E4" w:rsidP="007D2486">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4712E4" w:rsidRPr="002B64DB" w:rsidTr="00C435FC">
        <w:trPr>
          <w:trHeight w:val="161"/>
        </w:trPr>
        <w:tc>
          <w:tcPr>
            <w:tcW w:w="15906" w:type="dxa"/>
            <w:gridSpan w:val="10"/>
          </w:tcPr>
          <w:p w:rsidR="004712E4" w:rsidRPr="002B64DB" w:rsidRDefault="004712E4" w:rsidP="007D2486">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4712E4" w:rsidRPr="002B64DB" w:rsidTr="00C435FC">
        <w:trPr>
          <w:trHeight w:val="161"/>
        </w:trPr>
        <w:tc>
          <w:tcPr>
            <w:tcW w:w="15906" w:type="dxa"/>
            <w:gridSpan w:val="10"/>
          </w:tcPr>
          <w:p w:rsidR="004712E4" w:rsidRPr="002B64DB" w:rsidRDefault="004712E4" w:rsidP="007D2486">
            <w:pPr>
              <w:rPr>
                <w:bCs/>
                <w:i/>
                <w:color w:val="000000" w:themeColor="text1"/>
              </w:rPr>
            </w:pPr>
            <w:r w:rsidRPr="002B64DB">
              <w:rPr>
                <w:bCs/>
                <w:i/>
                <w:color w:val="000000" w:themeColor="text1"/>
              </w:rPr>
              <w:t>Участник должен указать какой сертификат предоставляет</w:t>
            </w:r>
          </w:p>
        </w:tc>
      </w:tr>
      <w:tr w:rsidR="004712E4" w:rsidRPr="002B64DB" w:rsidTr="00C435FC">
        <w:trPr>
          <w:trHeight w:val="161"/>
        </w:trPr>
        <w:tc>
          <w:tcPr>
            <w:tcW w:w="15906" w:type="dxa"/>
            <w:gridSpan w:val="10"/>
          </w:tcPr>
          <w:p w:rsidR="004712E4" w:rsidRPr="002B64DB" w:rsidRDefault="004712E4" w:rsidP="007D2486">
            <w:pPr>
              <w:rPr>
                <w:b/>
                <w:bCs/>
                <w:color w:val="000000" w:themeColor="text1"/>
              </w:rPr>
            </w:pPr>
            <w:r w:rsidRPr="002B64DB">
              <w:rPr>
                <w:b/>
                <w:bCs/>
                <w:color w:val="000000" w:themeColor="text1"/>
              </w:rPr>
              <w:t xml:space="preserve"> Расчет стоимости товара</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4"/>
          <w:footerReference w:type="default" r:id="rId15"/>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D6769F">
        <w:rPr>
          <w:b/>
          <w:sz w:val="28"/>
          <w:szCs w:val="28"/>
        </w:rPr>
        <w:t>024/031</w:t>
      </w:r>
    </w:p>
    <w:p w:rsidR="00DA195E" w:rsidRPr="00DA195E" w:rsidRDefault="00DA195E" w:rsidP="00DA195E">
      <w:pPr>
        <w:spacing w:after="160"/>
        <w:jc w:val="center"/>
        <w:rPr>
          <w:b/>
          <w:sz w:val="28"/>
          <w:szCs w:val="28"/>
        </w:rPr>
      </w:pPr>
      <w:r>
        <w:rPr>
          <w:b/>
          <w:sz w:val="28"/>
          <w:szCs w:val="28"/>
        </w:rPr>
        <w:t>Проект договора для резидентов РА</w:t>
      </w:r>
    </w:p>
    <w:p w:rsidR="00DA195E" w:rsidRDefault="00DA195E" w:rsidP="00984501">
      <w:pPr>
        <w:spacing w:after="160"/>
        <w:jc w:val="right"/>
        <w:rPr>
          <w:b/>
          <w:sz w:val="28"/>
          <w:szCs w:val="28"/>
        </w:rPr>
      </w:pPr>
      <w:r w:rsidRPr="00DA195E">
        <w:rPr>
          <w:noProof/>
          <w:lang w:val="hy-AM" w:eastAsia="hy-AM"/>
        </w:rPr>
        <mc:AlternateContent>
          <mc:Choice Requires="wps">
            <w:drawing>
              <wp:anchor distT="45720" distB="45720" distL="114300" distR="114300" simplePos="0" relativeHeight="251659264" behindDoc="0" locked="0" layoutInCell="1" allowOverlap="1" wp14:anchorId="3B9160F4" wp14:editId="534134AD">
                <wp:simplePos x="0" y="0"/>
                <wp:positionH relativeFrom="column">
                  <wp:posOffset>-129660</wp:posOffset>
                </wp:positionH>
                <wp:positionV relativeFrom="paragraph">
                  <wp:posOffset>141772</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6C4961" w:rsidRPr="004F56B8" w:rsidRDefault="006C4961" w:rsidP="00DA19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C4961" w:rsidRPr="00436C9D" w:rsidRDefault="006C4961" w:rsidP="00DA19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C4961" w:rsidRDefault="006C4961" w:rsidP="00DA195E">
                            <w:pPr>
                              <w:jc w:val="both"/>
                              <w:rPr>
                                <w:rFonts w:ascii="Sylfaen" w:hAnsi="Sylfaen"/>
                                <w:b/>
                              </w:rPr>
                            </w:pPr>
                            <w:r w:rsidRPr="00436C9D">
                              <w:rPr>
                                <w:rFonts w:ascii="Sylfaen" w:hAnsi="Sylfaen"/>
                                <w:b/>
                              </w:rPr>
                              <w:t xml:space="preserve">ДОГОВОР ПОСТАВКИ </w:t>
                            </w:r>
                          </w:p>
                          <w:p w:rsidR="006C4961" w:rsidRPr="004F56B8" w:rsidRDefault="006C4961" w:rsidP="00DA195E">
                            <w:pPr>
                              <w:jc w:val="both"/>
                              <w:rPr>
                                <w:rFonts w:ascii="Sylfaen" w:eastAsia="Calibri" w:hAnsi="Sylfaen"/>
                                <w:sz w:val="20"/>
                                <w:szCs w:val="20"/>
                              </w:rPr>
                            </w:pPr>
                          </w:p>
                          <w:p w:rsidR="006C4961" w:rsidRPr="007243D9" w:rsidRDefault="006C4961" w:rsidP="00DA19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9160F4" id="_x0000_t202" coordsize="21600,21600" o:spt="202" path="m,l,21600r21600,l21600,xe">
                <v:stroke joinstyle="miter"/>
                <v:path gradientshapeok="t" o:connecttype="rect"/>
              </v:shapetype>
              <v:shape id="Надпись 2" o:spid="_x0000_s1026" type="#_x0000_t202" style="position:absolute;left:0;text-align:left;margin-left:-10.2pt;margin-top:11.1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">
                <v:textbox>
                  <w:txbxContent>
                    <w:p w:rsidR="006C4961" w:rsidRPr="004F56B8" w:rsidRDefault="006C4961" w:rsidP="00DA19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C4961" w:rsidRPr="00436C9D" w:rsidRDefault="006C4961" w:rsidP="00DA19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C4961" w:rsidRDefault="006C4961" w:rsidP="00DA195E">
                      <w:pPr>
                        <w:jc w:val="both"/>
                        <w:rPr>
                          <w:rFonts w:ascii="Sylfaen" w:hAnsi="Sylfaen"/>
                          <w:b/>
                        </w:rPr>
                      </w:pPr>
                      <w:r w:rsidRPr="00436C9D">
                        <w:rPr>
                          <w:rFonts w:ascii="Sylfaen" w:hAnsi="Sylfaen"/>
                          <w:b/>
                        </w:rPr>
                        <w:t xml:space="preserve">ДОГОВОР ПОСТАВКИ </w:t>
                      </w:r>
                    </w:p>
                    <w:p w:rsidR="006C4961" w:rsidRPr="004F56B8" w:rsidRDefault="006C4961" w:rsidP="00DA195E">
                      <w:pPr>
                        <w:jc w:val="both"/>
                        <w:rPr>
                          <w:rFonts w:ascii="Sylfaen" w:eastAsia="Calibri" w:hAnsi="Sylfaen"/>
                          <w:sz w:val="20"/>
                          <w:szCs w:val="20"/>
                        </w:rPr>
                      </w:pPr>
                    </w:p>
                    <w:p w:rsidR="006C4961" w:rsidRPr="007243D9" w:rsidRDefault="006C4961" w:rsidP="00DA19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DA195E" w:rsidRDefault="00DA195E" w:rsidP="00984501">
      <w:pPr>
        <w:spacing w:after="160"/>
        <w:jc w:val="right"/>
        <w:rPr>
          <w:b/>
          <w:sz w:val="28"/>
          <w:szCs w:val="28"/>
        </w:rPr>
      </w:pPr>
    </w:p>
    <w:p w:rsidR="00DA195E" w:rsidRDefault="00DA195E" w:rsidP="00984501">
      <w:pPr>
        <w:spacing w:after="160"/>
        <w:jc w:val="right"/>
        <w:rPr>
          <w:b/>
          <w:sz w:val="28"/>
          <w:szCs w:val="28"/>
        </w:rPr>
      </w:pPr>
    </w:p>
    <w:p w:rsidR="00DA195E" w:rsidRPr="000E752F" w:rsidRDefault="00DA195E" w:rsidP="00984501">
      <w:pPr>
        <w:spacing w:after="160"/>
        <w:jc w:val="right"/>
        <w:rPr>
          <w:b/>
          <w:szCs w:val="28"/>
        </w:rPr>
      </w:pPr>
    </w:p>
    <w:p w:rsidR="00851611" w:rsidRDefault="00851611" w:rsidP="004712E4">
      <w:pPr>
        <w:widowControl w:val="0"/>
        <w:autoSpaceDE w:val="0"/>
        <w:autoSpaceDN w:val="0"/>
        <w:adjustRightInd w:val="0"/>
        <w:rPr>
          <w:rFonts w:ascii="Sylfaen" w:hAnsi="Sylfaen"/>
          <w:sz w:val="20"/>
          <w:szCs w:val="20"/>
        </w:rPr>
      </w:pPr>
    </w:p>
    <w:tbl>
      <w:tblPr>
        <w:tblW w:w="11057" w:type="dxa"/>
        <w:tblLayout w:type="fixed"/>
        <w:tblLook w:val="04A0" w:firstRow="1" w:lastRow="0" w:firstColumn="1" w:lastColumn="0" w:noHBand="0" w:noVBand="1"/>
      </w:tblPr>
      <w:tblGrid>
        <w:gridCol w:w="5529"/>
        <w:gridCol w:w="5528"/>
      </w:tblGrid>
      <w:tr w:rsidR="00DA195E" w:rsidRPr="00DA195E" w:rsidTr="00DA195E">
        <w:tc>
          <w:tcPr>
            <w:tcW w:w="5529" w:type="dxa"/>
            <w:tcBorders>
              <w:top w:val="single" w:sz="4" w:space="0" w:color="auto"/>
              <w:left w:val="nil"/>
              <w:bottom w:val="nil"/>
              <w:right w:val="nil"/>
            </w:tcBorders>
          </w:tcPr>
          <w:p w:rsidR="00DA195E" w:rsidRPr="00DA195E" w:rsidRDefault="00DA195E" w:rsidP="00DA195E">
            <w:pPr>
              <w:jc w:val="both"/>
              <w:rPr>
                <w:rFonts w:ascii="Sylfaen" w:eastAsia="Calibri" w:hAnsi="Sylfaen"/>
                <w:sz w:val="21"/>
                <w:szCs w:val="21"/>
                <w:lang w:val="hy-AM" w:eastAsia="en-US"/>
              </w:rPr>
            </w:pPr>
            <w:r>
              <w:rPr>
                <w:rFonts w:ascii="Sylfaen" w:hAnsi="Sylfaen"/>
                <w:sz w:val="20"/>
                <w:szCs w:val="20"/>
              </w:rPr>
              <w:br w:type="page"/>
            </w:r>
            <w:r w:rsidRPr="00DA195E">
              <w:rPr>
                <w:rFonts w:ascii="Sylfaen" w:eastAsia="Calibri" w:hAnsi="Sylfaen" w:cs="Sylfaen"/>
                <w:sz w:val="21"/>
                <w:szCs w:val="21"/>
                <w:lang w:val="hy-AM" w:eastAsia="en-US"/>
              </w:rPr>
              <w:t xml:space="preserve"> «Հարավկովկասյան</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երկաթուղի</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ՓԲԸ</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այսուհետ՝</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Գնորդ</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ի</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27C3F675FE8B4F449D128F74955F0099"/>
                </w:placeholder>
              </w:sdtPr>
              <w:sdtContent>
                <w:r w:rsidRPr="00DA195E">
                  <w:rPr>
                    <w:rFonts w:ascii="Sylfaen" w:eastAsia="Calibri" w:hAnsi="Sylfaen" w:cs="Sylfaen"/>
                    <w:sz w:val="21"/>
                    <w:szCs w:val="21"/>
                    <w:lang w:val="hy-AM" w:eastAsia="en-US"/>
                  </w:rPr>
                  <w:t>Կանոնադրության հիման վրա,</w:t>
                </w:r>
              </w:sdtContent>
            </w:sdt>
            <w:r w:rsidRPr="00DA195E">
              <w:rPr>
                <w:rFonts w:ascii="Sylfaen" w:eastAsia="Calibri" w:hAnsi="Sylfaen" w:cs="Sylfaen"/>
                <w:sz w:val="21"/>
                <w:szCs w:val="21"/>
                <w:lang w:val="hy-AM" w:eastAsia="en-US"/>
              </w:rPr>
              <w:t xml:space="preserve"> մի կողմից,  և /«</w:t>
            </w:r>
            <w:r w:rsidRPr="00DA195E">
              <w:rPr>
                <w:rFonts w:ascii="Sylfaen" w:eastAsia="Calibri" w:hAnsi="Sylfaen"/>
                <w:i/>
                <w:color w:val="1F4E79" w:themeColor="accent1" w:themeShade="80"/>
                <w:sz w:val="21"/>
                <w:szCs w:val="21"/>
                <w:lang w:val="hy-AM" w:eastAsia="en-US"/>
              </w:rPr>
              <w:t>Կողմի անվանում» Կազմակերպա-իրավական տեսակ/</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այսուհետ՝</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Մատակարար</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ի</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դեմս</w:t>
            </w:r>
            <w:r w:rsidRPr="00DA195E">
              <w:rPr>
                <w:rFonts w:ascii="Sylfaen" w:eastAsia="Calibri" w:hAnsi="Sylfaen"/>
                <w:sz w:val="21"/>
                <w:szCs w:val="21"/>
                <w:lang w:val="hy-AM" w:eastAsia="en-US"/>
              </w:rPr>
              <w:t xml:space="preserve"> </w:t>
            </w:r>
            <w:r w:rsidRPr="00DA195E">
              <w:rPr>
                <w:rFonts w:ascii="Sylfaen" w:eastAsia="Calibri" w:hAnsi="Sylfaen" w:cs="Sylfaen"/>
                <w:i/>
                <w:color w:val="1F4E79" w:themeColor="accent1" w:themeShade="80"/>
                <w:sz w:val="21"/>
                <w:szCs w:val="21"/>
                <w:lang w:val="hy-AM" w:eastAsia="en-US"/>
              </w:rPr>
              <w:t>պաշտոն</w:t>
            </w:r>
            <w:r w:rsidRPr="00DA195E">
              <w:rPr>
                <w:rFonts w:ascii="Sylfaen" w:eastAsia="Calibri" w:hAnsi="Sylfaen" w:cs="Sylfaen"/>
                <w:sz w:val="21"/>
                <w:szCs w:val="21"/>
                <w:lang w:val="hy-AM" w:eastAsia="en-US"/>
              </w:rPr>
              <w:t>՝</w:t>
            </w:r>
            <w:r w:rsidRPr="00DA195E">
              <w:rPr>
                <w:rFonts w:ascii="Sylfaen" w:eastAsia="Calibri" w:hAnsi="Sylfaen"/>
                <w:sz w:val="21"/>
                <w:szCs w:val="21"/>
                <w:lang w:val="hy-AM" w:eastAsia="en-US"/>
              </w:rPr>
              <w:t xml:space="preserve"> </w:t>
            </w:r>
            <w:r w:rsidRPr="00DA195E">
              <w:rPr>
                <w:rFonts w:ascii="Sylfaen" w:eastAsia="Calibri" w:hAnsi="Sylfaen"/>
                <w:i/>
                <w:color w:val="1F4E79" w:themeColor="accent1" w:themeShade="80"/>
                <w:sz w:val="21"/>
                <w:szCs w:val="21"/>
                <w:lang w:val="hy-AM" w:eastAsia="en-US"/>
              </w:rPr>
              <w:t>/</w:t>
            </w:r>
            <w:r w:rsidRPr="00DA195E">
              <w:rPr>
                <w:rFonts w:ascii="Sylfaen" w:hAnsi="Sylfaen"/>
                <w:i/>
                <w:color w:val="1F4E79" w:themeColor="accent1" w:themeShade="80"/>
                <w:sz w:val="21"/>
                <w:szCs w:val="21"/>
                <w:lang w:val="hy-AM" w:eastAsia="en-US"/>
              </w:rPr>
              <w:t>Անուն Ազգանուն Հայրանուն/,</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ով</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գործում</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27C3F675FE8B4F449D128F74955F0099"/>
                </w:placeholder>
              </w:sdtPr>
              <w:sdtContent>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r w:rsidRPr="00DA195E">
                  <w:rPr>
                    <w:rFonts w:ascii="Sylfaen" w:eastAsia="Calibri" w:hAnsi="Sylfaen"/>
                    <w:i/>
                    <w:color w:val="1F4E79" w:themeColor="accent1" w:themeShade="80"/>
                    <w:sz w:val="21"/>
                    <w:szCs w:val="21"/>
                    <w:lang w:val="hy-AM" w:eastAsia="en-US"/>
                  </w:rPr>
                  <w:softHyphen/>
                </w:r>
              </w:sdtContent>
            </w:sdt>
            <w:r w:rsidRPr="00DA195E">
              <w:rPr>
                <w:rFonts w:ascii="Sylfaen" w:eastAsia="Calibri" w:hAnsi="Sylfaen"/>
                <w:sz w:val="21"/>
                <w:szCs w:val="21"/>
                <w:lang w:val="hy-AM" w:eastAsia="en-US"/>
              </w:rPr>
              <w:t xml:space="preserve"> </w:t>
            </w:r>
            <w:r w:rsidRPr="00DA195E">
              <w:rPr>
                <w:rFonts w:ascii="Sylfaen" w:eastAsia="Calibri" w:hAnsi="Sylfaen"/>
                <w:i/>
                <w:color w:val="1F4E79" w:themeColor="accent1" w:themeShade="80"/>
                <w:sz w:val="21"/>
                <w:szCs w:val="21"/>
                <w:lang w:val="hy-AM" w:eastAsia="en-US"/>
              </w:rPr>
              <w:t>/Փաստաթղթի անվանում/</w:t>
            </w:r>
            <w:r w:rsidRPr="00DA195E">
              <w:rPr>
                <w:rFonts w:ascii="Sylfaen" w:eastAsia="Calibri" w:hAnsi="Sylfaen" w:cs="Sylfaen"/>
                <w:sz w:val="21"/>
                <w:szCs w:val="21"/>
                <w:lang w:val="hy-AM" w:eastAsia="en-US"/>
              </w:rPr>
              <w:t xml:space="preserve">  հիման</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վրա</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մյուս</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կողմից</w:t>
            </w:r>
            <w:r w:rsidRPr="00DA195E">
              <w:rPr>
                <w:rFonts w:ascii="Sylfaen" w:eastAsia="Calibri" w:hAnsi="Sylfaen"/>
                <w:sz w:val="21"/>
                <w:szCs w:val="21"/>
                <w:lang w:val="hy-AM" w:eastAsia="en-US"/>
              </w:rPr>
              <w:t xml:space="preserve">, այսուհետ միասին անվանվելով՝ Կողմեր, </w:t>
            </w:r>
            <w:r w:rsidRPr="00DA195E">
              <w:rPr>
                <w:rFonts w:ascii="Sylfaen" w:eastAsia="Calibri" w:hAnsi="Sylfaen" w:cs="Sylfaen"/>
                <w:sz w:val="21"/>
                <w:szCs w:val="21"/>
                <w:lang w:val="hy-AM" w:eastAsia="en-US"/>
              </w:rPr>
              <w:t>կնքեցին</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սույն</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Պայմանագիրը (այսուհետ՝ Պայմանագիր)</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հետևյալի</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DA195E" w:rsidRPr="00DA195E" w:rsidRDefault="00DA195E" w:rsidP="00DA195E">
            <w:pPr>
              <w:jc w:val="both"/>
              <w:rPr>
                <w:rFonts w:ascii="Sylfaen" w:hAnsi="Sylfaen"/>
                <w:sz w:val="20"/>
                <w:szCs w:val="20"/>
                <w:lang w:val="hy-AM" w:eastAsia="en-US"/>
              </w:rPr>
            </w:pPr>
          </w:p>
          <w:p w:rsidR="00DA195E" w:rsidRPr="00DA195E" w:rsidRDefault="00DA195E" w:rsidP="00DA195E">
            <w:pPr>
              <w:jc w:val="both"/>
              <w:rPr>
                <w:rFonts w:ascii="Sylfaen" w:hAnsi="Sylfaen"/>
                <w:color w:val="000000"/>
                <w:sz w:val="20"/>
                <w:szCs w:val="20"/>
                <w:lang w:val="hy-AM" w:eastAsia="en-US"/>
              </w:rPr>
            </w:pPr>
            <w:r w:rsidRPr="00DA195E">
              <w:rPr>
                <w:rFonts w:ascii="Sylfaen" w:hAnsi="Sylfaen"/>
                <w:sz w:val="20"/>
                <w:szCs w:val="20"/>
                <w:lang w:val="hy-AM" w:eastAsia="en-US"/>
              </w:rPr>
              <w:t xml:space="preserve">  </w:t>
            </w:r>
            <w:r w:rsidRPr="00DA195E">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A195E">
              <w:rPr>
                <w:rFonts w:ascii="Sylfaen" w:hAnsi="Sylfaen"/>
                <w:i/>
                <w:color w:val="1F4E79" w:themeColor="accent1" w:themeShade="80"/>
                <w:sz w:val="20"/>
                <w:szCs w:val="20"/>
                <w:lang w:eastAsia="en-US"/>
              </w:rPr>
              <w:t>/Организационно-правовой тип «Наименование организации»/,</w:t>
            </w:r>
            <w:r w:rsidRPr="00DA195E">
              <w:rPr>
                <w:rFonts w:ascii="Sylfaen" w:hAnsi="Sylfaen"/>
                <w:color w:val="1F4E79" w:themeColor="accent1" w:themeShade="80"/>
                <w:sz w:val="20"/>
                <w:szCs w:val="20"/>
                <w:lang w:eastAsia="en-US"/>
              </w:rPr>
              <w:t xml:space="preserve"> </w:t>
            </w:r>
            <w:r w:rsidRPr="00DA195E">
              <w:rPr>
                <w:rFonts w:ascii="Sylfaen" w:hAnsi="Sylfaen"/>
                <w:sz w:val="20"/>
                <w:szCs w:val="20"/>
                <w:lang w:eastAsia="en-US"/>
              </w:rPr>
              <w:t xml:space="preserve">далее – Поставщик, в лице </w:t>
            </w:r>
            <w:r w:rsidRPr="00DA195E">
              <w:rPr>
                <w:rFonts w:ascii="Sylfaen" w:hAnsi="Sylfaen"/>
                <w:i/>
                <w:color w:val="1F4E79" w:themeColor="accent1" w:themeShade="80"/>
                <w:sz w:val="20"/>
                <w:szCs w:val="20"/>
                <w:lang w:eastAsia="en-US"/>
              </w:rPr>
              <w:t>/должность</w:t>
            </w:r>
            <w:r w:rsidRPr="00DA195E">
              <w:rPr>
                <w:rFonts w:ascii="Sylfaen" w:hAnsi="Sylfaen"/>
                <w:sz w:val="20"/>
                <w:szCs w:val="20"/>
                <w:lang w:eastAsia="en-US"/>
              </w:rPr>
              <w:t xml:space="preserve"> </w:t>
            </w:r>
            <w:r w:rsidRPr="00DA195E">
              <w:rPr>
                <w:rFonts w:ascii="Sylfaen" w:hAnsi="Sylfaen"/>
                <w:i/>
                <w:color w:val="1F4E79" w:themeColor="accent1" w:themeShade="80"/>
                <w:sz w:val="20"/>
                <w:szCs w:val="20"/>
                <w:lang w:val="hy-AM" w:eastAsia="en-US"/>
              </w:rPr>
              <w:t>/</w:t>
            </w:r>
            <w:r w:rsidRPr="00DA195E">
              <w:rPr>
                <w:rFonts w:ascii="Sylfaen" w:hAnsi="Sylfaen"/>
                <w:i/>
                <w:color w:val="1F4E79" w:themeColor="accent1" w:themeShade="80"/>
                <w:sz w:val="20"/>
                <w:szCs w:val="20"/>
                <w:lang w:eastAsia="en-US"/>
              </w:rPr>
              <w:t>Фамилия Имя Отчество/</w:t>
            </w:r>
            <w:r w:rsidRPr="00DA195E">
              <w:rPr>
                <w:rFonts w:ascii="Sylfaen" w:hAnsi="Sylfaen"/>
                <w:sz w:val="20"/>
                <w:szCs w:val="20"/>
                <w:lang w:eastAsia="en-US"/>
              </w:rPr>
              <w:t xml:space="preserve">, действующей на основании </w:t>
            </w:r>
            <w:r w:rsidRPr="00DA195E">
              <w:rPr>
                <w:rFonts w:ascii="Sylfaen" w:hAnsi="Sylfaen"/>
                <w:color w:val="1F4E79" w:themeColor="accent1" w:themeShade="80"/>
                <w:sz w:val="20"/>
                <w:szCs w:val="20"/>
                <w:lang w:eastAsia="en-US"/>
              </w:rPr>
              <w:t xml:space="preserve">/Наименование документа/, </w:t>
            </w:r>
            <w:r w:rsidRPr="00DA195E">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DA195E" w:rsidRPr="00DA195E" w:rsidTr="00DA195E">
        <w:trPr>
          <w:trHeight w:val="2176"/>
        </w:trPr>
        <w:tc>
          <w:tcPr>
            <w:tcW w:w="5529" w:type="dxa"/>
            <w:tcBorders>
              <w:top w:val="nil"/>
              <w:left w:val="nil"/>
              <w:bottom w:val="nil"/>
              <w:right w:val="nil"/>
            </w:tcBorders>
          </w:tcPr>
          <w:p w:rsidR="00DA195E" w:rsidRPr="00DA195E" w:rsidRDefault="00DA195E" w:rsidP="00DA195E">
            <w:pPr>
              <w:spacing w:before="120"/>
              <w:jc w:val="center"/>
              <w:rPr>
                <w:rFonts w:ascii="Sylfaen" w:hAnsi="Sylfaen" w:cs="Sylfaen"/>
                <w:b/>
                <w:sz w:val="21"/>
                <w:szCs w:val="21"/>
                <w:lang w:eastAsia="en-US"/>
              </w:rPr>
            </w:pPr>
            <w:r w:rsidRPr="00DA195E">
              <w:rPr>
                <w:rFonts w:ascii="Sylfaen" w:hAnsi="Sylfaen" w:cs="Sylfaen"/>
                <w:b/>
                <w:sz w:val="21"/>
                <w:szCs w:val="21"/>
                <w:lang w:eastAsia="en-US"/>
              </w:rPr>
              <w:t>1</w:t>
            </w:r>
            <w:r w:rsidRPr="00DA195E">
              <w:rPr>
                <w:rFonts w:ascii="Sylfaen" w:hAnsi="Sylfaen"/>
                <w:b/>
                <w:sz w:val="21"/>
                <w:szCs w:val="21"/>
                <w:lang w:eastAsia="en-US"/>
              </w:rPr>
              <w:t xml:space="preserve">.  </w:t>
            </w:r>
            <w:r w:rsidRPr="00DA195E">
              <w:rPr>
                <w:rFonts w:ascii="Sylfaen" w:hAnsi="Sylfaen" w:cs="Sylfaen"/>
                <w:b/>
                <w:sz w:val="21"/>
                <w:szCs w:val="21"/>
                <w:lang w:val="en-US" w:eastAsia="en-US"/>
              </w:rPr>
              <w:t>Պայմանագրի</w:t>
            </w:r>
            <w:r w:rsidRPr="00DA195E">
              <w:rPr>
                <w:rFonts w:ascii="Sylfaen" w:hAnsi="Sylfaen"/>
                <w:b/>
                <w:sz w:val="21"/>
                <w:szCs w:val="21"/>
                <w:lang w:eastAsia="en-US"/>
              </w:rPr>
              <w:t xml:space="preserve"> </w:t>
            </w:r>
            <w:r w:rsidRPr="00DA195E">
              <w:rPr>
                <w:rFonts w:ascii="Sylfaen" w:hAnsi="Sylfaen" w:cs="Sylfaen"/>
                <w:b/>
                <w:sz w:val="21"/>
                <w:szCs w:val="21"/>
                <w:lang w:val="en-US" w:eastAsia="en-US"/>
              </w:rPr>
              <w:t>առարկան</w:t>
            </w:r>
          </w:p>
          <w:p w:rsidR="00DA195E" w:rsidRPr="00DA195E" w:rsidRDefault="00DA195E" w:rsidP="00E4105F">
            <w:pPr>
              <w:shd w:val="clear" w:color="auto" w:fill="FFFFFF" w:themeFill="background1"/>
              <w:jc w:val="both"/>
              <w:rPr>
                <w:rFonts w:ascii="Sylfaen" w:eastAsia="Calibri" w:hAnsi="Sylfaen"/>
                <w:sz w:val="21"/>
                <w:szCs w:val="21"/>
                <w:lang w:eastAsia="en-US"/>
              </w:rPr>
            </w:pPr>
            <w:r w:rsidRPr="00DA195E">
              <w:rPr>
                <w:rFonts w:ascii="Sylfaen" w:hAnsi="Sylfaen" w:cs="Sylfaen"/>
                <w:sz w:val="21"/>
                <w:szCs w:val="21"/>
                <w:lang w:eastAsia="en-US"/>
              </w:rPr>
              <w:t>1.1.</w:t>
            </w:r>
            <w:r w:rsidRPr="00DA195E">
              <w:rPr>
                <w:lang w:eastAsia="en-US"/>
              </w:rPr>
              <w:t> </w:t>
            </w:r>
            <w:r w:rsidRPr="00DA195E">
              <w:rPr>
                <w:rFonts w:ascii="Sylfaen" w:eastAsia="Calibri" w:hAnsi="Sylfaen" w:cs="Sylfaen"/>
                <w:sz w:val="21"/>
                <w:szCs w:val="21"/>
                <w:lang w:val="en-US" w:eastAsia="en-US"/>
              </w:rPr>
              <w:t>Մատակարարը</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hy-AM" w:eastAsia="en-US"/>
              </w:rPr>
              <w:t>պ</w:t>
            </w:r>
            <w:r w:rsidRPr="00DA195E">
              <w:rPr>
                <w:rFonts w:ascii="Sylfaen" w:eastAsia="Calibri" w:hAnsi="Sylfaen" w:cs="Sylfaen"/>
                <w:sz w:val="21"/>
                <w:szCs w:val="21"/>
                <w:lang w:val="en-US" w:eastAsia="en-US"/>
              </w:rPr>
              <w:t>արտավորվում</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է</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Գնորդին</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մատակարարել</w:t>
            </w:r>
            <w:r w:rsidRPr="00DA195E">
              <w:rPr>
                <w:rFonts w:ascii="Sylfaen" w:eastAsia="Calibri" w:hAnsi="Sylfaen" w:cs="Sylfaen"/>
                <w:sz w:val="21"/>
                <w:szCs w:val="21"/>
                <w:lang w:eastAsia="en-US"/>
              </w:rPr>
              <w:t xml:space="preserve"> </w:t>
            </w:r>
            <w:r w:rsidRPr="00DA195E">
              <w:rPr>
                <w:rFonts w:ascii="Sylfaen" w:eastAsia="Calibri" w:hAnsi="Sylfaen" w:cs="Sylfaen"/>
                <w:sz w:val="21"/>
                <w:szCs w:val="21"/>
                <w:lang w:val="hy-AM" w:eastAsia="en-US"/>
              </w:rPr>
              <w:t>պատշաճ</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որակի</w:t>
            </w:r>
            <w:r w:rsidRPr="00DA195E">
              <w:rPr>
                <w:rFonts w:ascii="Sylfaen" w:eastAsia="Calibri" w:hAnsi="Sylfaen"/>
                <w:sz w:val="21"/>
                <w:szCs w:val="21"/>
                <w:lang w:val="hy-AM" w:eastAsia="en-US"/>
              </w:rPr>
              <w:t xml:space="preserve"> </w:t>
            </w:r>
            <w:r w:rsidRPr="00DA195E">
              <w:rPr>
                <w:rFonts w:ascii="Sylfaen" w:eastAsia="Calibri" w:hAnsi="Sylfaen" w:cs="Sylfaen"/>
                <w:sz w:val="21"/>
                <w:szCs w:val="21"/>
                <w:lang w:val="hy-AM" w:eastAsia="en-US"/>
              </w:rPr>
              <w:t>և</w:t>
            </w:r>
            <w:r w:rsidRPr="00DA195E">
              <w:rPr>
                <w:rFonts w:ascii="Sylfaen" w:eastAsia="Calibri" w:hAnsi="Sylfaen"/>
                <w:sz w:val="21"/>
                <w:szCs w:val="21"/>
                <w:lang w:val="hy-AM" w:eastAsia="en-US"/>
              </w:rPr>
              <w:t xml:space="preserve"> </w:t>
            </w:r>
            <w:r w:rsidRPr="00DA195E">
              <w:rPr>
                <w:rFonts w:ascii="Sylfaen" w:eastAsia="Calibri" w:hAnsi="Sylfaen" w:cs="Sylfaen"/>
                <w:i/>
                <w:color w:val="1F4E79" w:themeColor="accent1" w:themeShade="80"/>
                <w:sz w:val="21"/>
                <w:szCs w:val="21"/>
                <w:lang w:val="hy-AM" w:eastAsia="en-US"/>
              </w:rPr>
              <w:t>/</w:t>
            </w:r>
            <w:r w:rsidR="007649E0">
              <w:rPr>
                <w:rFonts w:ascii="Sylfaen" w:eastAsia="Calibri" w:hAnsi="Sylfaen" w:cs="Sylfaen"/>
                <w:i/>
                <w:color w:val="1F4E79" w:themeColor="accent1" w:themeShade="80"/>
                <w:sz w:val="21"/>
                <w:szCs w:val="21"/>
                <w:lang w:val="hy-AM" w:eastAsia="en-US"/>
              </w:rPr>
              <w:t>վագոն</w:t>
            </w:r>
            <w:r w:rsidR="00D77CB1">
              <w:rPr>
                <w:rFonts w:ascii="Sylfaen" w:eastAsia="Calibri" w:hAnsi="Sylfaen" w:cs="Sylfaen"/>
                <w:i/>
                <w:color w:val="1F4E79" w:themeColor="accent1" w:themeShade="80"/>
                <w:sz w:val="21"/>
                <w:szCs w:val="21"/>
                <w:lang w:val="hy-AM" w:eastAsia="en-US"/>
              </w:rPr>
              <w:t>ի</w:t>
            </w:r>
            <w:r w:rsidR="007649E0">
              <w:rPr>
                <w:rFonts w:ascii="Sylfaen" w:eastAsia="Calibri" w:hAnsi="Sylfaen" w:cs="Sylfaen"/>
                <w:i/>
                <w:color w:val="1F4E79" w:themeColor="accent1" w:themeShade="80"/>
                <w:sz w:val="21"/>
                <w:szCs w:val="21"/>
                <w:lang w:val="hy-AM" w:eastAsia="en-US"/>
              </w:rPr>
              <w:t xml:space="preserve"> </w:t>
            </w:r>
            <w:r w:rsidR="003153E3">
              <w:rPr>
                <w:rFonts w:ascii="Sylfaen" w:eastAsia="Calibri" w:hAnsi="Sylfaen" w:cs="Sylfaen"/>
                <w:i/>
                <w:color w:val="1F4E79" w:themeColor="accent1" w:themeShade="80"/>
                <w:sz w:val="21"/>
                <w:szCs w:val="21"/>
                <w:lang w:val="hy-AM" w:eastAsia="en-US"/>
              </w:rPr>
              <w:t>առանց բ</w:t>
            </w:r>
            <w:r w:rsidR="00E4105F">
              <w:rPr>
                <w:rFonts w:ascii="Sylfaen" w:eastAsia="Calibri" w:hAnsi="Sylfaen" w:cs="Sylfaen"/>
                <w:i/>
                <w:color w:val="1F4E79" w:themeColor="accent1" w:themeShade="80"/>
                <w:sz w:val="21"/>
                <w:szCs w:val="21"/>
                <w:lang w:val="hy-AM" w:eastAsia="en-US"/>
              </w:rPr>
              <w:t>ռնակ</w:t>
            </w:r>
            <w:r w:rsidR="003153E3">
              <w:rPr>
                <w:rFonts w:ascii="Sylfaen" w:eastAsia="Calibri" w:hAnsi="Sylfaen" w:cs="Sylfaen"/>
                <w:i/>
                <w:color w:val="1F4E79" w:themeColor="accent1" w:themeShade="80"/>
                <w:sz w:val="21"/>
                <w:szCs w:val="21"/>
                <w:lang w:val="hy-AM" w:eastAsia="en-US"/>
              </w:rPr>
              <w:t xml:space="preserve"> </w:t>
            </w:r>
            <w:r w:rsidR="007649E0">
              <w:rPr>
                <w:rFonts w:ascii="Sylfaen" w:eastAsia="Calibri" w:hAnsi="Sylfaen" w:cs="Sylfaen"/>
                <w:i/>
                <w:color w:val="1F4E79" w:themeColor="accent1" w:themeShade="80"/>
                <w:sz w:val="21"/>
                <w:szCs w:val="21"/>
                <w:lang w:val="hy-AM" w:eastAsia="en-US"/>
              </w:rPr>
              <w:t>արգելակ</w:t>
            </w:r>
            <w:r w:rsidR="00D77CB1">
              <w:rPr>
                <w:rFonts w:ascii="Sylfaen" w:eastAsia="Calibri" w:hAnsi="Sylfaen" w:cs="Sylfaen"/>
                <w:i/>
                <w:color w:val="1F4E79" w:themeColor="accent1" w:themeShade="80"/>
                <w:sz w:val="21"/>
                <w:szCs w:val="21"/>
                <w:lang w:val="hy-AM" w:eastAsia="en-US"/>
              </w:rPr>
              <w:t>ման ամրակոճղակներ</w:t>
            </w:r>
            <w:r w:rsidRPr="00DA195E">
              <w:rPr>
                <w:rFonts w:ascii="Sylfaen" w:eastAsia="Calibri" w:hAnsi="Sylfaen" w:cs="Sylfaen"/>
                <w:i/>
                <w:color w:val="1F4E79" w:themeColor="accent1" w:themeShade="80"/>
                <w:sz w:val="21"/>
                <w:szCs w:val="21"/>
                <w:lang w:val="hy-AM" w:eastAsia="en-US"/>
              </w:rPr>
              <w:t xml:space="preserve">/ </w:t>
            </w:r>
            <w:r w:rsidRPr="00DA195E">
              <w:rPr>
                <w:rFonts w:ascii="Sylfaen" w:eastAsia="Calibri" w:hAnsi="Sylfaen"/>
                <w:sz w:val="21"/>
                <w:szCs w:val="21"/>
                <w:lang w:val="hy-AM" w:eastAsia="en-US"/>
              </w:rPr>
              <w:t>/</w:t>
            </w:r>
            <w:r w:rsidRPr="00DA195E">
              <w:rPr>
                <w:rFonts w:ascii="Sylfaen" w:eastAsia="Calibri" w:hAnsi="Sylfaen" w:cs="Sylfaen"/>
                <w:sz w:val="21"/>
                <w:szCs w:val="21"/>
                <w:lang w:val="en-US" w:eastAsia="en-US"/>
              </w:rPr>
              <w:t>այսուհետ</w:t>
            </w:r>
            <w:r w:rsidRPr="00DA195E">
              <w:rPr>
                <w:rFonts w:ascii="Sylfaen" w:eastAsia="Calibri" w:hAnsi="Sylfaen" w:cs="Sylfaen"/>
                <w:sz w:val="21"/>
                <w:szCs w:val="21"/>
                <w:lang w:val="hy-AM" w:eastAsia="en-US"/>
              </w:rPr>
              <w:t>՝</w:t>
            </w:r>
            <w:r w:rsidRPr="00DA195E">
              <w:rPr>
                <w:rFonts w:ascii="Sylfaen" w:eastAsia="Calibri" w:hAnsi="Sylfaen"/>
                <w:sz w:val="21"/>
                <w:szCs w:val="21"/>
                <w:lang w:eastAsia="en-US"/>
              </w:rPr>
              <w:t xml:space="preserve"> </w:t>
            </w:r>
            <w:r w:rsidRPr="00DA195E">
              <w:rPr>
                <w:rFonts w:ascii="Sylfaen" w:eastAsia="Calibri" w:hAnsi="Sylfaen" w:cs="Sylfaen"/>
                <w:color w:val="000000" w:themeColor="text1"/>
                <w:sz w:val="21"/>
                <w:szCs w:val="21"/>
                <w:lang w:val="hy-AM" w:eastAsia="en-US"/>
              </w:rPr>
              <w:t>Ա</w:t>
            </w:r>
            <w:r w:rsidRPr="00DA195E">
              <w:rPr>
                <w:rFonts w:ascii="Sylfaen" w:eastAsia="Calibri" w:hAnsi="Sylfaen" w:cs="Sylfaen"/>
                <w:color w:val="000000" w:themeColor="text1"/>
                <w:sz w:val="21"/>
                <w:szCs w:val="21"/>
                <w:lang w:val="en-US" w:eastAsia="en-US"/>
              </w:rPr>
              <w:t>պրանք</w:t>
            </w:r>
            <w:r w:rsidRPr="00DA195E">
              <w:rPr>
                <w:rFonts w:ascii="Sylfaen" w:eastAsia="Calibri" w:hAnsi="Sylfaen"/>
                <w:color w:val="000000" w:themeColor="text1"/>
                <w:sz w:val="21"/>
                <w:szCs w:val="21"/>
                <w:lang w:val="hy-AM" w:eastAsia="en-US"/>
              </w:rPr>
              <w:t>/</w:t>
            </w:r>
            <w:r w:rsidRPr="00DA195E">
              <w:rPr>
                <w:rFonts w:ascii="Sylfaen" w:eastAsia="Calibri" w:hAnsi="Sylfaen"/>
                <w:color w:val="000000" w:themeColor="text1"/>
                <w:sz w:val="21"/>
                <w:szCs w:val="21"/>
                <w:lang w:eastAsia="en-US"/>
              </w:rPr>
              <w:t xml:space="preserve"> </w:t>
            </w:r>
            <w:r w:rsidRPr="00DA195E">
              <w:rPr>
                <w:rFonts w:ascii="Sylfaen" w:eastAsia="Calibri" w:hAnsi="Sylfaen" w:cs="Sylfaen"/>
                <w:sz w:val="21"/>
                <w:szCs w:val="21"/>
                <w:lang w:val="en-US" w:eastAsia="en-US"/>
              </w:rPr>
              <w:t>Պայմանագրի</w:t>
            </w:r>
            <w:r w:rsidRPr="00DA195E">
              <w:rPr>
                <w:rFonts w:ascii="Sylfaen" w:eastAsia="Calibri" w:hAnsi="Sylfaen" w:cs="Sylfaen"/>
                <w:sz w:val="21"/>
                <w:szCs w:val="21"/>
                <w:lang w:val="hy-AM" w:eastAsia="en-US"/>
              </w:rPr>
              <w:t>ն կից</w:t>
            </w:r>
            <w:r w:rsidRPr="00DA195E">
              <w:rPr>
                <w:rFonts w:ascii="Sylfaen" w:eastAsia="Calibri" w:hAnsi="Sylfaen"/>
                <w:sz w:val="21"/>
                <w:szCs w:val="21"/>
                <w:lang w:eastAsia="en-US"/>
              </w:rPr>
              <w:t xml:space="preserve"> </w:t>
            </w:r>
            <w:r w:rsidRPr="00DA195E">
              <w:rPr>
                <w:rFonts w:ascii="Sylfaen" w:hAnsi="Sylfaen"/>
                <w:sz w:val="21"/>
                <w:szCs w:val="21"/>
                <w:lang w:eastAsia="en-US"/>
              </w:rPr>
              <w:t>№</w:t>
            </w:r>
            <w:r w:rsidRPr="00DA195E">
              <w:rPr>
                <w:rFonts w:ascii="Sylfaen" w:eastAsia="Calibri" w:hAnsi="Sylfaen"/>
                <w:sz w:val="21"/>
                <w:szCs w:val="21"/>
                <w:lang w:val="hy-AM" w:eastAsia="en-US"/>
              </w:rPr>
              <w:t>1</w:t>
            </w:r>
            <w:r w:rsidR="00E80392">
              <w:rPr>
                <w:rFonts w:ascii="Sylfaen" w:eastAsia="Calibri" w:hAnsi="Sylfaen"/>
                <w:sz w:val="21"/>
                <w:szCs w:val="21"/>
                <w:lang w:eastAsia="en-US"/>
              </w:rPr>
              <w:t>,</w:t>
            </w:r>
            <w:r w:rsidRPr="00DA195E">
              <w:rPr>
                <w:rFonts w:ascii="Sylfaen" w:eastAsia="Calibri" w:hAnsi="Sylfaen" w:cs="Sylfaen"/>
                <w:sz w:val="21"/>
                <w:szCs w:val="21"/>
                <w:lang w:val="en-US" w:eastAsia="en-US"/>
              </w:rPr>
              <w:t>Հավելված</w:t>
            </w:r>
            <w:r w:rsidRPr="00DA195E">
              <w:rPr>
                <w:rFonts w:ascii="Sylfaen" w:eastAsia="Calibri" w:hAnsi="Sylfaen" w:cs="Sylfaen"/>
                <w:sz w:val="21"/>
                <w:szCs w:val="21"/>
                <w:lang w:val="hy-AM" w:eastAsia="en-US"/>
              </w:rPr>
              <w:t xml:space="preserve">ներով </w:t>
            </w:r>
            <w:r w:rsidRPr="00DA195E">
              <w:rPr>
                <w:rFonts w:ascii="Sylfaen" w:eastAsia="Calibri" w:hAnsi="Sylfaen" w:cs="Sylfaen"/>
                <w:sz w:val="21"/>
                <w:szCs w:val="21"/>
                <w:lang w:eastAsia="en-US"/>
              </w:rPr>
              <w:t>(</w:t>
            </w:r>
            <w:r w:rsidRPr="00DA195E">
              <w:rPr>
                <w:rFonts w:ascii="Sylfaen" w:eastAsia="Calibri" w:hAnsi="Sylfaen" w:cs="Sylfaen"/>
                <w:sz w:val="21"/>
                <w:szCs w:val="21"/>
                <w:lang w:val="hy-AM" w:eastAsia="en-US"/>
              </w:rPr>
              <w:t xml:space="preserve">Մասնագիր </w:t>
            </w:r>
            <w:r w:rsidRPr="00DA195E">
              <w:rPr>
                <w:rFonts w:ascii="Sylfaen" w:hAnsi="Sylfaen"/>
                <w:sz w:val="21"/>
                <w:szCs w:val="21"/>
                <w:lang w:eastAsia="en-US"/>
              </w:rPr>
              <w:t>№</w:t>
            </w:r>
            <w:r w:rsidR="00E80392">
              <w:rPr>
                <w:rFonts w:ascii="Sylfaen" w:hAnsi="Sylfaen"/>
                <w:sz w:val="21"/>
                <w:szCs w:val="21"/>
                <w:lang w:val="hy-AM" w:eastAsia="en-US"/>
              </w:rPr>
              <w:t>1</w:t>
            </w:r>
            <w:r w:rsidRPr="00DA195E">
              <w:rPr>
                <w:rFonts w:ascii="Sylfaen" w:hAnsi="Sylfaen"/>
                <w:sz w:val="21"/>
                <w:szCs w:val="21"/>
                <w:lang w:eastAsia="en-US"/>
              </w:rPr>
              <w:t>)</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նախատեսված</w:t>
            </w:r>
            <w:r w:rsidRPr="00DA195E">
              <w:rPr>
                <w:rFonts w:ascii="Sylfaen" w:eastAsia="Calibri" w:hAnsi="Sylfaen"/>
                <w:sz w:val="21"/>
                <w:szCs w:val="21"/>
                <w:lang w:val="hy-AM" w:eastAsia="en-US"/>
              </w:rPr>
              <w:t>,</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իսկ</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Գնորդը</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պարտավոր</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է</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hy-AM" w:eastAsia="en-US"/>
              </w:rPr>
              <w:t>ընդունել</w:t>
            </w:r>
            <w:r w:rsidRPr="00DA195E">
              <w:rPr>
                <w:rFonts w:ascii="Sylfaen" w:eastAsia="Calibri" w:hAnsi="Sylfaen"/>
                <w:sz w:val="21"/>
                <w:szCs w:val="21"/>
                <w:lang w:val="hy-AM" w:eastAsia="en-US"/>
              </w:rPr>
              <w:t xml:space="preserve"> և </w:t>
            </w:r>
            <w:r w:rsidRPr="00DA195E">
              <w:rPr>
                <w:rFonts w:ascii="Sylfaen" w:eastAsia="Calibri" w:hAnsi="Sylfaen" w:cs="Sylfaen"/>
                <w:sz w:val="21"/>
                <w:szCs w:val="21"/>
                <w:lang w:val="en-US" w:eastAsia="en-US"/>
              </w:rPr>
              <w:t>վճարել</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մատակարարված</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Ապրանքի</w:t>
            </w:r>
            <w:r w:rsidRPr="00DA195E">
              <w:rPr>
                <w:rFonts w:ascii="Sylfaen" w:eastAsia="Calibri" w:hAnsi="Sylfaen"/>
                <w:sz w:val="21"/>
                <w:szCs w:val="21"/>
                <w:lang w:eastAsia="en-US"/>
              </w:rPr>
              <w:t xml:space="preserve"> </w:t>
            </w:r>
            <w:r w:rsidRPr="00DA195E">
              <w:rPr>
                <w:rFonts w:ascii="Sylfaen" w:eastAsia="Calibri" w:hAnsi="Sylfaen" w:cs="Sylfaen"/>
                <w:sz w:val="21"/>
                <w:szCs w:val="21"/>
                <w:lang w:val="en-US" w:eastAsia="en-US"/>
              </w:rPr>
              <w:t>համար</w:t>
            </w:r>
            <w:r w:rsidRPr="00DA195E">
              <w:rPr>
                <w:rFonts w:ascii="Sylfaen" w:eastAsia="Calibri" w:hAnsi="Sylfaen"/>
                <w:sz w:val="21"/>
                <w:szCs w:val="21"/>
                <w:lang w:eastAsia="en-US"/>
              </w:rPr>
              <w:t>:</w:t>
            </w:r>
          </w:p>
        </w:tc>
        <w:tc>
          <w:tcPr>
            <w:tcW w:w="5528" w:type="dxa"/>
          </w:tcPr>
          <w:p w:rsidR="00DA195E" w:rsidRPr="00DA195E" w:rsidRDefault="00DA195E" w:rsidP="00DA195E">
            <w:pPr>
              <w:numPr>
                <w:ilvl w:val="0"/>
                <w:numId w:val="18"/>
              </w:numPr>
              <w:spacing w:before="120"/>
              <w:contextualSpacing/>
              <w:jc w:val="center"/>
              <w:rPr>
                <w:rFonts w:ascii="Sylfaen" w:eastAsiaTheme="minorHAnsi" w:hAnsi="Sylfaen" w:cstheme="minorBidi"/>
                <w:b/>
                <w:sz w:val="20"/>
                <w:szCs w:val="20"/>
                <w:lang w:eastAsia="en-US"/>
              </w:rPr>
            </w:pPr>
            <w:r w:rsidRPr="00DA195E">
              <w:rPr>
                <w:rFonts w:ascii="Sylfaen" w:eastAsiaTheme="minorHAnsi" w:hAnsi="Sylfaen" w:cstheme="minorBidi"/>
                <w:b/>
                <w:sz w:val="20"/>
                <w:szCs w:val="20"/>
                <w:lang w:eastAsia="en-US"/>
              </w:rPr>
              <w:t>Предмет Договора</w:t>
            </w:r>
          </w:p>
          <w:p w:rsidR="00DA195E" w:rsidRPr="00DA195E" w:rsidRDefault="00DA195E" w:rsidP="00E80392">
            <w:pPr>
              <w:shd w:val="clear" w:color="auto" w:fill="FFFFFF" w:themeFill="background1"/>
              <w:jc w:val="both"/>
              <w:rPr>
                <w:rFonts w:ascii="Sylfaen" w:hAnsi="Sylfaen"/>
                <w:sz w:val="20"/>
                <w:szCs w:val="20"/>
                <w:lang w:eastAsia="en-US"/>
              </w:rPr>
            </w:pPr>
            <w:r w:rsidRPr="00DA195E">
              <w:rPr>
                <w:rFonts w:ascii="Sylfaen" w:hAnsi="Sylfaen"/>
                <w:sz w:val="20"/>
                <w:szCs w:val="20"/>
                <w:lang w:eastAsia="en-US"/>
              </w:rPr>
              <w:t>1.</w:t>
            </w:r>
            <w:r w:rsidRPr="00DA195E">
              <w:rPr>
                <w:rFonts w:ascii="Sylfaen" w:hAnsi="Sylfaen"/>
                <w:sz w:val="20"/>
                <w:szCs w:val="20"/>
                <w:lang w:val="af-ZA" w:eastAsia="en-US"/>
              </w:rPr>
              <w:t>1</w:t>
            </w:r>
            <w:r w:rsidRPr="00DA195E">
              <w:rPr>
                <w:rFonts w:ascii="Sylfaen" w:hAnsi="Sylfaen"/>
                <w:sz w:val="20"/>
                <w:szCs w:val="20"/>
                <w:lang w:eastAsia="en-US"/>
              </w:rPr>
              <w:t xml:space="preserve">. Поставщик обязуется поставить Покупателю в надлежащем качестве и количестве </w:t>
            </w:r>
            <w:r w:rsidRPr="00DA195E">
              <w:rPr>
                <w:rFonts w:ascii="Sylfaen" w:hAnsi="Sylfaen"/>
                <w:i/>
                <w:color w:val="1F4E79" w:themeColor="accent1" w:themeShade="80"/>
                <w:sz w:val="20"/>
                <w:szCs w:val="20"/>
                <w:lang w:eastAsia="en-US"/>
              </w:rPr>
              <w:t>/</w:t>
            </w:r>
            <w:r w:rsidR="00E80392">
              <w:rPr>
                <w:rFonts w:ascii="Sylfaen" w:hAnsi="Sylfaen"/>
                <w:i/>
                <w:color w:val="1F4E79" w:themeColor="accent1" w:themeShade="80"/>
                <w:sz w:val="20"/>
                <w:szCs w:val="20"/>
                <w:lang w:eastAsia="en-US"/>
              </w:rPr>
              <w:t>тормозные колодки вагонные без скобы</w:t>
            </w:r>
            <w:r w:rsidRPr="00DA195E">
              <w:rPr>
                <w:rFonts w:ascii="Sylfaen" w:hAnsi="Sylfaen"/>
                <w:i/>
                <w:color w:val="1F4E79" w:themeColor="accent1" w:themeShade="80"/>
                <w:sz w:val="20"/>
                <w:szCs w:val="20"/>
                <w:lang w:eastAsia="en-US"/>
              </w:rPr>
              <w:t xml:space="preserve">/ </w:t>
            </w:r>
            <w:r w:rsidRPr="00DA195E">
              <w:rPr>
                <w:rFonts w:ascii="Sylfaen" w:hAnsi="Sylfaen"/>
                <w:sz w:val="20"/>
                <w:szCs w:val="20"/>
                <w:lang w:eastAsia="en-US"/>
              </w:rPr>
              <w:t>(далее - Товар), предусмотренный Приложения</w:t>
            </w:r>
            <w:r w:rsidR="00E80392">
              <w:rPr>
                <w:rFonts w:ascii="Sylfaen" w:hAnsi="Sylfaen"/>
                <w:sz w:val="20"/>
                <w:szCs w:val="20"/>
                <w:lang w:eastAsia="en-US"/>
              </w:rPr>
              <w:t>ми №1 (Спецификацией №1</w:t>
            </w:r>
            <w:r w:rsidRPr="00DA195E">
              <w:rPr>
                <w:rFonts w:ascii="Sylfaen" w:hAnsi="Sylfaen"/>
                <w:sz w:val="20"/>
                <w:szCs w:val="20"/>
                <w:lang w:eastAsia="en-US"/>
              </w:rPr>
              <w:t>) к Договору, а Покупатель обязуется принять и оплатить за поставленный Товар.</w:t>
            </w:r>
          </w:p>
        </w:tc>
      </w:tr>
      <w:tr w:rsidR="00DA195E" w:rsidRPr="00DA195E" w:rsidTr="00DA195E">
        <w:tc>
          <w:tcPr>
            <w:tcW w:w="5529" w:type="dxa"/>
            <w:tcBorders>
              <w:top w:val="nil"/>
              <w:left w:val="nil"/>
              <w:bottom w:val="nil"/>
              <w:right w:val="nil"/>
            </w:tcBorders>
          </w:tcPr>
          <w:p w:rsidR="00DA195E" w:rsidRPr="00DA195E" w:rsidRDefault="00DA195E" w:rsidP="00DA195E">
            <w:pPr>
              <w:jc w:val="both"/>
              <w:rPr>
                <w:rFonts w:ascii="Sylfaen" w:eastAsia="Calibri" w:hAnsi="Sylfaen"/>
                <w:sz w:val="20"/>
                <w:szCs w:val="20"/>
                <w:lang w:eastAsia="en-US"/>
              </w:rPr>
            </w:pPr>
            <w:r w:rsidRPr="00DA195E">
              <w:rPr>
                <w:rFonts w:ascii="Sylfaen" w:hAnsi="Sylfaen" w:cs="Sylfaen"/>
                <w:sz w:val="20"/>
                <w:szCs w:val="20"/>
                <w:lang w:val="hy-AM" w:eastAsia="en-US"/>
              </w:rPr>
              <w:t>1.2.</w:t>
            </w:r>
            <w:r w:rsidRPr="00DA195E">
              <w:rPr>
                <w:lang w:eastAsia="en-US"/>
              </w:rPr>
              <w:t> </w:t>
            </w:r>
            <w:r w:rsidRPr="00DA195E">
              <w:rPr>
                <w:rFonts w:ascii="Sylfaen" w:eastAsia="Calibri" w:hAnsi="Sylfaen" w:cs="Sylfaen"/>
                <w:sz w:val="20"/>
                <w:szCs w:val="20"/>
                <w:lang w:val="en-US" w:eastAsia="en-US"/>
              </w:rPr>
              <w:t>Մատակարարը</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երաշխավորում</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է</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որ</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մատակարարվող</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Ապրանքը</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ազատ</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է</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երրորդ</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անձանց</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ցանկացած</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իրավունքներից</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կամ</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այլ</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կերպ</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չի</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հանդիսանում</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վեճի</w:t>
            </w:r>
            <w:r w:rsidRPr="00DA195E">
              <w:rPr>
                <w:rFonts w:ascii="Sylfaen" w:eastAsia="Calibri" w:hAnsi="Sylfaen"/>
                <w:sz w:val="20"/>
                <w:szCs w:val="20"/>
                <w:lang w:eastAsia="en-US"/>
              </w:rPr>
              <w:t xml:space="preserve"> </w:t>
            </w:r>
            <w:r w:rsidRPr="00DA195E">
              <w:rPr>
                <w:rFonts w:ascii="Sylfaen" w:eastAsia="Calibri" w:hAnsi="Sylfaen" w:cs="Sylfaen"/>
                <w:sz w:val="20"/>
                <w:szCs w:val="20"/>
                <w:lang w:val="en-US" w:eastAsia="en-US"/>
              </w:rPr>
              <w:t>առարկա</w:t>
            </w:r>
            <w:r w:rsidRPr="00DA195E">
              <w:rPr>
                <w:rFonts w:ascii="Sylfaen" w:eastAsia="Calibri" w:hAnsi="Sylfaen"/>
                <w:sz w:val="20"/>
                <w:szCs w:val="20"/>
                <w:lang w:eastAsia="en-US"/>
              </w:rPr>
              <w:t>:</w:t>
            </w:r>
          </w:p>
          <w:p w:rsidR="00DA195E" w:rsidRPr="00DA195E" w:rsidRDefault="00DA195E" w:rsidP="00DA195E">
            <w:pPr>
              <w:jc w:val="both"/>
              <w:rPr>
                <w:rFonts w:ascii="Sylfaen" w:hAnsi="Sylfaen"/>
                <w:sz w:val="20"/>
                <w:szCs w:val="20"/>
                <w:lang w:eastAsia="en-US"/>
              </w:rPr>
            </w:pPr>
          </w:p>
        </w:tc>
        <w:tc>
          <w:tcPr>
            <w:tcW w:w="5528" w:type="dxa"/>
            <w:tcBorders>
              <w:top w:val="nil"/>
              <w:left w:val="nil"/>
              <w:bottom w:val="nil"/>
              <w:right w:val="nil"/>
            </w:tcBorders>
          </w:tcPr>
          <w:p w:rsidR="00DA195E" w:rsidRPr="00DA195E" w:rsidRDefault="00DA195E" w:rsidP="00DA195E">
            <w:pPr>
              <w:jc w:val="both"/>
              <w:rPr>
                <w:rFonts w:ascii="Sylfaen" w:hAnsi="Sylfaen"/>
                <w:sz w:val="20"/>
                <w:szCs w:val="20"/>
                <w:lang w:eastAsia="en-US"/>
              </w:rPr>
            </w:pPr>
            <w:r w:rsidRPr="00DA195E">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DA195E" w:rsidRPr="00DA195E" w:rsidTr="00DA195E">
        <w:tc>
          <w:tcPr>
            <w:tcW w:w="5529" w:type="dxa"/>
            <w:tcBorders>
              <w:top w:val="nil"/>
              <w:left w:val="nil"/>
              <w:bottom w:val="nil"/>
              <w:right w:val="nil"/>
            </w:tcBorders>
          </w:tcPr>
          <w:p w:rsidR="00DA195E" w:rsidRPr="00DA195E" w:rsidRDefault="00DA195E" w:rsidP="00DA195E">
            <w:pPr>
              <w:spacing w:before="120"/>
              <w:jc w:val="center"/>
              <w:rPr>
                <w:rFonts w:ascii="Sylfaen" w:hAnsi="Sylfaen" w:cs="Sylfaen"/>
                <w:b/>
                <w:sz w:val="21"/>
                <w:szCs w:val="21"/>
                <w:lang w:eastAsia="en-US"/>
              </w:rPr>
            </w:pPr>
            <w:r w:rsidRPr="00DA195E">
              <w:rPr>
                <w:rFonts w:ascii="Sylfaen" w:hAnsi="Sylfaen" w:cs="Sylfaen"/>
                <w:b/>
                <w:sz w:val="21"/>
                <w:szCs w:val="21"/>
                <w:lang w:eastAsia="en-US"/>
              </w:rPr>
              <w:t xml:space="preserve">2.  </w:t>
            </w:r>
            <w:r w:rsidRPr="00DA195E">
              <w:rPr>
                <w:rFonts w:ascii="Sylfaen" w:hAnsi="Sylfaen" w:cs="Sylfaen"/>
                <w:b/>
                <w:sz w:val="21"/>
                <w:szCs w:val="21"/>
                <w:lang w:val="en-US" w:eastAsia="en-US"/>
              </w:rPr>
              <w:t>Արտադրանքի</w:t>
            </w:r>
            <w:r w:rsidRPr="00DA195E">
              <w:rPr>
                <w:rFonts w:ascii="Sylfaen" w:hAnsi="Sylfaen" w:cs="Sylfaen"/>
                <w:b/>
                <w:sz w:val="21"/>
                <w:szCs w:val="21"/>
                <w:lang w:eastAsia="en-US"/>
              </w:rPr>
              <w:t xml:space="preserve"> </w:t>
            </w:r>
            <w:r w:rsidRPr="00DA195E">
              <w:rPr>
                <w:rFonts w:ascii="Sylfaen" w:hAnsi="Sylfaen" w:cs="Sylfaen"/>
                <w:b/>
                <w:sz w:val="21"/>
                <w:szCs w:val="21"/>
                <w:lang w:val="en-US" w:eastAsia="en-US"/>
              </w:rPr>
              <w:t>որակը</w:t>
            </w:r>
            <w:r w:rsidRPr="00DA195E">
              <w:rPr>
                <w:rFonts w:ascii="Sylfaen" w:hAnsi="Sylfaen" w:cs="Sylfaen"/>
                <w:b/>
                <w:sz w:val="21"/>
                <w:szCs w:val="21"/>
                <w:lang w:eastAsia="en-US"/>
              </w:rPr>
              <w:t xml:space="preserve"> </w:t>
            </w:r>
            <w:r w:rsidRPr="00DA195E">
              <w:rPr>
                <w:rFonts w:ascii="Sylfaen" w:hAnsi="Sylfaen" w:cs="Sylfaen"/>
                <w:b/>
                <w:sz w:val="21"/>
                <w:szCs w:val="21"/>
                <w:lang w:val="en-US" w:eastAsia="en-US"/>
              </w:rPr>
              <w:t>և</w:t>
            </w:r>
            <w:r w:rsidRPr="00DA195E">
              <w:rPr>
                <w:rFonts w:ascii="Sylfaen" w:hAnsi="Sylfaen" w:cs="Sylfaen"/>
                <w:b/>
                <w:sz w:val="21"/>
                <w:szCs w:val="21"/>
                <w:lang w:eastAsia="en-US"/>
              </w:rPr>
              <w:t xml:space="preserve"> </w:t>
            </w:r>
            <w:r w:rsidRPr="00DA195E">
              <w:rPr>
                <w:rFonts w:ascii="Sylfaen" w:hAnsi="Sylfaen" w:cs="Sylfaen"/>
                <w:b/>
                <w:sz w:val="21"/>
                <w:szCs w:val="21"/>
                <w:lang w:val="en-US" w:eastAsia="en-US"/>
              </w:rPr>
              <w:t>երաշխիքային</w:t>
            </w:r>
            <w:r w:rsidRPr="00DA195E">
              <w:rPr>
                <w:rFonts w:ascii="Sylfaen" w:hAnsi="Sylfaen" w:cs="Sylfaen"/>
                <w:b/>
                <w:sz w:val="21"/>
                <w:szCs w:val="21"/>
                <w:lang w:eastAsia="en-US"/>
              </w:rPr>
              <w:t xml:space="preserve"> </w:t>
            </w:r>
            <w:r w:rsidRPr="00DA195E">
              <w:rPr>
                <w:rFonts w:ascii="Sylfaen" w:hAnsi="Sylfaen" w:cs="Sylfaen"/>
                <w:b/>
                <w:sz w:val="21"/>
                <w:szCs w:val="21"/>
                <w:lang w:val="en-US" w:eastAsia="en-US"/>
              </w:rPr>
              <w:t>սպասարկման</w:t>
            </w:r>
            <w:r w:rsidRPr="00DA195E">
              <w:rPr>
                <w:rFonts w:ascii="Sylfaen" w:hAnsi="Sylfaen" w:cs="Sylfaen"/>
                <w:b/>
                <w:sz w:val="21"/>
                <w:szCs w:val="21"/>
                <w:lang w:eastAsia="en-US"/>
              </w:rPr>
              <w:t xml:space="preserve"> </w:t>
            </w:r>
            <w:r w:rsidRPr="00DA195E">
              <w:rPr>
                <w:rFonts w:ascii="Sylfaen" w:hAnsi="Sylfaen" w:cs="Sylfaen"/>
                <w:b/>
                <w:sz w:val="21"/>
                <w:szCs w:val="21"/>
                <w:lang w:val="en-US" w:eastAsia="en-US"/>
              </w:rPr>
              <w:t>ժամկետը</w:t>
            </w:r>
          </w:p>
          <w:p w:rsidR="00DA195E" w:rsidRPr="00DA195E" w:rsidRDefault="00DA195E" w:rsidP="00DA195E">
            <w:pPr>
              <w:shd w:val="clear" w:color="auto" w:fill="FFFFFF" w:themeFill="background1"/>
              <w:jc w:val="both"/>
              <w:rPr>
                <w:rFonts w:ascii="Sylfaen" w:hAnsi="Sylfaen"/>
                <w:sz w:val="20"/>
                <w:szCs w:val="20"/>
                <w:lang w:val="de-LU" w:eastAsia="en-US"/>
              </w:rPr>
            </w:pPr>
            <w:r w:rsidRPr="00DA195E">
              <w:rPr>
                <w:rFonts w:ascii="Sylfaen" w:eastAsiaTheme="minorHAnsi" w:hAnsi="Sylfaen"/>
                <w:sz w:val="20"/>
                <w:szCs w:val="20"/>
                <w:lang w:val="hy-AM" w:eastAsia="en-US"/>
              </w:rPr>
              <w:t>2.1.</w:t>
            </w:r>
            <w:r w:rsidRPr="00DA195E">
              <w:rPr>
                <w:rFonts w:ascii="Sylfaen" w:eastAsia="Calibri" w:hAnsi="Sylfaen" w:cs="Sylfaen"/>
                <w:sz w:val="20"/>
                <w:szCs w:val="20"/>
                <w:lang w:val="hy-AM" w:eastAsia="en-US"/>
              </w:rPr>
              <w:t xml:space="preserve"> Պայմանագրով</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մատակարարվող</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Ապրանքի</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որակը</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պետք</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է</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համապատասխանի</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տվյալ</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Ապրանքի</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համար</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նախատեսված</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ԳՈՍՏ</w:t>
            </w:r>
            <w:r w:rsidRPr="00DA195E">
              <w:rPr>
                <w:rFonts w:ascii="Sylfaen" w:eastAsia="Calibri" w:hAnsi="Sylfaen"/>
                <w:sz w:val="20"/>
                <w:szCs w:val="20"/>
                <w:lang w:val="hy-AM" w:eastAsia="en-US"/>
              </w:rPr>
              <w:t>-</w:t>
            </w:r>
            <w:r w:rsidRPr="00DA195E">
              <w:rPr>
                <w:rFonts w:ascii="Sylfaen" w:eastAsia="Calibri" w:hAnsi="Sylfaen" w:cs="Sylfaen"/>
                <w:sz w:val="20"/>
                <w:szCs w:val="20"/>
                <w:lang w:val="hy-AM" w:eastAsia="en-US"/>
              </w:rPr>
              <w:t>երին</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և</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տեխնիկական</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պայմաններին</w:t>
            </w:r>
            <w:r w:rsidRPr="00DA195E">
              <w:rPr>
                <w:rFonts w:ascii="Sylfaen" w:eastAsia="Calibri" w:hAnsi="Sylfaen"/>
                <w:sz w:val="20"/>
                <w:szCs w:val="20"/>
                <w:lang w:val="hy-AM" w:eastAsia="en-US"/>
              </w:rPr>
              <w:t xml:space="preserve"> /</w:t>
            </w:r>
            <w:r w:rsidRPr="00DA195E">
              <w:rPr>
                <w:rFonts w:ascii="Sylfaen" w:eastAsia="Calibri" w:hAnsi="Sylfaen" w:cs="Sylfaen"/>
                <w:sz w:val="20"/>
                <w:szCs w:val="20"/>
                <w:lang w:val="hy-AM" w:eastAsia="en-US"/>
              </w:rPr>
              <w:t>ՏՊ</w:t>
            </w:r>
            <w:r w:rsidRPr="00DA195E">
              <w:rPr>
                <w:rFonts w:ascii="Sylfaen" w:eastAsia="Calibri" w:hAnsi="Sylfaen"/>
                <w:sz w:val="20"/>
                <w:szCs w:val="20"/>
                <w:lang w:val="hy-AM" w:eastAsia="en-US"/>
              </w:rPr>
              <w:t>/:</w:t>
            </w:r>
          </w:p>
        </w:tc>
        <w:tc>
          <w:tcPr>
            <w:tcW w:w="5528" w:type="dxa"/>
            <w:tcBorders>
              <w:top w:val="nil"/>
              <w:left w:val="nil"/>
              <w:bottom w:val="nil"/>
              <w:right w:val="nil"/>
            </w:tcBorders>
          </w:tcPr>
          <w:p w:rsidR="00DA195E" w:rsidRPr="00DA195E" w:rsidRDefault="00DA195E" w:rsidP="00DA195E">
            <w:pPr>
              <w:shd w:val="clear" w:color="auto" w:fill="FFFFFF" w:themeFill="background1"/>
              <w:ind w:firstLine="72"/>
              <w:jc w:val="center"/>
              <w:rPr>
                <w:rFonts w:ascii="Sylfaen" w:hAnsi="Sylfaen" w:cs="Sylfaen"/>
                <w:b/>
                <w:bCs/>
                <w:sz w:val="21"/>
                <w:szCs w:val="21"/>
                <w:lang w:val="hy-AM" w:eastAsia="en-US"/>
              </w:rPr>
            </w:pPr>
            <w:r w:rsidRPr="00DA195E">
              <w:rPr>
                <w:rFonts w:ascii="Sylfaen" w:hAnsi="Sylfaen" w:cs="Sylfaen"/>
                <w:b/>
                <w:bCs/>
                <w:sz w:val="21"/>
                <w:szCs w:val="21"/>
                <w:lang w:val="hy-AM" w:eastAsia="en-US"/>
              </w:rPr>
              <w:t>2. Качество продукции</w:t>
            </w:r>
          </w:p>
          <w:p w:rsidR="00DA195E" w:rsidRPr="00DA195E" w:rsidRDefault="00DA195E" w:rsidP="00DA195E">
            <w:pPr>
              <w:shd w:val="clear" w:color="auto" w:fill="FFFFFF" w:themeFill="background1"/>
              <w:spacing w:line="360" w:lineRule="auto"/>
              <w:ind w:firstLine="72"/>
              <w:jc w:val="center"/>
              <w:rPr>
                <w:rFonts w:ascii="Sylfaen" w:hAnsi="Sylfaen" w:cs="Sylfaen"/>
                <w:b/>
                <w:bCs/>
                <w:sz w:val="21"/>
                <w:szCs w:val="21"/>
                <w:lang w:val="hy-AM" w:eastAsia="en-US"/>
              </w:rPr>
            </w:pPr>
            <w:r w:rsidRPr="00DA195E">
              <w:rPr>
                <w:rFonts w:ascii="Sylfaen" w:hAnsi="Sylfaen" w:cs="Sylfaen"/>
                <w:b/>
                <w:bCs/>
                <w:sz w:val="21"/>
                <w:szCs w:val="21"/>
                <w:lang w:val="hy-AM" w:eastAsia="en-US"/>
              </w:rPr>
              <w:t>и срок гарантийного обслуживания</w:t>
            </w:r>
          </w:p>
          <w:p w:rsidR="00DA195E" w:rsidRPr="00DA195E" w:rsidRDefault="00DA195E" w:rsidP="00DA195E">
            <w:pPr>
              <w:shd w:val="clear" w:color="auto" w:fill="FFFFFF" w:themeFill="background1"/>
              <w:ind w:firstLine="72"/>
              <w:jc w:val="both"/>
              <w:rPr>
                <w:rFonts w:ascii="Sylfaen" w:hAnsi="Sylfaen" w:cs="Sylfaen"/>
                <w:bCs/>
                <w:sz w:val="21"/>
                <w:szCs w:val="21"/>
                <w:lang w:val="hy-AM" w:eastAsia="en-US"/>
              </w:rPr>
            </w:pPr>
            <w:r w:rsidRPr="00DA195E">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A195E" w:rsidRPr="00DA195E" w:rsidTr="00DA195E">
        <w:tc>
          <w:tcPr>
            <w:tcW w:w="5529" w:type="dxa"/>
            <w:tcBorders>
              <w:top w:val="nil"/>
              <w:left w:val="nil"/>
              <w:bottom w:val="nil"/>
              <w:right w:val="nil"/>
            </w:tcBorders>
          </w:tcPr>
          <w:p w:rsidR="00DA195E" w:rsidRPr="00DA195E" w:rsidRDefault="00DA195E" w:rsidP="00DA195E">
            <w:pPr>
              <w:spacing w:before="120" w:after="120"/>
              <w:ind w:left="34"/>
              <w:jc w:val="both"/>
              <w:rPr>
                <w:rFonts w:ascii="Sylfaen" w:eastAsiaTheme="minorHAnsi" w:hAnsi="Sylfaen" w:cs="Sylfaen"/>
                <w:b/>
                <w:sz w:val="20"/>
                <w:szCs w:val="20"/>
                <w:lang w:val="hy-AM" w:eastAsia="en-US"/>
              </w:rPr>
            </w:pPr>
            <w:r w:rsidRPr="00DA195E">
              <w:rPr>
                <w:rFonts w:ascii="Sylfaen" w:eastAsiaTheme="minorHAnsi" w:hAnsi="Sylfaen" w:cstheme="minorBidi"/>
                <w:sz w:val="20"/>
                <w:szCs w:val="20"/>
                <w:lang w:val="hy-AM" w:eastAsia="en-US"/>
              </w:rPr>
              <w:t xml:space="preserve">2.2. </w:t>
            </w:r>
            <w:r w:rsidRPr="00DA195E">
              <w:rPr>
                <w:rFonts w:ascii="Sylfaen" w:eastAsia="Calibri" w:hAnsi="Sylfaen" w:cs="Sylfaen"/>
                <w:sz w:val="20"/>
                <w:szCs w:val="20"/>
                <w:lang w:val="hy-AM" w:eastAsia="en-US"/>
              </w:rPr>
              <w:t>Մատակարարը</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պարտավոր</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է</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Ապրանքի</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հետ</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միասին</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Գնորդին</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փոխանցել</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տվյալ</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Ապրանքի</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 xml:space="preserve">որակի </w:t>
            </w:r>
            <w:r w:rsidRPr="00DA195E">
              <w:rPr>
                <w:rFonts w:ascii="Sylfaen" w:eastAsia="Calibri" w:hAnsi="Sylfaen" w:cstheme="minorBidi"/>
                <w:sz w:val="20"/>
                <w:szCs w:val="20"/>
                <w:lang w:val="hy-AM" w:eastAsia="en-US"/>
              </w:rPr>
              <w:t>/</w:t>
            </w:r>
            <w:r w:rsidRPr="00DA195E">
              <w:rPr>
                <w:rFonts w:ascii="Sylfaen" w:eastAsia="Calibri" w:hAnsi="Sylfaen" w:cs="Sylfaen"/>
                <w:sz w:val="20"/>
                <w:szCs w:val="20"/>
                <w:lang w:val="hy-AM" w:eastAsia="en-US"/>
              </w:rPr>
              <w:t>համապատասխանության</w:t>
            </w:r>
            <w:r w:rsidRPr="00DA195E">
              <w:rPr>
                <w:rFonts w:ascii="Sylfaen" w:eastAsia="Calibri" w:hAnsi="Sylfaen" w:cstheme="minorBidi"/>
                <w:sz w:val="20"/>
                <w:szCs w:val="20"/>
                <w:lang w:val="hy-AM" w:eastAsia="en-US"/>
              </w:rPr>
              <w:t xml:space="preserve">/ </w:t>
            </w:r>
            <w:r w:rsidRPr="00DA195E">
              <w:rPr>
                <w:rFonts w:ascii="Sylfaen" w:eastAsia="Calibri" w:hAnsi="Sylfaen" w:cs="Sylfaen"/>
                <w:sz w:val="20"/>
                <w:szCs w:val="20"/>
                <w:lang w:val="hy-AM" w:eastAsia="en-US"/>
              </w:rPr>
              <w:t>հավաստագիր</w:t>
            </w:r>
            <w:r w:rsidRPr="00DA195E">
              <w:rPr>
                <w:rFonts w:ascii="Sylfaen" w:eastAsia="Calibri" w:hAnsi="Sylfaen" w:cstheme="minorBidi"/>
                <w:sz w:val="20"/>
                <w:szCs w:val="20"/>
                <w:lang w:val="hy-AM" w:eastAsia="en-US"/>
              </w:rPr>
              <w:t>:</w:t>
            </w:r>
          </w:p>
        </w:tc>
        <w:tc>
          <w:tcPr>
            <w:tcW w:w="5528" w:type="dxa"/>
            <w:tcBorders>
              <w:top w:val="nil"/>
              <w:left w:val="nil"/>
              <w:bottom w:val="nil"/>
              <w:right w:val="nil"/>
            </w:tcBorders>
          </w:tcPr>
          <w:p w:rsidR="00DA195E" w:rsidRPr="00DA195E" w:rsidRDefault="00DA195E" w:rsidP="00DA195E">
            <w:pPr>
              <w:shd w:val="clear" w:color="auto" w:fill="FFFFFF" w:themeFill="background1"/>
              <w:ind w:firstLine="72"/>
              <w:jc w:val="both"/>
              <w:rPr>
                <w:rFonts w:ascii="Sylfaen" w:hAnsi="Sylfaen" w:cs="Sylfaen"/>
                <w:bCs/>
                <w:sz w:val="21"/>
                <w:szCs w:val="21"/>
                <w:lang w:val="hy-AM" w:eastAsia="en-US"/>
              </w:rPr>
            </w:pPr>
            <w:r w:rsidRPr="00DA195E">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DA195E" w:rsidRPr="00DA195E" w:rsidTr="00DA195E">
        <w:trPr>
          <w:trHeight w:val="432"/>
        </w:trPr>
        <w:tc>
          <w:tcPr>
            <w:tcW w:w="5529" w:type="dxa"/>
            <w:tcBorders>
              <w:top w:val="nil"/>
              <w:left w:val="nil"/>
              <w:bottom w:val="nil"/>
              <w:right w:val="nil"/>
            </w:tcBorders>
          </w:tcPr>
          <w:p w:rsidR="00DA195E" w:rsidRPr="00DA195E" w:rsidRDefault="00DA195E" w:rsidP="00DA195E">
            <w:pPr>
              <w:shd w:val="clear" w:color="auto" w:fill="FFFFFF" w:themeFill="background1"/>
              <w:ind w:firstLine="72"/>
              <w:jc w:val="both"/>
              <w:rPr>
                <w:rFonts w:ascii="Sylfaen" w:hAnsi="Sylfaen" w:cs="Sylfaen"/>
                <w:sz w:val="21"/>
                <w:szCs w:val="21"/>
                <w:lang w:val="hy-AM" w:eastAsia="en-US"/>
              </w:rPr>
            </w:pPr>
            <w:r w:rsidRPr="00DA195E">
              <w:rPr>
                <w:rFonts w:ascii="Sylfaen" w:hAnsi="Sylfaen" w:cs="Sylfaen"/>
                <w:bCs/>
                <w:sz w:val="21"/>
                <w:szCs w:val="21"/>
                <w:lang w:val="hy-AM" w:eastAsia="en-US"/>
              </w:rPr>
              <w:t>2.</w:t>
            </w:r>
            <w:r w:rsidRPr="00DA195E">
              <w:rPr>
                <w:rFonts w:ascii="Sylfaen" w:hAnsi="Sylfaen" w:cs="Sylfaen"/>
                <w:bCs/>
                <w:sz w:val="21"/>
                <w:szCs w:val="21"/>
                <w:lang w:eastAsia="en-US"/>
              </w:rPr>
              <w:t>3</w:t>
            </w:r>
            <w:r w:rsidRPr="00DA195E">
              <w:rPr>
                <w:rFonts w:ascii="Sylfaen" w:hAnsi="Sylfaen" w:cs="Sylfaen"/>
                <w:bCs/>
                <w:sz w:val="21"/>
                <w:szCs w:val="21"/>
                <w:lang w:val="hy-AM" w:eastAsia="en-US"/>
              </w:rPr>
              <w:t xml:space="preserve">. </w:t>
            </w:r>
            <w:r w:rsidRPr="00DA195E">
              <w:rPr>
                <w:rFonts w:ascii="Sylfaen" w:hAnsi="Sylfaen" w:cs="Sylfaen"/>
                <w:sz w:val="21"/>
                <w:szCs w:val="21"/>
                <w:lang w:val="hy-AM" w:eastAsia="en-US"/>
              </w:rPr>
              <w:t>Մատակարարի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կողմից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Պայմանագրի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որակի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կոմպլեկտավորման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քանակի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և</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տեսականու</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պայմանների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խախտման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դեպքում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Գնորդը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Մատակարարի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ներկայացուցչի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հետ</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միասին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կազմում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թերությունների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ակտ</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Մատակարարը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ակտի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ստորագրումից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հետո</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ողջամիտ ժամկետներում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պարտավորվում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eastAsia="en-US"/>
              </w:rPr>
              <w:t xml:space="preserve"> </w:t>
            </w:r>
            <w:r w:rsidRPr="00DA195E">
              <w:rPr>
                <w:rFonts w:ascii="Sylfaen" w:hAnsi="Sylfaen" w:cs="Sylfaen"/>
                <w:sz w:val="21"/>
                <w:szCs w:val="21"/>
                <w:lang w:val="hy-AM" w:eastAsia="en-US"/>
              </w:rPr>
              <w:t>վերացնել</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թերությունները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Գնորդի ընտրությամբ.</w:t>
            </w:r>
          </w:p>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s="Sylfaen"/>
                <w:sz w:val="21"/>
                <w:szCs w:val="21"/>
                <w:lang w:val="hy-AM" w:eastAsia="en-US"/>
              </w:rPr>
              <w:t>- համաչափ պակասացնել ապրանքի գինը;</w:t>
            </w:r>
          </w:p>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s="Sylfaen"/>
                <w:sz w:val="21"/>
                <w:szCs w:val="21"/>
                <w:lang w:val="hy-AM" w:eastAsia="en-US"/>
              </w:rPr>
              <w:t>- անհատույց փոխարինել անպատշաճ որակի կամ Պայմանագրին չհամապատասխանող Ապրանքը:</w:t>
            </w:r>
          </w:p>
          <w:p w:rsidR="00DA195E" w:rsidRPr="00DA195E" w:rsidRDefault="00DA195E" w:rsidP="00DA195E">
            <w:pPr>
              <w:autoSpaceDE w:val="0"/>
              <w:autoSpaceDN w:val="0"/>
              <w:adjustRightInd w:val="0"/>
              <w:jc w:val="both"/>
              <w:rPr>
                <w:rFonts w:ascii="Sylfaen" w:hAnsi="Sylfaen"/>
                <w:sz w:val="21"/>
                <w:szCs w:val="21"/>
                <w:lang w:val="hy-AM" w:eastAsia="en-US"/>
              </w:rPr>
            </w:pPr>
          </w:p>
          <w:p w:rsidR="00DA195E" w:rsidRPr="00DA195E" w:rsidRDefault="00DA195E" w:rsidP="00DA195E">
            <w:pPr>
              <w:autoSpaceDE w:val="0"/>
              <w:autoSpaceDN w:val="0"/>
              <w:adjustRightInd w:val="0"/>
              <w:jc w:val="both"/>
              <w:rPr>
                <w:rFonts w:ascii="Sylfaen" w:hAnsi="Sylfaen"/>
                <w:sz w:val="21"/>
                <w:szCs w:val="21"/>
                <w:lang w:val="hy-AM" w:eastAsia="en-US"/>
              </w:rPr>
            </w:pPr>
          </w:p>
          <w:p w:rsidR="00DA195E" w:rsidRPr="00DA195E" w:rsidRDefault="00DA195E" w:rsidP="00DA195E">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DA195E" w:rsidRPr="00DA195E" w:rsidRDefault="00DA195E" w:rsidP="00DA195E">
            <w:pPr>
              <w:shd w:val="clear" w:color="auto" w:fill="FFFFFF" w:themeFill="background1"/>
              <w:ind w:firstLine="72"/>
              <w:jc w:val="both"/>
              <w:rPr>
                <w:rFonts w:ascii="Sylfaen" w:hAnsi="Sylfaen" w:cs="Sylfaen"/>
                <w:bCs/>
                <w:sz w:val="21"/>
                <w:szCs w:val="21"/>
                <w:lang w:val="hy-AM" w:eastAsia="en-US"/>
              </w:rPr>
            </w:pPr>
            <w:r w:rsidRPr="00DA195E">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A195E" w:rsidRPr="00DA195E" w:rsidRDefault="00DA195E" w:rsidP="00DA195E">
            <w:pPr>
              <w:shd w:val="clear" w:color="auto" w:fill="FFFFFF" w:themeFill="background1"/>
              <w:ind w:firstLine="72"/>
              <w:jc w:val="both"/>
              <w:rPr>
                <w:rFonts w:ascii="Sylfaen" w:hAnsi="Sylfaen" w:cs="Sylfaen"/>
                <w:bCs/>
                <w:sz w:val="20"/>
                <w:szCs w:val="20"/>
                <w:lang w:val="hy-AM" w:eastAsia="en-US"/>
              </w:rPr>
            </w:pPr>
          </w:p>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sz w:val="20"/>
                <w:szCs w:val="20"/>
                <w:lang w:eastAsia="en-US"/>
              </w:rPr>
              <w:t xml:space="preserve">-пропорционально снизить цену Товара; </w:t>
            </w:r>
          </w:p>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sz w:val="20"/>
                <w:szCs w:val="20"/>
                <w:lang w:eastAsia="en-US"/>
              </w:rPr>
              <w:t>-возместить все затраты Покупателя на устранение недостатков Товара;</w:t>
            </w:r>
          </w:p>
          <w:p w:rsidR="00DA195E" w:rsidRPr="00DA195E" w:rsidRDefault="00DA195E" w:rsidP="00DA195E">
            <w:pPr>
              <w:jc w:val="both"/>
              <w:rPr>
                <w:rFonts w:ascii="Sylfaen" w:hAnsi="Sylfaen"/>
                <w:sz w:val="20"/>
                <w:szCs w:val="20"/>
                <w:lang w:eastAsia="en-US"/>
              </w:rPr>
            </w:pPr>
            <w:r w:rsidRPr="00DA195E">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DA195E" w:rsidRPr="00DA195E" w:rsidTr="00DA195E">
        <w:trPr>
          <w:trHeight w:val="432"/>
        </w:trPr>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sz w:val="21"/>
                <w:szCs w:val="21"/>
                <w:lang w:val="hy-AM" w:eastAsia="en-US"/>
              </w:rPr>
              <w:t xml:space="preserve">2.4. </w:t>
            </w:r>
            <w:r w:rsidRPr="00DA195E">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DA195E">
              <w:rPr>
                <w:rFonts w:ascii="Sylfaen" w:hAnsi="Sylfaen" w:cs="Sylfaen"/>
                <w:i/>
                <w:color w:val="1F4E79" w:themeColor="accent1" w:themeShade="80"/>
                <w:sz w:val="21"/>
                <w:szCs w:val="21"/>
                <w:lang w:val="hy-AM" w:eastAsia="en-US"/>
              </w:rPr>
              <w:t>(__)</w:t>
            </w:r>
            <w:r w:rsidRPr="00DA195E">
              <w:rPr>
                <w:rFonts w:ascii="Sylfaen" w:hAnsi="Sylfaen" w:cs="Sylfaen"/>
                <w:sz w:val="21"/>
                <w:szCs w:val="21"/>
                <w:lang w:val="hy-AM" w:eastAsia="en-US"/>
              </w:rPr>
              <w:t xml:space="preserve">  ամիս ժամկետով:</w:t>
            </w:r>
          </w:p>
          <w:p w:rsidR="00DA195E" w:rsidRPr="00DA195E" w:rsidRDefault="00DA195E" w:rsidP="00DA195E">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DA195E" w:rsidRPr="00DA195E" w:rsidRDefault="00DA195E" w:rsidP="00DA195E">
            <w:pPr>
              <w:jc w:val="both"/>
              <w:rPr>
                <w:rFonts w:ascii="Sylfaen" w:hAnsi="Sylfaen"/>
                <w:sz w:val="20"/>
                <w:szCs w:val="20"/>
                <w:lang w:eastAsia="en-US"/>
              </w:rPr>
            </w:pPr>
            <w:r w:rsidRPr="00DA195E">
              <w:rPr>
                <w:rFonts w:ascii="Sylfaen" w:hAnsi="Sylfaen"/>
                <w:sz w:val="20"/>
                <w:szCs w:val="20"/>
                <w:lang w:val="hy-AM" w:eastAsia="en-US"/>
              </w:rPr>
              <w:t>2</w:t>
            </w:r>
            <w:r w:rsidRPr="00DA195E">
              <w:rPr>
                <w:rFonts w:ascii="Sylfaen" w:hAnsi="Sylfaen"/>
                <w:sz w:val="20"/>
                <w:szCs w:val="20"/>
                <w:lang w:eastAsia="en-US"/>
              </w:rPr>
              <w:t xml:space="preserve">.4. На поставленный Товар распространяется гарантия Поставщика сроком </w:t>
            </w:r>
            <w:r w:rsidRPr="00DA195E">
              <w:rPr>
                <w:rFonts w:ascii="Sylfaen" w:hAnsi="Sylfaen"/>
                <w:i/>
                <w:color w:val="1F4E79" w:themeColor="accent1" w:themeShade="80"/>
                <w:sz w:val="20"/>
                <w:szCs w:val="20"/>
                <w:lang w:eastAsia="en-US"/>
              </w:rPr>
              <w:t>(__)</w:t>
            </w:r>
            <w:r w:rsidRPr="00DA195E">
              <w:rPr>
                <w:rFonts w:ascii="Sylfaen" w:hAnsi="Sylfaen"/>
                <w:sz w:val="20"/>
                <w:szCs w:val="20"/>
                <w:lang w:eastAsia="en-US"/>
              </w:rPr>
              <w:t xml:space="preserve"> месяцев, после подписания акта приема-сдачи.</w:t>
            </w:r>
          </w:p>
          <w:p w:rsidR="00DA195E" w:rsidRPr="00DA195E" w:rsidRDefault="00DA195E" w:rsidP="00DA195E">
            <w:pPr>
              <w:shd w:val="clear" w:color="auto" w:fill="FFFFFF" w:themeFill="background1"/>
              <w:ind w:firstLine="72"/>
              <w:jc w:val="both"/>
              <w:rPr>
                <w:rFonts w:ascii="Sylfaen" w:hAnsi="Sylfaen" w:cs="Sylfaen"/>
                <w:bCs/>
                <w:sz w:val="21"/>
                <w:szCs w:val="21"/>
                <w:lang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pacing w:before="120"/>
              <w:jc w:val="center"/>
              <w:rPr>
                <w:rFonts w:ascii="Sylfaen" w:hAnsi="Sylfaen" w:cs="Sylfaen"/>
                <w:b/>
                <w:bCs/>
                <w:sz w:val="21"/>
                <w:szCs w:val="21"/>
                <w:lang w:val="hy-AM" w:eastAsia="en-US"/>
              </w:rPr>
            </w:pPr>
            <w:r w:rsidRPr="00DA195E">
              <w:rPr>
                <w:rFonts w:ascii="Sylfaen" w:hAnsi="Sylfaen"/>
                <w:b/>
                <w:bCs/>
                <w:sz w:val="21"/>
                <w:szCs w:val="21"/>
                <w:lang w:val="hy-AM" w:eastAsia="en-US"/>
              </w:rPr>
              <w:t xml:space="preserve">3. </w:t>
            </w:r>
            <w:r w:rsidRPr="00DA195E">
              <w:rPr>
                <w:rFonts w:ascii="Sylfaen" w:hAnsi="Sylfaen" w:cs="Sylfaen"/>
                <w:b/>
                <w:sz w:val="21"/>
                <w:szCs w:val="21"/>
                <w:lang w:val="hy-AM" w:eastAsia="en-US"/>
              </w:rPr>
              <w:t>Մատակարարման</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ժամկետը</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և</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կարգը</w:t>
            </w:r>
          </w:p>
          <w:p w:rsidR="00DA195E" w:rsidRPr="00DA195E" w:rsidRDefault="00DA195E" w:rsidP="00DA195E">
            <w:pPr>
              <w:jc w:val="both"/>
              <w:rPr>
                <w:rFonts w:ascii="Sylfaen" w:hAnsi="Sylfaen" w:cs="Sylfaen"/>
                <w:sz w:val="21"/>
                <w:szCs w:val="21"/>
                <w:lang w:val="hy-AM" w:eastAsia="en-US"/>
              </w:rPr>
            </w:pPr>
            <w:r w:rsidRPr="00DA195E">
              <w:rPr>
                <w:rFonts w:ascii="Sylfaen" w:hAnsi="Sylfaen" w:cs="Sylfaen"/>
                <w:sz w:val="21"/>
                <w:szCs w:val="21"/>
                <w:lang w:val="hy-AM" w:eastAsia="en-US"/>
              </w:rPr>
              <w:t>3.1. Մատակարարը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պարտավոր</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մատակարարել Պայմանագրի ստորագրման  ամսաթվից 45 աշխատանքային օրվա ընթացքում</w:t>
            </w:r>
            <w:r w:rsidRPr="00DA195E">
              <w:rPr>
                <w:rFonts w:ascii="Sylfaen" w:hAnsi="Sylfaen"/>
                <w:sz w:val="21"/>
                <w:szCs w:val="21"/>
                <w:lang w:val="hy-AM" w:eastAsia="en-US"/>
              </w:rPr>
              <w:t>:</w:t>
            </w:r>
          </w:p>
        </w:tc>
        <w:tc>
          <w:tcPr>
            <w:tcW w:w="5528" w:type="dxa"/>
            <w:tcBorders>
              <w:top w:val="nil"/>
              <w:left w:val="nil"/>
              <w:bottom w:val="nil"/>
              <w:right w:val="nil"/>
            </w:tcBorders>
          </w:tcPr>
          <w:p w:rsidR="00DA195E" w:rsidRPr="00DA195E" w:rsidRDefault="00DA195E" w:rsidP="00DA195E">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DA195E">
              <w:rPr>
                <w:rFonts w:ascii="Sylfaen" w:hAnsi="Sylfaen"/>
                <w:b/>
                <w:sz w:val="20"/>
                <w:szCs w:val="20"/>
                <w:lang w:eastAsia="en-US"/>
              </w:rPr>
              <w:t>3. Срок и порядок поставки</w:t>
            </w:r>
          </w:p>
          <w:p w:rsidR="00DA195E" w:rsidRPr="00DA195E" w:rsidRDefault="00DA195E" w:rsidP="00DA195E">
            <w:pPr>
              <w:jc w:val="both"/>
              <w:rPr>
                <w:rFonts w:ascii="Sylfaen" w:hAnsi="Sylfaen"/>
                <w:spacing w:val="6"/>
                <w:sz w:val="20"/>
                <w:szCs w:val="20"/>
                <w:lang w:eastAsia="en-US"/>
              </w:rPr>
            </w:pPr>
            <w:r w:rsidRPr="00DA195E">
              <w:rPr>
                <w:rFonts w:ascii="Sylfaen" w:hAnsi="Sylfaen"/>
                <w:sz w:val="20"/>
                <w:szCs w:val="20"/>
                <w:lang w:eastAsia="en-US"/>
              </w:rPr>
              <w:t>3.1.</w:t>
            </w:r>
            <w:r w:rsidRPr="00DA195E">
              <w:rPr>
                <w:rFonts w:ascii="Sylfaen" w:hAnsi="Sylfaen"/>
                <w:spacing w:val="6"/>
                <w:sz w:val="20"/>
                <w:szCs w:val="20"/>
                <w:lang w:val="hy-AM" w:eastAsia="en-US"/>
              </w:rPr>
              <w:t> </w:t>
            </w:r>
            <w:r w:rsidRPr="00DA195E">
              <w:rPr>
                <w:rFonts w:ascii="Sylfaen" w:hAnsi="Sylfaen"/>
                <w:sz w:val="20"/>
                <w:szCs w:val="20"/>
                <w:lang w:eastAsia="en-US"/>
              </w:rPr>
              <w:t>Поставщик об</w:t>
            </w:r>
            <w:r w:rsidR="00E80392">
              <w:rPr>
                <w:rFonts w:ascii="Sylfaen" w:hAnsi="Sylfaen"/>
                <w:sz w:val="20"/>
                <w:szCs w:val="20"/>
                <w:lang w:eastAsia="en-US"/>
              </w:rPr>
              <w:t>язан поставить Товар в течение</w:t>
            </w:r>
            <w:r w:rsidRPr="00DA195E">
              <w:rPr>
                <w:rFonts w:ascii="Sylfaen" w:hAnsi="Sylfaen"/>
                <w:sz w:val="20"/>
                <w:szCs w:val="20"/>
                <w:lang w:eastAsia="en-US"/>
              </w:rPr>
              <w:t xml:space="preserve"> 45 рабочих дней с момента заключения договора дней с даты подписания Договора.</w:t>
            </w:r>
          </w:p>
        </w:tc>
      </w:tr>
      <w:tr w:rsidR="00DA195E" w:rsidRPr="00DA195E" w:rsidTr="00DA195E">
        <w:tc>
          <w:tcPr>
            <w:tcW w:w="5529" w:type="dxa"/>
            <w:tcBorders>
              <w:top w:val="nil"/>
              <w:left w:val="nil"/>
              <w:bottom w:val="nil"/>
              <w:right w:val="nil"/>
            </w:tcBorders>
          </w:tcPr>
          <w:p w:rsidR="00DA195E" w:rsidRPr="00DA195E" w:rsidRDefault="00DA195E" w:rsidP="00DA195E">
            <w:pPr>
              <w:jc w:val="both"/>
              <w:rPr>
                <w:rFonts w:ascii="Sylfaen" w:hAnsi="Sylfaen" w:cs="Sylfaen"/>
                <w:sz w:val="21"/>
                <w:szCs w:val="21"/>
                <w:lang w:val="hy-AM" w:eastAsia="en-US"/>
              </w:rPr>
            </w:pPr>
            <w:r w:rsidRPr="00DA195E">
              <w:rPr>
                <w:rFonts w:ascii="Sylfaen" w:hAnsi="Sylfaen" w:cs="Sylfaen"/>
                <w:sz w:val="21"/>
                <w:szCs w:val="21"/>
                <w:lang w:val="hy-AM" w:eastAsia="en-US"/>
              </w:rPr>
              <w:t>3.2.</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մատակարարումը</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իրականացվում</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է</w:t>
            </w:r>
            <w:r w:rsidRPr="00DA195E">
              <w:rPr>
                <w:rFonts w:ascii="Sylfaen" w:eastAsia="Calibri" w:hAnsi="Sylfaen" w:cs="Sylfaen"/>
                <w:lang w:val="hy-AM" w:eastAsia="en-US"/>
              </w:rPr>
              <w:t xml:space="preserve"> </w:t>
            </w:r>
            <w:r w:rsidRPr="00DA195E">
              <w:rPr>
                <w:rFonts w:ascii="Sylfaen" w:hAnsi="Sylfaen" w:cs="Sylfaen"/>
                <w:sz w:val="21"/>
                <w:szCs w:val="21"/>
                <w:lang w:val="hy-AM" w:eastAsia="en-US"/>
              </w:rPr>
              <w:t>հետևյալ հասցեով</w:t>
            </w:r>
            <w:r w:rsidRPr="00DA195E">
              <w:rPr>
                <w:rFonts w:ascii="Sylfaen" w:hAnsi="Sylfaen" w:cs="Sylfaen"/>
                <w:sz w:val="21"/>
                <w:szCs w:val="21"/>
                <w:lang w:eastAsia="en-US"/>
              </w:rPr>
              <w:t>`</w:t>
            </w:r>
            <w:r w:rsidRPr="00DA195E">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DA195E" w:rsidRPr="00DA195E" w:rsidRDefault="00DA195E" w:rsidP="00DA195E">
            <w:pPr>
              <w:shd w:val="clear" w:color="auto" w:fill="FFFFFF" w:themeFill="background1"/>
              <w:spacing w:line="276" w:lineRule="auto"/>
              <w:jc w:val="both"/>
              <w:rPr>
                <w:rFonts w:ascii="Sylfaen" w:hAnsi="Sylfaen"/>
                <w:spacing w:val="6"/>
                <w:sz w:val="20"/>
                <w:szCs w:val="20"/>
                <w:highlight w:val="yellow"/>
                <w:lang w:eastAsia="en-US"/>
              </w:rPr>
            </w:pPr>
            <w:r w:rsidRPr="00DA195E">
              <w:rPr>
                <w:rFonts w:ascii="Sylfaen" w:hAnsi="Sylfaen"/>
                <w:spacing w:val="6"/>
                <w:sz w:val="20"/>
                <w:szCs w:val="20"/>
                <w:lang w:eastAsia="en-US"/>
              </w:rPr>
              <w:t>3.</w:t>
            </w:r>
            <w:r w:rsidRPr="00DA195E">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DA195E" w:rsidRPr="00DA195E" w:rsidTr="00DA195E">
        <w:tc>
          <w:tcPr>
            <w:tcW w:w="5529" w:type="dxa"/>
            <w:tcBorders>
              <w:top w:val="nil"/>
              <w:left w:val="nil"/>
              <w:bottom w:val="nil"/>
              <w:right w:val="nil"/>
            </w:tcBorders>
          </w:tcPr>
          <w:p w:rsidR="00DA195E" w:rsidRPr="00DA195E" w:rsidRDefault="00DA195E" w:rsidP="00DA195E">
            <w:pPr>
              <w:jc w:val="both"/>
              <w:rPr>
                <w:rFonts w:ascii="Sylfaen" w:hAnsi="Sylfaen" w:cs="Sylfaen"/>
                <w:noProof/>
                <w:sz w:val="21"/>
                <w:szCs w:val="21"/>
                <w:lang w:val="de-LU" w:eastAsia="en-US"/>
              </w:rPr>
            </w:pPr>
            <w:r w:rsidRPr="00DA195E">
              <w:rPr>
                <w:rFonts w:ascii="Sylfaen" w:hAnsi="Sylfaen"/>
                <w:sz w:val="21"/>
                <w:szCs w:val="21"/>
                <w:lang w:val="de-LU" w:eastAsia="en-US"/>
              </w:rPr>
              <w:t>3.</w:t>
            </w:r>
            <w:r w:rsidRPr="00DA195E">
              <w:rPr>
                <w:rFonts w:ascii="Sylfaen" w:hAnsi="Sylfaen"/>
                <w:sz w:val="21"/>
                <w:szCs w:val="21"/>
                <w:lang w:val="hy-AM" w:eastAsia="en-US"/>
              </w:rPr>
              <w:t>3</w:t>
            </w:r>
            <w:r w:rsidRPr="00DA195E">
              <w:rPr>
                <w:rFonts w:ascii="Sylfaen" w:hAnsi="Sylfaen"/>
                <w:sz w:val="21"/>
                <w:szCs w:val="21"/>
                <w:lang w:val="de-LU" w:eastAsia="en-US"/>
              </w:rPr>
              <w:t>.</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ընդունումն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իրականացվում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Պ6 «</w:t>
            </w:r>
            <w:r w:rsidRPr="00DA195E">
              <w:rPr>
                <w:rFonts w:ascii="Sylfaen" w:hAnsi="Sylfaen" w:cs="Sylfaen"/>
                <w:sz w:val="21"/>
                <w:szCs w:val="21"/>
                <w:lang w:val="hy-AM" w:eastAsia="en-US"/>
              </w:rPr>
              <w:t>Ընդունման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կարգն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ըստ</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քանակի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և</w:t>
            </w:r>
            <w:r w:rsidRPr="00DA195E">
              <w:rPr>
                <w:rFonts w:ascii="Sylfaen" w:hAnsi="Sylfaen"/>
                <w:sz w:val="21"/>
                <w:szCs w:val="21"/>
                <w:lang w:val="hy-AM" w:eastAsia="en-US"/>
              </w:rPr>
              <w:t xml:space="preserve"> Պ7 «</w:t>
            </w:r>
            <w:r w:rsidRPr="00DA195E">
              <w:rPr>
                <w:rFonts w:ascii="Sylfaen" w:hAnsi="Sylfaen" w:cs="Sylfaen"/>
                <w:sz w:val="21"/>
                <w:szCs w:val="21"/>
                <w:lang w:val="hy-AM" w:eastAsia="en-US"/>
              </w:rPr>
              <w:t>Ընդունման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կարգն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ըստ</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որակի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հրահանգների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համաձայն</w:t>
            </w:r>
            <w:r w:rsidRPr="00DA195E">
              <w:rPr>
                <w:rFonts w:ascii="Sylfaen" w:hAnsi="Sylfaen"/>
                <w:sz w:val="21"/>
                <w:szCs w:val="21"/>
                <w:lang w:val="hy-AM" w:eastAsia="en-US"/>
              </w:rPr>
              <w:t>:</w:t>
            </w:r>
          </w:p>
        </w:tc>
        <w:tc>
          <w:tcPr>
            <w:tcW w:w="5528" w:type="dxa"/>
            <w:tcBorders>
              <w:top w:val="nil"/>
              <w:left w:val="nil"/>
              <w:bottom w:val="nil"/>
              <w:right w:val="nil"/>
            </w:tcBorders>
          </w:tcPr>
          <w:p w:rsidR="00DA195E" w:rsidRPr="00DA195E" w:rsidRDefault="00DA195E" w:rsidP="00DA195E">
            <w:pPr>
              <w:jc w:val="both"/>
              <w:rPr>
                <w:rFonts w:ascii="Sylfaen" w:hAnsi="Sylfaen"/>
                <w:sz w:val="20"/>
                <w:szCs w:val="20"/>
                <w:highlight w:val="yellow"/>
                <w:lang w:eastAsia="en-US"/>
              </w:rPr>
            </w:pPr>
            <w:r w:rsidRPr="00DA195E">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DA195E" w:rsidRPr="00DA195E" w:rsidTr="00DA195E">
        <w:tc>
          <w:tcPr>
            <w:tcW w:w="5529" w:type="dxa"/>
            <w:tcBorders>
              <w:top w:val="nil"/>
              <w:left w:val="nil"/>
              <w:bottom w:val="nil"/>
              <w:right w:val="nil"/>
            </w:tcBorders>
          </w:tcPr>
          <w:p w:rsidR="00DA195E" w:rsidRPr="00DA195E" w:rsidRDefault="00DA195E" w:rsidP="00DA195E">
            <w:pPr>
              <w:jc w:val="both"/>
              <w:rPr>
                <w:rFonts w:ascii="Sylfaen" w:hAnsi="Sylfaen" w:cs="Sylfaen"/>
                <w:sz w:val="20"/>
                <w:szCs w:val="20"/>
                <w:lang w:val="hy-AM" w:eastAsia="en-US"/>
              </w:rPr>
            </w:pPr>
            <w:r w:rsidRPr="00DA195E">
              <w:rPr>
                <w:rFonts w:ascii="Sylfaen" w:hAnsi="Sylfaen" w:cs="Sylfaen"/>
                <w:noProof/>
                <w:sz w:val="20"/>
                <w:szCs w:val="20"/>
                <w:lang w:val="hy-AM" w:eastAsia="en-US"/>
              </w:rPr>
              <w:t>3.4.</w:t>
            </w:r>
            <w:r w:rsidRPr="00DA195E">
              <w:rPr>
                <w:rFonts w:ascii="Sylfaen" w:hAnsi="Sylfaen" w:cs="Sylfaen"/>
                <w:color w:val="000000"/>
                <w:sz w:val="20"/>
                <w:szCs w:val="20"/>
                <w:lang w:val="hy-AM" w:eastAsia="en-US"/>
              </w:rPr>
              <w:t xml:space="preserve"> </w:t>
            </w:r>
            <w:r w:rsidRPr="00DA195E">
              <w:rPr>
                <w:rFonts w:ascii="Sylfaen" w:hAnsi="Sylfaen" w:cs="Sylfaen"/>
                <w:sz w:val="20"/>
                <w:szCs w:val="20"/>
                <w:lang w:val="hy-AM" w:eastAsia="en-US"/>
              </w:rPr>
              <w:t>Մատակարարման</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ամսաթիվ</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է</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համարվում</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Գնորդի</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կողմից</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Ապրանքի</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ընդունման</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ամսաթիվը</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վերջինիս</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կողմից</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ապրանքի</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որակի</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կոմպլեկտավորման</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տեսականու</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և</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քանակի</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հանդեպ</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բողոքի</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բացակայության</w:t>
            </w:r>
            <w:r w:rsidRPr="00DA195E">
              <w:rPr>
                <w:rFonts w:ascii="Sylfaen" w:hAnsi="Sylfaen"/>
                <w:sz w:val="20"/>
                <w:szCs w:val="20"/>
                <w:lang w:val="hy-AM" w:eastAsia="en-US"/>
              </w:rPr>
              <w:t xml:space="preserve"> </w:t>
            </w:r>
            <w:r w:rsidRPr="00DA195E">
              <w:rPr>
                <w:rFonts w:ascii="Sylfaen" w:hAnsi="Sylfaen" w:cs="Sylfaen"/>
                <w:sz w:val="20"/>
                <w:szCs w:val="20"/>
                <w:lang w:val="hy-AM" w:eastAsia="en-US"/>
              </w:rPr>
              <w:t>դեպքում</w:t>
            </w:r>
            <w:r w:rsidRPr="00DA195E">
              <w:rPr>
                <w:rFonts w:ascii="Sylfaen" w:hAnsi="Sylfaen"/>
                <w:sz w:val="20"/>
                <w:szCs w:val="20"/>
                <w:lang w:val="hy-AM" w:eastAsia="en-US"/>
              </w:rPr>
              <w:t>:</w:t>
            </w:r>
          </w:p>
        </w:tc>
        <w:tc>
          <w:tcPr>
            <w:tcW w:w="5528" w:type="dxa"/>
            <w:tcBorders>
              <w:top w:val="nil"/>
              <w:left w:val="nil"/>
              <w:bottom w:val="nil"/>
              <w:right w:val="nil"/>
            </w:tcBorders>
          </w:tcPr>
          <w:p w:rsidR="00DA195E" w:rsidRPr="00DA195E" w:rsidRDefault="00DA195E" w:rsidP="00DA195E">
            <w:pPr>
              <w:jc w:val="both"/>
              <w:rPr>
                <w:rFonts w:ascii="Sylfaen" w:hAnsi="Sylfaen"/>
                <w:sz w:val="20"/>
                <w:szCs w:val="20"/>
                <w:highlight w:val="yellow"/>
                <w:lang w:eastAsia="en-US"/>
              </w:rPr>
            </w:pPr>
            <w:r w:rsidRPr="00DA195E">
              <w:rPr>
                <w:rFonts w:ascii="Sylfaen" w:hAnsi="Sylfaen"/>
                <w:sz w:val="20"/>
                <w:szCs w:val="20"/>
                <w:lang w:eastAsia="en-US"/>
              </w:rPr>
              <w:t>3.4.</w:t>
            </w:r>
            <w:r w:rsidRPr="00DA195E">
              <w:rPr>
                <w:rFonts w:ascii="Sylfaen" w:hAnsi="Sylfaen"/>
                <w:sz w:val="20"/>
                <w:szCs w:val="20"/>
                <w:lang w:val="hy-AM" w:eastAsia="en-US"/>
              </w:rPr>
              <w:t> </w:t>
            </w:r>
            <w:r w:rsidRPr="00DA195E">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A195E" w:rsidRPr="00DA195E" w:rsidTr="00DA195E">
        <w:tc>
          <w:tcPr>
            <w:tcW w:w="5529" w:type="dxa"/>
            <w:tcBorders>
              <w:top w:val="nil"/>
              <w:left w:val="nil"/>
              <w:bottom w:val="nil"/>
              <w:right w:val="nil"/>
            </w:tcBorders>
          </w:tcPr>
          <w:p w:rsidR="00DA195E" w:rsidRPr="00DA195E" w:rsidRDefault="00DA195E" w:rsidP="00DA195E">
            <w:pPr>
              <w:jc w:val="both"/>
              <w:rPr>
                <w:rFonts w:ascii="Sylfaen" w:hAnsi="Sylfaen" w:cs="Sylfaen"/>
                <w:sz w:val="21"/>
                <w:szCs w:val="21"/>
                <w:lang w:val="hy-AM" w:eastAsia="en-US"/>
              </w:rPr>
            </w:pPr>
            <w:r w:rsidRPr="00DA195E">
              <w:rPr>
                <w:rFonts w:ascii="Sylfaen" w:hAnsi="Sylfaen" w:cs="Sylfaen"/>
                <w:color w:val="000000"/>
                <w:sz w:val="21"/>
                <w:szCs w:val="21"/>
                <w:lang w:val="hy-AM" w:eastAsia="en-US"/>
              </w:rPr>
              <w:t>3.5.</w:t>
            </w:r>
            <w:r w:rsidRPr="00DA195E">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DA195E" w:rsidRPr="00DA195E" w:rsidRDefault="00DA195E" w:rsidP="00DA195E">
            <w:pPr>
              <w:suppressAutoHyphens/>
              <w:jc w:val="both"/>
              <w:rPr>
                <w:rFonts w:ascii="Sylfaen" w:hAnsi="Sylfaen"/>
                <w:sz w:val="20"/>
                <w:szCs w:val="20"/>
                <w:highlight w:val="yellow"/>
                <w:lang w:eastAsia="en-US"/>
              </w:rPr>
            </w:pPr>
            <w:r w:rsidRPr="00DA195E">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DA195E" w:rsidRPr="00DA195E" w:rsidTr="00DA195E">
        <w:tc>
          <w:tcPr>
            <w:tcW w:w="5529" w:type="dxa"/>
            <w:tcBorders>
              <w:top w:val="nil"/>
              <w:left w:val="nil"/>
              <w:bottom w:val="nil"/>
              <w:right w:val="nil"/>
            </w:tcBorders>
          </w:tcPr>
          <w:p w:rsidR="00DA195E" w:rsidRPr="00DA195E" w:rsidRDefault="00DA195E" w:rsidP="00DA195E">
            <w:pPr>
              <w:jc w:val="both"/>
              <w:rPr>
                <w:rFonts w:ascii="Sylfaen" w:hAnsi="Sylfaen" w:cs="Sylfaen"/>
                <w:sz w:val="21"/>
                <w:szCs w:val="21"/>
                <w:lang w:val="hy-AM" w:eastAsia="en-US"/>
              </w:rPr>
            </w:pPr>
            <w:r w:rsidRPr="00DA195E">
              <w:rPr>
                <w:rFonts w:ascii="Sylfaen" w:hAnsi="Sylfaen" w:cs="Sylfaen"/>
                <w:sz w:val="21"/>
                <w:szCs w:val="21"/>
                <w:lang w:val="hy-AM" w:eastAsia="en-US"/>
              </w:rPr>
              <w:t>3.6. Ապրանքի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ստացումը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Գնորդի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կողմից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հաստատվում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ապրանքա</w:t>
            </w:r>
            <w:r w:rsidRPr="00DA195E">
              <w:rPr>
                <w:rFonts w:ascii="Sylfaen" w:hAnsi="Sylfaen"/>
                <w:sz w:val="21"/>
                <w:szCs w:val="21"/>
                <w:lang w:val="hy-AM" w:eastAsia="en-US"/>
              </w:rPr>
              <w:t>-</w:t>
            </w:r>
            <w:r w:rsidRPr="00DA195E">
              <w:rPr>
                <w:rFonts w:ascii="Sylfaen" w:hAnsi="Sylfaen" w:cs="Sylfaen"/>
                <w:sz w:val="21"/>
                <w:szCs w:val="21"/>
                <w:lang w:val="hy-AM" w:eastAsia="en-US"/>
              </w:rPr>
              <w:t>տրանսպորտային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բեռնագրի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վրա</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Գնորդի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լիազոր</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ներկայացուցչի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ստորագրությամբ</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 xml:space="preserve"> հանձնման-ընդունման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ակտի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կազմման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միջոցով</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ստորագրվում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Կողմերի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լիազոր</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ներկայացուցիչների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կողմից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Ապրանքա</w:t>
            </w:r>
            <w:r w:rsidRPr="00DA195E">
              <w:rPr>
                <w:rFonts w:ascii="Sylfaen" w:hAnsi="Sylfaen"/>
                <w:sz w:val="21"/>
                <w:szCs w:val="21"/>
                <w:lang w:val="hy-AM" w:eastAsia="en-US"/>
              </w:rPr>
              <w:t>-</w:t>
            </w:r>
            <w:r w:rsidRPr="00DA195E">
              <w:rPr>
                <w:rFonts w:ascii="Sylfaen" w:hAnsi="Sylfaen" w:cs="Sylfaen"/>
                <w:sz w:val="21"/>
                <w:szCs w:val="21"/>
                <w:lang w:val="hy-AM" w:eastAsia="en-US"/>
              </w:rPr>
              <w:t>տրանսպորտային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բեռնագրում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հանձնման- ընդունման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ակտում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նշվում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են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ընդունման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պահին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առկա</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դիտողությունները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Ապրանքի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որակի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և</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քանակի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վերաբերյալ</w:t>
            </w:r>
            <w:r w:rsidRPr="00DA195E">
              <w:rPr>
                <w:rFonts w:ascii="Sylfaen" w:hAnsi="Sylfaen"/>
                <w:sz w:val="21"/>
                <w:szCs w:val="21"/>
                <w:lang w:val="hy-AM" w:eastAsia="en-US"/>
              </w:rPr>
              <w:t>:</w:t>
            </w:r>
          </w:p>
        </w:tc>
        <w:tc>
          <w:tcPr>
            <w:tcW w:w="5528" w:type="dxa"/>
            <w:tcBorders>
              <w:top w:val="nil"/>
              <w:left w:val="nil"/>
              <w:bottom w:val="nil"/>
              <w:right w:val="nil"/>
            </w:tcBorders>
          </w:tcPr>
          <w:p w:rsidR="00DA195E" w:rsidRPr="00DA195E" w:rsidRDefault="00DA195E" w:rsidP="00DA195E">
            <w:pPr>
              <w:jc w:val="both"/>
              <w:rPr>
                <w:rFonts w:ascii="Sylfaen" w:hAnsi="Sylfaen"/>
                <w:color w:val="C00000"/>
                <w:sz w:val="21"/>
                <w:szCs w:val="21"/>
                <w:highlight w:val="yellow"/>
                <w:lang w:eastAsia="en-US"/>
              </w:rPr>
            </w:pPr>
            <w:r w:rsidRPr="00DA195E">
              <w:rPr>
                <w:rFonts w:ascii="Sylfaen" w:hAnsi="Sylfaen"/>
                <w:sz w:val="21"/>
                <w:szCs w:val="21"/>
                <w:lang w:eastAsia="en-US"/>
              </w:rPr>
              <w:t xml:space="preserve">3.6.  </w:t>
            </w:r>
            <w:r w:rsidRPr="00DA195E">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A195E">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spacing w:before="120"/>
              <w:jc w:val="center"/>
              <w:rPr>
                <w:rFonts w:ascii="Sylfaen" w:hAnsi="Sylfaen" w:cs="Sylfaen"/>
                <w:b/>
                <w:sz w:val="21"/>
                <w:szCs w:val="21"/>
                <w:lang w:val="hy-AM" w:eastAsia="en-US"/>
              </w:rPr>
            </w:pPr>
            <w:r w:rsidRPr="00DA195E">
              <w:rPr>
                <w:rFonts w:ascii="Sylfaen" w:hAnsi="Sylfaen"/>
                <w:b/>
                <w:sz w:val="21"/>
                <w:szCs w:val="21"/>
                <w:lang w:val="hy-AM" w:eastAsia="en-US"/>
              </w:rPr>
              <w:t xml:space="preserve">4. </w:t>
            </w:r>
            <w:r w:rsidRPr="00DA195E">
              <w:rPr>
                <w:rFonts w:ascii="Sylfaen" w:hAnsi="Sylfaen" w:cs="Sylfaen"/>
                <w:b/>
                <w:sz w:val="21"/>
                <w:szCs w:val="21"/>
                <w:lang w:val="hy-AM" w:eastAsia="en-US"/>
              </w:rPr>
              <w:t>Պայմանգրի գինը</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և</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վճարման</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կարգը</w:t>
            </w:r>
          </w:p>
          <w:p w:rsidR="00DA195E" w:rsidRPr="00DA195E" w:rsidRDefault="00DA195E" w:rsidP="00DA195E">
            <w:pPr>
              <w:shd w:val="clear" w:color="auto" w:fill="FFFFFF" w:themeFill="background1"/>
              <w:jc w:val="both"/>
              <w:rPr>
                <w:rFonts w:ascii="Sylfaen" w:hAnsi="Sylfaen"/>
                <w:sz w:val="21"/>
                <w:szCs w:val="21"/>
                <w:lang w:val="pt-BR" w:eastAsia="en-US"/>
              </w:rPr>
            </w:pPr>
            <w:r w:rsidRPr="00DA195E">
              <w:rPr>
                <w:rFonts w:ascii="Sylfaen" w:hAnsi="Sylfaen"/>
                <w:sz w:val="21"/>
                <w:szCs w:val="21"/>
                <w:lang w:val="hy-AM" w:eastAsia="en-US"/>
              </w:rPr>
              <w:t xml:space="preserve">4.1. </w:t>
            </w:r>
            <w:r w:rsidRPr="00DA195E">
              <w:rPr>
                <w:rFonts w:ascii="Sylfaen" w:hAnsi="Sylfaen" w:cs="Sylfaen"/>
                <w:sz w:val="21"/>
                <w:szCs w:val="21"/>
                <w:lang w:val="hy-AM" w:eastAsia="en-US"/>
              </w:rPr>
              <w:t>Պայմանագրի</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ընդհանուր</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արժեքը</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կազմում</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pt-BR" w:eastAsia="en-US"/>
              </w:rPr>
              <w:t xml:space="preserve"> </w:t>
            </w:r>
            <w:r w:rsidRPr="00DA195E">
              <w:rPr>
                <w:rFonts w:ascii="Sylfaen" w:hAnsi="Sylfaen" w:cs="Sylfaen"/>
                <w:i/>
                <w:color w:val="1F4E79" w:themeColor="accent1" w:themeShade="80"/>
                <w:sz w:val="21"/>
                <w:szCs w:val="21"/>
                <w:lang w:val="hy-AM" w:eastAsia="en-US"/>
              </w:rPr>
              <w:t>(____)(տառերով)արժույթ/</w:t>
            </w:r>
            <w:r w:rsidRPr="00DA195E">
              <w:rPr>
                <w:rFonts w:ascii="Sylfaen" w:hAnsi="Sylfaen" w:cs="Sylfaen"/>
                <w:sz w:val="21"/>
                <w:szCs w:val="21"/>
                <w:lang w:val="hy-AM" w:eastAsia="en-US"/>
              </w:rPr>
              <w:t>՝ ներառյալ</w:t>
            </w:r>
            <w:r w:rsidRPr="00DA195E">
              <w:rPr>
                <w:rFonts w:ascii="Sylfaen" w:hAnsi="Sylfaen"/>
                <w:sz w:val="21"/>
                <w:szCs w:val="21"/>
                <w:lang w:val="hy-AM" w:eastAsia="en-US"/>
              </w:rPr>
              <w:t xml:space="preserve"> </w:t>
            </w:r>
            <w:r w:rsidRPr="00DA195E">
              <w:rPr>
                <w:rFonts w:ascii="Sylfaen" w:hAnsi="Sylfaen" w:cs="Sylfaen"/>
                <w:color w:val="1F4E79" w:themeColor="accent1" w:themeShade="80"/>
                <w:sz w:val="21"/>
                <w:szCs w:val="21"/>
                <w:lang w:val="hy-AM" w:eastAsia="en-US"/>
              </w:rPr>
              <w:t>ԱԱՀ/Հարկեր</w:t>
            </w:r>
            <w:r w:rsidRPr="00DA195E">
              <w:rPr>
                <w:rFonts w:ascii="Sylfaen" w:hAnsi="Sylfaen"/>
                <w:sz w:val="21"/>
                <w:szCs w:val="21"/>
                <w:lang w:val="pt-BR" w:eastAsia="en-US"/>
              </w:rPr>
              <w:t>:</w:t>
            </w:r>
          </w:p>
        </w:tc>
        <w:tc>
          <w:tcPr>
            <w:tcW w:w="5528" w:type="dxa"/>
            <w:tcBorders>
              <w:top w:val="nil"/>
              <w:left w:val="nil"/>
              <w:bottom w:val="nil"/>
              <w:right w:val="nil"/>
            </w:tcBorders>
          </w:tcPr>
          <w:p w:rsidR="00DA195E" w:rsidRPr="00984BF9" w:rsidRDefault="00DA195E" w:rsidP="00DA195E">
            <w:pPr>
              <w:shd w:val="clear" w:color="auto" w:fill="FFFFFF" w:themeFill="background1"/>
              <w:spacing w:before="120"/>
              <w:jc w:val="center"/>
              <w:rPr>
                <w:rFonts w:ascii="Sylfaen" w:hAnsi="Sylfaen"/>
                <w:b/>
                <w:sz w:val="20"/>
                <w:szCs w:val="20"/>
                <w:lang w:eastAsia="en-US"/>
              </w:rPr>
            </w:pPr>
            <w:r w:rsidRPr="00984BF9">
              <w:rPr>
                <w:rFonts w:ascii="Sylfaen" w:hAnsi="Sylfaen"/>
                <w:b/>
                <w:sz w:val="20"/>
                <w:szCs w:val="20"/>
                <w:lang w:eastAsia="en-US"/>
              </w:rPr>
              <w:t>4. Цена Договора и порядок расчетов</w:t>
            </w:r>
          </w:p>
          <w:p w:rsidR="00DA195E" w:rsidRPr="00984BF9" w:rsidRDefault="00DA195E" w:rsidP="00DA195E">
            <w:pPr>
              <w:shd w:val="clear" w:color="auto" w:fill="FFFFFF" w:themeFill="background1"/>
              <w:jc w:val="both"/>
              <w:rPr>
                <w:rFonts w:ascii="Sylfaen" w:hAnsi="Sylfaen"/>
                <w:sz w:val="20"/>
                <w:szCs w:val="20"/>
                <w:lang w:eastAsia="en-US"/>
              </w:rPr>
            </w:pPr>
            <w:r w:rsidRPr="00984BF9">
              <w:rPr>
                <w:rFonts w:ascii="Sylfaen" w:hAnsi="Sylfaen"/>
                <w:sz w:val="20"/>
                <w:szCs w:val="20"/>
                <w:lang w:eastAsia="en-US"/>
              </w:rPr>
              <w:t xml:space="preserve">4.1. Общая сумма Договора составляет </w:t>
            </w:r>
            <w:r w:rsidRPr="00984BF9">
              <w:rPr>
                <w:rFonts w:ascii="Sylfaen" w:hAnsi="Sylfaen"/>
                <w:i/>
                <w:sz w:val="20"/>
                <w:szCs w:val="20"/>
                <w:lang w:val="hy-AM" w:eastAsia="en-US"/>
              </w:rPr>
              <w:t>(____)</w:t>
            </w:r>
            <w:r w:rsidRPr="00984BF9">
              <w:rPr>
                <w:rFonts w:ascii="Sylfaen" w:hAnsi="Sylfaen"/>
                <w:sz w:val="20"/>
                <w:szCs w:val="20"/>
                <w:lang w:val="hy-AM" w:eastAsia="en-US"/>
              </w:rPr>
              <w:t xml:space="preserve"> </w:t>
            </w:r>
            <w:r w:rsidRPr="00984BF9">
              <w:rPr>
                <w:rFonts w:ascii="Sylfaen" w:hAnsi="Sylfaen"/>
                <w:sz w:val="20"/>
                <w:szCs w:val="20"/>
                <w:lang w:eastAsia="en-US"/>
              </w:rPr>
              <w:t xml:space="preserve"> </w:t>
            </w:r>
            <w:r w:rsidRPr="00984BF9">
              <w:rPr>
                <w:rFonts w:ascii="Sylfaen" w:hAnsi="Sylfaen"/>
                <w:i/>
                <w:sz w:val="20"/>
                <w:szCs w:val="20"/>
                <w:lang w:eastAsia="en-US"/>
              </w:rPr>
              <w:t>(буквами)</w:t>
            </w:r>
            <w:r w:rsidRPr="00984BF9">
              <w:rPr>
                <w:rFonts w:ascii="Sylfaen" w:hAnsi="Sylfaen"/>
                <w:sz w:val="20"/>
                <w:szCs w:val="20"/>
                <w:lang w:eastAsia="en-US"/>
              </w:rPr>
              <w:t xml:space="preserve"> </w:t>
            </w:r>
            <w:r w:rsidRPr="00984BF9">
              <w:rPr>
                <w:rFonts w:ascii="Sylfaen" w:hAnsi="Sylfaen"/>
                <w:i/>
                <w:sz w:val="20"/>
                <w:szCs w:val="20"/>
                <w:lang w:eastAsia="en-US"/>
              </w:rPr>
              <w:t>валюта/,</w:t>
            </w:r>
            <w:r w:rsidRPr="00984BF9">
              <w:rPr>
                <w:rFonts w:ascii="Sylfaen" w:hAnsi="Sylfaen"/>
                <w:sz w:val="20"/>
                <w:szCs w:val="20"/>
                <w:lang w:eastAsia="en-US"/>
              </w:rPr>
              <w:t xml:space="preserve"> включая НДС/Налоги.</w:t>
            </w:r>
          </w:p>
        </w:tc>
      </w:tr>
      <w:tr w:rsidR="00DA195E" w:rsidRPr="00DA195E" w:rsidTr="00DA195E">
        <w:tc>
          <w:tcPr>
            <w:tcW w:w="5529" w:type="dxa"/>
            <w:tcBorders>
              <w:top w:val="nil"/>
              <w:left w:val="nil"/>
              <w:bottom w:val="nil"/>
              <w:right w:val="nil"/>
            </w:tcBorders>
          </w:tcPr>
          <w:p w:rsid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s="Sylfaen"/>
                <w:sz w:val="21"/>
                <w:szCs w:val="21"/>
                <w:lang w:val="hy-AM" w:eastAsia="en-US"/>
              </w:rPr>
              <w:t xml:space="preserve">4.2. </w:t>
            </w:r>
            <w:r w:rsidR="008F7BAE" w:rsidRPr="008F7BAE">
              <w:rPr>
                <w:rFonts w:ascii="Sylfaen" w:hAnsi="Sylfaen" w:cs="Sylfaen"/>
                <w:sz w:val="21"/>
                <w:szCs w:val="21"/>
                <w:lang w:val="hy-AM" w:eastAsia="en-US"/>
              </w:rPr>
              <w:t>Գնորդը պայմանագրի կնքման օրվանից 15 (տասնհինգ) աշխատանքային օրվա ընթացքում կատարում է կանխավճար պայմանագրի ընդհանուր գումարի 30%-ի չափով` Մատակարարի կողմից վճարման համար տրված հաշիվ-ապրանքագրի հիման վրա:</w:t>
            </w:r>
          </w:p>
          <w:p w:rsidR="008F7BAE" w:rsidRPr="00DA195E" w:rsidRDefault="008F7BAE" w:rsidP="00570C73">
            <w:pPr>
              <w:shd w:val="clear" w:color="auto" w:fill="FFFFFF" w:themeFill="background1"/>
              <w:jc w:val="both"/>
              <w:rPr>
                <w:rFonts w:ascii="Sylfaen" w:hAnsi="Sylfaen" w:cs="Sylfaen"/>
                <w:sz w:val="21"/>
                <w:szCs w:val="21"/>
                <w:lang w:val="hy-AM" w:eastAsia="en-US"/>
              </w:rPr>
            </w:pPr>
            <w:r>
              <w:rPr>
                <w:rFonts w:ascii="Sylfaen" w:hAnsi="Sylfaen" w:cs="Sylfaen"/>
                <w:sz w:val="21"/>
                <w:szCs w:val="21"/>
                <w:lang w:val="hy-AM" w:eastAsia="en-US"/>
              </w:rPr>
              <w:t>4</w:t>
            </w:r>
            <w:r>
              <w:rPr>
                <w:sz w:val="21"/>
                <w:szCs w:val="21"/>
                <w:lang w:val="hy-AM" w:eastAsia="en-US"/>
              </w:rPr>
              <w:t>․</w:t>
            </w:r>
            <w:r>
              <w:rPr>
                <w:rFonts w:ascii="Sylfaen" w:hAnsi="Sylfaen" w:cs="Sylfaen"/>
                <w:sz w:val="21"/>
                <w:szCs w:val="21"/>
                <w:lang w:val="hy-AM" w:eastAsia="en-US"/>
              </w:rPr>
              <w:t>3</w:t>
            </w:r>
            <w:r>
              <w:rPr>
                <w:sz w:val="21"/>
                <w:szCs w:val="21"/>
                <w:lang w:val="hy-AM" w:eastAsia="en-US"/>
              </w:rPr>
              <w:t>․</w:t>
            </w:r>
            <w:r w:rsidR="00984BF9" w:rsidRPr="0049532D">
              <w:rPr>
                <w:rFonts w:ascii="Sylfaen" w:eastAsia="Calibri" w:hAnsi="Sylfaen"/>
                <w:sz w:val="26"/>
                <w:szCs w:val="26"/>
                <w:lang w:val="hy-AM" w:eastAsia="en-US"/>
              </w:rPr>
              <w:t xml:space="preserve"> </w:t>
            </w:r>
            <w:r w:rsidR="00570C73" w:rsidRPr="00570C73">
              <w:rPr>
                <w:rFonts w:ascii="Sylfaen" w:hAnsi="Sylfaen" w:cs="Sylfaen"/>
                <w:sz w:val="21"/>
                <w:szCs w:val="21"/>
                <w:lang w:val="hy-AM" w:eastAsia="en-US"/>
              </w:rPr>
              <w:t>Գնորդը վ</w:t>
            </w:r>
            <w:r w:rsidR="00984BF9" w:rsidRPr="00984BF9">
              <w:rPr>
                <w:rFonts w:ascii="Sylfaen" w:hAnsi="Sylfaen" w:cs="Sylfaen"/>
                <w:sz w:val="21"/>
                <w:szCs w:val="21"/>
                <w:lang w:val="hy-AM" w:eastAsia="en-US"/>
              </w:rPr>
              <w:t>երջնական վճարումը կատարվում է ապրանքների բարձո</w:t>
            </w:r>
            <w:r w:rsidR="005A32AB">
              <w:rPr>
                <w:rFonts w:ascii="Sylfaen" w:hAnsi="Sylfaen" w:cs="Sylfaen"/>
                <w:sz w:val="21"/>
                <w:szCs w:val="21"/>
                <w:lang w:val="hy-AM" w:eastAsia="en-US"/>
              </w:rPr>
              <w:t>ւ</w:t>
            </w:r>
            <w:r w:rsidR="00984BF9" w:rsidRPr="00984BF9">
              <w:rPr>
                <w:rFonts w:ascii="Sylfaen" w:hAnsi="Sylfaen" w:cs="Sylfaen"/>
                <w:sz w:val="21"/>
                <w:szCs w:val="21"/>
                <w:lang w:val="hy-AM" w:eastAsia="en-US"/>
              </w:rPr>
              <w:t>մից հետո 10 (տասը) աշխատանքային օրվա ընթացքում՝ վճարման համար նախատեսված ապրանքագրի հիման վրա:</w:t>
            </w:r>
          </w:p>
        </w:tc>
        <w:tc>
          <w:tcPr>
            <w:tcW w:w="5528" w:type="dxa"/>
            <w:tcBorders>
              <w:top w:val="nil"/>
              <w:left w:val="nil"/>
              <w:bottom w:val="nil"/>
              <w:right w:val="nil"/>
            </w:tcBorders>
          </w:tcPr>
          <w:p w:rsidR="0013637F" w:rsidRPr="00984BF9" w:rsidRDefault="00DA195E" w:rsidP="0013637F">
            <w:pPr>
              <w:shd w:val="clear" w:color="auto" w:fill="FFFFFF" w:themeFill="background1"/>
              <w:jc w:val="both"/>
              <w:rPr>
                <w:rFonts w:ascii="Sylfaen" w:hAnsi="Sylfaen"/>
                <w:sz w:val="20"/>
                <w:szCs w:val="20"/>
                <w:lang w:eastAsia="en-US"/>
              </w:rPr>
            </w:pPr>
            <w:r w:rsidRPr="00984BF9">
              <w:rPr>
                <w:rFonts w:ascii="Sylfaen" w:hAnsi="Sylfaen"/>
                <w:sz w:val="20"/>
                <w:szCs w:val="20"/>
                <w:lang w:eastAsia="en-US"/>
              </w:rPr>
              <w:t xml:space="preserve">4.2. </w:t>
            </w:r>
            <w:r w:rsidR="0013637F" w:rsidRPr="00984BF9">
              <w:rPr>
                <w:rFonts w:ascii="Sylfaen" w:hAnsi="Sylfaen"/>
                <w:sz w:val="20"/>
                <w:szCs w:val="20"/>
                <w:lang w:eastAsia="en-US"/>
              </w:rPr>
              <w:t>Покупатель осуществляет предоплату в размере 30% от общей суммы договора в течение 15 (пятнадцати) рабочих дней с даты заключения договора на основании выставленного Поставщиком счета на оплату.</w:t>
            </w:r>
          </w:p>
          <w:p w:rsidR="00DA195E" w:rsidRPr="00984BF9" w:rsidRDefault="008F7BAE" w:rsidP="0013637F">
            <w:pPr>
              <w:shd w:val="clear" w:color="auto" w:fill="FFFFFF" w:themeFill="background1"/>
              <w:jc w:val="both"/>
              <w:rPr>
                <w:rFonts w:ascii="Sylfaen" w:hAnsi="Sylfaen"/>
                <w:sz w:val="20"/>
                <w:szCs w:val="20"/>
                <w:lang w:eastAsia="en-US"/>
              </w:rPr>
            </w:pPr>
            <w:r w:rsidRPr="00984BF9">
              <w:rPr>
                <w:rFonts w:ascii="Sylfaen" w:hAnsi="Sylfaen"/>
                <w:sz w:val="20"/>
                <w:szCs w:val="20"/>
                <w:lang w:val="hy-AM" w:eastAsia="en-US"/>
              </w:rPr>
              <w:t>4․3․</w:t>
            </w:r>
            <w:r w:rsidR="0013637F" w:rsidRPr="00984BF9">
              <w:rPr>
                <w:rFonts w:ascii="Sylfaen" w:hAnsi="Sylfaen"/>
                <w:sz w:val="20"/>
                <w:szCs w:val="20"/>
                <w:lang w:eastAsia="en-US"/>
              </w:rPr>
              <w:t xml:space="preserve"> Покупатель осуществляет окончательный расчет в течение 10 (десяти) рабочих дней после отгрузки товара на основании выставленного Поставщиком счета на оплату.</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ind w:right="-73"/>
              <w:jc w:val="center"/>
              <w:rPr>
                <w:rFonts w:ascii="Sylfaen" w:hAnsi="Sylfaen"/>
                <w:b/>
                <w:color w:val="000000" w:themeColor="text1"/>
                <w:sz w:val="20"/>
                <w:szCs w:val="20"/>
                <w:lang w:val="hy-AM" w:eastAsia="en-US"/>
              </w:rPr>
            </w:pPr>
            <w:r w:rsidRPr="00DA195E">
              <w:rPr>
                <w:rFonts w:ascii="Sylfaen" w:hAnsi="Sylfaen"/>
                <w:b/>
                <w:color w:val="000000" w:themeColor="text1"/>
                <w:sz w:val="21"/>
                <w:szCs w:val="21"/>
                <w:lang w:val="hy-AM" w:eastAsia="en-US"/>
              </w:rPr>
              <w:t>5.</w:t>
            </w:r>
            <w:r w:rsidRPr="00DA195E">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b/>
                <w:color w:val="000000" w:themeColor="text1"/>
                <w:sz w:val="20"/>
                <w:szCs w:val="20"/>
                <w:lang w:val="en-US" w:eastAsia="en-US"/>
              </w:rPr>
            </w:pPr>
            <w:r w:rsidRPr="00DA195E">
              <w:rPr>
                <w:rFonts w:ascii="Sylfaen" w:hAnsi="Sylfaen"/>
                <w:b/>
                <w:sz w:val="20"/>
                <w:szCs w:val="20"/>
                <w:lang w:eastAsia="en-US"/>
              </w:rPr>
              <w:t xml:space="preserve">5 </w:t>
            </w:r>
            <w:r w:rsidRPr="00DA195E">
              <w:rPr>
                <w:rFonts w:ascii="Sylfaen" w:hAnsi="Sylfaen"/>
                <w:b/>
                <w:color w:val="000000" w:themeColor="text1"/>
                <w:sz w:val="20"/>
                <w:szCs w:val="20"/>
                <w:lang w:val="en-US" w:eastAsia="en-US"/>
              </w:rPr>
              <w:t>Права и обязанности Сторон</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val="en-US" w:eastAsia="en-US"/>
              </w:rPr>
            </w:pPr>
            <w:r w:rsidRPr="00DA195E">
              <w:rPr>
                <w:rFonts w:ascii="Sylfaen" w:hAnsi="Sylfaen"/>
                <w:color w:val="000000" w:themeColor="text1"/>
                <w:sz w:val="20"/>
                <w:szCs w:val="20"/>
                <w:lang w:val="en-US" w:eastAsia="en-US"/>
              </w:rPr>
              <w:t>5.</w:t>
            </w:r>
            <w:r w:rsidRPr="00DA195E">
              <w:rPr>
                <w:rFonts w:ascii="Sylfaen" w:hAnsi="Sylfaen"/>
                <w:color w:val="000000" w:themeColor="text1"/>
                <w:sz w:val="20"/>
                <w:szCs w:val="20"/>
                <w:lang w:eastAsia="en-US"/>
              </w:rPr>
              <w:t>1</w:t>
            </w:r>
            <w:r w:rsidRPr="00DA195E">
              <w:rPr>
                <w:rFonts w:ascii="Sylfaen" w:hAnsi="Sylfaen"/>
                <w:color w:val="000000" w:themeColor="text1"/>
                <w:sz w:val="20"/>
                <w:szCs w:val="20"/>
                <w:lang w:val="en-US" w:eastAsia="en-US"/>
              </w:rPr>
              <w:t>. Поставщик имеет право:</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b/>
                <w:sz w:val="20"/>
                <w:szCs w:val="20"/>
                <w:lang w:eastAsia="en-US"/>
              </w:rPr>
            </w:pPr>
            <w:r w:rsidRPr="00DA195E">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b/>
                <w:sz w:val="21"/>
                <w:szCs w:val="21"/>
                <w:lang w:val="hy-AM" w:eastAsia="en-US"/>
              </w:rPr>
            </w:pPr>
            <w:r w:rsidRPr="00DA195E">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b/>
                <w:sz w:val="20"/>
                <w:szCs w:val="20"/>
                <w:lang w:eastAsia="en-US"/>
              </w:rPr>
            </w:pPr>
            <w:r w:rsidRPr="00DA195E">
              <w:rPr>
                <w:rFonts w:ascii="Sylfaen" w:hAnsi="Sylfaen"/>
                <w:color w:val="000000" w:themeColor="text1"/>
                <w:sz w:val="20"/>
                <w:szCs w:val="20"/>
                <w:lang w:val="en-US" w:eastAsia="en-US"/>
              </w:rPr>
              <w:t>5.</w:t>
            </w:r>
            <w:r w:rsidRPr="00DA195E">
              <w:rPr>
                <w:rFonts w:ascii="Sylfaen" w:hAnsi="Sylfaen"/>
                <w:color w:val="000000" w:themeColor="text1"/>
                <w:sz w:val="20"/>
                <w:szCs w:val="20"/>
                <w:lang w:eastAsia="en-US"/>
              </w:rPr>
              <w:t>2</w:t>
            </w:r>
            <w:r w:rsidRPr="00DA195E">
              <w:rPr>
                <w:rFonts w:ascii="Sylfaen" w:hAnsi="Sylfaen"/>
                <w:color w:val="000000" w:themeColor="text1"/>
                <w:sz w:val="20"/>
                <w:szCs w:val="20"/>
                <w:lang w:val="en-US" w:eastAsia="en-US"/>
              </w:rPr>
              <w:t>. Поставщик обязан:</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b/>
                <w:sz w:val="21"/>
                <w:szCs w:val="21"/>
                <w:lang w:val="hy-AM" w:eastAsia="en-US"/>
              </w:rPr>
            </w:pPr>
            <w:r w:rsidRPr="00DA195E">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FF0000"/>
                <w:sz w:val="21"/>
                <w:szCs w:val="21"/>
                <w:lang w:val="hy-AM" w:eastAsia="en-US"/>
              </w:rPr>
            </w:pPr>
            <w:r w:rsidRPr="00DA195E">
              <w:rPr>
                <w:rFonts w:ascii="Sylfaen" w:hAnsi="Sylfaen"/>
                <w:color w:val="000000" w:themeColor="text1"/>
                <w:sz w:val="21"/>
                <w:szCs w:val="21"/>
                <w:lang w:val="hy-AM" w:eastAsia="en-US"/>
              </w:rPr>
              <w:t>5</w:t>
            </w:r>
            <w:r w:rsidRPr="00DA195E">
              <w:rPr>
                <w:color w:val="000000" w:themeColor="text1"/>
                <w:sz w:val="21"/>
                <w:szCs w:val="21"/>
                <w:lang w:val="hy-AM" w:eastAsia="en-US"/>
              </w:rPr>
              <w:t>․</w:t>
            </w:r>
            <w:r w:rsidRPr="00DA195E">
              <w:rPr>
                <w:rFonts w:ascii="Sylfaen" w:hAnsi="Sylfaen"/>
                <w:color w:val="000000" w:themeColor="text1"/>
                <w:sz w:val="21"/>
                <w:szCs w:val="21"/>
                <w:lang w:val="hy-AM" w:eastAsia="en-US"/>
              </w:rPr>
              <w:t>2</w:t>
            </w:r>
            <w:r w:rsidRPr="00DA195E">
              <w:rPr>
                <w:color w:val="000000" w:themeColor="text1"/>
                <w:sz w:val="21"/>
                <w:szCs w:val="21"/>
                <w:lang w:val="hy-AM" w:eastAsia="en-US"/>
              </w:rPr>
              <w:t>․</w:t>
            </w:r>
            <w:r w:rsidRPr="00DA195E">
              <w:rPr>
                <w:rFonts w:ascii="Sylfaen" w:hAnsi="Sylfaen"/>
                <w:color w:val="000000" w:themeColor="text1"/>
                <w:sz w:val="21"/>
                <w:szCs w:val="21"/>
                <w:lang w:val="hy-AM" w:eastAsia="en-US"/>
              </w:rPr>
              <w:t>3</w:t>
            </w:r>
            <w:r w:rsidRPr="00DA195E">
              <w:rPr>
                <w:color w:val="000000" w:themeColor="text1"/>
                <w:sz w:val="21"/>
                <w:szCs w:val="21"/>
                <w:lang w:val="hy-AM" w:eastAsia="en-US"/>
              </w:rPr>
              <w:t>․</w:t>
            </w:r>
            <w:r w:rsidRPr="00DA195E">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8F7BAE">
              <w:rPr>
                <w:rFonts w:ascii="Sylfaen" w:hAnsi="Sylfaen"/>
                <w:sz w:val="21"/>
                <w:szCs w:val="21"/>
                <w:lang w:eastAsia="en-US"/>
              </w:rPr>
              <w:t xml:space="preserve"> </w:t>
            </w:r>
            <w:r w:rsidRPr="00DA195E">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DA195E">
              <w:rPr>
                <w:rFonts w:ascii="Sylfaen" w:hAnsi="Sylfaen"/>
                <w:sz w:val="21"/>
                <w:szCs w:val="21"/>
                <w:lang w:val="hy-AM" w:eastAsia="en-US"/>
              </w:rPr>
              <w:t xml:space="preserve">կամ Գնորդի ընտրությամբ իրականասնել Պայմանագրի </w:t>
            </w:r>
            <w:r w:rsidRPr="008F7BAE">
              <w:rPr>
                <w:rFonts w:ascii="Sylfaen" w:hAnsi="Sylfaen"/>
                <w:sz w:val="21"/>
                <w:szCs w:val="21"/>
                <w:lang w:eastAsia="en-US"/>
              </w:rPr>
              <w:t>2.3.</w:t>
            </w:r>
            <w:r w:rsidRPr="00DA195E">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A195E">
              <w:rPr>
                <w:rFonts w:ascii="Sylfaen" w:hAnsi="Sylfaen"/>
                <w:sz w:val="20"/>
                <w:szCs w:val="20"/>
                <w:lang w:eastAsia="en-US"/>
              </w:rPr>
              <w:t>по выбору Покупателя</w:t>
            </w:r>
            <w:r w:rsidRPr="00DA195E">
              <w:rPr>
                <w:rFonts w:ascii="Sylfaen" w:hAnsi="Sylfaen"/>
                <w:sz w:val="20"/>
                <w:szCs w:val="20"/>
                <w:lang w:val="hy-AM" w:eastAsia="en-US"/>
              </w:rPr>
              <w:t xml:space="preserve"> </w:t>
            </w:r>
            <w:r w:rsidRPr="00DA195E">
              <w:rPr>
                <w:rFonts w:ascii="Sylfaen" w:hAnsi="Sylfaen"/>
                <w:sz w:val="20"/>
                <w:szCs w:val="20"/>
                <w:lang w:eastAsia="en-US"/>
              </w:rPr>
              <w:t>осуществить условия, предусмотренные подпунктом 2.3. Договора.</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val="en-US" w:eastAsia="en-US"/>
              </w:rPr>
            </w:pPr>
            <w:r w:rsidRPr="00DA195E">
              <w:rPr>
                <w:rFonts w:ascii="Sylfaen" w:hAnsi="Sylfaen"/>
                <w:color w:val="000000" w:themeColor="text1"/>
                <w:sz w:val="20"/>
                <w:szCs w:val="20"/>
                <w:lang w:val="en-US" w:eastAsia="en-US"/>
              </w:rPr>
              <w:t>5.</w:t>
            </w:r>
            <w:r w:rsidRPr="00DA195E">
              <w:rPr>
                <w:rFonts w:ascii="Sylfaen" w:hAnsi="Sylfaen"/>
                <w:color w:val="000000" w:themeColor="text1"/>
                <w:sz w:val="20"/>
                <w:szCs w:val="20"/>
                <w:lang w:eastAsia="en-US"/>
              </w:rPr>
              <w:t>3</w:t>
            </w:r>
            <w:r w:rsidRPr="00DA195E">
              <w:rPr>
                <w:rFonts w:ascii="Sylfaen" w:hAnsi="Sylfaen"/>
                <w:color w:val="000000" w:themeColor="text1"/>
                <w:sz w:val="20"/>
                <w:szCs w:val="20"/>
                <w:lang w:val="en-US" w:eastAsia="en-US"/>
              </w:rPr>
              <w:t>. Покупатель имеет право:</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b/>
                <w:sz w:val="21"/>
                <w:szCs w:val="21"/>
                <w:lang w:val="hy-AM" w:eastAsia="en-US"/>
              </w:rPr>
            </w:pPr>
            <w:r w:rsidRPr="00DA195E">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DA195E" w:rsidRPr="00DA195E" w:rsidRDefault="00DA195E" w:rsidP="00DA195E">
            <w:pPr>
              <w:shd w:val="clear" w:color="auto" w:fill="FFFFFF" w:themeFill="background1"/>
              <w:jc w:val="both"/>
              <w:rPr>
                <w:rFonts w:ascii="Sylfaen" w:hAnsi="Sylfaen"/>
                <w:b/>
                <w:sz w:val="20"/>
                <w:szCs w:val="20"/>
                <w:lang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color w:val="000000" w:themeColor="text1"/>
                <w:sz w:val="20"/>
                <w:szCs w:val="20"/>
                <w:lang w:val="en-US" w:eastAsia="en-US"/>
              </w:rPr>
              <w:t>5.4. Покупатель обязан:</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s="Sylfaen"/>
                <w:sz w:val="21"/>
                <w:szCs w:val="21"/>
                <w:lang w:val="hy-AM" w:eastAsia="en-US"/>
              </w:rPr>
            </w:pPr>
            <w:r w:rsidRPr="00DA195E">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5.4.1.  Принять Товар,</w:t>
            </w:r>
            <w:r w:rsidRPr="00DA195E">
              <w:rPr>
                <w:rFonts w:ascii="Sylfaen" w:hAnsi="Sylfaen"/>
                <w:color w:val="000000" w:themeColor="text1"/>
                <w:sz w:val="20"/>
                <w:szCs w:val="20"/>
                <w:lang w:val="hy-AM" w:eastAsia="en-US"/>
              </w:rPr>
              <w:t xml:space="preserve"> </w:t>
            </w:r>
            <w:r w:rsidRPr="00DA195E">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 xml:space="preserve">5.4.2. Պայմանագրում նշված ժամկետում վճարել Ապրանքի համար: </w:t>
            </w:r>
          </w:p>
          <w:p w:rsidR="00DA195E" w:rsidRPr="00DA195E" w:rsidRDefault="00DA195E" w:rsidP="00DA195E">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5.4.2. Оплатить Товар в срок, установленный Договором.</w:t>
            </w:r>
          </w:p>
        </w:tc>
      </w:tr>
      <w:tr w:rsidR="00DA195E" w:rsidRPr="00DA195E" w:rsidTr="00DA195E">
        <w:tc>
          <w:tcPr>
            <w:tcW w:w="5529" w:type="dxa"/>
            <w:tcBorders>
              <w:top w:val="nil"/>
              <w:left w:val="nil"/>
              <w:bottom w:val="nil"/>
              <w:right w:val="nil"/>
            </w:tcBorders>
          </w:tcPr>
          <w:p w:rsidR="00DA195E" w:rsidRPr="00DA195E" w:rsidRDefault="00DA195E" w:rsidP="00DA195E">
            <w:pPr>
              <w:tabs>
                <w:tab w:val="left" w:pos="132"/>
              </w:tabs>
              <w:jc w:val="center"/>
              <w:rPr>
                <w:rFonts w:ascii="Sylfaen" w:hAnsi="Sylfaen" w:cs="Sylfaen"/>
                <w:b/>
                <w:sz w:val="21"/>
                <w:szCs w:val="21"/>
                <w:lang w:val="hy-AM" w:eastAsia="en-US"/>
              </w:rPr>
            </w:pPr>
            <w:r w:rsidRPr="00DA195E">
              <w:rPr>
                <w:rFonts w:ascii="Sylfaen" w:hAnsi="Sylfaen"/>
                <w:b/>
                <w:sz w:val="21"/>
                <w:szCs w:val="21"/>
                <w:lang w:val="pt-BR" w:eastAsia="en-US"/>
              </w:rPr>
              <w:t>6</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 xml:space="preserve">Անհաղթահարելի ուժի ազդեցությունը </w:t>
            </w:r>
          </w:p>
          <w:p w:rsidR="00DA195E" w:rsidRPr="00DA195E" w:rsidRDefault="00DA195E" w:rsidP="00DA195E">
            <w:pPr>
              <w:tabs>
                <w:tab w:val="left" w:pos="132"/>
              </w:tabs>
              <w:jc w:val="center"/>
              <w:rPr>
                <w:rFonts w:ascii="Sylfaen" w:hAnsi="Sylfaen" w:cs="Times Armenian"/>
                <w:b/>
                <w:sz w:val="21"/>
                <w:szCs w:val="21"/>
                <w:lang w:val="hy-AM" w:eastAsia="en-US"/>
              </w:rPr>
            </w:pPr>
            <w:r w:rsidRPr="00DA195E">
              <w:rPr>
                <w:rFonts w:ascii="Sylfaen" w:hAnsi="Sylfaen" w:cs="Times Armenian"/>
                <w:b/>
                <w:sz w:val="21"/>
                <w:szCs w:val="21"/>
                <w:lang w:val="hy-AM" w:eastAsia="en-US"/>
              </w:rPr>
              <w:t>(</w:t>
            </w:r>
            <w:r w:rsidRPr="00DA195E">
              <w:rPr>
                <w:rFonts w:ascii="Sylfaen" w:hAnsi="Sylfaen" w:cs="Sylfaen"/>
                <w:b/>
                <w:sz w:val="21"/>
                <w:szCs w:val="21"/>
                <w:lang w:val="hy-AM" w:eastAsia="en-US"/>
              </w:rPr>
              <w:t>ՖՈՐՍ</w:t>
            </w:r>
            <w:r w:rsidRPr="00DA195E">
              <w:rPr>
                <w:rFonts w:ascii="Sylfaen" w:hAnsi="Sylfaen" w:cs="Times Armenian"/>
                <w:b/>
                <w:sz w:val="21"/>
                <w:szCs w:val="21"/>
                <w:lang w:val="hy-AM" w:eastAsia="en-US"/>
              </w:rPr>
              <w:t>-</w:t>
            </w:r>
            <w:r w:rsidRPr="00DA195E">
              <w:rPr>
                <w:rFonts w:ascii="Sylfaen" w:hAnsi="Sylfaen" w:cs="Sylfaen"/>
                <w:b/>
                <w:sz w:val="21"/>
                <w:szCs w:val="21"/>
                <w:lang w:val="hy-AM" w:eastAsia="en-US"/>
              </w:rPr>
              <w:t>ՄԱԺՈՐ</w:t>
            </w:r>
            <w:r w:rsidRPr="00DA195E">
              <w:rPr>
                <w:rFonts w:ascii="Sylfaen" w:hAnsi="Sylfaen" w:cs="Times Armenian"/>
                <w:b/>
                <w:sz w:val="21"/>
                <w:szCs w:val="21"/>
                <w:lang w:val="hy-AM" w:eastAsia="en-US"/>
              </w:rPr>
              <w:t>)</w:t>
            </w:r>
          </w:p>
          <w:p w:rsidR="00DA195E" w:rsidRPr="00DA195E" w:rsidRDefault="00DA195E" w:rsidP="00DA195E">
            <w:pPr>
              <w:tabs>
                <w:tab w:val="left" w:pos="132"/>
              </w:tabs>
              <w:jc w:val="both"/>
              <w:rPr>
                <w:rFonts w:ascii="Sylfaen" w:hAnsi="Sylfaen"/>
                <w:sz w:val="21"/>
                <w:szCs w:val="21"/>
                <w:lang w:val="hy-AM" w:eastAsia="en-US"/>
              </w:rPr>
            </w:pPr>
            <w:r w:rsidRPr="00DA195E">
              <w:rPr>
                <w:rFonts w:ascii="Sylfaen" w:hAnsi="Sylfaen"/>
                <w:sz w:val="21"/>
                <w:szCs w:val="21"/>
                <w:lang w:val="hy-AM" w:eastAsia="en-US"/>
              </w:rPr>
              <w:t>6.1</w:t>
            </w:r>
            <w:r w:rsidRPr="00DA195E">
              <w:rPr>
                <w:rFonts w:ascii="Sylfaen" w:hAnsi="Sylfaen" w:cs="Sylfaen"/>
                <w:sz w:val="21"/>
                <w:szCs w:val="21"/>
                <w:lang w:val="pt-BR" w:eastAsia="en-US"/>
              </w:rPr>
              <w:t xml:space="preserve">. </w:t>
            </w:r>
            <w:r w:rsidRPr="00DA195E">
              <w:rPr>
                <w:rFonts w:ascii="Sylfaen" w:hAnsi="Sylfaen" w:cs="Sylfaen"/>
                <w:sz w:val="21"/>
                <w:szCs w:val="21"/>
                <w:lang w:val="hy-AM" w:eastAsia="en-US"/>
              </w:rPr>
              <w:t>Կողմերը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Պայմանագրով</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նախատեսված</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պարտավորություններն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ամբողջությամբ</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մասնակիորեն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չկատարելու</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համար</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ազատվում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են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պատասխանատվությունից,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եթե</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դա</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տեղի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ունեցել</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անհաղթահարելի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ուժի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ազդեցության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հետևանքով</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ծագել</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Պայմանագիրը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կնքելուց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հետո</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արտակարգ</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իրավիճակի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բնույթի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իրադարձությունների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արդյունքում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Կողմերը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չէին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կարող</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կանխատեսել</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կանխարգելել</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Պայմանագիրը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կնքելու</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պահին</w:t>
            </w:r>
            <w:r w:rsidRPr="00DA195E">
              <w:rPr>
                <w:rFonts w:ascii="Sylfaen" w:hAnsi="Sylfaen"/>
                <w:sz w:val="21"/>
                <w:szCs w:val="21"/>
                <w:lang w:val="hy-AM" w:eastAsia="en-US"/>
              </w:rPr>
              <w:t>:</w:t>
            </w:r>
          </w:p>
        </w:tc>
        <w:tc>
          <w:tcPr>
            <w:tcW w:w="5528"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b/>
                <w:sz w:val="20"/>
                <w:szCs w:val="20"/>
                <w:lang w:val="hy-AM" w:eastAsia="en-US"/>
              </w:rPr>
            </w:pPr>
            <w:r w:rsidRPr="00DA195E">
              <w:rPr>
                <w:rFonts w:ascii="Sylfaen" w:hAnsi="Sylfaen"/>
                <w:b/>
                <w:sz w:val="20"/>
                <w:szCs w:val="20"/>
                <w:lang w:eastAsia="en-US"/>
              </w:rPr>
              <w:t xml:space="preserve">6. </w:t>
            </w:r>
            <w:r w:rsidRPr="00DA195E">
              <w:rPr>
                <w:rFonts w:ascii="Sylfaen" w:hAnsi="Sylfaen"/>
                <w:b/>
                <w:sz w:val="20"/>
                <w:szCs w:val="20"/>
                <w:lang w:val="hy-AM" w:eastAsia="en-US"/>
              </w:rPr>
              <w:t>Oбстоятельства непреодолимой силы</w:t>
            </w:r>
          </w:p>
          <w:p w:rsidR="00DA195E" w:rsidRPr="00DA195E" w:rsidRDefault="00DA195E" w:rsidP="00DA195E">
            <w:pPr>
              <w:shd w:val="clear" w:color="auto" w:fill="FFFFFF" w:themeFill="background1"/>
              <w:jc w:val="center"/>
              <w:rPr>
                <w:rFonts w:ascii="Sylfaen" w:hAnsi="Sylfaen"/>
                <w:b/>
                <w:sz w:val="20"/>
                <w:szCs w:val="20"/>
                <w:lang w:val="hy-AM" w:eastAsia="en-US"/>
              </w:rPr>
            </w:pPr>
            <w:r w:rsidRPr="00DA195E">
              <w:rPr>
                <w:rFonts w:ascii="Sylfaen" w:hAnsi="Sylfaen"/>
                <w:b/>
                <w:sz w:val="20"/>
                <w:szCs w:val="20"/>
                <w:lang w:eastAsia="en-US"/>
              </w:rPr>
              <w:t>(ФОРС-МАЖОР)</w:t>
            </w:r>
            <w:r w:rsidRPr="00DA195E">
              <w:rPr>
                <w:rFonts w:ascii="Sylfaen" w:hAnsi="Sylfaen"/>
                <w:b/>
                <w:sz w:val="20"/>
                <w:szCs w:val="20"/>
                <w:lang w:val="hy-AM" w:eastAsia="en-US"/>
              </w:rPr>
              <w:t xml:space="preserve"> </w:t>
            </w:r>
          </w:p>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A195E">
              <w:rPr>
                <w:rFonts w:ascii="Sylfaen" w:hAnsi="Sylfaen"/>
                <w:sz w:val="20"/>
                <w:szCs w:val="20"/>
                <w:lang w:val="hy-AM" w:eastAsia="en-US"/>
              </w:rPr>
              <w:t>непреодолимой силы</w:t>
            </w:r>
            <w:r w:rsidRPr="00DA195E">
              <w:rPr>
                <w:rFonts w:ascii="Sylfaen" w:hAnsi="Sylfaen"/>
                <w:sz w:val="20"/>
                <w:szCs w:val="20"/>
                <w:lang w:eastAsia="en-US"/>
              </w:rPr>
              <w:t>,</w:t>
            </w:r>
            <w:r w:rsidRPr="00DA195E">
              <w:rPr>
                <w:rFonts w:ascii="Sylfaen" w:hAnsi="Sylfaen"/>
                <w:sz w:val="20"/>
                <w:szCs w:val="20"/>
                <w:lang w:val="hy-AM" w:eastAsia="en-US"/>
              </w:rPr>
              <w:t xml:space="preserve"> </w:t>
            </w:r>
            <w:r w:rsidRPr="00DA195E">
              <w:rPr>
                <w:rFonts w:ascii="Sylfaen" w:hAnsi="Sylfaen"/>
                <w:sz w:val="20"/>
                <w:szCs w:val="20"/>
                <w:lang w:eastAsia="en-US"/>
              </w:rPr>
              <w:t>которые стороны не могли предвидеть или предотвратить на момент заключения Договора.</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1"/>
                <w:szCs w:val="21"/>
                <w:lang w:val="hy-AM" w:eastAsia="en-US"/>
              </w:rPr>
            </w:pPr>
            <w:r w:rsidRPr="00DA195E">
              <w:rPr>
                <w:rFonts w:ascii="Sylfaen" w:hAnsi="Sylfaen" w:cs="Sylfaen"/>
                <w:sz w:val="21"/>
                <w:szCs w:val="21"/>
                <w:lang w:val="pt-BR" w:eastAsia="en-US"/>
              </w:rPr>
              <w:t>6.2.</w:t>
            </w:r>
            <w:r w:rsidRPr="00DA195E">
              <w:rPr>
                <w:rFonts w:ascii="Sylfaen" w:hAnsi="Sylfaen" w:cs="Sylfaen"/>
                <w:sz w:val="21"/>
                <w:szCs w:val="21"/>
                <w:shd w:val="clear" w:color="auto" w:fill="FFFFFF"/>
                <w:lang w:val="hy-AM" w:eastAsia="en-US"/>
              </w:rPr>
              <w:t xml:space="preserve"> Անհաղթահարելի</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ուժի</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հանգամանքների</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առաջացումը</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Կողմերը</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պետք</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է</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հաստատեն</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իրավասու</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մարմինների</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փաստաթղթերով</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այդպիսի</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հանգամանքների</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առաջացման</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պահից</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սկսած</w:t>
            </w:r>
            <w:r w:rsidRPr="00DA195E">
              <w:rPr>
                <w:rFonts w:ascii="Sylfaen" w:hAnsi="Sylfaen"/>
                <w:sz w:val="21"/>
                <w:szCs w:val="21"/>
                <w:shd w:val="clear" w:color="auto" w:fill="FFFFFF"/>
                <w:lang w:val="hy-AM" w:eastAsia="en-US"/>
              </w:rPr>
              <w:t xml:space="preserve"> 10 - </w:t>
            </w:r>
            <w:r w:rsidRPr="00DA195E">
              <w:rPr>
                <w:rFonts w:ascii="Sylfaen" w:hAnsi="Sylfaen" w:cs="Sylfaen"/>
                <w:sz w:val="21"/>
                <w:szCs w:val="21"/>
                <w:shd w:val="clear" w:color="auto" w:fill="FFFFFF"/>
                <w:lang w:val="hy-AM" w:eastAsia="en-US"/>
              </w:rPr>
              <w:t>օրյա</w:t>
            </w:r>
            <w:r w:rsidRPr="00DA195E">
              <w:rPr>
                <w:rFonts w:ascii="Sylfaen" w:hAnsi="Sylfaen"/>
                <w:sz w:val="21"/>
                <w:szCs w:val="21"/>
                <w:shd w:val="clear" w:color="auto" w:fill="FFFFFF"/>
                <w:lang w:val="hy-AM" w:eastAsia="en-US"/>
              </w:rPr>
              <w:t xml:space="preserve"> </w:t>
            </w:r>
            <w:r w:rsidRPr="00DA195E">
              <w:rPr>
                <w:rFonts w:ascii="Sylfaen" w:hAnsi="Sylfaen" w:cs="Sylfaen"/>
                <w:sz w:val="21"/>
                <w:szCs w:val="21"/>
                <w:shd w:val="clear" w:color="auto" w:fill="FFFFFF"/>
                <w:lang w:val="hy-AM" w:eastAsia="en-US"/>
              </w:rPr>
              <w:t>ժամկետում</w:t>
            </w:r>
            <w:r w:rsidRPr="00DA195E">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DA195E" w:rsidRPr="00DA195E" w:rsidRDefault="00DA195E" w:rsidP="00DA195E">
            <w:pPr>
              <w:widowControl w:val="0"/>
              <w:shd w:val="clear" w:color="auto" w:fill="FFFFFF"/>
              <w:autoSpaceDE w:val="0"/>
              <w:autoSpaceDN w:val="0"/>
              <w:adjustRightInd w:val="0"/>
              <w:jc w:val="both"/>
              <w:rPr>
                <w:rFonts w:ascii="Sylfaen" w:hAnsi="Sylfaen"/>
                <w:sz w:val="20"/>
                <w:szCs w:val="20"/>
                <w:lang w:eastAsia="en-US"/>
              </w:rPr>
            </w:pPr>
            <w:r w:rsidRPr="00DA195E">
              <w:rPr>
                <w:rFonts w:ascii="Sylfaen" w:hAnsi="Sylfaen"/>
                <w:sz w:val="20"/>
                <w:szCs w:val="20"/>
                <w:lang w:eastAsia="en-US"/>
              </w:rPr>
              <w:t>6.2. Наступление обстоятельств непреодолимой силы,</w:t>
            </w:r>
            <w:r w:rsidRPr="00DA195E">
              <w:rPr>
                <w:rFonts w:ascii="Sylfaen" w:hAnsi="Sylfaen"/>
                <w:b/>
                <w:sz w:val="20"/>
                <w:szCs w:val="20"/>
                <w:lang w:eastAsia="en-US"/>
              </w:rPr>
              <w:t xml:space="preserve"> </w:t>
            </w:r>
            <w:r w:rsidRPr="00DA195E">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1"/>
                <w:szCs w:val="21"/>
                <w:lang w:val="hy-AM" w:eastAsia="en-US"/>
              </w:rPr>
            </w:pPr>
            <w:r w:rsidRPr="00DA195E">
              <w:rPr>
                <w:rFonts w:ascii="Sylfaen" w:hAnsi="Sylfaen" w:cs="Sylfaen"/>
                <w:sz w:val="21"/>
                <w:szCs w:val="21"/>
                <w:lang w:val="hy-AM" w:eastAsia="en-US"/>
              </w:rPr>
              <w:t>6.3.</w:t>
            </w:r>
            <w:r w:rsidRPr="00DA195E">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A195E">
              <w:rPr>
                <w:rFonts w:ascii="Sylfaen" w:hAnsi="Sylfaen"/>
                <w:sz w:val="21"/>
                <w:szCs w:val="21"/>
                <w:lang w:val="hy-AM" w:eastAsia="en-US"/>
              </w:rPr>
              <w:t>:</w:t>
            </w:r>
          </w:p>
          <w:p w:rsidR="00DA195E" w:rsidRPr="00DA195E" w:rsidRDefault="00DA195E" w:rsidP="00DA195E">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DA195E" w:rsidRPr="00DA195E" w:rsidRDefault="00DA195E" w:rsidP="00DA195E">
            <w:pPr>
              <w:widowControl w:val="0"/>
              <w:shd w:val="clear" w:color="auto" w:fill="FFFFFF"/>
              <w:autoSpaceDE w:val="0"/>
              <w:autoSpaceDN w:val="0"/>
              <w:adjustRightInd w:val="0"/>
              <w:jc w:val="both"/>
              <w:rPr>
                <w:rFonts w:ascii="Sylfaen" w:hAnsi="Sylfaen"/>
                <w:sz w:val="20"/>
                <w:szCs w:val="20"/>
                <w:lang w:val="hy-AM" w:eastAsia="en-US"/>
              </w:rPr>
            </w:pPr>
            <w:r w:rsidRPr="00DA195E">
              <w:rPr>
                <w:rFonts w:ascii="Sylfaen" w:hAnsi="Sylfaen"/>
                <w:sz w:val="20"/>
                <w:szCs w:val="20"/>
                <w:lang w:val="hy-AM" w:eastAsia="en-US"/>
              </w:rPr>
              <w:t>6.3</w:t>
            </w:r>
            <w:r w:rsidRPr="00DA195E">
              <w:rPr>
                <w:rFonts w:ascii="Sylfaen" w:hAnsi="Sylfaen"/>
                <w:sz w:val="20"/>
                <w:szCs w:val="20"/>
                <w:lang w:eastAsia="en-US"/>
              </w:rPr>
              <w:t xml:space="preserve"> Если воздействие обстоятельств непреодолимой силы</w:t>
            </w:r>
            <w:r w:rsidRPr="00DA195E">
              <w:rPr>
                <w:rFonts w:ascii="Sylfaen" w:hAnsi="Sylfaen"/>
                <w:b/>
                <w:sz w:val="20"/>
                <w:szCs w:val="20"/>
                <w:lang w:val="hy-AM" w:eastAsia="en-US"/>
              </w:rPr>
              <w:t xml:space="preserve"> </w:t>
            </w:r>
            <w:r w:rsidRPr="00DA195E">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DA195E">
              <w:rPr>
                <w:rFonts w:ascii="Sylfaen" w:hAnsi="Sylfaen"/>
                <w:sz w:val="20"/>
                <w:szCs w:val="20"/>
                <w:lang w:val="en-US" w:eastAsia="en-US"/>
              </w:rPr>
              <w:t>Сторону.</w:t>
            </w:r>
          </w:p>
        </w:tc>
      </w:tr>
      <w:tr w:rsidR="00DA195E" w:rsidRPr="00DA195E" w:rsidTr="00DA195E">
        <w:tc>
          <w:tcPr>
            <w:tcW w:w="5529" w:type="dxa"/>
            <w:tcBorders>
              <w:top w:val="nil"/>
              <w:left w:val="nil"/>
              <w:bottom w:val="nil"/>
              <w:right w:val="nil"/>
            </w:tcBorders>
          </w:tcPr>
          <w:p w:rsidR="00DA195E" w:rsidRPr="00DA195E" w:rsidRDefault="00DA195E" w:rsidP="00DA195E">
            <w:pPr>
              <w:tabs>
                <w:tab w:val="left" w:pos="132"/>
              </w:tabs>
              <w:ind w:firstLine="91"/>
              <w:jc w:val="center"/>
              <w:rPr>
                <w:rFonts w:ascii="Sylfaen" w:hAnsi="Sylfaen" w:cs="Sylfaen"/>
                <w:b/>
                <w:sz w:val="21"/>
                <w:szCs w:val="21"/>
                <w:lang w:val="hy-AM" w:eastAsia="en-US"/>
              </w:rPr>
            </w:pPr>
            <w:r w:rsidRPr="00DA195E">
              <w:rPr>
                <w:rFonts w:ascii="Sylfaen" w:hAnsi="Sylfaen" w:cs="Sylfaen"/>
                <w:b/>
                <w:sz w:val="21"/>
                <w:szCs w:val="21"/>
                <w:lang w:val="hy-AM" w:eastAsia="en-US"/>
              </w:rPr>
              <w:t>7</w:t>
            </w:r>
            <w:r w:rsidRPr="00DA195E">
              <w:rPr>
                <w:rFonts w:ascii="Sylfaen" w:hAnsi="Sylfaen" w:cs="Sylfaen"/>
                <w:b/>
                <w:sz w:val="21"/>
                <w:szCs w:val="21"/>
                <w:lang w:val="pt-BR" w:eastAsia="en-US"/>
              </w:rPr>
              <w:t>.</w:t>
            </w:r>
            <w:r w:rsidRPr="00DA195E">
              <w:rPr>
                <w:rFonts w:ascii="Sylfaen" w:hAnsi="Sylfaen"/>
                <w:b/>
                <w:sz w:val="21"/>
                <w:szCs w:val="21"/>
                <w:lang w:val="pt-BR" w:eastAsia="en-US"/>
              </w:rPr>
              <w:t xml:space="preserve"> </w:t>
            </w:r>
            <w:r w:rsidRPr="00DA195E">
              <w:rPr>
                <w:rFonts w:ascii="Sylfaen" w:hAnsi="Sylfaen" w:cs="Sylfaen"/>
                <w:b/>
                <w:sz w:val="21"/>
                <w:szCs w:val="21"/>
                <w:lang w:val="hy-AM" w:eastAsia="en-US"/>
              </w:rPr>
              <w:t>Կողմերի</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պատասխանատվությունը</w:t>
            </w:r>
          </w:p>
          <w:p w:rsidR="00DA195E" w:rsidRPr="00DA195E" w:rsidRDefault="00DA195E" w:rsidP="00DA195E">
            <w:pPr>
              <w:tabs>
                <w:tab w:val="left" w:pos="132"/>
              </w:tabs>
              <w:jc w:val="both"/>
              <w:rPr>
                <w:rFonts w:ascii="Sylfaen" w:hAnsi="Sylfaen" w:cs="Sylfaen"/>
                <w:sz w:val="21"/>
                <w:szCs w:val="21"/>
                <w:lang w:val="hy-AM" w:eastAsia="en-US"/>
              </w:rPr>
            </w:pPr>
            <w:r w:rsidRPr="00DA195E">
              <w:rPr>
                <w:rFonts w:ascii="Sylfaen" w:hAnsi="Sylfaen" w:cs="Sylfaen"/>
                <w:sz w:val="21"/>
                <w:szCs w:val="21"/>
                <w:lang w:val="hy-AM" w:eastAsia="en-US"/>
              </w:rPr>
              <w:t>7</w:t>
            </w:r>
            <w:r w:rsidRPr="00DA195E">
              <w:rPr>
                <w:rFonts w:ascii="Sylfaen" w:hAnsi="Sylfaen" w:cs="Sylfaen"/>
                <w:sz w:val="21"/>
                <w:szCs w:val="21"/>
                <w:lang w:val="pt-BR" w:eastAsia="en-US"/>
              </w:rPr>
              <w:t>.1</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Ապրանքի</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մատակարաման</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ուշացման</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կամ</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թերի</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մատակարարման</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դեպքում</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Գնորդը</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իրավունք ունի</w:t>
            </w:r>
            <w:r w:rsidRPr="00DA195E">
              <w:rPr>
                <w:rFonts w:ascii="Sylfaen" w:hAnsi="Sylfaen"/>
                <w:sz w:val="21"/>
                <w:szCs w:val="21"/>
                <w:lang w:val="hy-AM" w:eastAsia="en-US"/>
              </w:rPr>
              <w:t xml:space="preserve"> </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Մատակարարից</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գանձել</w:t>
            </w:r>
            <w:r w:rsidRPr="00DA195E">
              <w:rPr>
                <w:rFonts w:ascii="Sylfaen" w:hAnsi="Sylfaen"/>
                <w:sz w:val="21"/>
                <w:szCs w:val="21"/>
                <w:lang w:val="pt-BR" w:eastAsia="en-US"/>
              </w:rPr>
              <w:t xml:space="preserve">  0,</w:t>
            </w:r>
            <w:r w:rsidRPr="00DA195E">
              <w:rPr>
                <w:rFonts w:ascii="Sylfaen" w:hAnsi="Sylfaen"/>
                <w:sz w:val="21"/>
                <w:szCs w:val="21"/>
                <w:lang w:val="hy-AM" w:eastAsia="en-US"/>
              </w:rPr>
              <w:t>13</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տույժ՝</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թերի</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DA195E" w:rsidRPr="00DA195E" w:rsidRDefault="00DA195E" w:rsidP="00DA195E">
            <w:pPr>
              <w:jc w:val="center"/>
              <w:rPr>
                <w:rFonts w:ascii="Sylfaen" w:hAnsi="Sylfaen"/>
                <w:b/>
                <w:sz w:val="20"/>
                <w:szCs w:val="20"/>
                <w:lang w:eastAsia="en-US"/>
              </w:rPr>
            </w:pPr>
            <w:r w:rsidRPr="00DA195E">
              <w:rPr>
                <w:rFonts w:ascii="Sylfaen" w:hAnsi="Sylfaen"/>
                <w:b/>
                <w:sz w:val="20"/>
                <w:szCs w:val="20"/>
                <w:lang w:val="pt-BR" w:eastAsia="en-US"/>
              </w:rPr>
              <w:t xml:space="preserve">7. </w:t>
            </w:r>
            <w:r w:rsidRPr="00DA195E">
              <w:rPr>
                <w:rFonts w:ascii="Sylfaen" w:hAnsi="Sylfaen"/>
                <w:b/>
                <w:sz w:val="20"/>
                <w:szCs w:val="20"/>
                <w:lang w:eastAsia="en-US"/>
              </w:rPr>
              <w:t>Ответственность сторон</w:t>
            </w:r>
          </w:p>
          <w:p w:rsidR="00DA195E" w:rsidRPr="00DA195E" w:rsidRDefault="00DA195E" w:rsidP="00DA195E">
            <w:pPr>
              <w:jc w:val="both"/>
              <w:rPr>
                <w:rFonts w:ascii="Sylfaen" w:hAnsi="Sylfaen"/>
                <w:sz w:val="20"/>
                <w:szCs w:val="20"/>
                <w:lang w:eastAsia="en-US"/>
              </w:rPr>
            </w:pPr>
            <w:r w:rsidRPr="00DA195E">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A195E">
              <w:rPr>
                <w:rFonts w:ascii="Sylfaen" w:hAnsi="Sylfaen"/>
                <w:sz w:val="20"/>
                <w:szCs w:val="20"/>
                <w:lang w:val="hy-AM" w:eastAsia="en-US"/>
              </w:rPr>
              <w:t>10</w:t>
            </w:r>
            <w:r w:rsidRPr="00DA195E">
              <w:rPr>
                <w:rFonts w:ascii="Sylfaen" w:hAnsi="Sylfaen"/>
                <w:sz w:val="20"/>
                <w:szCs w:val="20"/>
                <w:lang w:eastAsia="en-US"/>
              </w:rPr>
              <w:t>% от общей суммы Товара.</w:t>
            </w:r>
          </w:p>
        </w:tc>
      </w:tr>
      <w:tr w:rsidR="00DA195E" w:rsidRPr="00DA195E" w:rsidTr="00DA195E">
        <w:tc>
          <w:tcPr>
            <w:tcW w:w="5529" w:type="dxa"/>
            <w:tcBorders>
              <w:top w:val="nil"/>
              <w:left w:val="nil"/>
              <w:bottom w:val="nil"/>
              <w:right w:val="nil"/>
            </w:tcBorders>
          </w:tcPr>
          <w:p w:rsidR="00DA195E" w:rsidRPr="00DA195E" w:rsidRDefault="00DA195E" w:rsidP="00DA195E">
            <w:pPr>
              <w:tabs>
                <w:tab w:val="left" w:pos="132"/>
              </w:tabs>
              <w:jc w:val="both"/>
              <w:rPr>
                <w:rFonts w:ascii="Sylfaen" w:hAnsi="Sylfaen" w:cs="Sylfaen"/>
                <w:sz w:val="21"/>
                <w:szCs w:val="21"/>
                <w:lang w:val="pt-BR" w:eastAsia="en-US"/>
              </w:rPr>
            </w:pPr>
            <w:r w:rsidRPr="00DA195E">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DA195E" w:rsidRPr="00DA195E" w:rsidRDefault="00DA195E" w:rsidP="00DA195E">
            <w:pPr>
              <w:jc w:val="both"/>
              <w:rPr>
                <w:rFonts w:ascii="Sylfaen" w:hAnsi="Sylfaen"/>
                <w:sz w:val="20"/>
                <w:szCs w:val="20"/>
                <w:lang w:eastAsia="en-US"/>
              </w:rPr>
            </w:pPr>
            <w:r w:rsidRPr="00DA195E">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A195E">
              <w:rPr>
                <w:rFonts w:ascii="Sylfaen" w:hAnsi="Sylfaen"/>
                <w:sz w:val="20"/>
                <w:szCs w:val="20"/>
                <w:lang w:val="hy-AM" w:eastAsia="en-US"/>
              </w:rPr>
              <w:t>10</w:t>
            </w:r>
            <w:r w:rsidRPr="00DA195E">
              <w:rPr>
                <w:rFonts w:ascii="Sylfaen" w:hAnsi="Sylfaen"/>
                <w:sz w:val="20"/>
                <w:szCs w:val="20"/>
                <w:lang w:eastAsia="en-US"/>
              </w:rPr>
              <w:t>% от общей суммы Товара.</w:t>
            </w:r>
          </w:p>
          <w:p w:rsidR="00DA195E" w:rsidRPr="00DA195E" w:rsidRDefault="00DA195E" w:rsidP="00DA195E">
            <w:pPr>
              <w:jc w:val="both"/>
              <w:rPr>
                <w:rFonts w:ascii="Sylfaen" w:hAnsi="Sylfaen"/>
                <w:sz w:val="20"/>
                <w:szCs w:val="20"/>
                <w:lang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autoSpaceDE w:val="0"/>
              <w:autoSpaceDN w:val="0"/>
              <w:adjustRightInd w:val="0"/>
              <w:jc w:val="both"/>
              <w:rPr>
                <w:rFonts w:ascii="Sylfaen" w:hAnsi="Sylfaen"/>
                <w:sz w:val="21"/>
                <w:szCs w:val="21"/>
                <w:lang w:val="pt-BR" w:eastAsia="en-US"/>
              </w:rPr>
            </w:pPr>
            <w:r w:rsidRPr="00DA195E">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A195E">
              <w:rPr>
                <w:rFonts w:ascii="Sylfaen" w:hAnsi="Sylfaen"/>
                <w:sz w:val="21"/>
                <w:szCs w:val="21"/>
                <w:lang w:val="pt-BR" w:eastAsia="en-US"/>
              </w:rPr>
              <w:t>:</w:t>
            </w:r>
          </w:p>
          <w:p w:rsidR="00DA195E" w:rsidRPr="00DA195E" w:rsidRDefault="00DA195E" w:rsidP="00DA195E">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DA195E" w:rsidRPr="00DA195E" w:rsidRDefault="00DA195E" w:rsidP="00DA195E">
            <w:pPr>
              <w:widowControl w:val="0"/>
              <w:tabs>
                <w:tab w:val="left" w:pos="-240"/>
                <w:tab w:val="left" w:pos="709"/>
                <w:tab w:val="left" w:pos="7982"/>
              </w:tabs>
              <w:suppressAutoHyphens/>
              <w:jc w:val="both"/>
              <w:rPr>
                <w:rFonts w:ascii="Sylfaen" w:hAnsi="Sylfaen"/>
                <w:sz w:val="20"/>
                <w:szCs w:val="20"/>
                <w:lang w:eastAsia="en-US"/>
              </w:rPr>
            </w:pPr>
            <w:r w:rsidRPr="00DA195E">
              <w:rPr>
                <w:rFonts w:ascii="Sylfaen" w:hAnsi="Sylfaen"/>
                <w:sz w:val="20"/>
                <w:szCs w:val="20"/>
                <w:lang w:val="hy-AM" w:eastAsia="en-US"/>
              </w:rPr>
              <w:t>7.</w:t>
            </w:r>
            <w:r w:rsidRPr="00DA195E">
              <w:rPr>
                <w:rFonts w:ascii="Sylfaen" w:hAnsi="Sylfaen"/>
                <w:sz w:val="20"/>
                <w:szCs w:val="20"/>
                <w:lang w:eastAsia="en-US"/>
              </w:rPr>
              <w:t>3</w:t>
            </w:r>
            <w:r w:rsidRPr="00DA195E">
              <w:rPr>
                <w:rFonts w:ascii="Sylfaen" w:hAnsi="Sylfaen"/>
                <w:sz w:val="20"/>
                <w:szCs w:val="20"/>
                <w:lang w:val="hy-AM" w:eastAsia="en-US"/>
              </w:rPr>
              <w:t xml:space="preserve"> </w:t>
            </w:r>
            <w:r w:rsidRPr="00DA195E">
              <w:rPr>
                <w:rFonts w:ascii="Sylfaen" w:hAnsi="Sylfaen"/>
                <w:sz w:val="20"/>
                <w:szCs w:val="20"/>
                <w:lang w:eastAsia="en-US"/>
              </w:rPr>
              <w:t>Оплата штрафов не освобождает Стороны от исполнения договорных обязательств полностью</w:t>
            </w:r>
            <w:r w:rsidRPr="00DA195E">
              <w:rPr>
                <w:rFonts w:ascii="Sylfaen" w:hAnsi="Sylfaen"/>
                <w:sz w:val="20"/>
                <w:szCs w:val="20"/>
                <w:lang w:val="hy-AM" w:eastAsia="en-US"/>
              </w:rPr>
              <w:t xml:space="preserve"> </w:t>
            </w:r>
            <w:r w:rsidRPr="00DA195E">
              <w:rPr>
                <w:rFonts w:ascii="Sylfaen" w:hAnsi="Sylfaen"/>
                <w:sz w:val="20"/>
                <w:szCs w:val="20"/>
                <w:lang w:eastAsia="en-US"/>
              </w:rPr>
              <w:t>и обязательство по устранению нарушений.</w:t>
            </w:r>
          </w:p>
        </w:tc>
      </w:tr>
      <w:tr w:rsidR="00DA195E" w:rsidRPr="00DA195E" w:rsidTr="00DA195E">
        <w:tc>
          <w:tcPr>
            <w:tcW w:w="5529" w:type="dxa"/>
            <w:tcBorders>
              <w:top w:val="nil"/>
              <w:left w:val="nil"/>
              <w:bottom w:val="nil"/>
              <w:right w:val="nil"/>
            </w:tcBorders>
          </w:tcPr>
          <w:p w:rsidR="00DA195E" w:rsidRPr="00DA195E" w:rsidRDefault="00DA195E" w:rsidP="00DA195E">
            <w:pPr>
              <w:autoSpaceDE w:val="0"/>
              <w:autoSpaceDN w:val="0"/>
              <w:adjustRightInd w:val="0"/>
              <w:jc w:val="center"/>
              <w:rPr>
                <w:rFonts w:ascii="Sylfaen" w:hAnsi="Sylfaen" w:cs="Sylfaen"/>
                <w:b/>
                <w:sz w:val="21"/>
                <w:szCs w:val="21"/>
                <w:lang w:val="hy-AM" w:eastAsia="en-US"/>
              </w:rPr>
            </w:pPr>
            <w:r w:rsidRPr="00DA195E">
              <w:rPr>
                <w:rFonts w:ascii="Sylfaen" w:hAnsi="Sylfaen" w:cs="Sylfaen"/>
                <w:b/>
                <w:sz w:val="21"/>
                <w:szCs w:val="21"/>
                <w:lang w:val="pt-BR" w:eastAsia="en-US"/>
              </w:rPr>
              <w:t>8.</w:t>
            </w:r>
            <w:r w:rsidRPr="00DA195E">
              <w:rPr>
                <w:rFonts w:ascii="Sylfaen" w:hAnsi="Sylfaen" w:cs="Sylfaen"/>
                <w:b/>
                <w:sz w:val="21"/>
                <w:szCs w:val="21"/>
                <w:lang w:val="hy-AM" w:eastAsia="en-US"/>
              </w:rPr>
              <w:t xml:space="preserve"> Պայմանագրի</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գործողության</w:t>
            </w:r>
            <w:r w:rsidRPr="00DA195E">
              <w:rPr>
                <w:rFonts w:ascii="Sylfaen" w:hAnsi="Sylfaen"/>
                <w:b/>
                <w:sz w:val="21"/>
                <w:szCs w:val="21"/>
                <w:lang w:val="hy-AM" w:eastAsia="en-US"/>
              </w:rPr>
              <w:t xml:space="preserve"> </w:t>
            </w:r>
            <w:r w:rsidRPr="00DA195E">
              <w:rPr>
                <w:rFonts w:ascii="Sylfaen" w:hAnsi="Sylfaen" w:cs="Sylfaen"/>
                <w:b/>
                <w:sz w:val="21"/>
                <w:szCs w:val="21"/>
                <w:lang w:val="hy-AM" w:eastAsia="en-US"/>
              </w:rPr>
              <w:t>ժամկետը</w:t>
            </w:r>
          </w:p>
        </w:tc>
        <w:tc>
          <w:tcPr>
            <w:tcW w:w="5528" w:type="dxa"/>
            <w:tcBorders>
              <w:top w:val="nil"/>
              <w:left w:val="nil"/>
              <w:bottom w:val="nil"/>
              <w:right w:val="nil"/>
            </w:tcBorders>
          </w:tcPr>
          <w:p w:rsidR="00DA195E" w:rsidRPr="00DA195E" w:rsidRDefault="00DA195E" w:rsidP="00DA195E">
            <w:pPr>
              <w:widowControl w:val="0"/>
              <w:tabs>
                <w:tab w:val="left" w:pos="-240"/>
                <w:tab w:val="left" w:pos="709"/>
                <w:tab w:val="left" w:pos="7982"/>
              </w:tabs>
              <w:suppressAutoHyphens/>
              <w:jc w:val="center"/>
              <w:rPr>
                <w:rFonts w:ascii="Sylfaen" w:hAnsi="Sylfaen"/>
                <w:sz w:val="20"/>
                <w:szCs w:val="20"/>
                <w:lang w:val="hy-AM" w:eastAsia="en-US"/>
              </w:rPr>
            </w:pPr>
            <w:r w:rsidRPr="00DA195E">
              <w:rPr>
                <w:rFonts w:ascii="Sylfaen" w:hAnsi="Sylfaen"/>
                <w:b/>
                <w:sz w:val="20"/>
                <w:szCs w:val="20"/>
                <w:lang w:eastAsia="en-US"/>
              </w:rPr>
              <w:t>8.</w:t>
            </w:r>
            <w:r w:rsidRPr="00DA195E">
              <w:rPr>
                <w:rFonts w:ascii="Sylfaen" w:hAnsi="Sylfaen"/>
                <w:b/>
                <w:sz w:val="20"/>
                <w:szCs w:val="20"/>
                <w:lang w:val="en-US" w:eastAsia="en-US"/>
              </w:rPr>
              <w:t xml:space="preserve"> Срок действия </w:t>
            </w:r>
            <w:r w:rsidRPr="00DA195E">
              <w:rPr>
                <w:rFonts w:ascii="Sylfaen" w:hAnsi="Sylfaen"/>
                <w:b/>
                <w:sz w:val="20"/>
                <w:szCs w:val="20"/>
                <w:lang w:eastAsia="en-US"/>
              </w:rPr>
              <w:t>Д</w:t>
            </w:r>
            <w:r w:rsidRPr="00DA195E">
              <w:rPr>
                <w:rFonts w:ascii="Sylfaen" w:hAnsi="Sylfaen"/>
                <w:b/>
                <w:sz w:val="20"/>
                <w:szCs w:val="20"/>
                <w:lang w:val="en-US" w:eastAsia="en-US"/>
              </w:rPr>
              <w:t>оговора</w:t>
            </w:r>
          </w:p>
        </w:tc>
      </w:tr>
      <w:tr w:rsidR="00DA195E" w:rsidRPr="00DA195E" w:rsidTr="004E114B">
        <w:trPr>
          <w:trHeight w:val="954"/>
        </w:trPr>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1"/>
                <w:szCs w:val="21"/>
                <w:lang w:val="hy-AM" w:eastAsia="en-US"/>
              </w:rPr>
            </w:pPr>
            <w:r w:rsidRPr="00DA195E">
              <w:rPr>
                <w:rFonts w:ascii="Sylfaen" w:hAnsi="Sylfaen"/>
                <w:sz w:val="21"/>
                <w:szCs w:val="21"/>
                <w:lang w:val="hy-AM" w:eastAsia="en-US"/>
              </w:rPr>
              <w:t xml:space="preserve">8.1. </w:t>
            </w:r>
            <w:r w:rsidRPr="00DA195E">
              <w:rPr>
                <w:rFonts w:ascii="Sylfaen" w:hAnsi="Sylfaen" w:cs="Sylfaen"/>
                <w:sz w:val="21"/>
                <w:szCs w:val="21"/>
                <w:lang w:val="hy-AM" w:eastAsia="en-US"/>
              </w:rPr>
              <w:t>Պայմանագիրն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ուժի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մեջ</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մտնում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Կողմերի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ստորագրման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պահից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և</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գործում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մեկ օրացուցային տարի</w:t>
            </w:r>
            <w:r w:rsidRPr="008F7BAE">
              <w:rPr>
                <w:rFonts w:ascii="Sylfaen" w:hAnsi="Sylfaen" w:cs="Sylfaen"/>
                <w:sz w:val="21"/>
                <w:szCs w:val="21"/>
                <w:lang w:eastAsia="en-US"/>
              </w:rPr>
              <w:t>,</w:t>
            </w:r>
            <w:r w:rsidRPr="00DA195E">
              <w:rPr>
                <w:rFonts w:ascii="Sylfaen" w:hAnsi="Sylfaen" w:cs="Sylfaen"/>
                <w:sz w:val="21"/>
                <w:szCs w:val="21"/>
                <w:lang w:val="hy-AM" w:eastAsia="en-US"/>
              </w:rPr>
              <w:t xml:space="preserve"> իսկ փոխադարձ հաշվարկի դեմքում՝ մինչև լիակատար կատարումն</w:t>
            </w:r>
            <w:r w:rsidRPr="00DA195E">
              <w:rPr>
                <w:rFonts w:ascii="Sylfaen" w:hAnsi="Sylfaen"/>
                <w:sz w:val="21"/>
                <w:szCs w:val="21"/>
                <w:lang w:val="hy-AM" w:eastAsia="en-US"/>
              </w:rPr>
              <w:t>:</w:t>
            </w:r>
          </w:p>
        </w:tc>
        <w:tc>
          <w:tcPr>
            <w:tcW w:w="5528" w:type="dxa"/>
            <w:tcBorders>
              <w:top w:val="nil"/>
              <w:left w:val="nil"/>
              <w:bottom w:val="nil"/>
              <w:right w:val="nil"/>
            </w:tcBorders>
          </w:tcPr>
          <w:p w:rsidR="00DA195E" w:rsidRPr="00DA195E" w:rsidRDefault="00DA195E" w:rsidP="00DA195E">
            <w:pPr>
              <w:widowControl w:val="0"/>
              <w:tabs>
                <w:tab w:val="left" w:pos="-240"/>
                <w:tab w:val="left" w:pos="709"/>
                <w:tab w:val="left" w:pos="7982"/>
              </w:tabs>
              <w:suppressAutoHyphens/>
              <w:jc w:val="both"/>
              <w:rPr>
                <w:rFonts w:ascii="Sylfaen" w:hAnsi="Sylfaen"/>
                <w:sz w:val="20"/>
                <w:szCs w:val="20"/>
                <w:lang w:eastAsia="en-US"/>
              </w:rPr>
            </w:pPr>
            <w:r w:rsidRPr="00DA195E">
              <w:rPr>
                <w:rFonts w:ascii="Sylfaen" w:hAnsi="Sylfaen"/>
                <w:sz w:val="20"/>
                <w:szCs w:val="20"/>
                <w:lang w:val="hy-AM" w:eastAsia="en-US"/>
              </w:rPr>
              <w:t>8.1</w:t>
            </w:r>
            <w:r w:rsidRPr="00DA195E">
              <w:rPr>
                <w:rFonts w:ascii="Sylfaen" w:hAnsi="Sylfaen"/>
                <w:sz w:val="20"/>
                <w:szCs w:val="20"/>
                <w:lang w:eastAsia="en-US"/>
              </w:rPr>
              <w:t xml:space="preserve"> Договор вступает в силу с момента его подписания</w:t>
            </w:r>
            <w:r w:rsidRPr="00DA195E">
              <w:rPr>
                <w:rFonts w:ascii="Sylfaen" w:hAnsi="Sylfaen"/>
                <w:sz w:val="20"/>
                <w:szCs w:val="20"/>
                <w:lang w:val="hy-AM" w:eastAsia="en-US"/>
              </w:rPr>
              <w:t xml:space="preserve"> </w:t>
            </w:r>
            <w:r w:rsidRPr="00DA195E">
              <w:rPr>
                <w:rFonts w:ascii="Sylfaen" w:hAnsi="Sylfaen"/>
                <w:sz w:val="20"/>
                <w:szCs w:val="20"/>
                <w:lang w:eastAsia="en-US"/>
              </w:rPr>
              <w:t xml:space="preserve">сторонами и действует один календарный год, а в части взаиморасчетов до полного их исполнения. </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1"/>
                <w:szCs w:val="21"/>
                <w:lang w:val="hy-AM" w:eastAsia="en-US"/>
              </w:rPr>
            </w:pPr>
            <w:r w:rsidRPr="00DA195E">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DA195E" w:rsidRPr="00DA195E" w:rsidRDefault="00DA195E" w:rsidP="00DA195E">
            <w:pPr>
              <w:widowControl w:val="0"/>
              <w:tabs>
                <w:tab w:val="left" w:pos="-240"/>
                <w:tab w:val="left" w:pos="709"/>
                <w:tab w:val="left" w:pos="7982"/>
              </w:tabs>
              <w:suppressAutoHyphens/>
              <w:jc w:val="both"/>
              <w:rPr>
                <w:rFonts w:ascii="Sylfaen" w:eastAsiaTheme="minorHAnsi" w:hAnsi="Sylfaen"/>
                <w:sz w:val="20"/>
                <w:szCs w:val="20"/>
                <w:lang w:eastAsia="en-US"/>
              </w:rPr>
            </w:pPr>
            <w:r w:rsidRPr="00DA195E">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DA195E">
              <w:rPr>
                <w:rFonts w:ascii="Sylfaen" w:eastAsiaTheme="minorHAnsi" w:hAnsi="Sylfaen"/>
                <w:sz w:val="20"/>
                <w:szCs w:val="20"/>
                <w:lang w:eastAsia="en-US"/>
              </w:rPr>
              <w:t xml:space="preserve"> не увеличения стоимости за единицу Товара.</w:t>
            </w:r>
          </w:p>
          <w:p w:rsidR="00DA195E" w:rsidRPr="00DA195E" w:rsidRDefault="00DA195E" w:rsidP="00DA195E">
            <w:pPr>
              <w:widowControl w:val="0"/>
              <w:tabs>
                <w:tab w:val="left" w:pos="-240"/>
                <w:tab w:val="left" w:pos="709"/>
                <w:tab w:val="left" w:pos="7982"/>
              </w:tabs>
              <w:suppressAutoHyphens/>
              <w:jc w:val="both"/>
              <w:rPr>
                <w:rFonts w:ascii="Sylfaen" w:hAnsi="Sylfaen"/>
                <w:sz w:val="20"/>
                <w:szCs w:val="20"/>
                <w:lang w:val="hy-AM"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1"/>
                <w:szCs w:val="21"/>
                <w:lang w:val="pt-BR" w:eastAsia="en-US"/>
              </w:rPr>
            </w:pPr>
            <w:r w:rsidRPr="00DA195E">
              <w:rPr>
                <w:rFonts w:ascii="Sylfaen" w:hAnsi="Sylfaen" w:cs="Sylfaen"/>
                <w:sz w:val="21"/>
                <w:szCs w:val="21"/>
                <w:lang w:val="hy-AM" w:eastAsia="en-US"/>
              </w:rPr>
              <w:t xml:space="preserve">8.3. </w:t>
            </w:r>
            <w:r w:rsidRPr="00DA195E">
              <w:rPr>
                <w:rFonts w:ascii="Sylfaen" w:hAnsi="Sylfaen"/>
                <w:sz w:val="21"/>
                <w:szCs w:val="21"/>
                <w:lang w:val="hy-AM" w:eastAsia="en-US"/>
              </w:rPr>
              <w:t>Պայմանագիրը</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կարող</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վաղաժամկետ</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լուծվել</w:t>
            </w:r>
            <w:r w:rsidRPr="00DA195E">
              <w:rPr>
                <w:rFonts w:ascii="Sylfaen" w:hAnsi="Sylfaen"/>
                <w:sz w:val="21"/>
                <w:szCs w:val="21"/>
                <w:lang w:val="pt-BR" w:eastAsia="en-US"/>
              </w:rPr>
              <w:t>.</w:t>
            </w:r>
          </w:p>
          <w:p w:rsidR="00DA195E" w:rsidRPr="00DA195E" w:rsidRDefault="00DA195E" w:rsidP="00DA195E">
            <w:pPr>
              <w:shd w:val="clear" w:color="auto" w:fill="FFFFFF" w:themeFill="background1"/>
              <w:jc w:val="both"/>
              <w:rPr>
                <w:rFonts w:ascii="Sylfaen" w:hAnsi="Sylfaen"/>
                <w:sz w:val="21"/>
                <w:szCs w:val="21"/>
                <w:lang w:val="hy-AM" w:eastAsia="en-US"/>
              </w:rPr>
            </w:pPr>
            <w:r w:rsidRPr="00DA195E">
              <w:rPr>
                <w:rFonts w:ascii="Sylfaen" w:hAnsi="Sylfaen"/>
                <w:sz w:val="21"/>
                <w:szCs w:val="21"/>
                <w:lang w:val="pt-BR" w:eastAsia="en-US"/>
              </w:rPr>
              <w:t xml:space="preserve">- </w:t>
            </w:r>
            <w:r w:rsidRPr="00DA195E">
              <w:rPr>
                <w:rFonts w:ascii="Sylfaen" w:hAnsi="Sylfaen"/>
                <w:sz w:val="21"/>
                <w:szCs w:val="21"/>
                <w:lang w:val="hy-AM" w:eastAsia="en-US"/>
              </w:rPr>
              <w:t xml:space="preserve">  </w:t>
            </w:r>
            <w:r w:rsidRPr="00DA195E">
              <w:rPr>
                <w:rFonts w:ascii="Sylfaen" w:hAnsi="Sylfaen" w:cs="Sylfaen"/>
                <w:sz w:val="21"/>
                <w:szCs w:val="21"/>
                <w:lang w:val="en-US" w:eastAsia="en-US"/>
              </w:rPr>
              <w:t>Կողմերի</w:t>
            </w:r>
            <w:r w:rsidRPr="00DA195E">
              <w:rPr>
                <w:rFonts w:ascii="Sylfaen" w:hAnsi="Sylfaen"/>
                <w:sz w:val="21"/>
                <w:szCs w:val="21"/>
                <w:lang w:val="pt-BR" w:eastAsia="en-US"/>
              </w:rPr>
              <w:t xml:space="preserve"> </w:t>
            </w:r>
            <w:r w:rsidRPr="00DA195E">
              <w:rPr>
                <w:rFonts w:ascii="Sylfaen" w:hAnsi="Sylfaen" w:cs="Sylfaen"/>
                <w:sz w:val="21"/>
                <w:szCs w:val="21"/>
                <w:lang w:val="en-US" w:eastAsia="en-US"/>
              </w:rPr>
              <w:t>գրավոր</w:t>
            </w:r>
            <w:r w:rsidRPr="00DA195E">
              <w:rPr>
                <w:rFonts w:ascii="Sylfaen" w:hAnsi="Sylfaen"/>
                <w:sz w:val="21"/>
                <w:szCs w:val="21"/>
                <w:lang w:val="pt-BR" w:eastAsia="en-US"/>
              </w:rPr>
              <w:t xml:space="preserve"> </w:t>
            </w:r>
            <w:r w:rsidRPr="00DA195E">
              <w:rPr>
                <w:rFonts w:ascii="Sylfaen" w:hAnsi="Sylfaen" w:cs="Sylfaen"/>
                <w:sz w:val="21"/>
                <w:szCs w:val="21"/>
                <w:lang w:val="en-US" w:eastAsia="en-US"/>
              </w:rPr>
              <w:t>համաձայնությամբ</w:t>
            </w:r>
            <w:r w:rsidRPr="00DA195E">
              <w:rPr>
                <w:rFonts w:ascii="Sylfaen" w:hAnsi="Sylfaen"/>
                <w:sz w:val="21"/>
                <w:szCs w:val="21"/>
                <w:lang w:val="hy-AM" w:eastAsia="en-US"/>
              </w:rPr>
              <w:t>;</w:t>
            </w:r>
          </w:p>
          <w:p w:rsidR="00DA195E" w:rsidRPr="00DA195E" w:rsidRDefault="00DA195E" w:rsidP="00DA195E">
            <w:pPr>
              <w:shd w:val="clear" w:color="auto" w:fill="FFFFFF" w:themeFill="background1"/>
              <w:jc w:val="both"/>
              <w:rPr>
                <w:rFonts w:ascii="Sylfaen" w:hAnsi="Sylfaen"/>
                <w:sz w:val="21"/>
                <w:szCs w:val="21"/>
                <w:lang w:val="pt-BR" w:eastAsia="en-US"/>
              </w:rPr>
            </w:pPr>
            <w:r w:rsidRPr="00DA195E">
              <w:rPr>
                <w:rFonts w:ascii="Sylfaen" w:hAnsi="Sylfaen"/>
                <w:sz w:val="21"/>
                <w:szCs w:val="21"/>
                <w:lang w:val="pt-BR" w:eastAsia="en-US"/>
              </w:rPr>
              <w:t>-</w:t>
            </w:r>
            <w:r w:rsidRPr="00DA195E">
              <w:rPr>
                <w:rFonts w:ascii="Sylfaen" w:hAnsi="Sylfaen"/>
                <w:sz w:val="21"/>
                <w:szCs w:val="21"/>
                <w:lang w:val="hy-AM" w:eastAsia="en-US"/>
              </w:rPr>
              <w:t>   </w:t>
            </w:r>
            <w:r w:rsidRPr="00DA195E">
              <w:rPr>
                <w:rFonts w:ascii="Sylfaen" w:hAnsi="Sylfaen" w:cs="Sylfaen"/>
                <w:sz w:val="21"/>
                <w:szCs w:val="21"/>
                <w:lang w:val="hy-AM" w:eastAsia="en-US"/>
              </w:rPr>
              <w:t>Պայմանագրի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Կողմի</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նախաձեռնությամբ</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միակողմանի</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կարգով</w:t>
            </w:r>
            <w:r w:rsidRPr="00DA195E">
              <w:rPr>
                <w:rFonts w:ascii="Sylfaen" w:hAnsi="Sylfaen"/>
                <w:sz w:val="21"/>
                <w:szCs w:val="21"/>
                <w:lang w:val="pt-BR" w:eastAsia="en-US"/>
              </w:rPr>
              <w:t xml:space="preserve">, </w:t>
            </w:r>
            <w:r w:rsidRPr="00DA195E">
              <w:rPr>
                <w:rFonts w:ascii="Sylfaen" w:hAnsi="Sylfaen" w:cs="Sylfaen"/>
                <w:sz w:val="21"/>
                <w:szCs w:val="21"/>
                <w:lang w:val="hy-AM" w:eastAsia="en-US"/>
              </w:rPr>
              <w:t>եթե</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մյուս</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Կողմը</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խախտել</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է</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պայմանագրային</w:t>
            </w:r>
            <w:r w:rsidRPr="00DA195E">
              <w:rPr>
                <w:rFonts w:ascii="Sylfaen" w:hAnsi="Sylfaen"/>
                <w:sz w:val="21"/>
                <w:szCs w:val="21"/>
                <w:lang w:val="pt-BR" w:eastAsia="en-US"/>
              </w:rPr>
              <w:t xml:space="preserve"> </w:t>
            </w:r>
            <w:r w:rsidRPr="005A32AB">
              <w:rPr>
                <w:rFonts w:ascii="Sylfaen" w:hAnsi="Sylfaen" w:cs="Sylfaen"/>
                <w:sz w:val="21"/>
                <w:szCs w:val="21"/>
                <w:lang w:val="hy-AM" w:eastAsia="en-US"/>
              </w:rPr>
              <w:t>պարտավորությունները</w:t>
            </w:r>
            <w:r w:rsidRPr="00DA195E">
              <w:rPr>
                <w:rFonts w:ascii="Sylfaen" w:hAnsi="Sylfaen"/>
                <w:sz w:val="21"/>
                <w:szCs w:val="21"/>
                <w:lang w:val="pt-BR" w:eastAsia="en-US"/>
              </w:rPr>
              <w:t>;</w:t>
            </w:r>
          </w:p>
          <w:p w:rsidR="00DA195E" w:rsidRPr="00DA195E" w:rsidRDefault="00DA195E" w:rsidP="00DA195E">
            <w:pPr>
              <w:shd w:val="clear" w:color="auto" w:fill="FFFFFF" w:themeFill="background1"/>
              <w:jc w:val="both"/>
              <w:rPr>
                <w:rFonts w:ascii="Sylfaen" w:hAnsi="Sylfaen"/>
                <w:sz w:val="21"/>
                <w:szCs w:val="21"/>
                <w:lang w:val="pt-BR" w:eastAsia="en-US"/>
              </w:rPr>
            </w:pPr>
            <w:r w:rsidRPr="00DA195E">
              <w:rPr>
                <w:rFonts w:ascii="Sylfaen" w:hAnsi="Sylfaen"/>
                <w:sz w:val="21"/>
                <w:szCs w:val="21"/>
                <w:lang w:val="pt-BR" w:eastAsia="en-US"/>
              </w:rPr>
              <w:t xml:space="preserve">- </w:t>
            </w:r>
            <w:r w:rsidRPr="00DA195E">
              <w:rPr>
                <w:rFonts w:ascii="Sylfaen" w:hAnsi="Sylfaen" w:cs="Sylfaen"/>
                <w:sz w:val="21"/>
                <w:szCs w:val="21"/>
                <w:lang w:val="en-US" w:eastAsia="en-US"/>
              </w:rPr>
              <w:t>ՀՀ</w:t>
            </w:r>
            <w:r w:rsidRPr="00DA195E">
              <w:rPr>
                <w:rFonts w:ascii="Sylfaen" w:hAnsi="Sylfaen"/>
                <w:sz w:val="21"/>
                <w:szCs w:val="21"/>
                <w:lang w:val="pt-BR" w:eastAsia="en-US"/>
              </w:rPr>
              <w:t xml:space="preserve"> </w:t>
            </w:r>
            <w:r w:rsidRPr="00DA195E">
              <w:rPr>
                <w:rFonts w:ascii="Sylfaen" w:hAnsi="Sylfaen" w:cs="Sylfaen"/>
                <w:sz w:val="21"/>
                <w:szCs w:val="21"/>
                <w:lang w:val="en-US" w:eastAsia="en-US"/>
              </w:rPr>
              <w:t>գործող</w:t>
            </w:r>
            <w:r w:rsidRPr="00DA195E">
              <w:rPr>
                <w:rFonts w:ascii="Sylfaen" w:hAnsi="Sylfaen"/>
                <w:sz w:val="21"/>
                <w:szCs w:val="21"/>
                <w:lang w:val="pt-BR" w:eastAsia="en-US"/>
              </w:rPr>
              <w:t xml:space="preserve"> </w:t>
            </w:r>
            <w:r w:rsidRPr="00DA195E">
              <w:rPr>
                <w:rFonts w:ascii="Sylfaen" w:hAnsi="Sylfaen" w:cs="Sylfaen"/>
                <w:sz w:val="21"/>
                <w:szCs w:val="21"/>
                <w:lang w:val="en-US" w:eastAsia="en-US"/>
              </w:rPr>
              <w:t>օրենսդրությամբ</w:t>
            </w:r>
            <w:r w:rsidRPr="00DA195E">
              <w:rPr>
                <w:rFonts w:ascii="Sylfaen" w:hAnsi="Sylfaen"/>
                <w:sz w:val="21"/>
                <w:szCs w:val="21"/>
                <w:lang w:val="pt-BR" w:eastAsia="en-US"/>
              </w:rPr>
              <w:t xml:space="preserve"> </w:t>
            </w:r>
            <w:r w:rsidRPr="00DA195E">
              <w:rPr>
                <w:rFonts w:ascii="Sylfaen" w:hAnsi="Sylfaen" w:cs="Sylfaen"/>
                <w:sz w:val="21"/>
                <w:szCs w:val="21"/>
                <w:lang w:val="en-US" w:eastAsia="en-US"/>
              </w:rPr>
              <w:t>նախատեսված</w:t>
            </w:r>
            <w:r w:rsidRPr="00DA195E">
              <w:rPr>
                <w:rFonts w:ascii="Sylfaen" w:hAnsi="Sylfaen"/>
                <w:sz w:val="21"/>
                <w:szCs w:val="21"/>
                <w:lang w:val="pt-BR" w:eastAsia="en-US"/>
              </w:rPr>
              <w:t xml:space="preserve"> </w:t>
            </w:r>
            <w:r w:rsidRPr="00DA195E">
              <w:rPr>
                <w:rFonts w:ascii="Sylfaen" w:hAnsi="Sylfaen" w:cs="Sylfaen"/>
                <w:sz w:val="21"/>
                <w:szCs w:val="21"/>
                <w:lang w:val="en-US" w:eastAsia="en-US"/>
              </w:rPr>
              <w:t>այլ</w:t>
            </w:r>
            <w:r w:rsidRPr="00DA195E">
              <w:rPr>
                <w:rFonts w:ascii="Sylfaen" w:hAnsi="Sylfaen"/>
                <w:sz w:val="21"/>
                <w:szCs w:val="21"/>
                <w:lang w:val="pt-BR" w:eastAsia="en-US"/>
              </w:rPr>
              <w:t xml:space="preserve"> </w:t>
            </w:r>
            <w:r w:rsidRPr="00DA195E">
              <w:rPr>
                <w:rFonts w:ascii="Sylfaen" w:hAnsi="Sylfaen" w:cs="Sylfaen"/>
                <w:sz w:val="21"/>
                <w:szCs w:val="21"/>
                <w:lang w:val="en-US" w:eastAsia="en-US"/>
              </w:rPr>
              <w:t>դեպքերում</w:t>
            </w:r>
            <w:r w:rsidRPr="00DA195E">
              <w:rPr>
                <w:rFonts w:ascii="Sylfaen" w:hAnsi="Sylfaen"/>
                <w:sz w:val="21"/>
                <w:szCs w:val="21"/>
                <w:lang w:val="pt-BR" w:eastAsia="en-US"/>
              </w:rPr>
              <w:t>:</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sz w:val="20"/>
                <w:szCs w:val="20"/>
                <w:lang w:val="hy-AM" w:eastAsia="en-US"/>
              </w:rPr>
              <w:t>8</w:t>
            </w:r>
            <w:r w:rsidRPr="00DA195E">
              <w:rPr>
                <w:rFonts w:ascii="Sylfaen" w:hAnsi="Sylfaen"/>
                <w:sz w:val="20"/>
                <w:szCs w:val="20"/>
                <w:lang w:eastAsia="en-US"/>
              </w:rPr>
              <w:t xml:space="preserve">.3. </w:t>
            </w:r>
            <w:r w:rsidRPr="00DA195E">
              <w:rPr>
                <w:rFonts w:ascii="Sylfaen" w:hAnsi="Sylfaen"/>
                <w:sz w:val="20"/>
                <w:szCs w:val="20"/>
                <w:lang w:val="hy-AM" w:eastAsia="en-US"/>
              </w:rPr>
              <w:t xml:space="preserve"> </w:t>
            </w:r>
            <w:r w:rsidRPr="00DA195E">
              <w:rPr>
                <w:rFonts w:ascii="Sylfaen" w:hAnsi="Sylfaen"/>
                <w:sz w:val="20"/>
                <w:szCs w:val="20"/>
                <w:lang w:eastAsia="en-US"/>
              </w:rPr>
              <w:t>Договор может быть расторгнут досрочно:</w:t>
            </w:r>
          </w:p>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sz w:val="20"/>
                <w:szCs w:val="20"/>
                <w:lang w:eastAsia="en-US"/>
              </w:rPr>
              <w:t>-по письменному согласию Сторон;</w:t>
            </w:r>
          </w:p>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sz w:val="20"/>
                <w:szCs w:val="20"/>
                <w:lang w:eastAsia="en-US"/>
              </w:rPr>
              <w:t>-в иных случаях, предусмотренных действующим законодательством РА.</w:t>
            </w:r>
          </w:p>
          <w:p w:rsidR="00DA195E" w:rsidRPr="00DA195E" w:rsidRDefault="00DA195E" w:rsidP="00DA195E">
            <w:pPr>
              <w:shd w:val="clear" w:color="auto" w:fill="FFFFFF" w:themeFill="background1"/>
              <w:jc w:val="both"/>
              <w:rPr>
                <w:rFonts w:ascii="Sylfaen" w:hAnsi="Sylfaen"/>
                <w:sz w:val="20"/>
                <w:szCs w:val="20"/>
                <w:lang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b/>
                <w:color w:val="000000" w:themeColor="text1"/>
                <w:sz w:val="21"/>
                <w:szCs w:val="21"/>
                <w:lang w:val="hy-AM" w:eastAsia="en-US"/>
              </w:rPr>
            </w:pPr>
            <w:r w:rsidRPr="00DA195E">
              <w:rPr>
                <w:rFonts w:ascii="Sylfaen" w:hAnsi="Sylfaen"/>
                <w:b/>
                <w:color w:val="000000" w:themeColor="text1"/>
                <w:sz w:val="21"/>
                <w:szCs w:val="21"/>
                <w:lang w:val="hy-AM" w:eastAsia="en-US"/>
              </w:rPr>
              <w:t xml:space="preserve">9. </w:t>
            </w:r>
            <w:r w:rsidRPr="00DA195E">
              <w:rPr>
                <w:rFonts w:ascii="Sylfaen" w:hAnsi="Sylfaen" w:cs="Sylfaen"/>
                <w:b/>
                <w:color w:val="000000" w:themeColor="text1"/>
                <w:sz w:val="21"/>
                <w:szCs w:val="21"/>
                <w:lang w:val="hy-AM" w:eastAsia="en-US"/>
              </w:rPr>
              <w:t>Վեճերի</w:t>
            </w:r>
            <w:r w:rsidRPr="00DA195E">
              <w:rPr>
                <w:rFonts w:ascii="Sylfaen" w:hAnsi="Sylfaen"/>
                <w:b/>
                <w:color w:val="000000" w:themeColor="text1"/>
                <w:sz w:val="21"/>
                <w:szCs w:val="21"/>
                <w:lang w:val="hy-AM" w:eastAsia="en-US"/>
              </w:rPr>
              <w:t xml:space="preserve"> </w:t>
            </w:r>
            <w:r w:rsidRPr="00DA195E">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b/>
                <w:color w:val="000000" w:themeColor="text1"/>
                <w:sz w:val="20"/>
                <w:szCs w:val="20"/>
                <w:lang w:val="en-US" w:eastAsia="en-US"/>
              </w:rPr>
            </w:pPr>
            <w:r w:rsidRPr="00DA195E">
              <w:rPr>
                <w:rFonts w:ascii="Sylfaen" w:hAnsi="Sylfaen"/>
                <w:b/>
                <w:color w:val="000000" w:themeColor="text1"/>
                <w:sz w:val="20"/>
                <w:szCs w:val="20"/>
                <w:lang w:val="hy-AM" w:eastAsia="en-US"/>
              </w:rPr>
              <w:t>9</w:t>
            </w:r>
            <w:r w:rsidRPr="00DA195E">
              <w:rPr>
                <w:rFonts w:ascii="Sylfaen" w:hAnsi="Sylfaen"/>
                <w:b/>
                <w:color w:val="000000" w:themeColor="text1"/>
                <w:sz w:val="20"/>
                <w:szCs w:val="20"/>
                <w:lang w:val="en-US" w:eastAsia="en-US"/>
              </w:rPr>
              <w:t>. Порядок разрешения споров</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b/>
                <w:color w:val="000000" w:themeColor="text1"/>
                <w:sz w:val="21"/>
                <w:szCs w:val="21"/>
                <w:lang w:val="hy-AM" w:eastAsia="en-US"/>
              </w:rPr>
            </w:pPr>
            <w:r w:rsidRPr="00DA195E">
              <w:rPr>
                <w:rFonts w:ascii="Sylfaen" w:hAnsi="Sylfaen"/>
                <w:color w:val="000000" w:themeColor="text1"/>
                <w:sz w:val="21"/>
                <w:szCs w:val="21"/>
                <w:lang w:val="hy-AM" w:eastAsia="en-US"/>
              </w:rPr>
              <w:t xml:space="preserve">9.1. </w:t>
            </w:r>
            <w:r w:rsidRPr="00DA195E">
              <w:rPr>
                <w:rFonts w:ascii="Sylfaen" w:hAnsi="Sylfaen" w:cs="Sylfaen"/>
                <w:color w:val="000000" w:themeColor="text1"/>
                <w:sz w:val="21"/>
                <w:szCs w:val="21"/>
                <w:lang w:val="hy-AM" w:eastAsia="en-US"/>
              </w:rPr>
              <w:t>Պայմանագրից</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ծագած</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վեճերը</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Կողմերի</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միջև</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կարգավորվում</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են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բանակցային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ճանապարհով</w:t>
            </w:r>
            <w:r w:rsidRPr="00DA195E">
              <w:rPr>
                <w:rFonts w:ascii="Sylfaen" w:hAnsi="Sylfaen"/>
                <w:color w:val="000000" w:themeColor="text1"/>
                <w:sz w:val="21"/>
                <w:szCs w:val="21"/>
                <w:lang w:val="hy-AM" w:eastAsia="en-US"/>
              </w:rPr>
              <w:t>:</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val="hy-AM" w:eastAsia="en-US"/>
              </w:rPr>
              <w:t>9</w:t>
            </w:r>
            <w:r w:rsidRPr="00DA195E">
              <w:rPr>
                <w:rFonts w:ascii="Sylfaen" w:hAnsi="Sylfaen"/>
                <w:color w:val="000000" w:themeColor="text1"/>
                <w:sz w:val="20"/>
                <w:szCs w:val="20"/>
                <w:lang w:eastAsia="en-US"/>
              </w:rPr>
              <w:t>.1. Споры, возникшие по Договору, регулируются сторонами путем переговоров.</w:t>
            </w:r>
          </w:p>
          <w:p w:rsidR="00DA195E" w:rsidRPr="00DA195E" w:rsidRDefault="00DA195E" w:rsidP="00DA195E">
            <w:pPr>
              <w:shd w:val="clear" w:color="auto" w:fill="FFFFFF" w:themeFill="background1"/>
              <w:jc w:val="both"/>
              <w:rPr>
                <w:rFonts w:ascii="Sylfaen" w:hAnsi="Sylfaen"/>
                <w:sz w:val="20"/>
                <w:szCs w:val="20"/>
                <w:lang w:val="hy-AM"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9.2.</w:t>
            </w:r>
            <w:r w:rsidRPr="00DA195E">
              <w:rPr>
                <w:rFonts w:ascii="Sylfaen" w:hAnsi="Sylfaen"/>
                <w:color w:val="000000" w:themeColor="text1"/>
                <w:sz w:val="21"/>
                <w:szCs w:val="21"/>
                <w:lang w:eastAsia="en-US"/>
              </w:rPr>
              <w:t> </w:t>
            </w:r>
            <w:r w:rsidRPr="00DA195E">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A195E" w:rsidRPr="00DA195E" w:rsidRDefault="00DA195E" w:rsidP="00DA195E">
            <w:pPr>
              <w:shd w:val="clear" w:color="auto" w:fill="FFFFFF" w:themeFill="background1"/>
              <w:jc w:val="both"/>
              <w:rPr>
                <w:rFonts w:ascii="Sylfaen" w:hAnsi="Sylfaen"/>
                <w:sz w:val="20"/>
                <w:szCs w:val="20"/>
                <w:lang w:val="hy-AM"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ind w:firstLine="708"/>
              <w:jc w:val="center"/>
              <w:rPr>
                <w:rFonts w:ascii="Sylfaen" w:hAnsi="Sylfaen"/>
                <w:b/>
                <w:color w:val="000000" w:themeColor="text1"/>
                <w:sz w:val="21"/>
                <w:szCs w:val="21"/>
                <w:lang w:val="hy-AM" w:eastAsia="en-US"/>
              </w:rPr>
            </w:pPr>
            <w:r w:rsidRPr="00DA195E">
              <w:rPr>
                <w:rFonts w:ascii="Sylfaen" w:hAnsi="Sylfaen"/>
                <w:b/>
                <w:color w:val="000000" w:themeColor="text1"/>
                <w:sz w:val="21"/>
                <w:szCs w:val="21"/>
                <w:lang w:val="hy-AM" w:eastAsia="en-US"/>
              </w:rPr>
              <w:t xml:space="preserve">10. </w:t>
            </w:r>
            <w:r w:rsidRPr="00DA195E">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DA195E" w:rsidRPr="00DA195E" w:rsidRDefault="00DA195E" w:rsidP="00DA195E">
            <w:pPr>
              <w:shd w:val="clear" w:color="auto" w:fill="FFFFFF" w:themeFill="background1"/>
              <w:ind w:firstLine="708"/>
              <w:jc w:val="center"/>
              <w:rPr>
                <w:rFonts w:ascii="Sylfaen" w:hAnsi="Sylfaen"/>
                <w:b/>
                <w:color w:val="000000" w:themeColor="text1"/>
                <w:sz w:val="20"/>
                <w:szCs w:val="20"/>
                <w:lang w:val="en-US" w:eastAsia="en-US"/>
              </w:rPr>
            </w:pPr>
            <w:r w:rsidRPr="00DA195E">
              <w:rPr>
                <w:rFonts w:ascii="Sylfaen" w:hAnsi="Sylfaen"/>
                <w:b/>
                <w:color w:val="000000" w:themeColor="text1"/>
                <w:sz w:val="20"/>
                <w:szCs w:val="20"/>
                <w:lang w:val="en-US" w:eastAsia="en-US"/>
              </w:rPr>
              <w:t>10. Конфиденциальность</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1"/>
                <w:szCs w:val="21"/>
                <w:lang w:val="hy-AM" w:eastAsia="en-US"/>
              </w:rPr>
            </w:pPr>
            <w:r w:rsidRPr="00DA195E">
              <w:rPr>
                <w:rFonts w:ascii="Sylfaen" w:hAnsi="Sylfaen"/>
                <w:color w:val="000000" w:themeColor="text1"/>
                <w:sz w:val="21"/>
                <w:szCs w:val="21"/>
                <w:lang w:val="hy-AM" w:eastAsia="en-US"/>
              </w:rPr>
              <w:t xml:space="preserve">10.1. </w:t>
            </w:r>
            <w:r w:rsidRPr="00DA195E">
              <w:rPr>
                <w:rFonts w:ascii="Sylfaen" w:hAnsi="Sylfaen" w:cs="Sylfaen"/>
                <w:sz w:val="21"/>
                <w:szCs w:val="21"/>
                <w:lang w:val="hy-AM" w:eastAsia="en-US"/>
              </w:rPr>
              <w:t>Կողմերը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պարտավորվում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են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չհրապարակել</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այն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տեղեկատվությունը</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որն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իրենց</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հայտնի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է</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դարձել</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Պայմանագրով</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նախատեսված</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պարտավորությունների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կատարման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ընթացքում</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բացառությամբ</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ՀՀ</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գործող</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օրենսդրությամբ</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նախատեսված</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դեպքերի</w:t>
            </w:r>
            <w:r w:rsidRPr="00DA195E">
              <w:rPr>
                <w:rFonts w:ascii="Sylfaen" w:hAnsi="Sylfaen"/>
                <w:sz w:val="21"/>
                <w:szCs w:val="21"/>
                <w:lang w:val="hy-AM" w:eastAsia="en-US"/>
              </w:rPr>
              <w:t>:</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color w:val="000000" w:themeColor="text1"/>
                <w:sz w:val="20"/>
                <w:szCs w:val="20"/>
                <w:lang w:eastAsia="en-US"/>
              </w:rPr>
              <w:t xml:space="preserve">10.1. </w:t>
            </w:r>
            <w:r w:rsidRPr="00DA195E">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DA195E" w:rsidRPr="00DA195E" w:rsidRDefault="00DA195E" w:rsidP="00DA195E">
            <w:pPr>
              <w:shd w:val="clear" w:color="auto" w:fill="FFFFFF" w:themeFill="background1"/>
              <w:jc w:val="both"/>
              <w:rPr>
                <w:rFonts w:ascii="Sylfaen" w:hAnsi="Sylfaen"/>
                <w:sz w:val="20"/>
                <w:szCs w:val="20"/>
                <w:lang w:val="hy-AM"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b/>
                <w:color w:val="000000" w:themeColor="text1"/>
                <w:sz w:val="21"/>
                <w:szCs w:val="21"/>
                <w:lang w:val="hy-AM" w:eastAsia="en-US"/>
              </w:rPr>
            </w:pPr>
          </w:p>
          <w:p w:rsidR="00DA195E" w:rsidRPr="00DA195E" w:rsidRDefault="00DA195E" w:rsidP="00DA195E">
            <w:pPr>
              <w:shd w:val="clear" w:color="auto" w:fill="FFFFFF" w:themeFill="background1"/>
              <w:jc w:val="center"/>
              <w:rPr>
                <w:rFonts w:ascii="Sylfaen" w:hAnsi="Sylfaen"/>
                <w:b/>
                <w:color w:val="000000" w:themeColor="text1"/>
                <w:sz w:val="21"/>
                <w:szCs w:val="21"/>
                <w:lang w:val="hy-AM" w:eastAsia="en-US"/>
              </w:rPr>
            </w:pPr>
            <w:r w:rsidRPr="00DA195E">
              <w:rPr>
                <w:rFonts w:ascii="Sylfaen" w:hAnsi="Sylfaen"/>
                <w:b/>
                <w:color w:val="000000" w:themeColor="text1"/>
                <w:sz w:val="21"/>
                <w:szCs w:val="21"/>
                <w:lang w:val="hy-AM" w:eastAsia="en-US"/>
              </w:rPr>
              <w:t xml:space="preserve">11. </w:t>
            </w:r>
            <w:r w:rsidRPr="00DA195E">
              <w:rPr>
                <w:rFonts w:ascii="Sylfaen" w:hAnsi="Sylfaen" w:cs="Sylfaen"/>
                <w:b/>
                <w:color w:val="000000" w:themeColor="text1"/>
                <w:sz w:val="21"/>
                <w:szCs w:val="21"/>
                <w:lang w:val="hy-AM" w:eastAsia="en-US"/>
              </w:rPr>
              <w:t>Այլ</w:t>
            </w:r>
            <w:r w:rsidRPr="00DA195E">
              <w:rPr>
                <w:rFonts w:ascii="Sylfaen" w:hAnsi="Sylfaen"/>
                <w:b/>
                <w:color w:val="000000" w:themeColor="text1"/>
                <w:sz w:val="21"/>
                <w:szCs w:val="21"/>
                <w:lang w:val="hy-AM" w:eastAsia="en-US"/>
              </w:rPr>
              <w:t xml:space="preserve">  </w:t>
            </w:r>
            <w:r w:rsidRPr="00DA195E">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b/>
                <w:color w:val="000000" w:themeColor="text1"/>
                <w:sz w:val="20"/>
                <w:szCs w:val="20"/>
                <w:lang w:val="en-US" w:eastAsia="en-US"/>
              </w:rPr>
            </w:pPr>
          </w:p>
          <w:p w:rsidR="00DA195E" w:rsidRPr="00DA195E" w:rsidRDefault="00DA195E" w:rsidP="00DA195E">
            <w:pPr>
              <w:shd w:val="clear" w:color="auto" w:fill="FFFFFF" w:themeFill="background1"/>
              <w:jc w:val="center"/>
              <w:rPr>
                <w:rFonts w:ascii="Sylfaen" w:hAnsi="Sylfaen"/>
                <w:b/>
                <w:color w:val="000000" w:themeColor="text1"/>
                <w:sz w:val="20"/>
                <w:szCs w:val="20"/>
                <w:lang w:val="en-US" w:eastAsia="en-US"/>
              </w:rPr>
            </w:pPr>
            <w:r w:rsidRPr="00DA195E">
              <w:rPr>
                <w:rFonts w:ascii="Sylfaen" w:hAnsi="Sylfaen"/>
                <w:b/>
                <w:color w:val="000000" w:themeColor="text1"/>
                <w:sz w:val="20"/>
                <w:szCs w:val="20"/>
                <w:lang w:val="en-US" w:eastAsia="en-US"/>
              </w:rPr>
              <w:t>11. Иные условия</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 xml:space="preserve">11.1. </w:t>
            </w:r>
            <w:r w:rsidRPr="00DA195E">
              <w:rPr>
                <w:rFonts w:ascii="Sylfaen" w:hAnsi="Sylfaen" w:cs="Sylfaen"/>
                <w:color w:val="000000" w:themeColor="text1"/>
                <w:sz w:val="21"/>
                <w:szCs w:val="21"/>
                <w:lang w:val="hy-AM" w:eastAsia="en-US"/>
              </w:rPr>
              <w:t>Պայմանագրի</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ցանկացած</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լրացում</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և</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փոփոխություն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վավեր</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է</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եթե</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այն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կատարված</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է</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գրավոր</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համաձայնությամբ</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 xml:space="preserve">ստորագրված </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և</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կնիքված</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է</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Կողմերի</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կողմից</w:t>
            </w:r>
            <w:r w:rsidRPr="00DA195E">
              <w:rPr>
                <w:rFonts w:ascii="Sylfaen" w:hAnsi="Sylfaen"/>
                <w:color w:val="000000" w:themeColor="text1"/>
                <w:sz w:val="21"/>
                <w:szCs w:val="21"/>
                <w:lang w:val="hy-AM" w:eastAsia="en-US"/>
              </w:rPr>
              <w:t>:</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DA195E" w:rsidRPr="00DA195E" w:rsidRDefault="00DA195E" w:rsidP="00DA195E">
            <w:pPr>
              <w:shd w:val="clear" w:color="auto" w:fill="FFFFFF" w:themeFill="background1"/>
              <w:jc w:val="both"/>
              <w:rPr>
                <w:rFonts w:ascii="Sylfaen" w:hAnsi="Sylfaen"/>
                <w:sz w:val="20"/>
                <w:szCs w:val="20"/>
                <w:lang w:val="hy-AM"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 xml:space="preserve">11.2. </w:t>
            </w:r>
            <w:r w:rsidRPr="00DA195E">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11.2. С момента подписания</w:t>
            </w:r>
            <w:r w:rsidRPr="00DA195E">
              <w:rPr>
                <w:rFonts w:ascii="Sylfaen" w:hAnsi="Sylfaen"/>
                <w:color w:val="000000" w:themeColor="text1"/>
                <w:sz w:val="20"/>
                <w:szCs w:val="20"/>
                <w:lang w:val="hy-AM" w:eastAsia="en-US"/>
              </w:rPr>
              <w:t xml:space="preserve"> </w:t>
            </w:r>
            <w:r w:rsidRPr="00DA195E">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DA195E" w:rsidRPr="00DA195E" w:rsidRDefault="00DA195E" w:rsidP="00DA195E">
            <w:pPr>
              <w:shd w:val="clear" w:color="auto" w:fill="FFFFFF" w:themeFill="background1"/>
              <w:jc w:val="both"/>
              <w:rPr>
                <w:rFonts w:ascii="Sylfaen" w:hAnsi="Sylfaen"/>
                <w:sz w:val="20"/>
                <w:szCs w:val="20"/>
                <w:lang w:val="hy-AM"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DA195E" w:rsidRPr="00DA195E" w:rsidRDefault="00DA195E" w:rsidP="00DA195E">
            <w:pPr>
              <w:shd w:val="clear" w:color="auto" w:fill="FFFFFF" w:themeFill="background1"/>
              <w:jc w:val="both"/>
              <w:rPr>
                <w:rFonts w:ascii="Sylfaen" w:hAnsi="Sylfaen"/>
                <w:sz w:val="20"/>
                <w:szCs w:val="20"/>
                <w:lang w:val="hy-AM"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1"/>
                <w:szCs w:val="21"/>
                <w:lang w:val="hy-AM" w:eastAsia="en-US"/>
              </w:rPr>
            </w:pPr>
            <w:r w:rsidRPr="00DA195E">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DA195E">
              <w:rPr>
                <w:rFonts w:ascii="Sylfaen" w:hAnsi="Sylfaen" w:cs="Sylfaen"/>
                <w:color w:val="000000" w:themeColor="text1"/>
                <w:sz w:val="21"/>
                <w:szCs w:val="21"/>
                <w:lang w:val="hy-AM" w:eastAsia="en-US"/>
              </w:rPr>
              <w:t>վավերապայմանների</w:t>
            </w:r>
            <w:r w:rsidRPr="00DA195E">
              <w:rPr>
                <w:rFonts w:ascii="Sylfaen" w:hAnsi="Sylfaen" w:cs="Sylfaen"/>
                <w:b/>
                <w:color w:val="000000" w:themeColor="text1"/>
                <w:sz w:val="21"/>
                <w:szCs w:val="21"/>
                <w:lang w:val="hy-AM" w:eastAsia="en-US"/>
              </w:rPr>
              <w:t xml:space="preserve"> </w:t>
            </w:r>
            <w:r w:rsidRPr="00DA195E">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A195E">
              <w:rPr>
                <w:rFonts w:ascii="Sylfaen" w:hAnsi="Sylfaen"/>
                <w:sz w:val="21"/>
                <w:szCs w:val="21"/>
                <w:lang w:val="hy-AM" w:eastAsia="en-US"/>
              </w:rPr>
              <w:t xml:space="preserve">ստորագրել լրացուցիչ համաձայնագիր, որում կորոշվի </w:t>
            </w:r>
            <w:r w:rsidRPr="00DA195E">
              <w:rPr>
                <w:rFonts w:ascii="Sylfaen" w:hAnsi="Sylfaen"/>
                <w:color w:val="000000" w:themeColor="text1"/>
                <w:sz w:val="21"/>
                <w:szCs w:val="21"/>
                <w:lang w:val="hy-AM" w:eastAsia="en-US"/>
              </w:rPr>
              <w:t>Կ</w:t>
            </w:r>
            <w:r w:rsidRPr="00DA195E">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A195E">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DA195E">
              <w:rPr>
                <w:rFonts w:ascii="Sylfaen" w:hAnsi="Sylfaen"/>
                <w:color w:val="000000" w:themeColor="text1"/>
                <w:sz w:val="20"/>
                <w:szCs w:val="20"/>
                <w:lang w:eastAsia="en-US"/>
              </w:rPr>
              <w:t>С</w:t>
            </w:r>
            <w:r w:rsidRPr="00DA195E">
              <w:rPr>
                <w:rFonts w:ascii="Sylfaen" w:hAnsi="Sylfaen"/>
                <w:sz w:val="20"/>
                <w:szCs w:val="20"/>
                <w:lang w:eastAsia="en-US"/>
              </w:rPr>
              <w:t>торонами.</w:t>
            </w:r>
          </w:p>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s="Sylfaen"/>
                <w:color w:val="000000" w:themeColor="text1"/>
                <w:sz w:val="21"/>
                <w:szCs w:val="21"/>
                <w:lang w:val="hy-AM" w:eastAsia="en-US"/>
              </w:rPr>
              <w:t>11</w:t>
            </w:r>
            <w:r w:rsidRPr="00DA195E">
              <w:rPr>
                <w:color w:val="000000" w:themeColor="text1"/>
                <w:sz w:val="21"/>
                <w:szCs w:val="21"/>
                <w:lang w:val="hy-AM" w:eastAsia="en-US"/>
              </w:rPr>
              <w:t>․</w:t>
            </w:r>
            <w:r w:rsidRPr="00DA195E">
              <w:rPr>
                <w:rFonts w:ascii="Sylfaen" w:hAnsi="Sylfaen" w:cs="Sylfaen"/>
                <w:color w:val="000000" w:themeColor="text1"/>
                <w:sz w:val="21"/>
                <w:szCs w:val="21"/>
                <w:lang w:val="hy-AM" w:eastAsia="en-US"/>
              </w:rPr>
              <w:t>5</w:t>
            </w:r>
            <w:r w:rsidRPr="00DA195E">
              <w:rPr>
                <w:color w:val="000000" w:themeColor="text1"/>
                <w:sz w:val="21"/>
                <w:szCs w:val="21"/>
                <w:lang w:val="hy-AM" w:eastAsia="en-US"/>
              </w:rPr>
              <w:t>․</w:t>
            </w:r>
            <w:r w:rsidRPr="00DA195E">
              <w:rPr>
                <w:rFonts w:ascii="Sylfaen" w:hAnsi="Sylfaen" w:cs="Sylfaen"/>
                <w:color w:val="000000" w:themeColor="text1"/>
                <w:sz w:val="21"/>
                <w:szCs w:val="21"/>
                <w:lang w:val="hy-AM" w:eastAsia="en-US"/>
              </w:rPr>
              <w:t xml:space="preserve"> Պայմանագիրը</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կազմված</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է</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հայերեն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և</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ռուսերեն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լեզուներով</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երեք</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օրինակից</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որոնք</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ունեն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հավասար</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իրավաբանական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ուժ</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երկու</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օրինակ</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Գնորդին</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մեկ</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օրինակ՝</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Մատակարարին</w:t>
            </w:r>
            <w:r w:rsidRPr="00DA195E">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sz w:val="20"/>
                <w:szCs w:val="20"/>
                <w:lang w:eastAsia="en-US"/>
              </w:rPr>
            </w:pPr>
            <w:r w:rsidRPr="00DA195E">
              <w:rPr>
                <w:rFonts w:ascii="Sylfaen" w:hAnsi="Sylfaen"/>
                <w:color w:val="000000" w:themeColor="text1"/>
                <w:sz w:val="20"/>
                <w:szCs w:val="20"/>
                <w:lang w:eastAsia="en-US"/>
              </w:rPr>
              <w:t>11.5</w:t>
            </w:r>
            <w:r w:rsidRPr="00DA195E">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DA195E" w:rsidRPr="00DA195E" w:rsidTr="00DA195E">
        <w:tc>
          <w:tcPr>
            <w:tcW w:w="5529"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1"/>
                <w:szCs w:val="21"/>
                <w:lang w:val="hy-AM" w:eastAsia="en-US"/>
              </w:rPr>
            </w:pPr>
            <w:r w:rsidRPr="00DA195E">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6C1650ABF40946459665083CBB6BDB56"/>
                </w:placeholder>
              </w:sdtPr>
              <w:sdtEndPr>
                <w:rPr>
                  <w:lang w:val="en-US"/>
                </w:rPr>
              </w:sdtEndPr>
              <w:sdtContent>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w:t>
                </w:r>
                <w:r w:rsidRPr="00DA195E">
                  <w:rPr>
                    <w:rFonts w:ascii="Sylfaen" w:hAnsi="Sylfaen"/>
                    <w:color w:val="000000" w:themeColor="text1"/>
                    <w:sz w:val="21"/>
                    <w:szCs w:val="21"/>
                    <w:lang w:val="hy-AM" w:eastAsia="en-US"/>
                  </w:rPr>
                  <w:t xml:space="preserve">1 </w:t>
                </w:r>
              </w:sdtContent>
            </w:sdt>
            <w:r w:rsidRPr="00DA195E">
              <w:rPr>
                <w:rFonts w:ascii="Sylfaen" w:hAnsi="Sylfaen" w:cs="Sylfaen"/>
                <w:color w:val="000000" w:themeColor="text1"/>
                <w:sz w:val="21"/>
                <w:szCs w:val="21"/>
                <w:lang w:val="hy-AM" w:eastAsia="en-US"/>
              </w:rPr>
              <w:t>Հավելվածը (մասնագիր № 1)  հանդիսանում</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է</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Պայմանագրի</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անբաժանելի</w:t>
            </w:r>
            <w:r w:rsidRPr="00DA195E">
              <w:rPr>
                <w:rFonts w:ascii="Sylfaen" w:hAnsi="Sylfaen"/>
                <w:color w:val="000000" w:themeColor="text1"/>
                <w:sz w:val="21"/>
                <w:szCs w:val="21"/>
                <w:lang w:val="hy-AM" w:eastAsia="en-US"/>
              </w:rPr>
              <w:t xml:space="preserve"> </w:t>
            </w:r>
            <w:r w:rsidRPr="00DA195E">
              <w:rPr>
                <w:rFonts w:ascii="Sylfaen" w:hAnsi="Sylfaen" w:cs="Sylfaen"/>
                <w:color w:val="000000" w:themeColor="text1"/>
                <w:sz w:val="21"/>
                <w:szCs w:val="21"/>
                <w:lang w:val="hy-AM" w:eastAsia="en-US"/>
              </w:rPr>
              <w:t>մասը</w:t>
            </w:r>
            <w:r w:rsidRPr="00DA195E">
              <w:rPr>
                <w:rFonts w:ascii="Sylfaen" w:hAnsi="Sylfaen"/>
                <w:color w:val="000000" w:themeColor="text1"/>
                <w:sz w:val="21"/>
                <w:szCs w:val="21"/>
                <w:lang w:val="hy-AM" w:eastAsia="en-US"/>
              </w:rPr>
              <w:t xml:space="preserve">:   </w:t>
            </w:r>
          </w:p>
          <w:p w:rsidR="00DA195E" w:rsidRPr="00DA195E" w:rsidRDefault="00DA195E" w:rsidP="00DA195E">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DA195E" w:rsidRPr="00DA195E" w:rsidRDefault="00DA195E" w:rsidP="00DA195E">
            <w:pPr>
              <w:shd w:val="clear" w:color="auto" w:fill="FFFFFF" w:themeFill="background1"/>
              <w:jc w:val="both"/>
              <w:rPr>
                <w:rFonts w:ascii="Sylfaen" w:hAnsi="Sylfaen"/>
                <w:color w:val="000000" w:themeColor="text1"/>
                <w:sz w:val="20"/>
                <w:szCs w:val="20"/>
                <w:lang w:eastAsia="en-US"/>
              </w:rPr>
            </w:pPr>
            <w:r w:rsidRPr="00DA195E">
              <w:rPr>
                <w:rFonts w:ascii="Sylfaen" w:hAnsi="Sylfaen"/>
                <w:color w:val="000000" w:themeColor="text1"/>
                <w:sz w:val="20"/>
                <w:szCs w:val="20"/>
                <w:lang w:val="hy-AM" w:eastAsia="en-US"/>
              </w:rPr>
              <w:t>11</w:t>
            </w:r>
            <w:r w:rsidRPr="00DA195E">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D78B8F828FC54315A9C57A0AB6B8C74E"/>
                </w:placeholder>
              </w:sdtPr>
              <w:sdtContent>
                <w:r w:rsidRPr="00DA195E">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D78B8F828FC54315A9C57A0AB6B8C74E"/>
                    </w:placeholder>
                  </w:sdtPr>
                  <w:sdtContent>
                    <w:r w:rsidRPr="00DA195E">
                      <w:rPr>
                        <w:rFonts w:ascii="Sylfaen" w:hAnsi="Sylfaen"/>
                        <w:color w:val="000000" w:themeColor="text1"/>
                        <w:sz w:val="20"/>
                        <w:szCs w:val="20"/>
                        <w:lang w:eastAsia="en-US"/>
                      </w:rPr>
                      <w:t xml:space="preserve">1 (спецификация № 1) </w:t>
                    </w:r>
                  </w:sdtContent>
                </w:sdt>
              </w:sdtContent>
            </w:sdt>
            <w:r w:rsidRPr="00DA195E">
              <w:rPr>
                <w:rFonts w:ascii="Sylfaen" w:hAnsi="Sylfaen"/>
                <w:color w:val="000000" w:themeColor="text1"/>
                <w:sz w:val="20"/>
                <w:szCs w:val="20"/>
                <w:lang w:eastAsia="en-US"/>
              </w:rPr>
              <w:t xml:space="preserve"> является неотъемлемой частью Договора.</w:t>
            </w:r>
          </w:p>
        </w:tc>
      </w:tr>
      <w:tr w:rsidR="00DA195E" w:rsidRPr="00DA195E" w:rsidTr="00DA195E">
        <w:tc>
          <w:tcPr>
            <w:tcW w:w="5529" w:type="dxa"/>
            <w:tcBorders>
              <w:top w:val="nil"/>
              <w:left w:val="nil"/>
              <w:bottom w:val="nil"/>
              <w:right w:val="nil"/>
            </w:tcBorders>
          </w:tcPr>
          <w:p w:rsidR="00DA195E" w:rsidRPr="00DA195E" w:rsidRDefault="00DA195E" w:rsidP="00DA195E">
            <w:pPr>
              <w:tabs>
                <w:tab w:val="left" w:pos="132"/>
              </w:tabs>
              <w:ind w:firstLine="91"/>
              <w:jc w:val="center"/>
              <w:rPr>
                <w:rFonts w:ascii="Sylfaen" w:hAnsi="Sylfaen" w:cs="Sylfaen"/>
                <w:b/>
                <w:sz w:val="20"/>
                <w:szCs w:val="20"/>
                <w:lang w:eastAsia="en-US"/>
              </w:rPr>
            </w:pPr>
            <w:r w:rsidRPr="00DA195E">
              <w:rPr>
                <w:rFonts w:ascii="Sylfaen" w:hAnsi="Sylfaen"/>
                <w:b/>
                <w:color w:val="000000" w:themeColor="text1"/>
                <w:sz w:val="20"/>
                <w:szCs w:val="20"/>
                <w:lang w:eastAsia="en-US"/>
              </w:rPr>
              <w:t>12.</w:t>
            </w:r>
            <w:r w:rsidRPr="00DA195E">
              <w:rPr>
                <w:rFonts w:ascii="Sylfaen" w:hAnsi="Sylfaen" w:cs="Sylfaen"/>
                <w:b/>
                <w:sz w:val="20"/>
                <w:szCs w:val="20"/>
                <w:lang w:val="hy-AM" w:eastAsia="en-US"/>
              </w:rPr>
              <w:t>Կողմերի</w:t>
            </w:r>
            <w:r w:rsidRPr="00DA195E">
              <w:rPr>
                <w:rFonts w:ascii="Sylfaen" w:hAnsi="Sylfaen" w:cs="Sylfaen"/>
                <w:b/>
                <w:sz w:val="20"/>
                <w:szCs w:val="20"/>
                <w:lang w:val="pt-BR" w:eastAsia="en-US"/>
              </w:rPr>
              <w:t xml:space="preserve"> </w:t>
            </w:r>
            <w:r w:rsidRPr="00DA195E">
              <w:rPr>
                <w:rFonts w:ascii="Sylfaen" w:hAnsi="Sylfaen" w:cs="Sylfaen"/>
                <w:b/>
                <w:sz w:val="20"/>
                <w:szCs w:val="20"/>
                <w:lang w:val="hy-AM" w:eastAsia="en-US"/>
              </w:rPr>
              <w:t>իրավաբանական</w:t>
            </w:r>
            <w:r w:rsidRPr="00DA195E">
              <w:rPr>
                <w:rFonts w:ascii="Sylfaen" w:hAnsi="Sylfaen" w:cs="Sylfaen"/>
                <w:b/>
                <w:sz w:val="20"/>
                <w:szCs w:val="20"/>
                <w:lang w:val="pt-BR" w:eastAsia="en-US"/>
              </w:rPr>
              <w:t xml:space="preserve"> </w:t>
            </w:r>
            <w:r w:rsidRPr="00DA195E">
              <w:rPr>
                <w:rFonts w:ascii="Sylfaen" w:hAnsi="Sylfaen" w:cs="Sylfaen"/>
                <w:b/>
                <w:sz w:val="20"/>
                <w:szCs w:val="20"/>
                <w:lang w:val="hy-AM" w:eastAsia="en-US"/>
              </w:rPr>
              <w:t>հասցեները</w:t>
            </w:r>
            <w:r w:rsidRPr="00DA195E">
              <w:rPr>
                <w:rFonts w:ascii="Sylfaen" w:hAnsi="Sylfaen" w:cs="Sylfaen"/>
                <w:b/>
                <w:sz w:val="20"/>
                <w:szCs w:val="20"/>
                <w:lang w:val="pt-BR" w:eastAsia="en-US"/>
              </w:rPr>
              <w:t xml:space="preserve">, </w:t>
            </w:r>
            <w:r w:rsidRPr="00DA195E">
              <w:rPr>
                <w:rFonts w:ascii="Sylfaen" w:hAnsi="Sylfaen" w:cs="Sylfaen"/>
                <w:b/>
                <w:sz w:val="20"/>
                <w:szCs w:val="20"/>
                <w:lang w:val="hy-AM" w:eastAsia="en-US"/>
              </w:rPr>
              <w:t>բանկային</w:t>
            </w:r>
            <w:r w:rsidRPr="00DA195E">
              <w:rPr>
                <w:rFonts w:ascii="Sylfaen" w:hAnsi="Sylfaen" w:cs="Sylfaen"/>
                <w:b/>
                <w:sz w:val="20"/>
                <w:szCs w:val="20"/>
                <w:lang w:val="pt-BR" w:eastAsia="en-US"/>
              </w:rPr>
              <w:t xml:space="preserve"> </w:t>
            </w:r>
            <w:r w:rsidRPr="00DA195E">
              <w:rPr>
                <w:rFonts w:ascii="Sylfaen" w:hAnsi="Sylfaen" w:cs="Sylfaen"/>
                <w:b/>
                <w:sz w:val="20"/>
                <w:szCs w:val="20"/>
                <w:lang w:val="hy-AM" w:eastAsia="en-US"/>
              </w:rPr>
              <w:t>վավերապայմանները</w:t>
            </w:r>
            <w:r w:rsidRPr="00DA195E">
              <w:rPr>
                <w:rFonts w:ascii="Sylfaen" w:hAnsi="Sylfaen" w:cs="Sylfaen"/>
                <w:b/>
                <w:sz w:val="20"/>
                <w:szCs w:val="20"/>
                <w:lang w:val="pt-BR" w:eastAsia="en-US"/>
              </w:rPr>
              <w:t xml:space="preserve"> </w:t>
            </w:r>
            <w:r w:rsidRPr="00DA195E">
              <w:rPr>
                <w:rFonts w:ascii="Sylfaen" w:hAnsi="Sylfaen" w:cs="Sylfaen"/>
                <w:b/>
                <w:sz w:val="20"/>
                <w:szCs w:val="20"/>
                <w:lang w:val="hy-AM" w:eastAsia="en-US"/>
              </w:rPr>
              <w:t>և</w:t>
            </w:r>
            <w:r w:rsidRPr="00DA195E">
              <w:rPr>
                <w:rFonts w:ascii="Sylfaen" w:hAnsi="Sylfaen" w:cs="Sylfaen"/>
                <w:b/>
                <w:sz w:val="20"/>
                <w:szCs w:val="20"/>
                <w:lang w:val="pt-BR" w:eastAsia="en-US"/>
              </w:rPr>
              <w:t xml:space="preserve"> </w:t>
            </w:r>
            <w:r w:rsidRPr="00DA195E">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b/>
                <w:color w:val="000000" w:themeColor="text1"/>
                <w:sz w:val="21"/>
                <w:szCs w:val="21"/>
                <w:lang w:eastAsia="en-US"/>
              </w:rPr>
            </w:pPr>
            <w:r w:rsidRPr="00DA195E">
              <w:rPr>
                <w:rFonts w:ascii="Sylfaen" w:hAnsi="Sylfaen"/>
                <w:b/>
                <w:color w:val="000000" w:themeColor="text1"/>
                <w:sz w:val="21"/>
                <w:szCs w:val="21"/>
                <w:lang w:eastAsia="en-US"/>
              </w:rPr>
              <w:t>12.Юридические адреса, банковские реквизиты</w:t>
            </w:r>
          </w:p>
          <w:p w:rsidR="00DA195E" w:rsidRPr="00DA195E" w:rsidRDefault="00DA195E" w:rsidP="00DA195E">
            <w:pPr>
              <w:shd w:val="clear" w:color="auto" w:fill="FFFFFF" w:themeFill="background1"/>
              <w:jc w:val="center"/>
              <w:rPr>
                <w:rFonts w:ascii="Sylfaen" w:hAnsi="Sylfaen"/>
                <w:b/>
                <w:color w:val="000000" w:themeColor="text1"/>
                <w:sz w:val="21"/>
                <w:szCs w:val="21"/>
                <w:lang w:eastAsia="en-US"/>
              </w:rPr>
            </w:pPr>
            <w:r w:rsidRPr="00DA195E">
              <w:rPr>
                <w:rFonts w:ascii="Sylfaen" w:hAnsi="Sylfaen"/>
                <w:b/>
                <w:color w:val="000000" w:themeColor="text1"/>
                <w:sz w:val="21"/>
                <w:szCs w:val="21"/>
                <w:lang w:eastAsia="en-US"/>
              </w:rPr>
              <w:t xml:space="preserve"> и подписи сторон</w:t>
            </w:r>
          </w:p>
          <w:p w:rsidR="00DA195E" w:rsidRPr="00DA195E" w:rsidRDefault="00DA195E" w:rsidP="00DA195E">
            <w:pPr>
              <w:jc w:val="center"/>
              <w:rPr>
                <w:rFonts w:ascii="Sylfaen" w:hAnsi="Sylfaen"/>
                <w:sz w:val="21"/>
                <w:szCs w:val="21"/>
                <w:lang w:eastAsia="en-US"/>
              </w:rPr>
            </w:pPr>
          </w:p>
        </w:tc>
      </w:tr>
      <w:tr w:rsidR="00DA195E" w:rsidRPr="00DA195E" w:rsidTr="00DA195E">
        <w:tc>
          <w:tcPr>
            <w:tcW w:w="5529" w:type="dxa"/>
            <w:tcBorders>
              <w:top w:val="nil"/>
              <w:left w:val="nil"/>
              <w:bottom w:val="nil"/>
              <w:right w:val="nil"/>
            </w:tcBorders>
          </w:tcPr>
          <w:p w:rsidR="00DA195E" w:rsidRPr="00DA195E" w:rsidRDefault="00DA195E" w:rsidP="00DA195E">
            <w:pPr>
              <w:spacing w:before="120" w:after="120"/>
              <w:jc w:val="center"/>
              <w:rPr>
                <w:rFonts w:ascii="Sylfaen" w:hAnsi="Sylfaen" w:cs="Sylfaen"/>
                <w:b/>
                <w:sz w:val="20"/>
                <w:szCs w:val="20"/>
                <w:lang w:val="hy-AM" w:eastAsia="en-US"/>
              </w:rPr>
            </w:pPr>
            <w:r w:rsidRPr="00DA195E">
              <w:rPr>
                <w:rFonts w:ascii="Sylfaen" w:hAnsi="Sylfaen" w:cs="Sylfaen"/>
                <w:b/>
                <w:sz w:val="20"/>
                <w:szCs w:val="20"/>
                <w:lang w:val="hy-AM" w:eastAsia="en-US"/>
              </w:rPr>
              <w:t>«Գնորդ»</w:t>
            </w:r>
          </w:p>
        </w:tc>
        <w:tc>
          <w:tcPr>
            <w:tcW w:w="5528" w:type="dxa"/>
            <w:tcBorders>
              <w:top w:val="nil"/>
              <w:left w:val="nil"/>
              <w:bottom w:val="nil"/>
              <w:right w:val="nil"/>
            </w:tcBorders>
          </w:tcPr>
          <w:p w:rsidR="00DA195E" w:rsidRPr="00DA195E" w:rsidRDefault="00DA195E" w:rsidP="00DA195E">
            <w:pPr>
              <w:spacing w:before="120" w:after="120"/>
              <w:jc w:val="center"/>
              <w:rPr>
                <w:rFonts w:ascii="Sylfaen" w:hAnsi="Sylfaen"/>
                <w:b/>
                <w:sz w:val="21"/>
                <w:szCs w:val="21"/>
                <w:lang w:val="hy-AM" w:eastAsia="en-US"/>
              </w:rPr>
            </w:pPr>
            <w:r w:rsidRPr="00DA195E">
              <w:rPr>
                <w:rFonts w:ascii="Sylfaen" w:hAnsi="Sylfaen"/>
                <w:b/>
                <w:sz w:val="21"/>
                <w:szCs w:val="21"/>
                <w:lang w:val="hy-AM" w:eastAsia="en-US"/>
              </w:rPr>
              <w:t>«</w:t>
            </w:r>
            <w:r w:rsidRPr="00DA195E">
              <w:rPr>
                <w:rFonts w:ascii="Sylfaen" w:hAnsi="Sylfaen"/>
                <w:b/>
                <w:sz w:val="21"/>
                <w:szCs w:val="21"/>
                <w:lang w:val="en-US" w:eastAsia="en-US"/>
              </w:rPr>
              <w:t>Покупатель</w:t>
            </w:r>
            <w:r w:rsidRPr="00DA195E">
              <w:rPr>
                <w:rFonts w:ascii="Sylfaen" w:hAnsi="Sylfaen"/>
                <w:b/>
                <w:sz w:val="21"/>
                <w:szCs w:val="21"/>
                <w:lang w:val="hy-AM" w:eastAsia="en-US"/>
              </w:rPr>
              <w:t>»</w:t>
            </w:r>
          </w:p>
        </w:tc>
      </w:tr>
      <w:tr w:rsidR="00DA195E" w:rsidRPr="00DA195E" w:rsidTr="00DA195E">
        <w:trPr>
          <w:trHeight w:val="2607"/>
        </w:trPr>
        <w:tc>
          <w:tcPr>
            <w:tcW w:w="5529"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cs="Sylfaen"/>
                <w:sz w:val="21"/>
                <w:szCs w:val="21"/>
                <w:lang w:val="hy-AM" w:eastAsia="en-US"/>
              </w:rPr>
              <w:t>«Հարավկովկասյան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երկաթուղի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ՓԲԸ</w:t>
            </w:r>
          </w:p>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cs="Sylfaen"/>
                <w:sz w:val="21"/>
                <w:szCs w:val="21"/>
                <w:lang w:val="hy-AM" w:eastAsia="en-US"/>
              </w:rPr>
              <w:t>Իրավաբանական Հասցե՝</w:t>
            </w:r>
            <w:r w:rsidRPr="00DA195E">
              <w:rPr>
                <w:rFonts w:ascii="Sylfaen" w:hAnsi="Sylfaen"/>
                <w:sz w:val="21"/>
                <w:szCs w:val="21"/>
                <w:lang w:val="hy-AM" w:eastAsia="en-US"/>
              </w:rPr>
              <w:t xml:space="preserve"> </w:t>
            </w:r>
          </w:p>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cs="Sylfaen"/>
                <w:sz w:val="21"/>
                <w:szCs w:val="21"/>
                <w:lang w:val="hy-AM" w:eastAsia="en-US"/>
              </w:rPr>
              <w:t>ՀՀ</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ք</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Երևան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Տիգրան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Մեծի</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պող</w:t>
            </w:r>
            <w:r w:rsidRPr="00DA195E">
              <w:rPr>
                <w:rFonts w:ascii="Sylfaen" w:hAnsi="Sylfaen"/>
                <w:sz w:val="21"/>
                <w:szCs w:val="21"/>
                <w:lang w:val="hy-AM" w:eastAsia="en-US"/>
              </w:rPr>
              <w:t>. 50</w:t>
            </w:r>
          </w:p>
          <w:p w:rsidR="00DA195E" w:rsidRPr="00DA195E" w:rsidRDefault="00DA195E" w:rsidP="00DA195E">
            <w:pPr>
              <w:shd w:val="clear" w:color="auto" w:fill="FFFFFF" w:themeFill="background1"/>
              <w:jc w:val="center"/>
              <w:rPr>
                <w:rFonts w:ascii="Sylfaen" w:hAnsi="Sylfaen" w:cs="Sylfaen"/>
                <w:sz w:val="21"/>
                <w:szCs w:val="21"/>
                <w:lang w:val="hy-AM" w:eastAsia="en-US"/>
              </w:rPr>
            </w:pPr>
            <w:r w:rsidRPr="00DA195E">
              <w:rPr>
                <w:rFonts w:ascii="Sylfaen" w:hAnsi="Sylfaen" w:cs="Sylfaen"/>
                <w:sz w:val="21"/>
                <w:szCs w:val="21"/>
                <w:lang w:val="hy-AM" w:eastAsia="en-US"/>
              </w:rPr>
              <w:t>ՀՎՀՀ՝ 00448268</w:t>
            </w:r>
          </w:p>
          <w:p w:rsidR="00DA195E" w:rsidRPr="00DA195E" w:rsidRDefault="00DA195E" w:rsidP="00DA195E">
            <w:pPr>
              <w:shd w:val="clear" w:color="auto" w:fill="FFFFFF" w:themeFill="background1"/>
              <w:jc w:val="center"/>
              <w:rPr>
                <w:rFonts w:ascii="Sylfaen" w:hAnsi="Sylfaen" w:cs="Sylfaen"/>
                <w:sz w:val="21"/>
                <w:szCs w:val="21"/>
                <w:lang w:val="hy-AM" w:eastAsia="en-US"/>
              </w:rPr>
            </w:pPr>
            <w:r w:rsidRPr="00DA195E">
              <w:rPr>
                <w:rFonts w:ascii="Sylfaen" w:hAnsi="Sylfaen" w:cs="Sylfaen"/>
                <w:sz w:val="21"/>
                <w:szCs w:val="21"/>
                <w:lang w:val="hy-AM" w:eastAsia="en-US"/>
              </w:rPr>
              <w:t>«Բանկ ՎՏԲ –Հայաստան» ՓԲԸ</w:t>
            </w:r>
          </w:p>
          <w:p w:rsidR="00DA195E" w:rsidRPr="00DA195E" w:rsidRDefault="00DA195E" w:rsidP="00DA195E">
            <w:pPr>
              <w:shd w:val="clear" w:color="auto" w:fill="FFFFFF" w:themeFill="background1"/>
              <w:jc w:val="center"/>
              <w:rPr>
                <w:rFonts w:ascii="Sylfaen" w:hAnsi="Sylfaen" w:cs="Sylfaen"/>
                <w:sz w:val="21"/>
                <w:szCs w:val="21"/>
                <w:lang w:val="hy-AM" w:eastAsia="en-US"/>
              </w:rPr>
            </w:pPr>
            <w:r w:rsidRPr="00DA195E">
              <w:rPr>
                <w:rFonts w:ascii="Sylfaen" w:hAnsi="Sylfaen" w:cs="Sylfaen"/>
                <w:sz w:val="21"/>
                <w:szCs w:val="21"/>
                <w:lang w:val="hy-AM" w:eastAsia="en-US"/>
              </w:rPr>
              <w:t>Էրեբունի մ/ճ</w:t>
            </w:r>
          </w:p>
          <w:p w:rsidR="00DA195E" w:rsidRPr="00DA195E" w:rsidRDefault="00DA195E" w:rsidP="00DA195E">
            <w:pPr>
              <w:shd w:val="clear" w:color="auto" w:fill="FFFFFF" w:themeFill="background1"/>
              <w:jc w:val="center"/>
              <w:rPr>
                <w:rFonts w:ascii="Sylfaen" w:hAnsi="Sylfaen" w:cs="Sylfaen"/>
                <w:sz w:val="21"/>
                <w:szCs w:val="21"/>
                <w:lang w:val="hy-AM" w:eastAsia="en-US"/>
              </w:rPr>
            </w:pPr>
            <w:r w:rsidRPr="00DA195E">
              <w:rPr>
                <w:rFonts w:ascii="Sylfaen" w:hAnsi="Sylfaen" w:cs="Sylfaen"/>
                <w:sz w:val="21"/>
                <w:szCs w:val="21"/>
                <w:lang w:val="hy-AM" w:eastAsia="en-US"/>
              </w:rPr>
              <w:t>Հ/Հ՝ 16041102326200</w:t>
            </w:r>
          </w:p>
        </w:tc>
        <w:tc>
          <w:tcPr>
            <w:tcW w:w="5528" w:type="dxa"/>
            <w:tcBorders>
              <w:top w:val="nil"/>
              <w:left w:val="nil"/>
              <w:bottom w:val="nil"/>
              <w:right w:val="nil"/>
            </w:tcBorders>
          </w:tcPr>
          <w:p w:rsidR="00DA195E" w:rsidRPr="00DA195E" w:rsidRDefault="00DA195E" w:rsidP="00DA195E">
            <w:pPr>
              <w:jc w:val="center"/>
              <w:rPr>
                <w:rFonts w:ascii="Sylfaen" w:hAnsi="Sylfaen"/>
                <w:sz w:val="21"/>
                <w:szCs w:val="21"/>
                <w:lang w:eastAsia="en-US"/>
              </w:rPr>
            </w:pPr>
            <w:r w:rsidRPr="00DA195E">
              <w:rPr>
                <w:rFonts w:ascii="Sylfaen" w:hAnsi="Sylfaen"/>
                <w:sz w:val="21"/>
                <w:szCs w:val="21"/>
                <w:lang w:eastAsia="en-US"/>
              </w:rPr>
              <w:t xml:space="preserve">ЗАО </w:t>
            </w:r>
            <w:r w:rsidRPr="00DA195E">
              <w:rPr>
                <w:rFonts w:ascii="Sylfaen" w:hAnsi="Sylfaen"/>
                <w:sz w:val="21"/>
                <w:szCs w:val="21"/>
                <w:lang w:val="hy-AM" w:eastAsia="en-US"/>
              </w:rPr>
              <w:t>«</w:t>
            </w:r>
            <w:r w:rsidRPr="00DA195E">
              <w:rPr>
                <w:rFonts w:ascii="Sylfaen" w:hAnsi="Sylfaen"/>
                <w:sz w:val="21"/>
                <w:szCs w:val="21"/>
                <w:lang w:eastAsia="en-US"/>
              </w:rPr>
              <w:t>Южно-Кавказская железная дорога</w:t>
            </w:r>
            <w:r w:rsidRPr="00DA195E">
              <w:rPr>
                <w:rFonts w:ascii="Sylfaen" w:hAnsi="Sylfaen"/>
                <w:sz w:val="21"/>
                <w:szCs w:val="21"/>
                <w:lang w:val="hy-AM" w:eastAsia="en-US"/>
              </w:rPr>
              <w:t>»</w:t>
            </w:r>
          </w:p>
          <w:p w:rsidR="00DA195E" w:rsidRPr="00DA195E" w:rsidRDefault="00DA195E" w:rsidP="00DA195E">
            <w:pPr>
              <w:jc w:val="center"/>
              <w:rPr>
                <w:rFonts w:ascii="Sylfaen" w:hAnsi="Sylfaen"/>
                <w:sz w:val="21"/>
                <w:szCs w:val="21"/>
                <w:lang w:val="hy-AM" w:eastAsia="en-US"/>
              </w:rPr>
            </w:pPr>
            <w:r w:rsidRPr="00DA195E">
              <w:rPr>
                <w:rFonts w:ascii="Sylfaen" w:hAnsi="Sylfaen"/>
                <w:sz w:val="21"/>
                <w:szCs w:val="21"/>
                <w:lang w:eastAsia="en-US"/>
              </w:rPr>
              <w:t xml:space="preserve">Юридический </w:t>
            </w:r>
            <w:r w:rsidRPr="00DA195E">
              <w:rPr>
                <w:rFonts w:ascii="Sylfaen" w:hAnsi="Sylfaen"/>
                <w:sz w:val="21"/>
                <w:szCs w:val="21"/>
                <w:lang w:val="hy-AM" w:eastAsia="en-US"/>
              </w:rPr>
              <w:t xml:space="preserve">адрес: </w:t>
            </w:r>
          </w:p>
          <w:p w:rsidR="00DA195E" w:rsidRPr="00DA195E" w:rsidRDefault="00DA195E" w:rsidP="00DA195E">
            <w:pPr>
              <w:jc w:val="center"/>
              <w:rPr>
                <w:rFonts w:ascii="Sylfaen" w:hAnsi="Sylfaen"/>
                <w:sz w:val="21"/>
                <w:szCs w:val="21"/>
                <w:lang w:eastAsia="en-US"/>
              </w:rPr>
            </w:pPr>
            <w:r w:rsidRPr="00DA195E">
              <w:rPr>
                <w:rFonts w:ascii="Sylfaen" w:hAnsi="Sylfaen"/>
                <w:sz w:val="21"/>
                <w:szCs w:val="21"/>
                <w:lang w:eastAsia="en-US"/>
              </w:rPr>
              <w:t>РА, г. Ереван, проспект Тигран Меца 50</w:t>
            </w:r>
          </w:p>
          <w:p w:rsidR="00DA195E" w:rsidRPr="00DA195E" w:rsidRDefault="00DA195E" w:rsidP="00DA195E">
            <w:pPr>
              <w:jc w:val="center"/>
              <w:rPr>
                <w:rFonts w:ascii="Sylfaen" w:hAnsi="Sylfaen"/>
                <w:sz w:val="21"/>
                <w:szCs w:val="21"/>
                <w:lang w:eastAsia="en-US"/>
              </w:rPr>
            </w:pPr>
            <w:r w:rsidRPr="00DA195E">
              <w:rPr>
                <w:rFonts w:ascii="Sylfaen" w:hAnsi="Sylfaen"/>
                <w:sz w:val="21"/>
                <w:szCs w:val="21"/>
                <w:lang w:eastAsia="en-US"/>
              </w:rPr>
              <w:t xml:space="preserve">ИНН: 00448268 </w:t>
            </w:r>
          </w:p>
          <w:p w:rsidR="00DA195E" w:rsidRPr="00DA195E" w:rsidRDefault="00DA195E" w:rsidP="00DA195E">
            <w:pPr>
              <w:jc w:val="center"/>
              <w:rPr>
                <w:rFonts w:ascii="Sylfaen" w:hAnsi="Sylfaen"/>
                <w:sz w:val="21"/>
                <w:szCs w:val="21"/>
                <w:lang w:eastAsia="en-US"/>
              </w:rPr>
            </w:pPr>
            <w:r w:rsidRPr="00DA195E">
              <w:rPr>
                <w:rFonts w:ascii="Sylfaen" w:hAnsi="Sylfaen"/>
                <w:sz w:val="21"/>
                <w:szCs w:val="21"/>
                <w:lang w:eastAsia="en-US"/>
              </w:rPr>
              <w:t xml:space="preserve">ЗАО </w:t>
            </w:r>
            <w:r w:rsidRPr="00DA195E">
              <w:rPr>
                <w:rFonts w:ascii="Sylfaen" w:hAnsi="Sylfaen"/>
                <w:sz w:val="21"/>
                <w:szCs w:val="21"/>
                <w:lang w:val="hy-AM" w:eastAsia="en-US"/>
              </w:rPr>
              <w:t>«</w:t>
            </w:r>
            <w:r w:rsidRPr="00DA195E">
              <w:rPr>
                <w:rFonts w:ascii="Sylfaen" w:hAnsi="Sylfaen"/>
                <w:sz w:val="21"/>
                <w:szCs w:val="21"/>
                <w:lang w:eastAsia="en-US"/>
              </w:rPr>
              <w:t>Банк ВТБ</w:t>
            </w:r>
            <w:r w:rsidRPr="00DA195E">
              <w:rPr>
                <w:rFonts w:ascii="Sylfaen" w:hAnsi="Sylfaen"/>
                <w:sz w:val="21"/>
                <w:szCs w:val="21"/>
                <w:lang w:val="hy-AM" w:eastAsia="en-US"/>
              </w:rPr>
              <w:t>-</w:t>
            </w:r>
            <w:r w:rsidRPr="00DA195E">
              <w:rPr>
                <w:rFonts w:ascii="Sylfaen" w:hAnsi="Sylfaen"/>
                <w:sz w:val="21"/>
                <w:szCs w:val="21"/>
                <w:lang w:eastAsia="en-US"/>
              </w:rPr>
              <w:t>АРМЕНИЯ</w:t>
            </w:r>
            <w:r w:rsidRPr="00DA195E">
              <w:rPr>
                <w:rFonts w:ascii="Sylfaen" w:hAnsi="Sylfaen"/>
                <w:sz w:val="21"/>
                <w:szCs w:val="21"/>
                <w:lang w:val="hy-AM" w:eastAsia="en-US"/>
              </w:rPr>
              <w:t>»</w:t>
            </w:r>
            <w:r w:rsidRPr="00DA195E">
              <w:rPr>
                <w:rFonts w:ascii="Sylfaen" w:hAnsi="Sylfaen"/>
                <w:sz w:val="21"/>
                <w:szCs w:val="21"/>
                <w:lang w:eastAsia="en-US"/>
              </w:rPr>
              <w:t xml:space="preserve"> </w:t>
            </w:r>
          </w:p>
          <w:p w:rsidR="00DA195E" w:rsidRPr="00DA195E" w:rsidRDefault="00DA195E" w:rsidP="00DA195E">
            <w:pPr>
              <w:jc w:val="center"/>
              <w:rPr>
                <w:rFonts w:ascii="Sylfaen" w:hAnsi="Sylfaen"/>
                <w:sz w:val="21"/>
                <w:szCs w:val="21"/>
                <w:lang w:eastAsia="en-US"/>
              </w:rPr>
            </w:pPr>
            <w:r w:rsidRPr="00DA195E">
              <w:rPr>
                <w:rFonts w:ascii="Sylfaen" w:hAnsi="Sylfaen"/>
                <w:sz w:val="21"/>
                <w:szCs w:val="21"/>
                <w:lang w:eastAsia="en-US"/>
              </w:rPr>
              <w:t>филиал Эребуни</w:t>
            </w:r>
          </w:p>
          <w:p w:rsidR="00DA195E" w:rsidRPr="00DA195E" w:rsidRDefault="00DA195E" w:rsidP="00DA195E">
            <w:pPr>
              <w:jc w:val="center"/>
              <w:rPr>
                <w:rFonts w:ascii="Sylfaen" w:hAnsi="Sylfaen"/>
                <w:sz w:val="21"/>
                <w:szCs w:val="21"/>
                <w:lang w:eastAsia="en-US"/>
              </w:rPr>
            </w:pPr>
            <w:r w:rsidRPr="00DA195E">
              <w:rPr>
                <w:rFonts w:ascii="Sylfaen" w:hAnsi="Sylfaen"/>
                <w:sz w:val="21"/>
                <w:szCs w:val="21"/>
                <w:lang w:eastAsia="en-US"/>
              </w:rPr>
              <w:t xml:space="preserve">р/с: 16041102326200 </w:t>
            </w:r>
          </w:p>
        </w:tc>
      </w:tr>
      <w:tr w:rsidR="00DA195E" w:rsidRPr="00DA195E" w:rsidTr="00DA195E">
        <w:tc>
          <w:tcPr>
            <w:tcW w:w="5529" w:type="dxa"/>
            <w:tcBorders>
              <w:top w:val="nil"/>
              <w:left w:val="nil"/>
              <w:bottom w:val="nil"/>
              <w:right w:val="nil"/>
            </w:tcBorders>
          </w:tcPr>
          <w:p w:rsidR="00DA195E" w:rsidRPr="00DA195E" w:rsidRDefault="00DA195E" w:rsidP="00DA195E">
            <w:pPr>
              <w:jc w:val="both"/>
              <w:rPr>
                <w:rFonts w:ascii="Sylfaen" w:hAnsi="Sylfaen" w:cs="Sylfaen"/>
                <w:sz w:val="21"/>
                <w:szCs w:val="21"/>
                <w:lang w:val="hy-AM" w:eastAsia="en-US"/>
              </w:rPr>
            </w:pPr>
            <w:r w:rsidRPr="00DA195E">
              <w:rPr>
                <w:rFonts w:ascii="Sylfaen" w:hAnsi="Sylfaen" w:cs="Sylfaen"/>
                <w:sz w:val="21"/>
                <w:szCs w:val="21"/>
                <w:lang w:val="hy-AM" w:eastAsia="en-US"/>
              </w:rPr>
              <w:t>Գլխավոր տնօրեն`</w:t>
            </w:r>
          </w:p>
          <w:p w:rsidR="00DA195E" w:rsidRPr="00DA195E" w:rsidRDefault="00DA195E" w:rsidP="00DA195E">
            <w:pPr>
              <w:ind w:right="-73"/>
              <w:rPr>
                <w:rFonts w:ascii="Sylfaen" w:eastAsia="Calibri" w:hAnsi="Sylfaen" w:cs="Sylfaen"/>
                <w:sz w:val="21"/>
                <w:szCs w:val="21"/>
                <w:lang w:val="hy-AM" w:eastAsia="en-US"/>
              </w:rPr>
            </w:pPr>
            <w:r w:rsidRPr="00DA195E">
              <w:rPr>
                <w:rFonts w:ascii="Sylfaen" w:hAnsi="Sylfaen" w:cs="Sylfaen"/>
                <w:sz w:val="21"/>
                <w:szCs w:val="21"/>
                <w:lang w:val="hy-AM" w:eastAsia="en-US"/>
              </w:rPr>
              <w:t xml:space="preserve">Ա.Վ.Մելնիկով </w:t>
            </w:r>
            <w:r w:rsidRPr="00DA195E">
              <w:rPr>
                <w:rFonts w:ascii="Sylfaen" w:eastAsia="Calibri" w:hAnsi="Sylfaen"/>
                <w:sz w:val="21"/>
                <w:szCs w:val="21"/>
                <w:lang w:val="hy-AM" w:eastAsia="en-US"/>
              </w:rPr>
              <w:t>________________________</w:t>
            </w:r>
          </w:p>
          <w:p w:rsidR="00DA195E" w:rsidRPr="00DA195E" w:rsidRDefault="00DA195E" w:rsidP="00DA195E">
            <w:pPr>
              <w:jc w:val="center"/>
              <w:rPr>
                <w:rFonts w:ascii="Sylfaen" w:hAnsi="Sylfaen" w:cs="Sylfaen"/>
                <w:sz w:val="22"/>
                <w:szCs w:val="22"/>
                <w:lang w:val="hy-AM" w:eastAsia="en-US"/>
              </w:rPr>
            </w:pPr>
            <w:r w:rsidRPr="00DA195E">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DA195E" w:rsidRPr="00DA195E" w:rsidRDefault="00DA195E" w:rsidP="00DA195E">
            <w:pPr>
              <w:jc w:val="right"/>
              <w:rPr>
                <w:rFonts w:ascii="Sylfaen" w:hAnsi="Sylfaen"/>
                <w:sz w:val="21"/>
                <w:szCs w:val="21"/>
                <w:lang w:val="hy-AM" w:eastAsia="en-US"/>
              </w:rPr>
            </w:pPr>
            <w:r w:rsidRPr="00DA195E">
              <w:rPr>
                <w:rFonts w:ascii="Sylfaen" w:hAnsi="Sylfaen"/>
                <w:sz w:val="21"/>
                <w:szCs w:val="21"/>
                <w:lang w:eastAsia="en-US"/>
              </w:rPr>
              <w:t xml:space="preserve">             </w:t>
            </w:r>
            <w:r w:rsidRPr="00DA195E">
              <w:rPr>
                <w:rFonts w:ascii="Sylfaen" w:hAnsi="Sylfaen"/>
                <w:sz w:val="21"/>
                <w:szCs w:val="21"/>
                <w:lang w:val="hy-AM" w:eastAsia="en-US"/>
              </w:rPr>
              <w:t>Генеральный  директор:</w:t>
            </w:r>
          </w:p>
          <w:p w:rsidR="00DA195E" w:rsidRPr="00DA195E" w:rsidRDefault="00DA195E" w:rsidP="00DA195E">
            <w:pPr>
              <w:ind w:left="-142"/>
              <w:jc w:val="right"/>
              <w:rPr>
                <w:rFonts w:ascii="Sylfaen" w:hAnsi="Sylfaen"/>
                <w:sz w:val="21"/>
                <w:szCs w:val="21"/>
                <w:lang w:eastAsia="en-US"/>
              </w:rPr>
            </w:pPr>
            <w:r w:rsidRPr="00DA195E">
              <w:rPr>
                <w:rFonts w:ascii="Sylfaen" w:hAnsi="Sylfaen"/>
                <w:sz w:val="21"/>
                <w:szCs w:val="21"/>
                <w:lang w:val="hy-AM" w:eastAsia="en-US"/>
              </w:rPr>
              <w:t>________________________А.В. Мельников</w:t>
            </w:r>
          </w:p>
          <w:p w:rsidR="00DA195E" w:rsidRPr="00DA195E" w:rsidRDefault="00DA195E" w:rsidP="00DA195E">
            <w:pPr>
              <w:ind w:left="-142"/>
              <w:jc w:val="center"/>
              <w:rPr>
                <w:rFonts w:ascii="Sylfaen" w:hAnsi="Sylfaen"/>
                <w:sz w:val="21"/>
                <w:szCs w:val="21"/>
                <w:lang w:eastAsia="en-US"/>
              </w:rPr>
            </w:pPr>
            <w:r w:rsidRPr="00DA195E">
              <w:rPr>
                <w:rFonts w:ascii="Sylfaen" w:eastAsiaTheme="minorHAnsi" w:hAnsi="Sylfaen"/>
                <w:color w:val="000000" w:themeColor="text1"/>
                <w:sz w:val="22"/>
                <w:szCs w:val="22"/>
                <w:vertAlign w:val="superscript"/>
                <w:lang w:eastAsia="en-US"/>
              </w:rPr>
              <w:t>МП подпись</w:t>
            </w:r>
          </w:p>
        </w:tc>
      </w:tr>
      <w:tr w:rsidR="00DA195E" w:rsidRPr="00DA195E" w:rsidTr="00DA195E">
        <w:trPr>
          <w:trHeight w:val="1726"/>
        </w:trPr>
        <w:tc>
          <w:tcPr>
            <w:tcW w:w="5529" w:type="dxa"/>
            <w:tcBorders>
              <w:top w:val="nil"/>
              <w:left w:val="nil"/>
              <w:bottom w:val="nil"/>
              <w:right w:val="nil"/>
            </w:tcBorders>
          </w:tcPr>
          <w:p w:rsidR="00DA195E" w:rsidRPr="00DA195E" w:rsidRDefault="00DA195E" w:rsidP="00DA195E">
            <w:pPr>
              <w:shd w:val="clear" w:color="auto" w:fill="FFFFFF" w:themeFill="background1"/>
              <w:jc w:val="center"/>
              <w:rPr>
                <w:rFonts w:ascii="Sylfaen" w:hAnsi="Sylfaen" w:cs="Sylfaen"/>
                <w:b/>
                <w:sz w:val="21"/>
                <w:szCs w:val="21"/>
                <w:lang w:val="hy-AM" w:eastAsia="en-US"/>
              </w:rPr>
            </w:pPr>
          </w:p>
          <w:p w:rsidR="00DA195E" w:rsidRPr="00DA195E" w:rsidRDefault="00DA195E" w:rsidP="00DA195E">
            <w:pPr>
              <w:shd w:val="clear" w:color="auto" w:fill="FFFFFF" w:themeFill="background1"/>
              <w:jc w:val="center"/>
              <w:rPr>
                <w:rFonts w:ascii="Sylfaen" w:hAnsi="Sylfaen" w:cs="Sylfaen"/>
                <w:b/>
                <w:sz w:val="21"/>
                <w:szCs w:val="21"/>
                <w:lang w:val="hy-AM" w:eastAsia="en-US"/>
              </w:rPr>
            </w:pPr>
            <w:r w:rsidRPr="00DA195E">
              <w:rPr>
                <w:rFonts w:ascii="Sylfaen" w:hAnsi="Sylfaen" w:cs="Sylfaen"/>
                <w:b/>
                <w:sz w:val="21"/>
                <w:szCs w:val="21"/>
                <w:lang w:val="hy-AM" w:eastAsia="en-US"/>
              </w:rPr>
              <w:t>«Մատակարար»</w:t>
            </w:r>
          </w:p>
          <w:p w:rsidR="00DA195E" w:rsidRPr="00DA195E" w:rsidRDefault="006C4961" w:rsidP="00DA195E">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7957293FAF9A486CA34B6E1683BAE1B4"/>
                </w:placeholder>
              </w:sdtPr>
              <w:sdtContent>
                <w:r w:rsidR="00DA195E" w:rsidRPr="00DA195E">
                  <w:rPr>
                    <w:rFonts w:ascii="Sylfaen" w:eastAsia="Calibri" w:hAnsi="Sylfaen"/>
                    <w:sz w:val="21"/>
                    <w:szCs w:val="21"/>
                    <w:lang w:val="hy-AM" w:eastAsia="en-US"/>
                  </w:rPr>
                  <w:t>«</w:t>
                </w:r>
                <w:r w:rsidR="00DA195E" w:rsidRPr="00DA195E">
                  <w:rPr>
                    <w:rFonts w:ascii="Sylfaen" w:hAnsi="Sylfaen" w:cs="Sylfaen"/>
                    <w:sz w:val="21"/>
                    <w:szCs w:val="21"/>
                    <w:lang w:val="hy-AM" w:eastAsia="en-US"/>
                  </w:rPr>
                  <w:t>__________</w:t>
                </w:r>
                <w:r w:rsidR="00DA195E" w:rsidRPr="00DA195E">
                  <w:rPr>
                    <w:rFonts w:ascii="Sylfaen" w:eastAsia="Calibri" w:hAnsi="Sylfaen"/>
                    <w:sz w:val="21"/>
                    <w:szCs w:val="21"/>
                    <w:lang w:val="hy-AM" w:eastAsia="en-US"/>
                  </w:rPr>
                  <w:t>»</w:t>
                </w:r>
                <w:r w:rsidR="00DA195E" w:rsidRPr="00DA195E">
                  <w:rPr>
                    <w:rFonts w:ascii="Sylfaen" w:hAnsi="Sylfaen" w:cs="Sylfaen"/>
                    <w:sz w:val="21"/>
                    <w:szCs w:val="21"/>
                    <w:lang w:val="hy-AM" w:eastAsia="en-US"/>
                  </w:rPr>
                  <w:t>_____</w:t>
                </w:r>
              </w:sdtContent>
            </w:sdt>
          </w:p>
          <w:p w:rsidR="00DA195E" w:rsidRPr="00DA195E" w:rsidRDefault="00DA195E" w:rsidP="00DA195E">
            <w:pPr>
              <w:shd w:val="clear" w:color="auto" w:fill="FFFFFF" w:themeFill="background1"/>
              <w:jc w:val="center"/>
              <w:outlineLvl w:val="0"/>
              <w:rPr>
                <w:rFonts w:ascii="Sylfaen" w:hAnsi="Sylfaen"/>
                <w:sz w:val="21"/>
                <w:szCs w:val="21"/>
                <w:lang w:val="hy-AM" w:eastAsia="en-US"/>
              </w:rPr>
            </w:pPr>
            <w:r w:rsidRPr="00DA195E">
              <w:rPr>
                <w:rFonts w:ascii="Sylfaen" w:hAnsi="Sylfaen" w:cs="Sylfaen"/>
                <w:sz w:val="21"/>
                <w:szCs w:val="21"/>
                <w:lang w:val="hy-AM" w:eastAsia="en-US"/>
              </w:rPr>
              <w:t>Իրավաբանական Հասցե՝</w:t>
            </w:r>
            <w:r w:rsidRPr="00DA195E">
              <w:rPr>
                <w:rFonts w:ascii="Sylfaen" w:hAnsi="Sylfaen"/>
                <w:sz w:val="21"/>
                <w:szCs w:val="21"/>
                <w:lang w:val="hy-AM" w:eastAsia="en-US"/>
              </w:rPr>
              <w:t xml:space="preserve"> </w:t>
            </w:r>
            <w:r w:rsidRPr="00DA195E">
              <w:rPr>
                <w:rFonts w:ascii="Sylfaen" w:hAnsi="Sylfaen"/>
                <w:i/>
                <w:color w:val="1F4E79" w:themeColor="accent1" w:themeShade="80"/>
                <w:sz w:val="21"/>
                <w:szCs w:val="21"/>
                <w:lang w:val="hy-AM" w:eastAsia="en-US"/>
              </w:rPr>
              <w:t>ՀՀ,Երևան</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__________</w:t>
            </w:r>
          </w:p>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cs="Sylfaen"/>
                <w:sz w:val="21"/>
                <w:szCs w:val="21"/>
                <w:lang w:val="hy-AM" w:eastAsia="en-US"/>
              </w:rPr>
              <w:t>ՀՎՀՀ՝</w:t>
            </w:r>
            <w:r w:rsidRPr="00DA195E">
              <w:rPr>
                <w:rFonts w:ascii="Sylfaen" w:hAnsi="Sylfaen"/>
                <w:sz w:val="21"/>
                <w:szCs w:val="21"/>
                <w:lang w:val="hy-AM" w:eastAsia="en-US"/>
              </w:rPr>
              <w:t xml:space="preserve"> </w:t>
            </w:r>
            <w:r w:rsidRPr="00DA195E">
              <w:rPr>
                <w:rFonts w:ascii="Sylfaen" w:hAnsi="Sylfaen" w:cs="Sylfaen"/>
                <w:sz w:val="21"/>
                <w:szCs w:val="21"/>
                <w:lang w:val="hy-AM" w:eastAsia="en-US"/>
              </w:rPr>
              <w:t>__________</w:t>
            </w:r>
          </w:p>
          <w:p w:rsidR="00DA195E" w:rsidRPr="00DA195E" w:rsidRDefault="00DA195E" w:rsidP="00DA195E">
            <w:pPr>
              <w:shd w:val="clear" w:color="auto" w:fill="FFFFFF" w:themeFill="background1"/>
              <w:jc w:val="center"/>
              <w:rPr>
                <w:rFonts w:ascii="Sylfaen" w:hAnsi="Sylfaen" w:cs="Sylfaen"/>
                <w:sz w:val="21"/>
                <w:szCs w:val="21"/>
                <w:lang w:val="hy-AM" w:eastAsia="en-US"/>
              </w:rPr>
            </w:pPr>
            <w:r w:rsidRPr="00DA195E">
              <w:rPr>
                <w:rFonts w:ascii="Sylfaen" w:hAnsi="Sylfaen" w:cs="Sylfaen"/>
                <w:sz w:val="21"/>
                <w:szCs w:val="21"/>
                <w:lang w:val="hy-AM" w:eastAsia="en-US"/>
              </w:rPr>
              <w:t>Բանկ՝ «_______» _____</w:t>
            </w:r>
          </w:p>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sz w:val="21"/>
                <w:szCs w:val="21"/>
                <w:lang w:val="hy-AM" w:eastAsia="en-US"/>
              </w:rPr>
              <w:t xml:space="preserve">հ/հ </w:t>
            </w:r>
            <w:r w:rsidRPr="00DA195E">
              <w:rPr>
                <w:rFonts w:ascii="Sylfaen" w:hAnsi="Sylfaen" w:cs="Sylfaen"/>
                <w:sz w:val="21"/>
                <w:szCs w:val="21"/>
                <w:lang w:val="hy-AM" w:eastAsia="en-US"/>
              </w:rPr>
              <w:t>__________</w:t>
            </w:r>
          </w:p>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sz w:val="21"/>
                <w:szCs w:val="21"/>
                <w:lang w:val="hy-AM" w:eastAsia="en-US"/>
              </w:rPr>
              <w:t>Հեռ</w:t>
            </w:r>
            <w:r w:rsidRPr="00DA195E">
              <w:rPr>
                <w:sz w:val="21"/>
                <w:szCs w:val="21"/>
                <w:lang w:val="hy-AM" w:eastAsia="en-US"/>
              </w:rPr>
              <w:t>․</w:t>
            </w:r>
            <w:r w:rsidRPr="00DA195E">
              <w:rPr>
                <w:rFonts w:ascii="Sylfaen" w:hAnsi="Sylfaen" w:cs="Sylfaen"/>
                <w:sz w:val="21"/>
                <w:szCs w:val="21"/>
                <w:lang w:val="hy-AM" w:eastAsia="en-US"/>
              </w:rPr>
              <w:t>__________</w:t>
            </w:r>
          </w:p>
          <w:p w:rsidR="00DA195E" w:rsidRPr="00DA195E" w:rsidRDefault="00DA195E" w:rsidP="00DA195E">
            <w:pPr>
              <w:shd w:val="clear" w:color="auto" w:fill="FFFFFF" w:themeFill="background1"/>
              <w:jc w:val="center"/>
              <w:rPr>
                <w:rFonts w:ascii="Sylfaen" w:hAnsi="Sylfaen"/>
                <w:sz w:val="21"/>
                <w:szCs w:val="21"/>
                <w:lang w:val="hy-AM" w:eastAsia="en-US"/>
              </w:rPr>
            </w:pPr>
          </w:p>
          <w:p w:rsidR="00DA195E" w:rsidRPr="00DA195E" w:rsidRDefault="00DA195E" w:rsidP="00DA195E">
            <w:pPr>
              <w:shd w:val="clear" w:color="auto" w:fill="FFFFFF" w:themeFill="background1"/>
              <w:jc w:val="center"/>
              <w:rPr>
                <w:rFonts w:ascii="Sylfaen" w:hAnsi="Sylfaen"/>
                <w:sz w:val="21"/>
                <w:szCs w:val="21"/>
                <w:lang w:val="hy-AM" w:eastAsia="en-US"/>
              </w:rPr>
            </w:pPr>
          </w:p>
          <w:p w:rsidR="00DA195E" w:rsidRPr="00DA195E" w:rsidRDefault="00DA195E" w:rsidP="00DA195E">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DA195E" w:rsidRPr="00DA195E" w:rsidRDefault="00DA195E" w:rsidP="00DA195E">
            <w:pPr>
              <w:jc w:val="center"/>
              <w:rPr>
                <w:rFonts w:ascii="Sylfaen" w:hAnsi="Sylfaen"/>
                <w:b/>
                <w:sz w:val="21"/>
                <w:szCs w:val="21"/>
                <w:lang w:val="hy-AM" w:eastAsia="en-US"/>
              </w:rPr>
            </w:pPr>
          </w:p>
          <w:p w:rsidR="00DA195E" w:rsidRPr="00DA195E" w:rsidRDefault="00DA195E" w:rsidP="00DA195E">
            <w:pPr>
              <w:jc w:val="center"/>
              <w:rPr>
                <w:rFonts w:ascii="Sylfaen" w:hAnsi="Sylfaen"/>
                <w:b/>
                <w:sz w:val="21"/>
                <w:szCs w:val="21"/>
                <w:lang w:val="hy-AM" w:eastAsia="en-US"/>
              </w:rPr>
            </w:pPr>
            <w:r w:rsidRPr="00DA195E">
              <w:rPr>
                <w:rFonts w:ascii="Sylfaen" w:hAnsi="Sylfaen"/>
                <w:b/>
                <w:sz w:val="21"/>
                <w:szCs w:val="21"/>
                <w:lang w:val="hy-AM" w:eastAsia="en-US"/>
              </w:rPr>
              <w:t>«Поставщик»</w:t>
            </w:r>
          </w:p>
          <w:p w:rsidR="00DA195E" w:rsidRPr="00DA195E" w:rsidRDefault="00DA195E" w:rsidP="00DA195E">
            <w:pPr>
              <w:shd w:val="clear" w:color="auto" w:fill="FFFFFF" w:themeFill="background1"/>
              <w:jc w:val="center"/>
              <w:outlineLvl w:val="0"/>
              <w:rPr>
                <w:rFonts w:ascii="Sylfaen" w:hAnsi="Sylfaen"/>
                <w:sz w:val="21"/>
                <w:szCs w:val="21"/>
                <w:lang w:val="hy-AM" w:eastAsia="en-US"/>
              </w:rPr>
            </w:pPr>
            <w:r w:rsidRPr="00DA195E">
              <w:rPr>
                <w:rFonts w:ascii="Sylfaen" w:hAnsi="Sylfaen" w:cs="Sylfaen"/>
                <w:sz w:val="21"/>
                <w:szCs w:val="21"/>
                <w:lang w:eastAsia="en-US"/>
              </w:rPr>
              <w:t>_____</w:t>
            </w:r>
            <w:r w:rsidRPr="00DA195E">
              <w:rPr>
                <w:rFonts w:ascii="Sylfaen" w:hAnsi="Sylfaen"/>
                <w:sz w:val="21"/>
                <w:szCs w:val="21"/>
                <w:lang w:val="hy-AM" w:eastAsia="en-US"/>
              </w:rPr>
              <w:t xml:space="preserve"> «</w:t>
            </w:r>
            <w:r w:rsidRPr="00DA195E">
              <w:rPr>
                <w:rFonts w:ascii="Sylfaen" w:hAnsi="Sylfaen" w:cs="Sylfaen"/>
                <w:sz w:val="21"/>
                <w:szCs w:val="21"/>
                <w:lang w:eastAsia="en-US"/>
              </w:rPr>
              <w:t>__________</w:t>
            </w:r>
            <w:r w:rsidRPr="00DA195E">
              <w:rPr>
                <w:rFonts w:ascii="Sylfaen" w:hAnsi="Sylfaen"/>
                <w:sz w:val="21"/>
                <w:szCs w:val="21"/>
                <w:lang w:val="hy-AM" w:eastAsia="en-US"/>
              </w:rPr>
              <w:t>»</w:t>
            </w:r>
          </w:p>
          <w:p w:rsidR="00DA195E" w:rsidRPr="00DA195E" w:rsidRDefault="00DA195E" w:rsidP="00DA195E">
            <w:pPr>
              <w:shd w:val="clear" w:color="auto" w:fill="FFFFFF" w:themeFill="background1"/>
              <w:jc w:val="center"/>
              <w:outlineLvl w:val="0"/>
              <w:rPr>
                <w:rFonts w:ascii="Sylfaen" w:hAnsi="Sylfaen"/>
                <w:sz w:val="21"/>
                <w:szCs w:val="21"/>
                <w:lang w:eastAsia="en-US"/>
              </w:rPr>
            </w:pPr>
            <w:r w:rsidRPr="00DA195E">
              <w:rPr>
                <w:rFonts w:ascii="Sylfaen" w:hAnsi="Sylfaen"/>
                <w:sz w:val="21"/>
                <w:szCs w:val="21"/>
                <w:lang w:eastAsia="en-US"/>
              </w:rPr>
              <w:t xml:space="preserve">Юридический </w:t>
            </w:r>
            <w:r w:rsidRPr="00DA195E">
              <w:rPr>
                <w:rFonts w:ascii="Sylfaen" w:hAnsi="Sylfaen"/>
                <w:sz w:val="21"/>
                <w:szCs w:val="21"/>
                <w:lang w:val="hy-AM" w:eastAsia="en-US"/>
              </w:rPr>
              <w:t xml:space="preserve">адрес: </w:t>
            </w:r>
            <w:r w:rsidRPr="00DA195E">
              <w:rPr>
                <w:rFonts w:ascii="Sylfaen" w:hAnsi="Sylfaen"/>
                <w:i/>
                <w:color w:val="1F4E79" w:themeColor="accent1" w:themeShade="80"/>
                <w:sz w:val="21"/>
                <w:szCs w:val="21"/>
                <w:lang w:val="hy-AM" w:eastAsia="en-US"/>
              </w:rPr>
              <w:t>РА, Ереван</w:t>
            </w:r>
            <w:r w:rsidRPr="00DA195E">
              <w:rPr>
                <w:rFonts w:ascii="Sylfaen" w:hAnsi="Sylfaen"/>
                <w:sz w:val="21"/>
                <w:szCs w:val="21"/>
                <w:lang w:val="hy-AM" w:eastAsia="en-US"/>
              </w:rPr>
              <w:t xml:space="preserve">, </w:t>
            </w:r>
            <w:r w:rsidRPr="00DA195E">
              <w:rPr>
                <w:rFonts w:ascii="Sylfaen" w:hAnsi="Sylfaen" w:cs="Sylfaen"/>
                <w:sz w:val="21"/>
                <w:szCs w:val="21"/>
                <w:lang w:eastAsia="en-US"/>
              </w:rPr>
              <w:t>__________</w:t>
            </w:r>
          </w:p>
          <w:p w:rsidR="00DA195E" w:rsidRPr="00DA195E" w:rsidRDefault="00DA195E" w:rsidP="00DA195E">
            <w:pPr>
              <w:shd w:val="clear" w:color="auto" w:fill="FFFFFF" w:themeFill="background1"/>
              <w:jc w:val="center"/>
              <w:rPr>
                <w:rFonts w:ascii="Sylfaen" w:hAnsi="Sylfaen" w:cs="Sylfaen"/>
                <w:sz w:val="21"/>
                <w:szCs w:val="21"/>
                <w:lang w:eastAsia="en-US"/>
              </w:rPr>
            </w:pPr>
            <w:r w:rsidRPr="00DA195E">
              <w:rPr>
                <w:rFonts w:ascii="Sylfaen" w:hAnsi="Sylfaen"/>
                <w:sz w:val="21"/>
                <w:szCs w:val="21"/>
                <w:lang w:val="hy-AM" w:eastAsia="en-US"/>
              </w:rPr>
              <w:t xml:space="preserve">ИНН: </w:t>
            </w:r>
            <w:r w:rsidRPr="00DA195E">
              <w:rPr>
                <w:rFonts w:ascii="Sylfaen" w:hAnsi="Sylfaen" w:cs="Sylfaen"/>
                <w:sz w:val="21"/>
                <w:szCs w:val="21"/>
                <w:lang w:eastAsia="en-US"/>
              </w:rPr>
              <w:t>__________</w:t>
            </w:r>
          </w:p>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sz w:val="21"/>
                <w:szCs w:val="21"/>
                <w:lang w:val="hy-AM" w:eastAsia="en-US"/>
              </w:rPr>
              <w:t xml:space="preserve">Банк: </w:t>
            </w:r>
            <w:r w:rsidRPr="00DA195E">
              <w:rPr>
                <w:rFonts w:ascii="Sylfaen" w:hAnsi="Sylfaen" w:cs="Sylfaen"/>
                <w:sz w:val="21"/>
                <w:szCs w:val="21"/>
                <w:lang w:eastAsia="en-US"/>
              </w:rPr>
              <w:t>_____</w:t>
            </w:r>
            <w:r w:rsidRPr="00DA195E">
              <w:rPr>
                <w:rFonts w:ascii="Sylfaen" w:hAnsi="Sylfaen"/>
                <w:sz w:val="21"/>
                <w:szCs w:val="21"/>
                <w:lang w:val="hy-AM" w:eastAsia="en-US"/>
              </w:rPr>
              <w:t xml:space="preserve"> «</w:t>
            </w:r>
            <w:r w:rsidRPr="00DA195E">
              <w:rPr>
                <w:rFonts w:ascii="Sylfaen" w:hAnsi="Sylfaen" w:cs="Sylfaen"/>
                <w:sz w:val="21"/>
                <w:szCs w:val="21"/>
                <w:lang w:eastAsia="en-US"/>
              </w:rPr>
              <w:t>__________</w:t>
            </w:r>
            <w:r w:rsidRPr="00DA195E">
              <w:rPr>
                <w:rFonts w:ascii="Sylfaen" w:hAnsi="Sylfaen"/>
                <w:sz w:val="21"/>
                <w:szCs w:val="21"/>
                <w:lang w:val="hy-AM" w:eastAsia="en-US"/>
              </w:rPr>
              <w:t>»</w:t>
            </w:r>
          </w:p>
          <w:p w:rsidR="00DA195E" w:rsidRPr="00DA195E" w:rsidRDefault="00DA195E" w:rsidP="00DA195E">
            <w:pPr>
              <w:shd w:val="clear" w:color="auto" w:fill="FFFFFF" w:themeFill="background1"/>
              <w:jc w:val="center"/>
              <w:rPr>
                <w:rFonts w:ascii="Sylfaen" w:hAnsi="Sylfaen"/>
                <w:sz w:val="21"/>
                <w:szCs w:val="21"/>
                <w:lang w:val="hy-AM" w:eastAsia="en-US"/>
              </w:rPr>
            </w:pPr>
            <w:r w:rsidRPr="00DA195E">
              <w:rPr>
                <w:rFonts w:ascii="Sylfaen" w:hAnsi="Sylfaen"/>
                <w:sz w:val="21"/>
                <w:szCs w:val="21"/>
                <w:lang w:val="hy-AM" w:eastAsia="en-US"/>
              </w:rPr>
              <w:t xml:space="preserve">р/с: </w:t>
            </w:r>
            <w:r w:rsidRPr="00DA195E">
              <w:rPr>
                <w:rFonts w:ascii="Sylfaen" w:hAnsi="Sylfaen" w:cs="Sylfaen"/>
                <w:sz w:val="21"/>
                <w:szCs w:val="21"/>
                <w:lang w:eastAsia="en-US"/>
              </w:rPr>
              <w:t>__________</w:t>
            </w:r>
          </w:p>
          <w:p w:rsidR="00DA195E" w:rsidRPr="00DA195E" w:rsidRDefault="00DA195E" w:rsidP="00DA195E">
            <w:pPr>
              <w:jc w:val="center"/>
              <w:rPr>
                <w:rFonts w:ascii="Sylfaen" w:hAnsi="Sylfaen"/>
                <w:sz w:val="21"/>
                <w:szCs w:val="21"/>
                <w:lang w:val="hy-AM" w:eastAsia="en-US"/>
              </w:rPr>
            </w:pPr>
            <w:r w:rsidRPr="00DA195E">
              <w:rPr>
                <w:rFonts w:ascii="Sylfaen" w:hAnsi="Sylfaen"/>
                <w:sz w:val="21"/>
                <w:szCs w:val="21"/>
                <w:lang w:val="hy-AM" w:eastAsia="en-US"/>
              </w:rPr>
              <w:t>Тел</w:t>
            </w:r>
            <w:r w:rsidRPr="00DA195E">
              <w:rPr>
                <w:rFonts w:ascii="Sylfaen" w:hAnsi="Sylfaen"/>
                <w:sz w:val="21"/>
                <w:szCs w:val="21"/>
                <w:lang w:eastAsia="en-US"/>
              </w:rPr>
              <w:t xml:space="preserve">.: </w:t>
            </w:r>
            <w:r w:rsidRPr="00DA195E">
              <w:rPr>
                <w:rFonts w:ascii="Sylfaen" w:hAnsi="Sylfaen" w:cs="Sylfaen"/>
                <w:sz w:val="21"/>
                <w:szCs w:val="21"/>
                <w:lang w:eastAsia="en-US"/>
              </w:rPr>
              <w:t>__________</w:t>
            </w:r>
          </w:p>
        </w:tc>
      </w:tr>
      <w:tr w:rsidR="00DA195E" w:rsidRPr="00DA195E" w:rsidTr="00DA195E">
        <w:trPr>
          <w:trHeight w:val="1107"/>
        </w:trPr>
        <w:tc>
          <w:tcPr>
            <w:tcW w:w="5529" w:type="dxa"/>
            <w:tcBorders>
              <w:top w:val="nil"/>
              <w:left w:val="nil"/>
              <w:bottom w:val="nil"/>
              <w:right w:val="nil"/>
            </w:tcBorders>
          </w:tcPr>
          <w:p w:rsidR="00DA195E" w:rsidRPr="00DA195E" w:rsidRDefault="00DA195E" w:rsidP="00DA195E">
            <w:pPr>
              <w:spacing w:line="0" w:lineRule="atLeast"/>
              <w:jc w:val="both"/>
              <w:rPr>
                <w:rFonts w:ascii="Sylfaen" w:hAnsi="Sylfaen" w:cs="Sylfaen"/>
                <w:sz w:val="21"/>
                <w:szCs w:val="21"/>
                <w:lang w:val="hy-AM" w:eastAsia="en-US"/>
              </w:rPr>
            </w:pPr>
            <w:r w:rsidRPr="00DA195E">
              <w:rPr>
                <w:rFonts w:ascii="Sylfaen" w:hAnsi="Sylfaen" w:cs="Sylfaen"/>
                <w:sz w:val="21"/>
                <w:szCs w:val="21"/>
                <w:lang w:val="hy-AM" w:eastAsia="en-US"/>
              </w:rPr>
              <w:t>Տնօրեն`</w:t>
            </w:r>
          </w:p>
          <w:p w:rsidR="00DA195E" w:rsidRPr="00DA195E" w:rsidRDefault="00DA195E" w:rsidP="00DA195E">
            <w:pPr>
              <w:spacing w:line="0" w:lineRule="atLeast"/>
              <w:ind w:right="-73"/>
              <w:rPr>
                <w:rFonts w:ascii="Sylfaen" w:eastAsia="Calibri" w:hAnsi="Sylfaen" w:cs="Sylfaen"/>
                <w:sz w:val="21"/>
                <w:szCs w:val="21"/>
                <w:lang w:val="hy-AM" w:eastAsia="en-US"/>
              </w:rPr>
            </w:pPr>
            <w:r w:rsidRPr="00DA195E">
              <w:rPr>
                <w:rFonts w:ascii="Sylfaen" w:eastAsia="Calibri" w:hAnsi="Sylfaen" w:cs="Sylfaen"/>
                <w:i/>
                <w:color w:val="1F4E79" w:themeColor="accent1" w:themeShade="80"/>
                <w:sz w:val="21"/>
                <w:szCs w:val="21"/>
                <w:lang w:val="hy-AM" w:eastAsia="en-US" w:bidi="he-IL"/>
              </w:rPr>
              <w:t>ԱԱՀ</w:t>
            </w:r>
            <w:r w:rsidRPr="00DA195E">
              <w:rPr>
                <w:rFonts w:ascii="Sylfaen" w:eastAsia="Calibri" w:hAnsi="Sylfaen"/>
                <w:sz w:val="21"/>
                <w:szCs w:val="21"/>
                <w:lang w:val="hy-AM" w:eastAsia="en-US"/>
              </w:rPr>
              <w:t>________________________</w:t>
            </w:r>
          </w:p>
          <w:p w:rsidR="00DA195E" w:rsidRPr="00DA195E" w:rsidRDefault="00DA195E" w:rsidP="00DA195E">
            <w:pPr>
              <w:jc w:val="center"/>
              <w:rPr>
                <w:rFonts w:ascii="Sylfaen" w:hAnsi="Sylfaen" w:cs="Sylfaen"/>
                <w:sz w:val="21"/>
                <w:szCs w:val="21"/>
                <w:lang w:val="hy-AM" w:eastAsia="en-US"/>
              </w:rPr>
            </w:pPr>
            <w:r w:rsidRPr="00DA195E">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DA195E" w:rsidRPr="00DA195E" w:rsidRDefault="00DA195E" w:rsidP="00DA195E">
            <w:pPr>
              <w:jc w:val="right"/>
              <w:rPr>
                <w:rFonts w:ascii="Sylfaen" w:hAnsi="Sylfaen"/>
                <w:sz w:val="21"/>
                <w:szCs w:val="21"/>
                <w:lang w:val="hy-AM" w:eastAsia="en-US"/>
              </w:rPr>
            </w:pPr>
            <w:r w:rsidRPr="00DA195E">
              <w:rPr>
                <w:rFonts w:ascii="Sylfaen" w:hAnsi="Sylfaen"/>
                <w:sz w:val="21"/>
                <w:szCs w:val="21"/>
                <w:lang w:eastAsia="en-US"/>
              </w:rPr>
              <w:t xml:space="preserve">                                                     Д</w:t>
            </w:r>
            <w:r w:rsidRPr="00DA195E">
              <w:rPr>
                <w:rFonts w:ascii="Sylfaen" w:hAnsi="Sylfaen"/>
                <w:sz w:val="21"/>
                <w:szCs w:val="21"/>
                <w:lang w:val="hy-AM" w:eastAsia="en-US"/>
              </w:rPr>
              <w:t>иректор:</w:t>
            </w:r>
          </w:p>
          <w:p w:rsidR="00DA195E" w:rsidRPr="00DA195E" w:rsidRDefault="00DA195E" w:rsidP="00DA195E">
            <w:pPr>
              <w:ind w:left="-142"/>
              <w:jc w:val="right"/>
              <w:rPr>
                <w:rFonts w:ascii="Sylfaen" w:hAnsi="Sylfaen" w:cs="Sylfaen"/>
                <w:sz w:val="21"/>
                <w:szCs w:val="21"/>
                <w:lang w:eastAsia="en-US" w:bidi="he-IL"/>
              </w:rPr>
            </w:pPr>
            <w:r w:rsidRPr="00DA195E">
              <w:rPr>
                <w:rFonts w:ascii="Sylfaen" w:hAnsi="Sylfaen"/>
                <w:sz w:val="21"/>
                <w:szCs w:val="21"/>
                <w:lang w:val="hy-AM" w:eastAsia="en-US"/>
              </w:rPr>
              <w:t>________________________</w:t>
            </w:r>
            <w:r w:rsidRPr="00DA195E">
              <w:rPr>
                <w:rFonts w:ascii="Sylfaen" w:hAnsi="Sylfaen"/>
                <w:sz w:val="21"/>
                <w:szCs w:val="21"/>
                <w:lang w:eastAsia="en-US"/>
              </w:rPr>
              <w:t xml:space="preserve"> </w:t>
            </w:r>
            <w:r w:rsidRPr="00DA195E">
              <w:rPr>
                <w:rFonts w:ascii="Sylfaen" w:hAnsi="Sylfaen" w:cs="Sylfaen"/>
                <w:color w:val="1F4E79" w:themeColor="accent1" w:themeShade="80"/>
                <w:sz w:val="21"/>
                <w:szCs w:val="21"/>
                <w:lang w:eastAsia="en-US" w:bidi="he-IL"/>
              </w:rPr>
              <w:t>ФИО</w:t>
            </w:r>
          </w:p>
          <w:p w:rsidR="00DA195E" w:rsidRPr="00DA195E" w:rsidRDefault="00DA195E" w:rsidP="00DA195E">
            <w:pPr>
              <w:ind w:left="-142"/>
              <w:jc w:val="center"/>
              <w:rPr>
                <w:rFonts w:ascii="Sylfaen" w:hAnsi="Sylfaen"/>
                <w:sz w:val="21"/>
                <w:szCs w:val="21"/>
                <w:lang w:val="hy-AM" w:eastAsia="en-US"/>
              </w:rPr>
            </w:pPr>
            <w:r w:rsidRPr="00DA195E">
              <w:rPr>
                <w:rFonts w:ascii="Sylfaen" w:eastAsiaTheme="minorHAnsi" w:hAnsi="Sylfaen"/>
                <w:color w:val="000000" w:themeColor="text1"/>
                <w:sz w:val="22"/>
                <w:szCs w:val="22"/>
                <w:vertAlign w:val="superscript"/>
                <w:lang w:eastAsia="en-US"/>
              </w:rPr>
              <w:t>МП подпись</w:t>
            </w:r>
          </w:p>
        </w:tc>
      </w:tr>
    </w:tbl>
    <w:p w:rsidR="00DA195E" w:rsidRDefault="00DA195E">
      <w:pPr>
        <w:spacing w:after="160" w:line="259" w:lineRule="auto"/>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3153E3" w:rsidRDefault="003153E3">
      <w:pPr>
        <w:spacing w:after="160" w:line="259" w:lineRule="auto"/>
        <w:rPr>
          <w:rFonts w:ascii="Sylfaen" w:hAnsi="Sylfaen"/>
          <w:b/>
          <w:color w:val="000000"/>
          <w:sz w:val="20"/>
          <w:szCs w:val="20"/>
        </w:rPr>
      </w:pPr>
      <w:r>
        <w:rPr>
          <w:rFonts w:ascii="Sylfaen" w:hAnsi="Sylfaen"/>
          <w:b/>
          <w:color w:val="000000"/>
          <w:sz w:val="20"/>
          <w:szCs w:val="20"/>
        </w:rPr>
        <w:br w:type="page"/>
      </w:r>
    </w:p>
    <w:p w:rsidR="00E4105F" w:rsidRPr="00DA195E" w:rsidRDefault="00E4105F" w:rsidP="00E4105F">
      <w:pPr>
        <w:spacing w:after="160"/>
        <w:jc w:val="center"/>
        <w:rPr>
          <w:b/>
          <w:sz w:val="28"/>
          <w:szCs w:val="28"/>
        </w:rPr>
      </w:pPr>
      <w:r w:rsidRPr="00DA195E">
        <w:rPr>
          <w:noProof/>
          <w:lang w:val="hy-AM" w:eastAsia="hy-AM"/>
        </w:rPr>
        <mc:AlternateContent>
          <mc:Choice Requires="wps">
            <w:drawing>
              <wp:anchor distT="45720" distB="45720" distL="114300" distR="114300" simplePos="0" relativeHeight="251661312" behindDoc="0" locked="0" layoutInCell="1" allowOverlap="1" wp14:anchorId="6692E82D" wp14:editId="2CE203C7">
                <wp:simplePos x="0" y="0"/>
                <wp:positionH relativeFrom="column">
                  <wp:posOffset>-157444</wp:posOffset>
                </wp:positionH>
                <wp:positionV relativeFrom="paragraph">
                  <wp:posOffset>350951</wp:posOffset>
                </wp:positionV>
                <wp:extent cx="7029907" cy="931653"/>
                <wp:effectExtent l="0" t="0" r="19050" b="2095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931653"/>
                        </a:xfrm>
                        <a:prstGeom prst="rect">
                          <a:avLst/>
                        </a:prstGeom>
                        <a:solidFill>
                          <a:srgbClr val="FFFFFF"/>
                        </a:solidFill>
                        <a:ln w="9525">
                          <a:solidFill>
                            <a:srgbClr val="000000"/>
                          </a:solidFill>
                          <a:miter lim="800000"/>
                          <a:headEnd/>
                          <a:tailEnd/>
                        </a:ln>
                      </wps:spPr>
                      <wps:txbx>
                        <w:txbxContent>
                          <w:p w:rsidR="006C4961" w:rsidRPr="00436C9D" w:rsidRDefault="006C4961" w:rsidP="00E4105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C4961" w:rsidRDefault="006C4961" w:rsidP="00E4105F">
                            <w:pPr>
                              <w:jc w:val="both"/>
                              <w:rPr>
                                <w:rFonts w:ascii="Sylfaen" w:hAnsi="Sylfaen"/>
                                <w:b/>
                              </w:rPr>
                            </w:pPr>
                            <w:r w:rsidRPr="00436C9D">
                              <w:rPr>
                                <w:rFonts w:ascii="Sylfaen" w:hAnsi="Sylfaen"/>
                                <w:b/>
                              </w:rPr>
                              <w:t xml:space="preserve">ДОГОВОР ПОСТАВКИ </w:t>
                            </w:r>
                          </w:p>
                          <w:p w:rsidR="006C4961" w:rsidRPr="004F56B8" w:rsidRDefault="006C4961" w:rsidP="00E4105F">
                            <w:pPr>
                              <w:jc w:val="both"/>
                              <w:rPr>
                                <w:rFonts w:ascii="Sylfaen" w:eastAsia="Calibri" w:hAnsi="Sylfaen"/>
                                <w:sz w:val="20"/>
                                <w:szCs w:val="20"/>
                              </w:rPr>
                            </w:pPr>
                          </w:p>
                          <w:p w:rsidR="006C4961" w:rsidRPr="007243D9" w:rsidRDefault="006C4961" w:rsidP="00E4105F">
                            <w:pPr>
                              <w:rPr>
                                <w:rFonts w:ascii="Sylfaen" w:eastAsia="Calibri" w:hAnsi="Sylfaen"/>
                                <w:sz w:val="20"/>
                                <w:szCs w:val="20"/>
                              </w:rPr>
                            </w:pP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92E82D" id="_x0000_s1027" type="#_x0000_t202" style="position:absolute;left:0;text-align:left;margin-left:-12.4pt;margin-top:27.65pt;width:553.55pt;height:7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">
                <v:textbox>
                  <w:txbxContent>
                    <w:p w:rsidR="006C4961" w:rsidRPr="00436C9D" w:rsidRDefault="006C4961" w:rsidP="00E4105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C4961" w:rsidRDefault="006C4961" w:rsidP="00E4105F">
                      <w:pPr>
                        <w:jc w:val="both"/>
                        <w:rPr>
                          <w:rFonts w:ascii="Sylfaen" w:hAnsi="Sylfaen"/>
                          <w:b/>
                        </w:rPr>
                      </w:pPr>
                      <w:r w:rsidRPr="00436C9D">
                        <w:rPr>
                          <w:rFonts w:ascii="Sylfaen" w:hAnsi="Sylfaen"/>
                          <w:b/>
                        </w:rPr>
                        <w:t xml:space="preserve">ДОГОВОР ПОСТАВКИ </w:t>
                      </w:r>
                    </w:p>
                    <w:p w:rsidR="006C4961" w:rsidRPr="004F56B8" w:rsidRDefault="006C4961" w:rsidP="00E4105F">
                      <w:pPr>
                        <w:jc w:val="both"/>
                        <w:rPr>
                          <w:rFonts w:ascii="Sylfaen" w:eastAsia="Calibri" w:hAnsi="Sylfaen"/>
                          <w:sz w:val="20"/>
                          <w:szCs w:val="20"/>
                        </w:rPr>
                      </w:pPr>
                    </w:p>
                    <w:p w:rsidR="006C4961" w:rsidRPr="007243D9" w:rsidRDefault="006C4961" w:rsidP="00E4105F">
                      <w:pPr>
                        <w:rPr>
                          <w:rFonts w:ascii="Sylfaen" w:eastAsia="Calibri" w:hAnsi="Sylfaen"/>
                          <w:sz w:val="20"/>
                          <w:szCs w:val="20"/>
                        </w:rPr>
                      </w:pP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г.</w:t>
                      </w:r>
                    </w:p>
                  </w:txbxContent>
                </v:textbox>
              </v:shape>
            </w:pict>
          </mc:Fallback>
        </mc:AlternateContent>
      </w:r>
      <w:r>
        <w:rPr>
          <w:b/>
          <w:sz w:val="28"/>
          <w:szCs w:val="28"/>
        </w:rPr>
        <w:t>Проект договора для нерезидентов РА</w:t>
      </w:r>
    </w:p>
    <w:p w:rsidR="00984501" w:rsidRDefault="00984501" w:rsidP="00984501">
      <w:pPr>
        <w:widowControl w:val="0"/>
        <w:autoSpaceDE w:val="0"/>
        <w:autoSpaceDN w:val="0"/>
        <w:adjustRightInd w:val="0"/>
        <w:rPr>
          <w:rFonts w:ascii="Sylfaen" w:hAnsi="Sylfaen"/>
          <w:b/>
          <w:color w:val="000000"/>
          <w:sz w:val="20"/>
          <w:szCs w:val="20"/>
        </w:rPr>
      </w:pPr>
    </w:p>
    <w:p w:rsidR="00E4105F" w:rsidRDefault="00E4105F" w:rsidP="00984501">
      <w:pPr>
        <w:widowControl w:val="0"/>
        <w:autoSpaceDE w:val="0"/>
        <w:autoSpaceDN w:val="0"/>
        <w:adjustRightInd w:val="0"/>
        <w:rPr>
          <w:rFonts w:ascii="Sylfaen" w:hAnsi="Sylfaen"/>
          <w:b/>
          <w:color w:val="000000"/>
          <w:sz w:val="20"/>
          <w:szCs w:val="20"/>
        </w:rPr>
      </w:pPr>
    </w:p>
    <w:p w:rsidR="00E4105F" w:rsidRPr="00392D11" w:rsidRDefault="00E4105F" w:rsidP="00984501">
      <w:pPr>
        <w:widowControl w:val="0"/>
        <w:autoSpaceDE w:val="0"/>
        <w:autoSpaceDN w:val="0"/>
        <w:adjustRightInd w:val="0"/>
        <w:rPr>
          <w:rFonts w:ascii="Sylfaen" w:hAnsi="Sylfaen"/>
          <w:b/>
          <w:color w:val="000000"/>
          <w:sz w:val="20"/>
          <w:szCs w:val="20"/>
        </w:rPr>
      </w:pPr>
    </w:p>
    <w:p w:rsidR="00E4105F" w:rsidRDefault="00E4105F" w:rsidP="00E4105F">
      <w:pPr>
        <w:spacing w:after="160"/>
        <w:jc w:val="right"/>
        <w:rPr>
          <w:b/>
          <w:sz w:val="28"/>
          <w:szCs w:val="28"/>
        </w:rPr>
      </w:pPr>
    </w:p>
    <w:p w:rsidR="00E4105F" w:rsidRDefault="00E4105F" w:rsidP="00E4105F">
      <w:pPr>
        <w:spacing w:after="160"/>
        <w:jc w:val="right"/>
        <w:rPr>
          <w:b/>
          <w:sz w:val="28"/>
          <w:szCs w:val="28"/>
        </w:rPr>
      </w:pPr>
    </w:p>
    <w:p w:rsidR="00851611" w:rsidRDefault="00851611" w:rsidP="00851611">
      <w:pPr>
        <w:spacing w:after="160" w:line="259" w:lineRule="auto"/>
        <w:rPr>
          <w:rFonts w:ascii="Sylfaen" w:hAnsi="Sylfaen"/>
          <w:sz w:val="16"/>
          <w:szCs w:val="16"/>
          <w:lang w:val="hy-AM"/>
        </w:rPr>
      </w:pPr>
    </w:p>
    <w:p w:rsidR="00BA2C0E" w:rsidRPr="00BA2C0E" w:rsidRDefault="00BA2C0E" w:rsidP="00BA2C0E">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BA2C0E">
        <w:rPr>
          <w:b/>
          <w:bCs/>
          <w:color w:val="000000"/>
          <w:spacing w:val="-1"/>
        </w:rPr>
        <w:t xml:space="preserve">Закрытое     акционерное     общество     «Южно-Кавказская  железная  дорога»  ЗАО «ЮКЖД»), </w:t>
      </w:r>
      <w:r w:rsidRPr="00BA2C0E">
        <w:rPr>
          <w:color w:val="000000"/>
          <w:spacing w:val="3"/>
        </w:rPr>
        <w:t>Республика Армения, именуемое в</w:t>
      </w:r>
      <w:r w:rsidRPr="00BA2C0E">
        <w:rPr>
          <w:smallCaps/>
          <w:color w:val="000000"/>
          <w:spacing w:val="3"/>
        </w:rPr>
        <w:t xml:space="preserve"> </w:t>
      </w:r>
      <w:r w:rsidRPr="00BA2C0E">
        <w:rPr>
          <w:color w:val="000000"/>
          <w:spacing w:val="3"/>
        </w:rPr>
        <w:t xml:space="preserve">дальнейшем ПОКУПАТЕЛЬ, в лице Генерального </w:t>
      </w:r>
      <w:r w:rsidRPr="00BA2C0E">
        <w:rPr>
          <w:color w:val="000000"/>
        </w:rPr>
        <w:t xml:space="preserve">директора ___, действующего на основании Устава, с одной стороны, и </w:t>
      </w:r>
      <w:r w:rsidRPr="00BA2C0E">
        <w:rPr>
          <w:b/>
          <w:color w:val="000000"/>
        </w:rPr>
        <w:t>___«___»</w:t>
      </w:r>
      <w:r w:rsidRPr="00BA2C0E">
        <w:rPr>
          <w:b/>
          <w:bCs/>
          <w:color w:val="000000"/>
        </w:rPr>
        <w:t xml:space="preserve">, </w:t>
      </w:r>
      <w:r w:rsidRPr="00BA2C0E">
        <w:rPr>
          <w:color w:val="000000"/>
        </w:rPr>
        <w:t>именуемое в дальнейшем ПОСТАВЩИК, в лице Генерального директора</w:t>
      </w:r>
      <w:r w:rsidRPr="00BA2C0E">
        <w:rPr>
          <w:shd w:val="clear" w:color="auto" w:fill="FFFFFF"/>
        </w:rPr>
        <w:t xml:space="preserve"> ___, </w:t>
      </w:r>
      <w:r w:rsidRPr="00BA2C0E">
        <w:t>действующей</w:t>
      </w:r>
      <w:r w:rsidRPr="00BA2C0E">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BA2C0E" w:rsidRPr="00BA2C0E" w:rsidRDefault="00BA2C0E" w:rsidP="00BA2C0E">
      <w:pPr>
        <w:widowControl w:val="0"/>
        <w:shd w:val="clear" w:color="auto" w:fill="FFFFFF"/>
        <w:autoSpaceDE w:val="0"/>
        <w:autoSpaceDN w:val="0"/>
        <w:adjustRightInd w:val="0"/>
        <w:spacing w:line="276" w:lineRule="auto"/>
        <w:jc w:val="both"/>
      </w:pPr>
    </w:p>
    <w:p w:rsidR="00BA2C0E" w:rsidRPr="00BA2C0E" w:rsidRDefault="00BA2C0E" w:rsidP="00695DBD">
      <w:pPr>
        <w:widowControl w:val="0"/>
        <w:numPr>
          <w:ilvl w:val="0"/>
          <w:numId w:val="24"/>
        </w:numPr>
        <w:shd w:val="clear" w:color="auto" w:fill="FFFFFF"/>
        <w:autoSpaceDE w:val="0"/>
        <w:autoSpaceDN w:val="0"/>
        <w:adjustRightInd w:val="0"/>
        <w:spacing w:line="276" w:lineRule="auto"/>
        <w:jc w:val="center"/>
        <w:rPr>
          <w:color w:val="000000"/>
          <w:spacing w:val="-2"/>
        </w:rPr>
      </w:pPr>
      <w:r w:rsidRPr="00BA2C0E">
        <w:rPr>
          <w:color w:val="000000"/>
          <w:spacing w:val="-2"/>
        </w:rPr>
        <w:t>ПРЕДМЕТ ДОГОВОРА</w:t>
      </w:r>
    </w:p>
    <w:p w:rsidR="00BA2C0E" w:rsidRPr="00BA2C0E" w:rsidRDefault="00BA2C0E" w:rsidP="00695DBD">
      <w:pPr>
        <w:widowControl w:val="0"/>
        <w:numPr>
          <w:ilvl w:val="0"/>
          <w:numId w:val="19"/>
        </w:numPr>
        <w:shd w:val="clear" w:color="auto" w:fill="FFFFFF"/>
        <w:tabs>
          <w:tab w:val="left" w:pos="851"/>
        </w:tabs>
        <w:autoSpaceDE w:val="0"/>
        <w:autoSpaceDN w:val="0"/>
        <w:adjustRightInd w:val="0"/>
        <w:spacing w:line="276" w:lineRule="auto"/>
        <w:jc w:val="both"/>
        <w:rPr>
          <w:color w:val="000000"/>
          <w:spacing w:val="-12"/>
        </w:rPr>
      </w:pPr>
      <w:r w:rsidRPr="00BA2C0E">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BA2C0E">
        <w:rPr>
          <w:color w:val="000000"/>
          <w:spacing w:val="-2"/>
        </w:rPr>
        <w:t xml:space="preserve"> являющееся неотъемлемой частью настоящего Договора</w:t>
      </w:r>
      <w:r w:rsidRPr="00BA2C0E">
        <w:rPr>
          <w:color w:val="000000"/>
        </w:rPr>
        <w:t>)</w:t>
      </w:r>
      <w:r w:rsidRPr="00BA2C0E">
        <w:rPr>
          <w:color w:val="000000"/>
          <w:spacing w:val="-2"/>
        </w:rPr>
        <w:t xml:space="preserve">, а ПОКУПАТЕЛЬ обязуется </w:t>
      </w:r>
      <w:r w:rsidRPr="00BA2C0E">
        <w:rPr>
          <w:color w:val="000000"/>
          <w:spacing w:val="-3"/>
        </w:rPr>
        <w:t>оплатить</w:t>
      </w:r>
      <w:r w:rsidRPr="00BA2C0E">
        <w:rPr>
          <w:color w:val="000000"/>
          <w:spacing w:val="-2"/>
        </w:rPr>
        <w:t xml:space="preserve"> </w:t>
      </w:r>
      <w:r w:rsidRPr="00BA2C0E">
        <w:rPr>
          <w:color w:val="000000"/>
          <w:spacing w:val="-3"/>
        </w:rPr>
        <w:t>за</w:t>
      </w:r>
      <w:r w:rsidRPr="00BA2C0E">
        <w:rPr>
          <w:color w:val="000000"/>
          <w:spacing w:val="-2"/>
        </w:rPr>
        <w:t xml:space="preserve"> Товар и принять его.</w:t>
      </w:r>
    </w:p>
    <w:p w:rsidR="00BA2C0E" w:rsidRPr="00BA2C0E" w:rsidRDefault="00BA2C0E" w:rsidP="00BA2C0E">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BA2C0E">
        <w:rPr>
          <w:color w:val="000000"/>
        </w:rPr>
        <w:br/>
      </w:r>
      <w:r w:rsidRPr="00BA2C0E">
        <w:rPr>
          <w:color w:val="000000"/>
          <w:spacing w:val="-1"/>
        </w:rPr>
        <w:t>2. ЦЕНА ДОГОВОРА,</w:t>
      </w:r>
      <w:r w:rsidRPr="00BA2C0E">
        <w:rPr>
          <w:color w:val="000000"/>
          <w:spacing w:val="-2"/>
        </w:rPr>
        <w:t xml:space="preserve"> УСЛОВИЯ ОПЛАТЫ</w:t>
      </w:r>
    </w:p>
    <w:p w:rsidR="00BA2C0E" w:rsidRPr="00BA2C0E" w:rsidRDefault="00BA2C0E" w:rsidP="00BA2C0E">
      <w:pPr>
        <w:widowControl w:val="0"/>
        <w:shd w:val="clear" w:color="auto" w:fill="FFFFFF"/>
        <w:tabs>
          <w:tab w:val="left" w:pos="851"/>
        </w:tabs>
        <w:autoSpaceDE w:val="0"/>
        <w:autoSpaceDN w:val="0"/>
        <w:adjustRightInd w:val="0"/>
        <w:spacing w:line="276" w:lineRule="auto"/>
        <w:jc w:val="both"/>
        <w:rPr>
          <w:color w:val="000000"/>
        </w:rPr>
      </w:pPr>
      <w:r w:rsidRPr="00BA2C0E">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BA2C0E" w:rsidRPr="00BA2C0E" w:rsidRDefault="00BA2C0E" w:rsidP="00BA2C0E">
      <w:pPr>
        <w:widowControl w:val="0"/>
        <w:shd w:val="clear" w:color="auto" w:fill="FFFFFF"/>
        <w:tabs>
          <w:tab w:val="left" w:pos="851"/>
        </w:tabs>
        <w:autoSpaceDE w:val="0"/>
        <w:autoSpaceDN w:val="0"/>
        <w:adjustRightInd w:val="0"/>
        <w:spacing w:line="276" w:lineRule="auto"/>
        <w:jc w:val="both"/>
      </w:pPr>
      <w:r w:rsidRPr="00BA2C0E">
        <w:rPr>
          <w:color w:val="000000"/>
        </w:rPr>
        <w:t xml:space="preserve">2.2. Общая   сумма   Договора   определяется Спецификацией №1 – Приложение №1 к настоящему Договору, и составляет ___ </w:t>
      </w:r>
      <w:r w:rsidRPr="00BA2C0E">
        <w:t xml:space="preserve">(___) рублей, НДС-0%. </w:t>
      </w:r>
    </w:p>
    <w:p w:rsidR="00BA2C0E" w:rsidRDefault="00C37671" w:rsidP="00C37671">
      <w:pPr>
        <w:widowControl w:val="0"/>
        <w:shd w:val="clear" w:color="auto" w:fill="FFFFFF"/>
        <w:tabs>
          <w:tab w:val="left" w:pos="851"/>
        </w:tabs>
        <w:autoSpaceDE w:val="0"/>
        <w:autoSpaceDN w:val="0"/>
        <w:adjustRightInd w:val="0"/>
        <w:spacing w:line="276" w:lineRule="auto"/>
        <w:jc w:val="both"/>
      </w:pPr>
      <w:r>
        <w:t>2.3. ПОКУПАТЕЛЬ осуществляет</w:t>
      </w:r>
      <w:r w:rsidR="00007031" w:rsidRPr="00007031">
        <w:t xml:space="preserve"> предоплат</w:t>
      </w:r>
      <w:r w:rsidR="00007031">
        <w:t>у</w:t>
      </w:r>
      <w:r w:rsidR="00007031" w:rsidRPr="00007031">
        <w:t xml:space="preserve"> в разме</w:t>
      </w:r>
      <w:r w:rsidR="00007031">
        <w:t xml:space="preserve">ре 30% от общей суммы договора </w:t>
      </w:r>
      <w:r w:rsidR="000E33D0" w:rsidRPr="00BA2C0E">
        <w:t xml:space="preserve">в течение </w:t>
      </w:r>
      <w:r w:rsidR="000E33D0" w:rsidRPr="007A20E0">
        <w:t xml:space="preserve">15 (пятнадцати) </w:t>
      </w:r>
      <w:r w:rsidR="000E33D0" w:rsidRPr="00BA2C0E">
        <w:t xml:space="preserve">рабочих дней </w:t>
      </w:r>
      <w:r w:rsidR="000E33D0" w:rsidRPr="00007031">
        <w:t>с даты заключения договора</w:t>
      </w:r>
      <w:r w:rsidR="000E33D0">
        <w:t xml:space="preserve"> </w:t>
      </w:r>
      <w:r w:rsidR="00BA2C0E" w:rsidRPr="00BA2C0E">
        <w:t>на основании выставленно</w:t>
      </w:r>
      <w:r w:rsidR="000E33D0">
        <w:t>го Поставщиком счета на оплату.</w:t>
      </w:r>
    </w:p>
    <w:p w:rsidR="00C37671" w:rsidRPr="00BA2C0E" w:rsidRDefault="0013637F" w:rsidP="00C37671">
      <w:pPr>
        <w:widowControl w:val="0"/>
        <w:shd w:val="clear" w:color="auto" w:fill="FFFFFF"/>
        <w:tabs>
          <w:tab w:val="left" w:pos="851"/>
        </w:tabs>
        <w:autoSpaceDE w:val="0"/>
        <w:autoSpaceDN w:val="0"/>
        <w:adjustRightInd w:val="0"/>
        <w:spacing w:line="276" w:lineRule="auto"/>
        <w:jc w:val="both"/>
      </w:pPr>
      <w:r>
        <w:t>2.4. Покупатель осуществляет о</w:t>
      </w:r>
      <w:r w:rsidR="00C37671">
        <w:t xml:space="preserve">кончательный расчет в течение 10 (десяти) рабочих дней после отгрузки товара на основании </w:t>
      </w:r>
      <w:r w:rsidRPr="0013637F">
        <w:t xml:space="preserve">выставленного Поставщиком </w:t>
      </w:r>
      <w:r w:rsidR="00C37671">
        <w:t>счета на оплату.</w:t>
      </w:r>
    </w:p>
    <w:p w:rsidR="00BA2C0E" w:rsidRPr="00BA2C0E" w:rsidRDefault="00BA2C0E" w:rsidP="00BA2C0E">
      <w:pPr>
        <w:widowControl w:val="0"/>
        <w:shd w:val="clear" w:color="auto" w:fill="FFFFFF"/>
        <w:autoSpaceDE w:val="0"/>
        <w:autoSpaceDN w:val="0"/>
        <w:adjustRightInd w:val="0"/>
        <w:spacing w:line="276" w:lineRule="auto"/>
        <w:ind w:right="34"/>
        <w:jc w:val="both"/>
      </w:pPr>
      <w:r w:rsidRPr="00BA2C0E">
        <w:rPr>
          <w:color w:val="000000"/>
          <w:spacing w:val="1"/>
        </w:rPr>
        <w:t xml:space="preserve"> 2.5. </w:t>
      </w:r>
      <w:r w:rsidRPr="00BA2C0E">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BA2C0E" w:rsidRPr="00BA2C0E" w:rsidRDefault="00BA2C0E" w:rsidP="00BA2C0E">
      <w:pPr>
        <w:widowControl w:val="0"/>
        <w:shd w:val="clear" w:color="auto" w:fill="FFFFFF"/>
        <w:autoSpaceDE w:val="0"/>
        <w:autoSpaceDN w:val="0"/>
        <w:adjustRightInd w:val="0"/>
        <w:spacing w:line="276" w:lineRule="auto"/>
        <w:ind w:left="5" w:right="34" w:firstLine="346"/>
        <w:jc w:val="both"/>
      </w:pPr>
      <w:r w:rsidRPr="00BA2C0E">
        <w:t>-  сборы на территории страны ПОКУПАТЕЛЯ оплачивает ПОКУПАТЕЛЬ;</w:t>
      </w:r>
    </w:p>
    <w:p w:rsidR="00BA2C0E" w:rsidRPr="00BA2C0E" w:rsidRDefault="00BA2C0E" w:rsidP="00BA2C0E">
      <w:pPr>
        <w:widowControl w:val="0"/>
        <w:shd w:val="clear" w:color="auto" w:fill="FFFFFF"/>
        <w:autoSpaceDE w:val="0"/>
        <w:autoSpaceDN w:val="0"/>
        <w:adjustRightInd w:val="0"/>
        <w:spacing w:line="276" w:lineRule="auto"/>
        <w:ind w:left="5" w:right="34" w:firstLine="346"/>
        <w:jc w:val="both"/>
      </w:pPr>
      <w:r w:rsidRPr="00BA2C0E">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BA2C0E" w:rsidRPr="00BA2C0E" w:rsidRDefault="00BA2C0E" w:rsidP="00BA2C0E">
      <w:pPr>
        <w:widowControl w:val="0"/>
        <w:shd w:val="clear" w:color="auto" w:fill="FFFFFF"/>
        <w:autoSpaceDE w:val="0"/>
        <w:autoSpaceDN w:val="0"/>
        <w:adjustRightInd w:val="0"/>
        <w:spacing w:line="276" w:lineRule="auto"/>
        <w:ind w:left="5" w:right="34" w:firstLine="346"/>
        <w:jc w:val="both"/>
      </w:pPr>
    </w:p>
    <w:p w:rsidR="00BA2C0E" w:rsidRPr="00BA2C0E" w:rsidRDefault="00BA2C0E" w:rsidP="00BA2C0E">
      <w:pPr>
        <w:widowControl w:val="0"/>
        <w:shd w:val="clear" w:color="auto" w:fill="FFFFFF"/>
        <w:autoSpaceDE w:val="0"/>
        <w:autoSpaceDN w:val="0"/>
        <w:adjustRightInd w:val="0"/>
        <w:spacing w:line="276" w:lineRule="auto"/>
        <w:ind w:left="720"/>
        <w:jc w:val="center"/>
        <w:rPr>
          <w:color w:val="000000"/>
          <w:spacing w:val="-25"/>
        </w:rPr>
      </w:pPr>
      <w:r w:rsidRPr="00BA2C0E">
        <w:rPr>
          <w:color w:val="000000"/>
          <w:spacing w:val="-25"/>
        </w:rPr>
        <w:t>3. УСЛОВИЯ И СРОКИ ПОСТАВКИ</w:t>
      </w:r>
    </w:p>
    <w:p w:rsidR="00BA2C0E" w:rsidRPr="00BA2C0E" w:rsidRDefault="00BA2C0E" w:rsidP="00695DBD">
      <w:pPr>
        <w:widowControl w:val="0"/>
        <w:numPr>
          <w:ilvl w:val="0"/>
          <w:numId w:val="20"/>
        </w:numPr>
        <w:shd w:val="clear" w:color="auto" w:fill="FFFFFF"/>
        <w:tabs>
          <w:tab w:val="left" w:pos="567"/>
        </w:tabs>
        <w:suppressAutoHyphens/>
        <w:autoSpaceDE w:val="0"/>
        <w:autoSpaceDN w:val="0"/>
        <w:adjustRightInd w:val="0"/>
        <w:spacing w:line="276" w:lineRule="auto"/>
        <w:jc w:val="both"/>
        <w:rPr>
          <w:spacing w:val="6"/>
        </w:rPr>
      </w:pPr>
      <w:r w:rsidRPr="00BA2C0E">
        <w:rPr>
          <w:spacing w:val="6"/>
        </w:rPr>
        <w:t xml:space="preserve">Поставка Товара производится на условиях поставки </w:t>
      </w:r>
      <w:r w:rsidRPr="00BA2C0E">
        <w:rPr>
          <w:spacing w:val="6"/>
          <w:lang w:val="en-US"/>
        </w:rPr>
        <w:t>FCA</w:t>
      </w:r>
      <w:r w:rsidRPr="00BA2C0E">
        <w:rPr>
          <w:spacing w:val="6"/>
        </w:rPr>
        <w:t xml:space="preserve"> (согласно Инкотермс 2010).</w:t>
      </w:r>
    </w:p>
    <w:p w:rsidR="00BA2C0E" w:rsidRPr="00BA2C0E" w:rsidRDefault="00BA2C0E" w:rsidP="00695DBD">
      <w:pPr>
        <w:widowControl w:val="0"/>
        <w:numPr>
          <w:ilvl w:val="0"/>
          <w:numId w:val="20"/>
        </w:numPr>
        <w:shd w:val="clear" w:color="auto" w:fill="FFFFFF"/>
        <w:tabs>
          <w:tab w:val="left" w:pos="567"/>
        </w:tabs>
        <w:suppressAutoHyphens/>
        <w:autoSpaceDE w:val="0"/>
        <w:autoSpaceDN w:val="0"/>
        <w:adjustRightInd w:val="0"/>
        <w:spacing w:line="276" w:lineRule="auto"/>
        <w:jc w:val="both"/>
        <w:rPr>
          <w:spacing w:val="6"/>
        </w:rPr>
      </w:pPr>
      <w:r w:rsidRPr="00BA2C0E">
        <w:rPr>
          <w:spacing w:val="6"/>
        </w:rPr>
        <w:t xml:space="preserve">ПОСТАВЩИК обязан поставить Товар в течение 45 (сорок пяти)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BA2C0E" w:rsidRPr="00BA2C0E" w:rsidRDefault="00BA2C0E" w:rsidP="00695DBD">
      <w:pPr>
        <w:widowControl w:val="0"/>
        <w:numPr>
          <w:ilvl w:val="0"/>
          <w:numId w:val="20"/>
        </w:numPr>
        <w:shd w:val="clear" w:color="auto" w:fill="FFFFFF"/>
        <w:tabs>
          <w:tab w:val="left" w:pos="567"/>
        </w:tabs>
        <w:suppressAutoHyphens/>
        <w:autoSpaceDE w:val="0"/>
        <w:autoSpaceDN w:val="0"/>
        <w:adjustRightInd w:val="0"/>
        <w:spacing w:line="276" w:lineRule="auto"/>
        <w:jc w:val="both"/>
        <w:rPr>
          <w:spacing w:val="6"/>
        </w:rPr>
      </w:pPr>
      <w:r w:rsidRPr="00BA2C0E">
        <w:rPr>
          <w:spacing w:val="6"/>
        </w:rPr>
        <w:t>Транспортировку Товара до склада ПОКУПАТЕЛЯ (Республика Армения, г. Ереван, пр. Арцаха, 32) оплачивает ПОКУПАТЕЛЬ.</w:t>
      </w:r>
    </w:p>
    <w:p w:rsidR="00BA2C0E" w:rsidRPr="00BA2C0E" w:rsidRDefault="00BA2C0E" w:rsidP="00BA2C0E">
      <w:pPr>
        <w:widowControl w:val="0"/>
        <w:autoSpaceDE w:val="0"/>
        <w:autoSpaceDN w:val="0"/>
        <w:adjustRightInd w:val="0"/>
        <w:spacing w:line="276" w:lineRule="auto"/>
        <w:jc w:val="both"/>
      </w:pPr>
      <w:r w:rsidRPr="00BA2C0E">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BA2C0E" w:rsidRPr="00BA2C0E" w:rsidRDefault="00BA2C0E" w:rsidP="00BA2C0E">
      <w:pPr>
        <w:widowControl w:val="0"/>
        <w:autoSpaceDE w:val="0"/>
        <w:autoSpaceDN w:val="0"/>
        <w:adjustRightInd w:val="0"/>
        <w:spacing w:line="276" w:lineRule="auto"/>
        <w:jc w:val="both"/>
      </w:pPr>
      <w:r w:rsidRPr="00BA2C0E">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BA2C0E" w:rsidRPr="00BA2C0E" w:rsidRDefault="00BA2C0E" w:rsidP="00BA2C0E">
      <w:pPr>
        <w:widowControl w:val="0"/>
        <w:autoSpaceDE w:val="0"/>
        <w:autoSpaceDN w:val="0"/>
        <w:adjustRightInd w:val="0"/>
        <w:spacing w:line="276" w:lineRule="auto"/>
        <w:jc w:val="both"/>
      </w:pPr>
      <w:r w:rsidRPr="00BA2C0E">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BA2C0E" w:rsidRPr="00BA2C0E" w:rsidRDefault="00BA2C0E" w:rsidP="00BA2C0E">
      <w:pPr>
        <w:autoSpaceDE w:val="0"/>
        <w:autoSpaceDN w:val="0"/>
        <w:adjustRightInd w:val="0"/>
        <w:spacing w:line="276" w:lineRule="auto"/>
        <w:jc w:val="both"/>
        <w:rPr>
          <w:rFonts w:eastAsia="Calibri"/>
          <w:lang w:eastAsia="en-US"/>
        </w:rPr>
      </w:pPr>
      <w:r w:rsidRPr="00BA2C0E">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BA2C0E" w:rsidRPr="00BA2C0E" w:rsidRDefault="00BA2C0E" w:rsidP="00BA2C0E">
      <w:pPr>
        <w:widowControl w:val="0"/>
        <w:autoSpaceDE w:val="0"/>
        <w:autoSpaceDN w:val="0"/>
        <w:adjustRightInd w:val="0"/>
        <w:spacing w:line="276" w:lineRule="auto"/>
        <w:jc w:val="both"/>
      </w:pPr>
      <w:r w:rsidRPr="00BA2C0E">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BA2C0E" w:rsidRPr="00BA2C0E" w:rsidRDefault="00BA2C0E" w:rsidP="00BA2C0E">
      <w:pPr>
        <w:autoSpaceDE w:val="0"/>
        <w:autoSpaceDN w:val="0"/>
        <w:adjustRightInd w:val="0"/>
        <w:spacing w:line="276" w:lineRule="auto"/>
        <w:jc w:val="both"/>
        <w:rPr>
          <w:rFonts w:eastAsia="Calibri"/>
          <w:lang w:eastAsia="en-US"/>
        </w:rPr>
      </w:pPr>
      <w:r w:rsidRPr="00BA2C0E">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соразмерного уменьшения покупной цены;</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возмещения своих расходов на устранение недостатков Товара (части Товара).</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BA2C0E" w:rsidRPr="00BA2C0E" w:rsidRDefault="00BA2C0E" w:rsidP="00BA2C0E">
      <w:pPr>
        <w:autoSpaceDE w:val="0"/>
        <w:autoSpaceDN w:val="0"/>
        <w:adjustRightInd w:val="0"/>
        <w:spacing w:line="276" w:lineRule="auto"/>
        <w:jc w:val="both"/>
        <w:rPr>
          <w:rFonts w:eastAsia="Calibri"/>
          <w:lang w:eastAsia="en-US"/>
        </w:rPr>
      </w:pPr>
      <w:r w:rsidRPr="00BA2C0E">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соразмерного уменьшения покупной цены;</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BA2C0E" w:rsidRPr="00BA2C0E" w:rsidRDefault="00BA2C0E" w:rsidP="00BA2C0E">
      <w:pPr>
        <w:autoSpaceDE w:val="0"/>
        <w:autoSpaceDN w:val="0"/>
        <w:adjustRightInd w:val="0"/>
        <w:spacing w:line="276" w:lineRule="auto"/>
        <w:jc w:val="both"/>
        <w:rPr>
          <w:rFonts w:eastAsia="Calibri"/>
          <w:lang w:eastAsia="en-US"/>
        </w:rPr>
      </w:pPr>
      <w:r w:rsidRPr="00BA2C0E">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принять Товары, соответствующие условию об ассортименте, и отказаться от остальных Товаров;</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отказаться от всех переданных Товаров;</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 принять все переданные Товары.</w:t>
      </w:r>
    </w:p>
    <w:p w:rsidR="00BA2C0E" w:rsidRPr="00BA2C0E" w:rsidRDefault="00BA2C0E" w:rsidP="00BA2C0E">
      <w:pPr>
        <w:autoSpaceDE w:val="0"/>
        <w:autoSpaceDN w:val="0"/>
        <w:adjustRightInd w:val="0"/>
        <w:spacing w:line="276" w:lineRule="auto"/>
        <w:ind w:firstLine="540"/>
        <w:jc w:val="both"/>
        <w:rPr>
          <w:rFonts w:eastAsia="Calibri"/>
          <w:lang w:eastAsia="en-US"/>
        </w:rPr>
      </w:pPr>
      <w:r w:rsidRPr="00BA2C0E">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BA2C0E" w:rsidRPr="00BA2C0E" w:rsidRDefault="00BA2C0E" w:rsidP="00BA2C0E">
      <w:pPr>
        <w:widowControl w:val="0"/>
        <w:shd w:val="clear" w:color="auto" w:fill="FFFFFF"/>
        <w:autoSpaceDE w:val="0"/>
        <w:autoSpaceDN w:val="0"/>
        <w:adjustRightInd w:val="0"/>
        <w:spacing w:line="276" w:lineRule="auto"/>
        <w:ind w:right="24"/>
        <w:rPr>
          <w:color w:val="000000"/>
          <w:spacing w:val="-1"/>
        </w:rPr>
      </w:pPr>
    </w:p>
    <w:p w:rsidR="00BA2C0E" w:rsidRPr="00BA2C0E" w:rsidRDefault="00BA2C0E" w:rsidP="00BA2C0E">
      <w:pPr>
        <w:widowControl w:val="0"/>
        <w:shd w:val="clear" w:color="auto" w:fill="FFFFFF"/>
        <w:autoSpaceDE w:val="0"/>
        <w:autoSpaceDN w:val="0"/>
        <w:adjustRightInd w:val="0"/>
        <w:spacing w:line="276" w:lineRule="auto"/>
        <w:ind w:left="5" w:right="24" w:hanging="5"/>
        <w:jc w:val="center"/>
        <w:rPr>
          <w:color w:val="000000"/>
          <w:spacing w:val="-1"/>
        </w:rPr>
      </w:pPr>
      <w:r w:rsidRPr="00BA2C0E">
        <w:rPr>
          <w:color w:val="000000"/>
          <w:spacing w:val="-1"/>
        </w:rPr>
        <w:t>4. КАЧЕСТВО И ГАРАНТИИ</w:t>
      </w:r>
    </w:p>
    <w:p w:rsidR="00BA2C0E" w:rsidRPr="00BA2C0E" w:rsidRDefault="00BA2C0E" w:rsidP="00BA2C0E">
      <w:pPr>
        <w:widowControl w:val="0"/>
        <w:autoSpaceDE w:val="0"/>
        <w:autoSpaceDN w:val="0"/>
        <w:adjustRightInd w:val="0"/>
        <w:spacing w:line="276" w:lineRule="auto"/>
        <w:ind w:hanging="5"/>
        <w:jc w:val="both"/>
        <w:rPr>
          <w:b/>
          <w:caps/>
        </w:rPr>
      </w:pPr>
      <w:r w:rsidRPr="00BA2C0E">
        <w:t xml:space="preserve">4.1. Гарантийный период на Товар составляет </w:t>
      </w:r>
      <w:r w:rsidR="00A73FCB">
        <w:t>----------------------</w:t>
      </w:r>
      <w:r w:rsidRPr="00BA2C0E">
        <w:t xml:space="preserve"> от даты ввода Товара в эксплуатацию.</w:t>
      </w:r>
    </w:p>
    <w:p w:rsidR="00BA2C0E" w:rsidRPr="00BA2C0E" w:rsidRDefault="00BA2C0E" w:rsidP="00BA2C0E">
      <w:pPr>
        <w:widowControl w:val="0"/>
        <w:autoSpaceDE w:val="0"/>
        <w:autoSpaceDN w:val="0"/>
        <w:adjustRightInd w:val="0"/>
        <w:spacing w:line="276" w:lineRule="auto"/>
        <w:ind w:hanging="5"/>
        <w:jc w:val="both"/>
        <w:rPr>
          <w:b/>
          <w:caps/>
          <w:color w:val="FF0000"/>
        </w:rPr>
      </w:pPr>
      <w:r w:rsidRPr="00BA2C0E">
        <w:rPr>
          <w:color w:val="000000"/>
          <w:spacing w:val="-1"/>
        </w:rPr>
        <w:t xml:space="preserve">4.2. Качество Товара должно соответствовать </w:t>
      </w:r>
      <w:r w:rsidRPr="00BA2C0E">
        <w:rPr>
          <w:color w:val="000000"/>
          <w:spacing w:val="1"/>
        </w:rPr>
        <w:t xml:space="preserve">ТУ, ГОСТам на изготовление подобного товара, а также подтверждаться сертификатом качества или </w:t>
      </w:r>
      <w:r w:rsidRPr="00BA2C0E">
        <w:rPr>
          <w:color w:val="000000"/>
          <w:spacing w:val="-1"/>
        </w:rPr>
        <w:t xml:space="preserve">сертификатом соответствия. </w:t>
      </w:r>
    </w:p>
    <w:p w:rsidR="00BA2C0E" w:rsidRPr="00BA2C0E" w:rsidRDefault="00BA2C0E" w:rsidP="00BA2C0E">
      <w:pPr>
        <w:widowControl w:val="0"/>
        <w:shd w:val="clear" w:color="auto" w:fill="FFFFFF"/>
        <w:tabs>
          <w:tab w:val="left" w:pos="864"/>
        </w:tabs>
        <w:autoSpaceDE w:val="0"/>
        <w:autoSpaceDN w:val="0"/>
        <w:adjustRightInd w:val="0"/>
        <w:spacing w:line="276" w:lineRule="auto"/>
        <w:ind w:hanging="5"/>
        <w:jc w:val="both"/>
        <w:rPr>
          <w:color w:val="FF0000"/>
          <w:spacing w:val="-2"/>
        </w:rPr>
      </w:pPr>
      <w:r w:rsidRPr="00BA2C0E">
        <w:rPr>
          <w:color w:val="000000"/>
          <w:spacing w:val="5"/>
        </w:rPr>
        <w:t xml:space="preserve">4.3. В случае несоответствия поставляемого Товара представленному сертификату </w:t>
      </w:r>
      <w:r w:rsidRPr="00BA2C0E">
        <w:rPr>
          <w:color w:val="000000"/>
          <w:spacing w:val="3"/>
        </w:rPr>
        <w:t xml:space="preserve">качества или сертификату соответствия либо техническим требованиям завода-изготовителя, </w:t>
      </w:r>
      <w:r w:rsidRPr="00BA2C0E">
        <w:rPr>
          <w:color w:val="000000"/>
          <w:spacing w:val="-1"/>
        </w:rPr>
        <w:t xml:space="preserve">составляется   соответствующий </w:t>
      </w:r>
      <w:r w:rsidRPr="00BA2C0E">
        <w:rPr>
          <w:color w:val="000000"/>
          <w:spacing w:val="-2"/>
        </w:rPr>
        <w:t xml:space="preserve">Акт о выявленных недостатках Товара (далее – Акт).  </w:t>
      </w:r>
    </w:p>
    <w:p w:rsidR="00BA2C0E" w:rsidRPr="00BA2C0E" w:rsidRDefault="00BA2C0E" w:rsidP="00BA2C0E">
      <w:pPr>
        <w:widowControl w:val="0"/>
        <w:shd w:val="clear" w:color="auto" w:fill="FFFFFF"/>
        <w:tabs>
          <w:tab w:val="left" w:pos="864"/>
        </w:tabs>
        <w:autoSpaceDE w:val="0"/>
        <w:autoSpaceDN w:val="0"/>
        <w:adjustRightInd w:val="0"/>
        <w:spacing w:line="276" w:lineRule="auto"/>
        <w:jc w:val="both"/>
        <w:rPr>
          <w:color w:val="FF0000"/>
          <w:spacing w:val="-9"/>
        </w:rPr>
      </w:pPr>
      <w:r w:rsidRPr="00BA2C0E">
        <w:rPr>
          <w:color w:val="000000"/>
        </w:rPr>
        <w:t xml:space="preserve">4.4. ПОКУПАТЕЛЬ вызывает представителя </w:t>
      </w:r>
      <w:r w:rsidRPr="00BA2C0E">
        <w:t xml:space="preserve">ПОСТАВЩИКА </w:t>
      </w:r>
      <w:r w:rsidRPr="00BA2C0E">
        <w:rPr>
          <w:color w:val="000000"/>
        </w:rPr>
        <w:t>для составления Акта.</w:t>
      </w:r>
      <w:r w:rsidRPr="00BA2C0E">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BA2C0E" w:rsidRPr="00BA2C0E" w:rsidRDefault="00BA2C0E" w:rsidP="00BA2C0E">
      <w:pPr>
        <w:widowControl w:val="0"/>
        <w:shd w:val="clear" w:color="auto" w:fill="FFFFFF"/>
        <w:tabs>
          <w:tab w:val="left" w:pos="864"/>
        </w:tabs>
        <w:autoSpaceDE w:val="0"/>
        <w:autoSpaceDN w:val="0"/>
        <w:adjustRightInd w:val="0"/>
        <w:spacing w:line="276" w:lineRule="auto"/>
        <w:jc w:val="both"/>
        <w:rPr>
          <w:spacing w:val="-9"/>
        </w:rPr>
      </w:pPr>
      <w:r w:rsidRPr="00BA2C0E">
        <w:rPr>
          <w:spacing w:val="-9"/>
        </w:rPr>
        <w:t xml:space="preserve">4.5. В случае неявки представителя </w:t>
      </w:r>
      <w:r w:rsidRPr="00BA2C0E">
        <w:t>ПОСТАВЩИКА</w:t>
      </w:r>
      <w:r w:rsidRPr="00BA2C0E">
        <w:rPr>
          <w:spacing w:val="-9"/>
        </w:rPr>
        <w:t xml:space="preserve"> для составления Акта, ПОКУПАТЕЛЬ самостоятельно и/или </w:t>
      </w:r>
      <w:r w:rsidRPr="00BA2C0E">
        <w:t>с привлечением независимого эксперта</w:t>
      </w:r>
      <w:r w:rsidRPr="00BA2C0E">
        <w:rPr>
          <w:spacing w:val="-9"/>
        </w:rPr>
        <w:t xml:space="preserve"> составляет Акт, подписывает его и направляет </w:t>
      </w:r>
      <w:r w:rsidRPr="00BA2C0E">
        <w:t>ПОСТАВЩИКУ</w:t>
      </w:r>
      <w:r w:rsidRPr="00BA2C0E">
        <w:rPr>
          <w:spacing w:val="-9"/>
        </w:rPr>
        <w:t xml:space="preserve"> посредством электронной связи, после чего высылает в адрес </w:t>
      </w:r>
      <w:r w:rsidRPr="00BA2C0E">
        <w:t>ПОСТАВЩИКА</w:t>
      </w:r>
      <w:r w:rsidRPr="00BA2C0E">
        <w:rPr>
          <w:spacing w:val="-9"/>
        </w:rPr>
        <w:t xml:space="preserve"> подлинник Акта.     </w:t>
      </w:r>
    </w:p>
    <w:p w:rsidR="00BA2C0E" w:rsidRPr="00BA2C0E" w:rsidRDefault="00BA2C0E" w:rsidP="00BA2C0E">
      <w:pPr>
        <w:widowControl w:val="0"/>
        <w:shd w:val="clear" w:color="auto" w:fill="FFFFFF"/>
        <w:tabs>
          <w:tab w:val="left" w:pos="567"/>
        </w:tabs>
        <w:suppressAutoHyphens/>
        <w:autoSpaceDE w:val="0"/>
        <w:autoSpaceDN w:val="0"/>
        <w:adjustRightInd w:val="0"/>
        <w:spacing w:line="276" w:lineRule="auto"/>
        <w:jc w:val="both"/>
      </w:pPr>
      <w:r w:rsidRPr="00BA2C0E">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BA2C0E">
        <w:rPr>
          <w:i/>
        </w:rPr>
        <w:t>.</w:t>
      </w:r>
      <w:r w:rsidRPr="00BA2C0E">
        <w:t xml:space="preserve"> Максимальный срок ремонта или замены дефектного Товара (части товара) составляет 1 (один) месяц со дня подписания Акта ПОСТАВЩИКОМ.  </w:t>
      </w:r>
    </w:p>
    <w:p w:rsidR="00BA2C0E" w:rsidRPr="00BA2C0E" w:rsidRDefault="00BA2C0E" w:rsidP="00BA2C0E">
      <w:pPr>
        <w:widowControl w:val="0"/>
        <w:shd w:val="clear" w:color="auto" w:fill="FFFFFF"/>
        <w:tabs>
          <w:tab w:val="left" w:pos="567"/>
        </w:tabs>
        <w:suppressAutoHyphens/>
        <w:autoSpaceDE w:val="0"/>
        <w:autoSpaceDN w:val="0"/>
        <w:adjustRightInd w:val="0"/>
        <w:spacing w:line="276" w:lineRule="auto"/>
        <w:jc w:val="both"/>
      </w:pPr>
      <w:r w:rsidRPr="00BA2C0E">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BA2C0E" w:rsidRPr="00BA2C0E" w:rsidRDefault="00BA2C0E" w:rsidP="00BA2C0E">
      <w:pPr>
        <w:widowControl w:val="0"/>
        <w:shd w:val="clear" w:color="auto" w:fill="FFFFFF"/>
        <w:autoSpaceDE w:val="0"/>
        <w:autoSpaceDN w:val="0"/>
        <w:adjustRightInd w:val="0"/>
        <w:spacing w:line="276" w:lineRule="auto"/>
        <w:ind w:right="34"/>
        <w:rPr>
          <w:color w:val="000000"/>
          <w:spacing w:val="-1"/>
        </w:rPr>
      </w:pPr>
    </w:p>
    <w:p w:rsidR="00BA2C0E" w:rsidRPr="00BA2C0E" w:rsidRDefault="00BA2C0E" w:rsidP="00BA2C0E">
      <w:pPr>
        <w:widowControl w:val="0"/>
        <w:shd w:val="clear" w:color="auto" w:fill="FFFFFF"/>
        <w:autoSpaceDE w:val="0"/>
        <w:autoSpaceDN w:val="0"/>
        <w:adjustRightInd w:val="0"/>
        <w:spacing w:line="276" w:lineRule="auto"/>
        <w:ind w:left="10" w:right="34"/>
        <w:jc w:val="center"/>
        <w:rPr>
          <w:color w:val="000000"/>
          <w:spacing w:val="-1"/>
        </w:rPr>
      </w:pPr>
      <w:r w:rsidRPr="00BA2C0E">
        <w:rPr>
          <w:color w:val="000000"/>
          <w:spacing w:val="-1"/>
        </w:rPr>
        <w:t>5. ПОРЯДОК ОТПРАВКИ, УПАКОВКИ И МАРКИРОВКА.</w:t>
      </w:r>
    </w:p>
    <w:p w:rsidR="00BA2C0E" w:rsidRPr="00BA2C0E" w:rsidRDefault="00BA2C0E" w:rsidP="00BA2C0E">
      <w:pPr>
        <w:widowControl w:val="0"/>
        <w:shd w:val="clear" w:color="auto" w:fill="FFFFFF"/>
        <w:autoSpaceDE w:val="0"/>
        <w:autoSpaceDN w:val="0"/>
        <w:adjustRightInd w:val="0"/>
        <w:spacing w:line="276" w:lineRule="auto"/>
        <w:ind w:left="10" w:right="34"/>
        <w:jc w:val="both"/>
        <w:rPr>
          <w:color w:val="000000"/>
          <w:spacing w:val="-1"/>
        </w:rPr>
      </w:pPr>
      <w:r w:rsidRPr="00BA2C0E">
        <w:rPr>
          <w:color w:val="000000"/>
        </w:rPr>
        <w:t>5.1. ПОСТАВЩИК    обязан   направить   ПОКУПАТЕЛЮ   с   поставкой   Товара</w:t>
      </w:r>
      <w:r w:rsidRPr="00BA2C0E">
        <w:rPr>
          <w:color w:val="000000"/>
          <w:spacing w:val="-1"/>
        </w:rPr>
        <w:t>, следующие документы:</w:t>
      </w:r>
    </w:p>
    <w:p w:rsidR="00BA2C0E" w:rsidRPr="00BA2C0E" w:rsidRDefault="00BA2C0E" w:rsidP="00BA2C0E">
      <w:pPr>
        <w:widowControl w:val="0"/>
        <w:shd w:val="clear" w:color="auto" w:fill="FFFFFF"/>
        <w:tabs>
          <w:tab w:val="left" w:pos="259"/>
        </w:tabs>
        <w:autoSpaceDE w:val="0"/>
        <w:autoSpaceDN w:val="0"/>
        <w:adjustRightInd w:val="0"/>
        <w:spacing w:line="276" w:lineRule="auto"/>
        <w:jc w:val="both"/>
        <w:rPr>
          <w:color w:val="000000"/>
          <w:spacing w:val="-2"/>
        </w:rPr>
      </w:pPr>
      <w:r w:rsidRPr="00BA2C0E">
        <w:rPr>
          <w:color w:val="000000"/>
        </w:rPr>
        <w:t xml:space="preserve">- Счет-фактуру   3   экз.   (с реквизитами ПОСТАВЩИКА).  В   счете-фактуре     указывается   страна </w:t>
      </w:r>
      <w:r w:rsidRPr="00BA2C0E">
        <w:rPr>
          <w:color w:val="000000"/>
          <w:spacing w:val="-2"/>
        </w:rPr>
        <w:t>происхождения товара;</w:t>
      </w:r>
    </w:p>
    <w:p w:rsidR="00BA2C0E" w:rsidRPr="00BA2C0E" w:rsidRDefault="00BA2C0E" w:rsidP="00BA2C0E">
      <w:pPr>
        <w:widowControl w:val="0"/>
        <w:shd w:val="clear" w:color="auto" w:fill="FFFFFF"/>
        <w:tabs>
          <w:tab w:val="left" w:pos="259"/>
        </w:tabs>
        <w:autoSpaceDE w:val="0"/>
        <w:autoSpaceDN w:val="0"/>
        <w:adjustRightInd w:val="0"/>
        <w:spacing w:line="276" w:lineRule="auto"/>
        <w:jc w:val="both"/>
        <w:rPr>
          <w:color w:val="000000"/>
        </w:rPr>
      </w:pPr>
      <w:r w:rsidRPr="00BA2C0E">
        <w:rPr>
          <w:color w:val="000000"/>
        </w:rPr>
        <w:t>- Сертификат соответствия Таможенного союза (копия, заверенная Производителем);</w:t>
      </w:r>
    </w:p>
    <w:p w:rsidR="00BA2C0E" w:rsidRPr="00BA2C0E" w:rsidRDefault="00BA2C0E" w:rsidP="00BA2C0E">
      <w:pPr>
        <w:widowControl w:val="0"/>
        <w:shd w:val="clear" w:color="auto" w:fill="FFFFFF"/>
        <w:tabs>
          <w:tab w:val="left" w:pos="259"/>
        </w:tabs>
        <w:autoSpaceDE w:val="0"/>
        <w:autoSpaceDN w:val="0"/>
        <w:adjustRightInd w:val="0"/>
        <w:spacing w:line="276" w:lineRule="auto"/>
        <w:jc w:val="both"/>
        <w:rPr>
          <w:color w:val="000000"/>
        </w:rPr>
      </w:pPr>
      <w:r w:rsidRPr="00BA2C0E">
        <w:rPr>
          <w:color w:val="000000"/>
        </w:rPr>
        <w:t>- Письмо официального дилера (копия, заверенная Производителем);</w:t>
      </w:r>
    </w:p>
    <w:p w:rsidR="00BA2C0E" w:rsidRPr="00BA2C0E" w:rsidRDefault="00BA2C0E" w:rsidP="00BA2C0E">
      <w:pPr>
        <w:widowControl w:val="0"/>
        <w:shd w:val="clear" w:color="auto" w:fill="FFFFFF"/>
        <w:tabs>
          <w:tab w:val="left" w:pos="259"/>
        </w:tabs>
        <w:autoSpaceDE w:val="0"/>
        <w:autoSpaceDN w:val="0"/>
        <w:adjustRightInd w:val="0"/>
        <w:spacing w:line="276" w:lineRule="auto"/>
        <w:jc w:val="both"/>
      </w:pPr>
      <w:r w:rsidRPr="00BA2C0E">
        <w:t xml:space="preserve">- Товарную накладную - 2 экз., </w:t>
      </w:r>
    </w:p>
    <w:p w:rsidR="00BA2C0E" w:rsidRPr="00BA2C0E" w:rsidRDefault="00BA2C0E" w:rsidP="00BA2C0E">
      <w:pPr>
        <w:autoSpaceDE w:val="0"/>
        <w:autoSpaceDN w:val="0"/>
        <w:adjustRightInd w:val="0"/>
        <w:spacing w:line="276" w:lineRule="auto"/>
        <w:jc w:val="both"/>
        <w:rPr>
          <w:color w:val="000000"/>
        </w:rPr>
      </w:pPr>
      <w:r w:rsidRPr="00BA2C0E">
        <w:rPr>
          <w:color w:val="000000"/>
        </w:rPr>
        <w:t>- Упаковочный лист с указанием веса нетто/брутто каждого места, материала и вида тары (упаковки);</w:t>
      </w:r>
    </w:p>
    <w:p w:rsidR="00BA2C0E" w:rsidRPr="00BA2C0E" w:rsidRDefault="00BA2C0E" w:rsidP="00BA2C0E">
      <w:pPr>
        <w:widowControl w:val="0"/>
        <w:shd w:val="clear" w:color="auto" w:fill="FFFFFF"/>
        <w:autoSpaceDE w:val="0"/>
        <w:autoSpaceDN w:val="0"/>
        <w:adjustRightInd w:val="0"/>
        <w:spacing w:line="276" w:lineRule="auto"/>
        <w:ind w:left="14" w:right="19" w:hanging="14"/>
        <w:jc w:val="both"/>
        <w:rPr>
          <w:color w:val="000000"/>
          <w:spacing w:val="-1"/>
        </w:rPr>
      </w:pPr>
      <w:r w:rsidRPr="00BA2C0E">
        <w:rPr>
          <w:color w:val="000000"/>
          <w:spacing w:val="5"/>
        </w:rPr>
        <w:t xml:space="preserve">- Иные сопроводительные документом, в </w:t>
      </w:r>
      <w:r w:rsidRPr="00BA2C0E">
        <w:rPr>
          <w:color w:val="000000"/>
          <w:spacing w:val="-1"/>
        </w:rPr>
        <w:t>которых указываются качественные и количественные показатели.</w:t>
      </w:r>
    </w:p>
    <w:p w:rsidR="00BA2C0E" w:rsidRPr="00BA2C0E" w:rsidRDefault="00BA2C0E" w:rsidP="00BA2C0E">
      <w:pPr>
        <w:widowControl w:val="0"/>
        <w:shd w:val="clear" w:color="auto" w:fill="FFFFFF"/>
        <w:autoSpaceDE w:val="0"/>
        <w:autoSpaceDN w:val="0"/>
        <w:adjustRightInd w:val="0"/>
        <w:spacing w:line="276" w:lineRule="auto"/>
        <w:ind w:left="14" w:right="19" w:hanging="14"/>
        <w:jc w:val="both"/>
        <w:rPr>
          <w:color w:val="000000"/>
          <w:spacing w:val="-1"/>
        </w:rPr>
      </w:pPr>
    </w:p>
    <w:p w:rsidR="00BA2C0E" w:rsidRPr="00BA2C0E" w:rsidRDefault="00BA2C0E" w:rsidP="00695DBD">
      <w:pPr>
        <w:widowControl w:val="0"/>
        <w:numPr>
          <w:ilvl w:val="0"/>
          <w:numId w:val="21"/>
        </w:numPr>
        <w:shd w:val="clear" w:color="auto" w:fill="FFFFFF"/>
        <w:autoSpaceDE w:val="0"/>
        <w:autoSpaceDN w:val="0"/>
        <w:adjustRightInd w:val="0"/>
        <w:spacing w:line="276" w:lineRule="auto"/>
        <w:contextualSpacing/>
        <w:jc w:val="center"/>
        <w:rPr>
          <w:color w:val="000000"/>
          <w:spacing w:val="-1"/>
        </w:rPr>
      </w:pPr>
      <w:r w:rsidRPr="00BA2C0E">
        <w:rPr>
          <w:color w:val="000000"/>
          <w:spacing w:val="-1"/>
        </w:rPr>
        <w:t>ОТВЕТСТВЕННОСТЬ СТОРОН</w:t>
      </w:r>
    </w:p>
    <w:p w:rsidR="00BA2C0E" w:rsidRPr="00BA2C0E" w:rsidRDefault="00BA2C0E" w:rsidP="00695DBD">
      <w:pPr>
        <w:widowControl w:val="0"/>
        <w:numPr>
          <w:ilvl w:val="1"/>
          <w:numId w:val="21"/>
        </w:numPr>
        <w:shd w:val="clear" w:color="auto" w:fill="FFFFFF"/>
        <w:tabs>
          <w:tab w:val="left" w:pos="709"/>
          <w:tab w:val="left" w:pos="851"/>
        </w:tabs>
        <w:autoSpaceDE w:val="0"/>
        <w:autoSpaceDN w:val="0"/>
        <w:adjustRightInd w:val="0"/>
        <w:spacing w:line="276" w:lineRule="auto"/>
        <w:ind w:left="0" w:firstLine="0"/>
        <w:jc w:val="both"/>
        <w:rPr>
          <w:color w:val="000000"/>
        </w:rPr>
      </w:pPr>
      <w:r w:rsidRPr="00BA2C0E">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BA2C0E">
        <w:rPr>
          <w:color w:val="000000"/>
        </w:rPr>
        <w:br/>
        <w:t>ПОКУПАТЕЛЮ все убытки, понесенные ПОКУПАТЕЛЕМ по этим причинам.</w:t>
      </w:r>
    </w:p>
    <w:p w:rsidR="00BA2C0E" w:rsidRPr="00BA2C0E" w:rsidRDefault="00BA2C0E" w:rsidP="00695DBD">
      <w:pPr>
        <w:widowControl w:val="0"/>
        <w:numPr>
          <w:ilvl w:val="1"/>
          <w:numId w:val="21"/>
        </w:numPr>
        <w:autoSpaceDE w:val="0"/>
        <w:autoSpaceDN w:val="0"/>
        <w:adjustRightInd w:val="0"/>
        <w:spacing w:line="276" w:lineRule="auto"/>
        <w:ind w:left="0" w:firstLine="0"/>
        <w:jc w:val="both"/>
      </w:pPr>
      <w:r w:rsidRPr="00BA2C0E">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BA2C0E" w:rsidRPr="00BA2C0E" w:rsidRDefault="00BA2C0E" w:rsidP="00695DBD">
      <w:pPr>
        <w:widowControl w:val="0"/>
        <w:numPr>
          <w:ilvl w:val="1"/>
          <w:numId w:val="21"/>
        </w:numPr>
        <w:autoSpaceDE w:val="0"/>
        <w:autoSpaceDN w:val="0"/>
        <w:adjustRightInd w:val="0"/>
        <w:spacing w:line="276" w:lineRule="auto"/>
        <w:ind w:left="0" w:firstLine="0"/>
        <w:jc w:val="both"/>
        <w:rPr>
          <w:rFonts w:eastAsia="Calibri"/>
          <w:lang w:eastAsia="en-US"/>
        </w:rPr>
      </w:pPr>
      <w:r w:rsidRPr="00BA2C0E">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BA2C0E">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BA2C0E" w:rsidRPr="00BA2C0E" w:rsidRDefault="00BA2C0E" w:rsidP="00BA2C0E">
      <w:pPr>
        <w:widowControl w:val="0"/>
        <w:autoSpaceDE w:val="0"/>
        <w:autoSpaceDN w:val="0"/>
        <w:adjustRightInd w:val="0"/>
        <w:spacing w:line="276" w:lineRule="auto"/>
        <w:jc w:val="both"/>
      </w:pPr>
      <w:r w:rsidRPr="00BA2C0E">
        <w:t xml:space="preserve">6.4. В случае просрочки оплаты Товара </w:t>
      </w:r>
      <w:r w:rsidRPr="00BA2C0E">
        <w:rPr>
          <w:color w:val="000000"/>
        </w:rPr>
        <w:t xml:space="preserve">ПОСТАВЩИК в праве </w:t>
      </w:r>
      <w:r w:rsidRPr="00BA2C0E">
        <w:t>взыскать с ПОКУПАТЕЛЯ пении в размере 0.2% от неоплаченной суммы, за каждый день просрочки, но не более 10% от суммы настоящего Договора.</w:t>
      </w:r>
    </w:p>
    <w:p w:rsidR="00BA2C0E" w:rsidRPr="00BA2C0E" w:rsidRDefault="00BA2C0E" w:rsidP="00BA2C0E">
      <w:pPr>
        <w:widowControl w:val="0"/>
        <w:autoSpaceDE w:val="0"/>
        <w:autoSpaceDN w:val="0"/>
        <w:adjustRightInd w:val="0"/>
        <w:spacing w:line="276" w:lineRule="auto"/>
        <w:jc w:val="both"/>
      </w:pPr>
      <w:r w:rsidRPr="00BA2C0E">
        <w:t xml:space="preserve">6.5. Оплата неустойки не освобождает Сторон от исполнения договорных обязательств полностью. </w:t>
      </w:r>
    </w:p>
    <w:p w:rsidR="00BA2C0E" w:rsidRPr="00BA2C0E" w:rsidRDefault="00BA2C0E" w:rsidP="00BA2C0E">
      <w:pPr>
        <w:widowControl w:val="0"/>
        <w:autoSpaceDE w:val="0"/>
        <w:autoSpaceDN w:val="0"/>
        <w:adjustRightInd w:val="0"/>
        <w:spacing w:line="276" w:lineRule="auto"/>
        <w:jc w:val="both"/>
      </w:pPr>
      <w:r w:rsidRPr="00BA2C0E">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BA2C0E" w:rsidRPr="00BA2C0E" w:rsidRDefault="00BA2C0E" w:rsidP="00BA2C0E">
      <w:pPr>
        <w:widowControl w:val="0"/>
        <w:shd w:val="clear" w:color="auto" w:fill="FFFFFF"/>
        <w:tabs>
          <w:tab w:val="left" w:pos="1056"/>
        </w:tabs>
        <w:autoSpaceDE w:val="0"/>
        <w:autoSpaceDN w:val="0"/>
        <w:adjustRightInd w:val="0"/>
        <w:spacing w:line="276" w:lineRule="auto"/>
        <w:jc w:val="both"/>
        <w:rPr>
          <w:color w:val="000000"/>
          <w:spacing w:val="-1"/>
        </w:rPr>
      </w:pPr>
    </w:p>
    <w:p w:rsidR="00BA2C0E" w:rsidRPr="00BA2C0E" w:rsidRDefault="00BA2C0E" w:rsidP="00BA2C0E">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BA2C0E">
        <w:rPr>
          <w:color w:val="000000"/>
          <w:spacing w:val="-2"/>
        </w:rPr>
        <w:t>7.  ФОРС-МАЖОР</w:t>
      </w:r>
    </w:p>
    <w:p w:rsidR="00BA2C0E" w:rsidRPr="00BA2C0E" w:rsidRDefault="00BA2C0E" w:rsidP="00BA2C0E">
      <w:pPr>
        <w:widowControl w:val="0"/>
        <w:autoSpaceDE w:val="0"/>
        <w:autoSpaceDN w:val="0"/>
        <w:adjustRightInd w:val="0"/>
        <w:spacing w:line="276" w:lineRule="auto"/>
        <w:jc w:val="both"/>
      </w:pPr>
      <w:r w:rsidRPr="00BA2C0E">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A2C0E" w:rsidRPr="00BA2C0E" w:rsidRDefault="00BA2C0E" w:rsidP="00BA2C0E">
      <w:pPr>
        <w:widowControl w:val="0"/>
        <w:autoSpaceDE w:val="0"/>
        <w:autoSpaceDN w:val="0"/>
        <w:adjustRightInd w:val="0"/>
        <w:spacing w:line="276" w:lineRule="auto"/>
        <w:jc w:val="both"/>
      </w:pPr>
      <w:r w:rsidRPr="00BA2C0E">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BA2C0E" w:rsidRPr="00BA2C0E" w:rsidRDefault="00BA2C0E" w:rsidP="00BA2C0E">
      <w:pPr>
        <w:widowControl w:val="0"/>
        <w:autoSpaceDE w:val="0"/>
        <w:autoSpaceDN w:val="0"/>
        <w:adjustRightInd w:val="0"/>
        <w:spacing w:line="276" w:lineRule="auto"/>
        <w:ind w:left="29"/>
        <w:jc w:val="both"/>
      </w:pPr>
      <w:r w:rsidRPr="00BA2C0E">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BA2C0E" w:rsidRPr="00BA2C0E" w:rsidRDefault="00BA2C0E" w:rsidP="00BA2C0E">
      <w:pPr>
        <w:widowControl w:val="0"/>
        <w:autoSpaceDE w:val="0"/>
        <w:autoSpaceDN w:val="0"/>
        <w:adjustRightInd w:val="0"/>
        <w:spacing w:line="276" w:lineRule="auto"/>
        <w:jc w:val="both"/>
        <w:rPr>
          <w:bCs/>
        </w:rPr>
      </w:pPr>
      <w:r w:rsidRPr="00BA2C0E">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BA2C0E" w:rsidRPr="00BA2C0E" w:rsidRDefault="00BA2C0E" w:rsidP="00BA2C0E">
      <w:pPr>
        <w:widowControl w:val="0"/>
        <w:shd w:val="clear" w:color="auto" w:fill="FFFFFF"/>
        <w:autoSpaceDE w:val="0"/>
        <w:autoSpaceDN w:val="0"/>
        <w:adjustRightInd w:val="0"/>
        <w:spacing w:before="283" w:line="276" w:lineRule="auto"/>
        <w:ind w:left="14"/>
        <w:jc w:val="center"/>
        <w:outlineLvl w:val="0"/>
        <w:rPr>
          <w:color w:val="000000"/>
          <w:spacing w:val="-4"/>
        </w:rPr>
      </w:pPr>
      <w:r w:rsidRPr="00BA2C0E">
        <w:rPr>
          <w:color w:val="000000"/>
          <w:spacing w:val="-4"/>
        </w:rPr>
        <w:t>8. ПОРЯДОК РАЗРЕШЕНИЯ СПОРОВ</w:t>
      </w:r>
    </w:p>
    <w:p w:rsidR="00BA2C0E" w:rsidRPr="00BA2C0E" w:rsidRDefault="00BA2C0E" w:rsidP="00BA2C0E">
      <w:pPr>
        <w:widowControl w:val="0"/>
        <w:autoSpaceDE w:val="0"/>
        <w:autoSpaceDN w:val="0"/>
        <w:adjustRightInd w:val="0"/>
        <w:spacing w:line="276" w:lineRule="auto"/>
        <w:jc w:val="both"/>
      </w:pPr>
      <w:r w:rsidRPr="00BA2C0E">
        <w:t xml:space="preserve">8.1. Любые разногласия и споры, возникающие в связи с настоящим Договором, должны регулироваться Сторонами путем переговоров. </w:t>
      </w:r>
    </w:p>
    <w:p w:rsidR="00BA2C0E" w:rsidRPr="00BA2C0E" w:rsidRDefault="00BA2C0E" w:rsidP="00BA2C0E">
      <w:pPr>
        <w:widowControl w:val="0"/>
        <w:autoSpaceDE w:val="0"/>
        <w:autoSpaceDN w:val="0"/>
        <w:adjustRightInd w:val="0"/>
        <w:spacing w:line="276" w:lineRule="auto"/>
        <w:jc w:val="both"/>
      </w:pPr>
      <w:r w:rsidRPr="00BA2C0E">
        <w:t>Попытка найти компромисс будет считаться неудачной, если одна из Сторон письменно уведомит об этом другую Сторону.</w:t>
      </w:r>
    </w:p>
    <w:p w:rsidR="00BA2C0E" w:rsidRPr="00BA2C0E" w:rsidRDefault="00BA2C0E" w:rsidP="00BA2C0E">
      <w:pPr>
        <w:widowControl w:val="0"/>
        <w:autoSpaceDE w:val="0"/>
        <w:autoSpaceDN w:val="0"/>
        <w:adjustRightInd w:val="0"/>
        <w:spacing w:line="276" w:lineRule="auto"/>
        <w:jc w:val="both"/>
      </w:pPr>
      <w:r w:rsidRPr="00BA2C0E">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BA2C0E" w:rsidRPr="00BA2C0E" w:rsidRDefault="00BA2C0E" w:rsidP="00BA2C0E">
      <w:pPr>
        <w:widowControl w:val="0"/>
        <w:autoSpaceDE w:val="0"/>
        <w:autoSpaceDN w:val="0"/>
        <w:adjustRightInd w:val="0"/>
        <w:spacing w:line="276" w:lineRule="auto"/>
        <w:jc w:val="both"/>
      </w:pPr>
      <w:r w:rsidRPr="00BA2C0E">
        <w:t>8.3. В случае не достижения Сторонами соглашения, дело подлежит рассмотрению в компетентном судебном органе страны ответчика.</w:t>
      </w:r>
    </w:p>
    <w:p w:rsidR="00BA2C0E" w:rsidRPr="00BA2C0E" w:rsidRDefault="00BA2C0E" w:rsidP="00BA2C0E">
      <w:pPr>
        <w:widowControl w:val="0"/>
        <w:autoSpaceDE w:val="0"/>
        <w:autoSpaceDN w:val="0"/>
        <w:adjustRightInd w:val="0"/>
        <w:spacing w:line="276" w:lineRule="auto"/>
        <w:jc w:val="both"/>
      </w:pPr>
      <w:r w:rsidRPr="00BA2C0E">
        <w:t>8.4. Стороны соглашаются с тем, что в процессе рассмотрения и решения спора будет применяться право страны ответчика.</w:t>
      </w:r>
    </w:p>
    <w:p w:rsidR="00BA2C0E" w:rsidRPr="00BA2C0E" w:rsidRDefault="00BA2C0E" w:rsidP="00BA2C0E">
      <w:pPr>
        <w:widowControl w:val="0"/>
        <w:autoSpaceDE w:val="0"/>
        <w:autoSpaceDN w:val="0"/>
        <w:adjustRightInd w:val="0"/>
        <w:spacing w:line="276" w:lineRule="auto"/>
        <w:jc w:val="both"/>
      </w:pPr>
      <w:r w:rsidRPr="00BA2C0E">
        <w:t>8.5. Решение суда будет окончательным и обязательным для исполнения Сторонами.</w:t>
      </w:r>
    </w:p>
    <w:p w:rsidR="00BA2C0E" w:rsidRPr="00BA2C0E" w:rsidRDefault="00BA2C0E" w:rsidP="00BA2C0E">
      <w:pPr>
        <w:widowControl w:val="0"/>
        <w:shd w:val="clear" w:color="auto" w:fill="FFFFFF"/>
        <w:autoSpaceDE w:val="0"/>
        <w:autoSpaceDN w:val="0"/>
        <w:adjustRightInd w:val="0"/>
        <w:spacing w:line="276" w:lineRule="auto"/>
        <w:ind w:right="10"/>
        <w:jc w:val="both"/>
      </w:pPr>
    </w:p>
    <w:p w:rsidR="00BA2C0E" w:rsidRPr="00BA2C0E" w:rsidRDefault="00BA2C0E" w:rsidP="00695DBD">
      <w:pPr>
        <w:widowControl w:val="0"/>
        <w:numPr>
          <w:ilvl w:val="0"/>
          <w:numId w:val="22"/>
        </w:numPr>
        <w:autoSpaceDE w:val="0"/>
        <w:autoSpaceDN w:val="0"/>
        <w:adjustRightInd w:val="0"/>
        <w:spacing w:line="276" w:lineRule="auto"/>
        <w:contextualSpacing/>
        <w:jc w:val="center"/>
      </w:pPr>
      <w:r w:rsidRPr="00BA2C0E">
        <w:t>ПОРЯДОК ВНЕСЕНИЯ ИЗМЕНЕНИЙ,</w:t>
      </w:r>
    </w:p>
    <w:p w:rsidR="00BA2C0E" w:rsidRPr="00BA2C0E" w:rsidRDefault="00BA2C0E" w:rsidP="00BA2C0E">
      <w:pPr>
        <w:widowControl w:val="0"/>
        <w:autoSpaceDE w:val="0"/>
        <w:autoSpaceDN w:val="0"/>
        <w:adjustRightInd w:val="0"/>
        <w:spacing w:line="276" w:lineRule="auto"/>
        <w:ind w:left="480"/>
        <w:contextualSpacing/>
        <w:jc w:val="center"/>
      </w:pPr>
      <w:r w:rsidRPr="00BA2C0E">
        <w:t>ДОПОЛНЕНИЙ В ДОГОВОР И ЕГО РАСТОРЖЕНИЯ</w:t>
      </w:r>
    </w:p>
    <w:p w:rsidR="00BA2C0E" w:rsidRPr="00BA2C0E" w:rsidRDefault="00BA2C0E" w:rsidP="00BA2C0E">
      <w:pPr>
        <w:widowControl w:val="0"/>
        <w:autoSpaceDE w:val="0"/>
        <w:autoSpaceDN w:val="0"/>
        <w:adjustRightInd w:val="0"/>
        <w:spacing w:line="276" w:lineRule="auto"/>
        <w:jc w:val="both"/>
      </w:pPr>
      <w:r w:rsidRPr="00BA2C0E">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BA2C0E" w:rsidRPr="00BA2C0E" w:rsidRDefault="00BA2C0E" w:rsidP="00BA2C0E">
      <w:pPr>
        <w:widowControl w:val="0"/>
        <w:autoSpaceDE w:val="0"/>
        <w:autoSpaceDN w:val="0"/>
        <w:adjustRightInd w:val="0"/>
        <w:spacing w:line="276" w:lineRule="auto"/>
        <w:jc w:val="both"/>
      </w:pPr>
      <w:r w:rsidRPr="00BA2C0E">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BA2C0E" w:rsidRPr="00BA2C0E" w:rsidRDefault="00BA2C0E" w:rsidP="00BA2C0E">
      <w:pPr>
        <w:widowControl w:val="0"/>
        <w:autoSpaceDE w:val="0"/>
        <w:autoSpaceDN w:val="0"/>
        <w:adjustRightInd w:val="0"/>
        <w:spacing w:line="276" w:lineRule="auto"/>
        <w:jc w:val="both"/>
      </w:pPr>
      <w:r w:rsidRPr="00BA2C0E">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BA2C0E" w:rsidRPr="00BA2C0E" w:rsidRDefault="00BA2C0E" w:rsidP="00BA2C0E">
      <w:pPr>
        <w:widowControl w:val="0"/>
        <w:autoSpaceDE w:val="0"/>
        <w:autoSpaceDN w:val="0"/>
        <w:adjustRightInd w:val="0"/>
        <w:spacing w:line="276" w:lineRule="auto"/>
        <w:ind w:left="480"/>
        <w:contextualSpacing/>
        <w:jc w:val="both"/>
      </w:pPr>
      <w:r w:rsidRPr="00BA2C0E">
        <w:t xml:space="preserve">   </w:t>
      </w:r>
    </w:p>
    <w:p w:rsidR="00BA2C0E" w:rsidRPr="00BA2C0E" w:rsidRDefault="00BA2C0E" w:rsidP="00695DBD">
      <w:pPr>
        <w:widowControl w:val="0"/>
        <w:numPr>
          <w:ilvl w:val="0"/>
          <w:numId w:val="26"/>
        </w:numPr>
        <w:autoSpaceDE w:val="0"/>
        <w:autoSpaceDN w:val="0"/>
        <w:adjustRightInd w:val="0"/>
        <w:spacing w:line="276" w:lineRule="auto"/>
        <w:contextualSpacing/>
        <w:jc w:val="center"/>
      </w:pPr>
      <w:r w:rsidRPr="00BA2C0E">
        <w:t>ПРОЧИЕ УСЛОВИЯ</w:t>
      </w:r>
    </w:p>
    <w:p w:rsidR="00BA2C0E" w:rsidRPr="00BA2C0E" w:rsidRDefault="00BA2C0E" w:rsidP="00BA2C0E">
      <w:pPr>
        <w:widowControl w:val="0"/>
        <w:autoSpaceDE w:val="0"/>
        <w:autoSpaceDN w:val="0"/>
        <w:adjustRightInd w:val="0"/>
        <w:spacing w:line="276" w:lineRule="auto"/>
        <w:jc w:val="both"/>
        <w:rPr>
          <w:b/>
        </w:rPr>
      </w:pPr>
      <w:r w:rsidRPr="00BA2C0E">
        <w:t xml:space="preserve">10.1. </w:t>
      </w:r>
      <w:r w:rsidRPr="00BA2C0E">
        <w:rPr>
          <w:color w:val="000000"/>
          <w:spacing w:val="4"/>
        </w:rPr>
        <w:t xml:space="preserve">С момента подписания настоящего Договора все предварительные переговоры и </w:t>
      </w:r>
      <w:r w:rsidRPr="00BA2C0E">
        <w:rPr>
          <w:color w:val="000000"/>
        </w:rPr>
        <w:t>переписка, связанные с заключением настоящего Договора, утрачивают силу.</w:t>
      </w:r>
    </w:p>
    <w:p w:rsidR="00BA2C0E" w:rsidRPr="00BA2C0E" w:rsidRDefault="00BA2C0E" w:rsidP="00BA2C0E">
      <w:pPr>
        <w:widowControl w:val="0"/>
        <w:autoSpaceDE w:val="0"/>
        <w:autoSpaceDN w:val="0"/>
        <w:adjustRightInd w:val="0"/>
        <w:spacing w:line="276" w:lineRule="auto"/>
        <w:jc w:val="both"/>
      </w:pPr>
      <w:r w:rsidRPr="00BA2C0E">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BA2C0E" w:rsidRPr="00BA2C0E" w:rsidRDefault="00BA2C0E" w:rsidP="00BA2C0E">
      <w:pPr>
        <w:widowControl w:val="0"/>
        <w:autoSpaceDE w:val="0"/>
        <w:autoSpaceDN w:val="0"/>
        <w:adjustRightInd w:val="0"/>
        <w:spacing w:line="276" w:lineRule="auto"/>
        <w:jc w:val="both"/>
      </w:pPr>
      <w:r w:rsidRPr="00BA2C0E">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BA2C0E" w:rsidRPr="00BA2C0E" w:rsidRDefault="00BA2C0E" w:rsidP="00BA2C0E">
      <w:pPr>
        <w:widowControl w:val="0"/>
        <w:autoSpaceDE w:val="0"/>
        <w:autoSpaceDN w:val="0"/>
        <w:adjustRightInd w:val="0"/>
        <w:spacing w:line="276" w:lineRule="auto"/>
        <w:jc w:val="both"/>
        <w:rPr>
          <w:color w:val="000000"/>
        </w:rPr>
      </w:pPr>
      <w:r w:rsidRPr="00BA2C0E">
        <w:t xml:space="preserve">10.4. </w:t>
      </w:r>
      <w:r w:rsidRPr="00BA2C0E">
        <w:rPr>
          <w:color w:val="000000"/>
          <w:spacing w:val="-1"/>
        </w:rPr>
        <w:t xml:space="preserve">Стороны обязуются в пятидневный срок письменно уведомить друг друга об изменении </w:t>
      </w:r>
      <w:r w:rsidRPr="00BA2C0E">
        <w:rPr>
          <w:color w:val="000000"/>
          <w:spacing w:val="3"/>
        </w:rPr>
        <w:t xml:space="preserve">юридического и/или фактического адреса, изменениях в банковских реквизитах, планируемой </w:t>
      </w:r>
      <w:r w:rsidRPr="00BA2C0E">
        <w:rPr>
          <w:color w:val="000000"/>
          <w:spacing w:val="6"/>
        </w:rPr>
        <w:t xml:space="preserve">реорганизации и ликвидации. В случае реорганизации какой-либо из Сторон, Стороны </w:t>
      </w:r>
      <w:r w:rsidRPr="00BA2C0E">
        <w:rPr>
          <w:color w:val="000000"/>
          <w:spacing w:val="2"/>
        </w:rPr>
        <w:t xml:space="preserve">обязуются </w:t>
      </w:r>
      <w:r w:rsidRPr="00BA2C0E">
        <w:rPr>
          <w:color w:val="000000"/>
          <w:spacing w:val="6"/>
        </w:rPr>
        <w:t xml:space="preserve">в </w:t>
      </w:r>
      <w:r w:rsidRPr="00BA2C0E">
        <w:rPr>
          <w:color w:val="000000"/>
          <w:spacing w:val="-1"/>
        </w:rPr>
        <w:t xml:space="preserve">пятидневный </w:t>
      </w:r>
      <w:r w:rsidRPr="00BA2C0E">
        <w:rPr>
          <w:color w:val="000000"/>
          <w:spacing w:val="6"/>
        </w:rPr>
        <w:t>срок</w:t>
      </w:r>
      <w:r w:rsidRPr="00BA2C0E">
        <w:rPr>
          <w:color w:val="000000"/>
          <w:spacing w:val="2"/>
        </w:rPr>
        <w:t xml:space="preserve"> подписать дополнительное соглашение к настоящему Договору, в котором должны определить </w:t>
      </w:r>
      <w:r w:rsidRPr="00BA2C0E">
        <w:rPr>
          <w:color w:val="000000"/>
          <w:spacing w:val="-1"/>
        </w:rPr>
        <w:t>дальнейший порядок взаимоотношений между Сторонами.</w:t>
      </w:r>
      <w:r w:rsidRPr="00BA2C0E">
        <w:rPr>
          <w:color w:val="000000"/>
        </w:rPr>
        <w:t xml:space="preserve"> </w:t>
      </w:r>
    </w:p>
    <w:p w:rsidR="00BA2C0E" w:rsidRPr="00BA2C0E" w:rsidRDefault="00BA2C0E" w:rsidP="00BA2C0E">
      <w:pPr>
        <w:widowControl w:val="0"/>
        <w:autoSpaceDE w:val="0"/>
        <w:autoSpaceDN w:val="0"/>
        <w:adjustRightInd w:val="0"/>
        <w:spacing w:line="276" w:lineRule="auto"/>
        <w:jc w:val="both"/>
      </w:pPr>
      <w:r w:rsidRPr="00BA2C0E">
        <w:rPr>
          <w:color w:val="000000"/>
        </w:rPr>
        <w:t xml:space="preserve">10.5. Вся переписка между Сторонами, связанная с выполнением </w:t>
      </w:r>
      <w:r w:rsidRPr="00BA2C0E">
        <w:rPr>
          <w:color w:val="000000"/>
          <w:spacing w:val="5"/>
        </w:rPr>
        <w:t xml:space="preserve">настоящего Договора, отгрузочная документация и маркировка выполняются на русском </w:t>
      </w:r>
      <w:r w:rsidRPr="00BA2C0E">
        <w:rPr>
          <w:color w:val="000000"/>
          <w:spacing w:val="-4"/>
        </w:rPr>
        <w:t>языке.</w:t>
      </w:r>
    </w:p>
    <w:p w:rsidR="00BA2C0E" w:rsidRPr="00BA2C0E" w:rsidRDefault="00BA2C0E" w:rsidP="00BA2C0E">
      <w:pPr>
        <w:widowControl w:val="0"/>
        <w:autoSpaceDE w:val="0"/>
        <w:autoSpaceDN w:val="0"/>
        <w:adjustRightInd w:val="0"/>
        <w:spacing w:line="276" w:lineRule="auto"/>
        <w:jc w:val="both"/>
      </w:pPr>
      <w:r w:rsidRPr="00BA2C0E">
        <w:t>10.6. Настоящий Договор составлен в 3 (трех) экземплярах, имеющих одинаковую юридическую силу, 1 (один) экземпляр - для</w:t>
      </w:r>
      <w:r w:rsidRPr="00BA2C0E">
        <w:rPr>
          <w:color w:val="000000"/>
          <w:spacing w:val="-1"/>
        </w:rPr>
        <w:t xml:space="preserve"> ПОСТАВЩИКА</w:t>
      </w:r>
      <w:r w:rsidRPr="00BA2C0E">
        <w:t>, 2 (два) экземпляра - для</w:t>
      </w:r>
      <w:r w:rsidRPr="00BA2C0E">
        <w:rPr>
          <w:color w:val="000000"/>
          <w:spacing w:val="1"/>
        </w:rPr>
        <w:t xml:space="preserve"> ПОКУПАТЕЛЯ.</w:t>
      </w:r>
    </w:p>
    <w:p w:rsidR="00BA2C0E" w:rsidRPr="00BA2C0E" w:rsidRDefault="00BA2C0E" w:rsidP="00BA2C0E">
      <w:pPr>
        <w:widowControl w:val="0"/>
        <w:autoSpaceDE w:val="0"/>
        <w:autoSpaceDN w:val="0"/>
        <w:adjustRightInd w:val="0"/>
        <w:spacing w:line="276" w:lineRule="auto"/>
        <w:jc w:val="both"/>
      </w:pPr>
      <w:r w:rsidRPr="00BA2C0E">
        <w:t>10.7. Все приложения к настоящему Договору являются его неотъемлемыми частями. К настоящему Договору прилагается: Спецификация № 1 (Приложение № 1).</w:t>
      </w:r>
    </w:p>
    <w:p w:rsidR="005323BB" w:rsidRPr="005323BB" w:rsidRDefault="00BA2C0E" w:rsidP="005323BB">
      <w:pPr>
        <w:widowControl w:val="0"/>
        <w:tabs>
          <w:tab w:val="left" w:pos="-240"/>
          <w:tab w:val="left" w:pos="709"/>
          <w:tab w:val="left" w:pos="7982"/>
        </w:tabs>
        <w:suppressAutoHyphens/>
        <w:autoSpaceDE w:val="0"/>
        <w:autoSpaceDN w:val="0"/>
        <w:adjustRightInd w:val="0"/>
        <w:jc w:val="both"/>
        <w:rPr>
          <w:color w:val="000000"/>
          <w:spacing w:val="3"/>
        </w:rPr>
      </w:pPr>
      <w:r w:rsidRPr="00BA2C0E">
        <w:rPr>
          <w:color w:val="000000"/>
          <w:spacing w:val="3"/>
        </w:rPr>
        <w:t xml:space="preserve">10.8. </w:t>
      </w:r>
      <w:r w:rsidR="005323BB" w:rsidRPr="005323BB">
        <w:rPr>
          <w:color w:val="000000"/>
          <w:spacing w:val="3"/>
        </w:rPr>
        <w:t xml:space="preserve">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5323BB" w:rsidRPr="005323BB" w:rsidRDefault="00695DBD" w:rsidP="005323BB">
      <w:pPr>
        <w:widowControl w:val="0"/>
        <w:tabs>
          <w:tab w:val="left" w:pos="-240"/>
          <w:tab w:val="left" w:pos="709"/>
          <w:tab w:val="left" w:pos="7982"/>
        </w:tabs>
        <w:suppressAutoHyphens/>
        <w:autoSpaceDE w:val="0"/>
        <w:autoSpaceDN w:val="0"/>
        <w:adjustRightInd w:val="0"/>
        <w:jc w:val="both"/>
        <w:rPr>
          <w:color w:val="000000"/>
          <w:spacing w:val="3"/>
        </w:rPr>
      </w:pPr>
      <w:r>
        <w:rPr>
          <w:color w:val="000000"/>
          <w:spacing w:val="3"/>
        </w:rPr>
        <w:t>10.9.</w:t>
      </w:r>
      <w:r w:rsidR="005323BB" w:rsidRPr="005323BB">
        <w:rPr>
          <w:color w:val="000000"/>
          <w:spacing w:val="3"/>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BA2C0E" w:rsidRPr="00BA2C0E" w:rsidRDefault="00BA2C0E" w:rsidP="00BA2C0E">
      <w:pPr>
        <w:widowControl w:val="0"/>
        <w:shd w:val="clear" w:color="auto" w:fill="FFFFFF"/>
        <w:tabs>
          <w:tab w:val="left" w:pos="0"/>
        </w:tabs>
        <w:autoSpaceDE w:val="0"/>
        <w:autoSpaceDN w:val="0"/>
        <w:adjustRightInd w:val="0"/>
        <w:spacing w:line="276" w:lineRule="auto"/>
        <w:jc w:val="both"/>
        <w:rPr>
          <w:b/>
          <w:color w:val="000000"/>
          <w:spacing w:val="-3"/>
        </w:rPr>
      </w:pPr>
    </w:p>
    <w:p w:rsidR="00BA2C0E" w:rsidRPr="00BA2C0E" w:rsidRDefault="00BA2C0E" w:rsidP="00BA2C0E">
      <w:pPr>
        <w:widowControl w:val="0"/>
        <w:shd w:val="clear" w:color="auto" w:fill="FFFFFF"/>
        <w:tabs>
          <w:tab w:val="left" w:pos="0"/>
        </w:tabs>
        <w:autoSpaceDE w:val="0"/>
        <w:autoSpaceDN w:val="0"/>
        <w:adjustRightInd w:val="0"/>
        <w:spacing w:line="276" w:lineRule="auto"/>
        <w:jc w:val="both"/>
        <w:rPr>
          <w:color w:val="000000"/>
          <w:spacing w:val="-3"/>
        </w:rPr>
      </w:pPr>
    </w:p>
    <w:p w:rsidR="00BA2C0E" w:rsidRPr="00BA2C0E" w:rsidRDefault="00BA2C0E" w:rsidP="00695DBD">
      <w:pPr>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BA2C0E">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BA2C0E" w:rsidRPr="00BA2C0E" w:rsidTr="00570C73">
        <w:trPr>
          <w:trHeight w:val="7062"/>
        </w:trPr>
        <w:tc>
          <w:tcPr>
            <w:tcW w:w="5082" w:type="dxa"/>
          </w:tcPr>
          <w:p w:rsidR="00BA2C0E" w:rsidRPr="00BA2C0E" w:rsidRDefault="00BA2C0E" w:rsidP="00BA2C0E">
            <w:pPr>
              <w:widowControl w:val="0"/>
              <w:shd w:val="clear" w:color="auto" w:fill="FFFFFF"/>
              <w:autoSpaceDE w:val="0"/>
              <w:autoSpaceDN w:val="0"/>
              <w:adjustRightInd w:val="0"/>
              <w:ind w:left="10"/>
              <w:jc w:val="center"/>
              <w:rPr>
                <w:b/>
                <w:color w:val="000000"/>
                <w:spacing w:val="7"/>
              </w:rPr>
            </w:pPr>
            <w:r w:rsidRPr="00BA2C0E">
              <w:rPr>
                <w:b/>
              </w:rPr>
              <w:t>ПОКУПАТЕЛЬ</w:t>
            </w:r>
          </w:p>
          <w:p w:rsidR="00BA2C0E" w:rsidRPr="00BA2C0E" w:rsidRDefault="00BA2C0E" w:rsidP="00BA2C0E">
            <w:pPr>
              <w:widowControl w:val="0"/>
              <w:shd w:val="clear" w:color="auto" w:fill="FFFFFF"/>
              <w:autoSpaceDE w:val="0"/>
              <w:autoSpaceDN w:val="0"/>
              <w:adjustRightInd w:val="0"/>
              <w:ind w:left="10"/>
              <w:jc w:val="center"/>
              <w:rPr>
                <w:b/>
              </w:rPr>
            </w:pPr>
            <w:r w:rsidRPr="00BA2C0E">
              <w:rPr>
                <w:b/>
                <w:color w:val="000000"/>
                <w:spacing w:val="7"/>
              </w:rPr>
              <w:t>ЗАО «Южно-Кавказская железная дорога»</w:t>
            </w:r>
          </w:p>
          <w:p w:rsidR="00BA2C0E" w:rsidRPr="00BA2C0E" w:rsidRDefault="00BA2C0E" w:rsidP="00BA2C0E">
            <w:pPr>
              <w:widowControl w:val="0"/>
              <w:shd w:val="clear" w:color="auto" w:fill="FFFFFF"/>
              <w:autoSpaceDE w:val="0"/>
              <w:autoSpaceDN w:val="0"/>
              <w:adjustRightInd w:val="0"/>
              <w:spacing w:before="5"/>
              <w:ind w:left="10"/>
              <w:rPr>
                <w:color w:val="000000"/>
                <w:spacing w:val="-1"/>
              </w:rPr>
            </w:pPr>
            <w:r w:rsidRPr="00BA2C0E">
              <w:rPr>
                <w:color w:val="000000"/>
              </w:rPr>
              <w:t xml:space="preserve">Адрес: Республика Армения, </w:t>
            </w:r>
            <w:r w:rsidRPr="00BA2C0E">
              <w:rPr>
                <w:color w:val="000000"/>
                <w:spacing w:val="-1"/>
              </w:rPr>
              <w:t xml:space="preserve">0005, </w:t>
            </w:r>
          </w:p>
          <w:p w:rsidR="00BA2C0E" w:rsidRPr="00BA2C0E" w:rsidRDefault="00BA2C0E" w:rsidP="00BA2C0E">
            <w:pPr>
              <w:widowControl w:val="0"/>
              <w:shd w:val="clear" w:color="auto" w:fill="FFFFFF"/>
              <w:autoSpaceDE w:val="0"/>
              <w:autoSpaceDN w:val="0"/>
              <w:adjustRightInd w:val="0"/>
              <w:spacing w:before="5"/>
              <w:ind w:left="10"/>
            </w:pPr>
            <w:r w:rsidRPr="00BA2C0E">
              <w:rPr>
                <w:color w:val="000000"/>
                <w:spacing w:val="-1"/>
              </w:rPr>
              <w:t>г. Ереван, Пр. Тиграна Меца, 50</w:t>
            </w:r>
            <w:r w:rsidRPr="00BA2C0E">
              <w:t>.</w:t>
            </w:r>
          </w:p>
          <w:p w:rsidR="00BA2C0E" w:rsidRPr="00BA2C0E" w:rsidRDefault="00BA2C0E" w:rsidP="00BA2C0E">
            <w:pPr>
              <w:widowControl w:val="0"/>
              <w:shd w:val="clear" w:color="auto" w:fill="FFFFFF"/>
              <w:autoSpaceDE w:val="0"/>
              <w:autoSpaceDN w:val="0"/>
              <w:adjustRightInd w:val="0"/>
              <w:ind w:left="10"/>
            </w:pPr>
            <w:r w:rsidRPr="00BA2C0E">
              <w:rPr>
                <w:color w:val="000000"/>
                <w:spacing w:val="-1"/>
              </w:rPr>
              <w:t>ИНН 1200448268, КПП 39237346</w:t>
            </w:r>
          </w:p>
          <w:p w:rsidR="00BA2C0E" w:rsidRPr="00BA2C0E" w:rsidRDefault="00BA2C0E" w:rsidP="00BA2C0E">
            <w:pPr>
              <w:widowControl w:val="0"/>
              <w:shd w:val="clear" w:color="auto" w:fill="FFFFFF"/>
              <w:autoSpaceDE w:val="0"/>
              <w:autoSpaceDN w:val="0"/>
              <w:adjustRightInd w:val="0"/>
              <w:ind w:left="10"/>
            </w:pPr>
            <w:r w:rsidRPr="00BA2C0E">
              <w:rPr>
                <w:color w:val="000000"/>
                <w:spacing w:val="-2"/>
              </w:rPr>
              <w:t>БИК 044525187</w:t>
            </w:r>
          </w:p>
          <w:p w:rsidR="00BA2C0E" w:rsidRPr="00BA2C0E" w:rsidRDefault="00BA2C0E" w:rsidP="00BA2C0E">
            <w:pPr>
              <w:widowControl w:val="0"/>
              <w:shd w:val="clear" w:color="auto" w:fill="FFFFFF"/>
              <w:autoSpaceDE w:val="0"/>
              <w:autoSpaceDN w:val="0"/>
              <w:adjustRightInd w:val="0"/>
              <w:ind w:left="10"/>
              <w:rPr>
                <w:color w:val="000000"/>
                <w:spacing w:val="-4"/>
              </w:rPr>
            </w:pPr>
            <w:r w:rsidRPr="00BA2C0E">
              <w:rPr>
                <w:color w:val="000000"/>
                <w:spacing w:val="-4"/>
              </w:rPr>
              <w:t>ЗАО   «Банк   ВТБ-Армения»,</w:t>
            </w:r>
          </w:p>
          <w:p w:rsidR="00BA2C0E" w:rsidRPr="00BA2C0E" w:rsidRDefault="00BA2C0E" w:rsidP="00BA2C0E">
            <w:pPr>
              <w:widowControl w:val="0"/>
              <w:shd w:val="clear" w:color="auto" w:fill="FFFFFF"/>
              <w:autoSpaceDE w:val="0"/>
              <w:autoSpaceDN w:val="0"/>
              <w:adjustRightInd w:val="0"/>
              <w:ind w:left="10"/>
            </w:pPr>
            <w:r w:rsidRPr="00BA2C0E">
              <w:rPr>
                <w:color w:val="000000"/>
                <w:spacing w:val="-4"/>
              </w:rPr>
              <w:t>РА,  г.   Ереван,</w:t>
            </w:r>
          </w:p>
          <w:p w:rsidR="00BA2C0E" w:rsidRPr="00BA2C0E" w:rsidRDefault="00BA2C0E" w:rsidP="00BA2C0E">
            <w:pPr>
              <w:widowControl w:val="0"/>
              <w:shd w:val="clear" w:color="auto" w:fill="FFFFFF"/>
              <w:autoSpaceDE w:val="0"/>
              <w:autoSpaceDN w:val="0"/>
              <w:adjustRightInd w:val="0"/>
              <w:ind w:left="10"/>
              <w:rPr>
                <w:color w:val="000000"/>
                <w:spacing w:val="-2"/>
              </w:rPr>
            </w:pPr>
            <w:r w:rsidRPr="00BA2C0E">
              <w:rPr>
                <w:color w:val="000000"/>
                <w:spacing w:val="-2"/>
              </w:rPr>
              <w:t>ул. Налбадяна,46</w:t>
            </w:r>
          </w:p>
          <w:p w:rsidR="00BA2C0E" w:rsidRPr="00BA2C0E" w:rsidRDefault="00BA2C0E" w:rsidP="00BA2C0E">
            <w:pPr>
              <w:widowControl w:val="0"/>
              <w:shd w:val="clear" w:color="auto" w:fill="FFFFFF"/>
              <w:autoSpaceDE w:val="0"/>
              <w:autoSpaceDN w:val="0"/>
              <w:adjustRightInd w:val="0"/>
              <w:ind w:left="10"/>
            </w:pPr>
            <w:r w:rsidRPr="00BA2C0E">
              <w:rPr>
                <w:lang w:val="en-US"/>
              </w:rPr>
              <w:t>SWIFT</w:t>
            </w:r>
            <w:r w:rsidRPr="00BA2C0E">
              <w:t xml:space="preserve"> </w:t>
            </w:r>
            <w:r w:rsidRPr="00BA2C0E">
              <w:rPr>
                <w:lang w:val="en-US"/>
              </w:rPr>
              <w:t>ARMJAM</w:t>
            </w:r>
            <w:r w:rsidRPr="00BA2C0E">
              <w:t>22</w:t>
            </w:r>
          </w:p>
          <w:p w:rsidR="00BA2C0E" w:rsidRPr="00BA2C0E" w:rsidRDefault="00BA2C0E" w:rsidP="00BA2C0E">
            <w:pPr>
              <w:widowControl w:val="0"/>
              <w:shd w:val="clear" w:color="auto" w:fill="FFFFFF"/>
              <w:autoSpaceDE w:val="0"/>
              <w:autoSpaceDN w:val="0"/>
              <w:adjustRightInd w:val="0"/>
              <w:ind w:left="10"/>
              <w:rPr>
                <w:color w:val="000000"/>
                <w:spacing w:val="-4"/>
              </w:rPr>
            </w:pPr>
            <w:r w:rsidRPr="00BA2C0E">
              <w:rPr>
                <w:color w:val="000000"/>
                <w:spacing w:val="-4"/>
              </w:rPr>
              <w:t>р/с 16048000938200</w:t>
            </w:r>
          </w:p>
          <w:p w:rsidR="00BA2C0E" w:rsidRPr="00BA2C0E" w:rsidRDefault="00BA2C0E" w:rsidP="00BA2C0E">
            <w:pPr>
              <w:widowControl w:val="0"/>
              <w:shd w:val="clear" w:color="auto" w:fill="FFFFFF"/>
              <w:autoSpaceDE w:val="0"/>
              <w:autoSpaceDN w:val="0"/>
              <w:adjustRightInd w:val="0"/>
              <w:ind w:left="10"/>
              <w:rPr>
                <w:color w:val="000000"/>
                <w:spacing w:val="7"/>
              </w:rPr>
            </w:pPr>
            <w:r w:rsidRPr="00BA2C0E">
              <w:rPr>
                <w:color w:val="000000"/>
                <w:spacing w:val="7"/>
              </w:rPr>
              <w:t>к/с 30111810355550000002</w:t>
            </w:r>
          </w:p>
          <w:p w:rsidR="00BA2C0E" w:rsidRPr="00BA2C0E" w:rsidRDefault="00BA2C0E" w:rsidP="00BA2C0E">
            <w:pPr>
              <w:widowControl w:val="0"/>
              <w:shd w:val="clear" w:color="auto" w:fill="FFFFFF"/>
              <w:autoSpaceDE w:val="0"/>
              <w:autoSpaceDN w:val="0"/>
              <w:adjustRightInd w:val="0"/>
              <w:ind w:left="10"/>
            </w:pPr>
          </w:p>
          <w:p w:rsidR="00BA2C0E" w:rsidRPr="00BA2C0E" w:rsidRDefault="00BA2C0E" w:rsidP="00BA2C0E">
            <w:pPr>
              <w:framePr w:h="2208" w:hSpace="38" w:wrap="notBeside" w:vAnchor="text" w:hAnchor="page" w:x="6149" w:y="4852"/>
              <w:widowControl w:val="0"/>
              <w:autoSpaceDE w:val="0"/>
              <w:autoSpaceDN w:val="0"/>
              <w:adjustRightInd w:val="0"/>
            </w:pPr>
          </w:p>
          <w:p w:rsidR="00BA2C0E" w:rsidRPr="00BA2C0E" w:rsidRDefault="00BA2C0E" w:rsidP="00BA2C0E">
            <w:pPr>
              <w:widowControl w:val="0"/>
              <w:shd w:val="clear" w:color="auto" w:fill="FFFFFF"/>
              <w:autoSpaceDE w:val="0"/>
              <w:autoSpaceDN w:val="0"/>
              <w:adjustRightInd w:val="0"/>
              <w:spacing w:before="10"/>
            </w:pPr>
            <w:r w:rsidRPr="00BA2C0E">
              <w:t>Генеральный директор</w:t>
            </w:r>
          </w:p>
          <w:p w:rsidR="00BA2C0E" w:rsidRPr="00BA2C0E" w:rsidRDefault="00BA2C0E" w:rsidP="00BA2C0E">
            <w:pPr>
              <w:widowControl w:val="0"/>
              <w:shd w:val="clear" w:color="auto" w:fill="FFFFFF"/>
              <w:autoSpaceDE w:val="0"/>
              <w:autoSpaceDN w:val="0"/>
              <w:adjustRightInd w:val="0"/>
              <w:spacing w:before="10" w:line="276" w:lineRule="auto"/>
            </w:pPr>
          </w:p>
          <w:p w:rsidR="00BA2C0E" w:rsidRPr="00BA2C0E" w:rsidRDefault="00BA2C0E" w:rsidP="00BA2C0E">
            <w:pPr>
              <w:widowControl w:val="0"/>
              <w:shd w:val="clear" w:color="auto" w:fill="FFFFFF"/>
              <w:autoSpaceDE w:val="0"/>
              <w:autoSpaceDN w:val="0"/>
              <w:adjustRightInd w:val="0"/>
              <w:spacing w:before="10" w:line="276" w:lineRule="auto"/>
            </w:pPr>
            <w:r w:rsidRPr="00BA2C0E">
              <w:t>___________________</w:t>
            </w:r>
            <w:r w:rsidRPr="00BA2C0E">
              <w:rPr>
                <w:b/>
              </w:rPr>
              <w:t xml:space="preserve"> </w:t>
            </w:r>
            <w:r w:rsidRPr="00BA2C0E">
              <w:t xml:space="preserve">     </w:t>
            </w:r>
          </w:p>
          <w:p w:rsidR="00BA2C0E" w:rsidRPr="00BA2C0E" w:rsidRDefault="00BA2C0E" w:rsidP="00BA2C0E">
            <w:pPr>
              <w:widowControl w:val="0"/>
              <w:shd w:val="clear" w:color="auto" w:fill="FFFFFF"/>
              <w:autoSpaceDE w:val="0"/>
              <w:autoSpaceDN w:val="0"/>
              <w:adjustRightInd w:val="0"/>
              <w:spacing w:before="10" w:line="276" w:lineRule="auto"/>
            </w:pPr>
            <w:r w:rsidRPr="00BA2C0E">
              <w:t xml:space="preserve">  м.п.</w:t>
            </w:r>
          </w:p>
          <w:p w:rsidR="00BA2C0E" w:rsidRPr="00BA2C0E" w:rsidRDefault="00BA2C0E" w:rsidP="00BA2C0E">
            <w:pPr>
              <w:widowControl w:val="0"/>
              <w:shd w:val="clear" w:color="auto" w:fill="FFFFFF"/>
              <w:autoSpaceDE w:val="0"/>
              <w:autoSpaceDN w:val="0"/>
              <w:adjustRightInd w:val="0"/>
              <w:spacing w:before="10" w:line="276" w:lineRule="auto"/>
            </w:pPr>
          </w:p>
          <w:p w:rsidR="00BA2C0E" w:rsidRPr="00BA2C0E" w:rsidRDefault="00BA2C0E" w:rsidP="00BA2C0E">
            <w:pPr>
              <w:widowControl w:val="0"/>
              <w:shd w:val="clear" w:color="auto" w:fill="FFFFFF"/>
              <w:autoSpaceDE w:val="0"/>
              <w:autoSpaceDN w:val="0"/>
              <w:adjustRightInd w:val="0"/>
              <w:spacing w:before="10" w:line="276" w:lineRule="auto"/>
            </w:pPr>
          </w:p>
          <w:p w:rsidR="00BA2C0E" w:rsidRPr="00BA2C0E" w:rsidRDefault="00BA2C0E" w:rsidP="00BA2C0E">
            <w:pPr>
              <w:widowControl w:val="0"/>
              <w:shd w:val="clear" w:color="auto" w:fill="FFFFFF"/>
              <w:autoSpaceDE w:val="0"/>
              <w:autoSpaceDN w:val="0"/>
              <w:adjustRightInd w:val="0"/>
              <w:spacing w:before="10" w:line="276" w:lineRule="auto"/>
            </w:pPr>
          </w:p>
          <w:p w:rsidR="00BA2C0E" w:rsidRPr="00BA2C0E" w:rsidRDefault="00BA2C0E" w:rsidP="00BA2C0E">
            <w:pPr>
              <w:widowControl w:val="0"/>
              <w:shd w:val="clear" w:color="auto" w:fill="FFFFFF"/>
              <w:autoSpaceDE w:val="0"/>
              <w:autoSpaceDN w:val="0"/>
              <w:adjustRightInd w:val="0"/>
              <w:spacing w:before="10" w:line="276" w:lineRule="auto"/>
            </w:pPr>
          </w:p>
          <w:p w:rsidR="00BA2C0E" w:rsidRPr="00BA2C0E" w:rsidRDefault="00BA2C0E" w:rsidP="00BA2C0E">
            <w:pPr>
              <w:widowControl w:val="0"/>
              <w:shd w:val="clear" w:color="auto" w:fill="FFFFFF"/>
              <w:autoSpaceDE w:val="0"/>
              <w:autoSpaceDN w:val="0"/>
              <w:adjustRightInd w:val="0"/>
              <w:spacing w:before="10" w:line="276" w:lineRule="auto"/>
            </w:pPr>
          </w:p>
          <w:p w:rsidR="00BA2C0E" w:rsidRPr="00BA2C0E" w:rsidRDefault="00BA2C0E" w:rsidP="00570C73">
            <w:pPr>
              <w:widowControl w:val="0"/>
              <w:autoSpaceDE w:val="0"/>
              <w:autoSpaceDN w:val="0"/>
              <w:adjustRightInd w:val="0"/>
            </w:pPr>
          </w:p>
        </w:tc>
        <w:tc>
          <w:tcPr>
            <w:tcW w:w="5542" w:type="dxa"/>
          </w:tcPr>
          <w:p w:rsidR="00BA2C0E" w:rsidRPr="00BA2C0E" w:rsidRDefault="00BA2C0E" w:rsidP="00BA2C0E">
            <w:pPr>
              <w:widowControl w:val="0"/>
              <w:shd w:val="clear" w:color="auto" w:fill="FFFFFF"/>
              <w:autoSpaceDE w:val="0"/>
              <w:autoSpaceDN w:val="0"/>
              <w:adjustRightInd w:val="0"/>
              <w:rPr>
                <w:b/>
              </w:rPr>
            </w:pPr>
            <w:r w:rsidRPr="00BA2C0E">
              <w:rPr>
                <w:b/>
              </w:rPr>
              <w:t xml:space="preserve">                       ПОСТАВЩИК</w:t>
            </w:r>
          </w:p>
          <w:p w:rsidR="00BA2C0E" w:rsidRPr="00BA2C0E" w:rsidRDefault="00BA2C0E" w:rsidP="00BA2C0E">
            <w:pPr>
              <w:widowControl w:val="0"/>
              <w:autoSpaceDE w:val="0"/>
              <w:autoSpaceDN w:val="0"/>
              <w:adjustRightInd w:val="0"/>
              <w:ind w:left="360"/>
              <w:rPr>
                <w:b/>
              </w:rPr>
            </w:pPr>
            <w:r w:rsidRPr="00BA2C0E">
              <w:rPr>
                <w:b/>
              </w:rPr>
              <w:t xml:space="preserve">       «___»</w:t>
            </w:r>
          </w:p>
          <w:p w:rsidR="00BA2C0E" w:rsidRPr="00BA2C0E" w:rsidRDefault="00BA2C0E" w:rsidP="00BA2C0E">
            <w:pPr>
              <w:widowControl w:val="0"/>
              <w:autoSpaceDE w:val="0"/>
              <w:autoSpaceDN w:val="0"/>
              <w:adjustRightInd w:val="0"/>
            </w:pPr>
          </w:p>
          <w:p w:rsidR="00BA2C0E" w:rsidRPr="00BA2C0E" w:rsidRDefault="00BA2C0E" w:rsidP="00BA2C0E">
            <w:pPr>
              <w:widowControl w:val="0"/>
              <w:autoSpaceDE w:val="0"/>
              <w:autoSpaceDN w:val="0"/>
              <w:adjustRightInd w:val="0"/>
            </w:pPr>
            <w:r w:rsidRPr="00BA2C0E">
              <w:t>Адрес: ___</w:t>
            </w:r>
          </w:p>
          <w:p w:rsidR="00BA2C0E" w:rsidRPr="00BA2C0E" w:rsidRDefault="00BA2C0E" w:rsidP="00BA2C0E">
            <w:pPr>
              <w:widowControl w:val="0"/>
              <w:autoSpaceDE w:val="0"/>
              <w:autoSpaceDN w:val="0"/>
              <w:adjustRightInd w:val="0"/>
            </w:pPr>
            <w:r w:rsidRPr="00BA2C0E">
              <w:t>ИНН: ___, КПП: ___</w:t>
            </w:r>
          </w:p>
          <w:p w:rsidR="00BA2C0E" w:rsidRPr="00BA2C0E" w:rsidRDefault="00BA2C0E" w:rsidP="00BA2C0E">
            <w:pPr>
              <w:widowControl w:val="0"/>
              <w:autoSpaceDE w:val="0"/>
              <w:autoSpaceDN w:val="0"/>
              <w:adjustRightInd w:val="0"/>
            </w:pPr>
            <w:r w:rsidRPr="00BA2C0E">
              <w:t xml:space="preserve">БИК: ___ </w:t>
            </w:r>
          </w:p>
          <w:p w:rsidR="00BA2C0E" w:rsidRPr="00BA2C0E" w:rsidRDefault="00BA2C0E" w:rsidP="00BA2C0E">
            <w:pPr>
              <w:widowControl w:val="0"/>
              <w:autoSpaceDE w:val="0"/>
              <w:autoSpaceDN w:val="0"/>
              <w:adjustRightInd w:val="0"/>
            </w:pPr>
            <w:r w:rsidRPr="00BA2C0E">
              <w:t>Банк «___» ___</w:t>
            </w:r>
          </w:p>
          <w:p w:rsidR="00BA2C0E" w:rsidRPr="00BA2C0E" w:rsidRDefault="00BA2C0E" w:rsidP="00BA2C0E">
            <w:pPr>
              <w:widowControl w:val="0"/>
              <w:autoSpaceDE w:val="0"/>
              <w:autoSpaceDN w:val="0"/>
              <w:adjustRightInd w:val="0"/>
            </w:pPr>
            <w:r w:rsidRPr="00BA2C0E">
              <w:t>р/с ___</w:t>
            </w:r>
          </w:p>
          <w:p w:rsidR="00BA2C0E" w:rsidRPr="00BA2C0E" w:rsidRDefault="00BA2C0E" w:rsidP="00BA2C0E">
            <w:pPr>
              <w:widowControl w:val="0"/>
              <w:autoSpaceDE w:val="0"/>
              <w:autoSpaceDN w:val="0"/>
              <w:adjustRightInd w:val="0"/>
            </w:pPr>
            <w:r w:rsidRPr="00BA2C0E">
              <w:t xml:space="preserve">к/с ___      </w:t>
            </w:r>
          </w:p>
          <w:p w:rsidR="00BA2C0E" w:rsidRPr="00BA2C0E" w:rsidRDefault="00BA2C0E" w:rsidP="00BA2C0E">
            <w:pPr>
              <w:widowControl w:val="0"/>
              <w:autoSpaceDE w:val="0"/>
              <w:autoSpaceDN w:val="0"/>
              <w:adjustRightInd w:val="0"/>
            </w:pPr>
            <w:r w:rsidRPr="00BA2C0E">
              <w:t>тел.: ___</w:t>
            </w:r>
          </w:p>
          <w:p w:rsidR="00BA2C0E" w:rsidRPr="00BA2C0E" w:rsidRDefault="00BA2C0E" w:rsidP="00BA2C0E">
            <w:pPr>
              <w:widowControl w:val="0"/>
              <w:autoSpaceDE w:val="0"/>
              <w:autoSpaceDN w:val="0"/>
              <w:adjustRightInd w:val="0"/>
            </w:pPr>
            <w:r w:rsidRPr="00BA2C0E">
              <w:t>Эл.почта:</w:t>
            </w:r>
          </w:p>
          <w:p w:rsidR="00BA2C0E" w:rsidRPr="00BA2C0E" w:rsidRDefault="00BA2C0E" w:rsidP="00BA2C0E">
            <w:pPr>
              <w:widowControl w:val="0"/>
              <w:autoSpaceDE w:val="0"/>
              <w:autoSpaceDN w:val="0"/>
              <w:adjustRightInd w:val="0"/>
            </w:pPr>
          </w:p>
          <w:p w:rsidR="00BA2C0E" w:rsidRPr="00BA2C0E" w:rsidRDefault="00BA2C0E" w:rsidP="00BA2C0E">
            <w:pPr>
              <w:widowControl w:val="0"/>
              <w:autoSpaceDE w:val="0"/>
              <w:autoSpaceDN w:val="0"/>
              <w:adjustRightInd w:val="0"/>
            </w:pPr>
          </w:p>
          <w:p w:rsidR="00BA2C0E" w:rsidRPr="00BA2C0E" w:rsidRDefault="00BA2C0E" w:rsidP="00BA2C0E">
            <w:pPr>
              <w:widowControl w:val="0"/>
              <w:shd w:val="clear" w:color="auto" w:fill="FFFFFF"/>
              <w:autoSpaceDE w:val="0"/>
              <w:autoSpaceDN w:val="0"/>
              <w:adjustRightInd w:val="0"/>
              <w:ind w:left="10"/>
              <w:rPr>
                <w:color w:val="000000"/>
              </w:rPr>
            </w:pPr>
            <w:r w:rsidRPr="00BA2C0E">
              <w:t xml:space="preserve">     Генеральный директор </w:t>
            </w:r>
          </w:p>
          <w:p w:rsidR="00BA2C0E" w:rsidRPr="00BA2C0E" w:rsidRDefault="00BA2C0E" w:rsidP="00BA2C0E">
            <w:pPr>
              <w:widowControl w:val="0"/>
              <w:autoSpaceDE w:val="0"/>
              <w:autoSpaceDN w:val="0"/>
              <w:adjustRightInd w:val="0"/>
              <w:spacing w:line="276" w:lineRule="auto"/>
            </w:pPr>
          </w:p>
          <w:p w:rsidR="00BA2C0E" w:rsidRPr="00BA2C0E" w:rsidRDefault="00BA2C0E" w:rsidP="00BA2C0E">
            <w:pPr>
              <w:widowControl w:val="0"/>
              <w:autoSpaceDE w:val="0"/>
              <w:autoSpaceDN w:val="0"/>
              <w:adjustRightInd w:val="0"/>
              <w:spacing w:line="276" w:lineRule="auto"/>
            </w:pPr>
            <w:r w:rsidRPr="00BA2C0E">
              <w:t xml:space="preserve">      ________________ </w:t>
            </w:r>
          </w:p>
          <w:p w:rsidR="00BA2C0E" w:rsidRPr="00BA2C0E" w:rsidRDefault="00BA2C0E" w:rsidP="00BA2C0E">
            <w:pPr>
              <w:widowControl w:val="0"/>
              <w:autoSpaceDE w:val="0"/>
              <w:autoSpaceDN w:val="0"/>
              <w:adjustRightInd w:val="0"/>
              <w:spacing w:line="276" w:lineRule="auto"/>
            </w:pPr>
            <w:r w:rsidRPr="00BA2C0E">
              <w:t xml:space="preserve">         м.п</w:t>
            </w:r>
          </w:p>
          <w:p w:rsidR="00BA2C0E" w:rsidRPr="00BA2C0E" w:rsidRDefault="00BA2C0E" w:rsidP="00BA2C0E">
            <w:pPr>
              <w:widowControl w:val="0"/>
              <w:shd w:val="clear" w:color="auto" w:fill="FFFFFF"/>
              <w:autoSpaceDE w:val="0"/>
              <w:autoSpaceDN w:val="0"/>
              <w:adjustRightInd w:val="0"/>
              <w:spacing w:line="276" w:lineRule="auto"/>
            </w:pPr>
          </w:p>
        </w:tc>
      </w:tr>
    </w:tbl>
    <w:p w:rsidR="00BA2C0E" w:rsidRPr="00BA2C0E" w:rsidRDefault="00BA2C0E" w:rsidP="00BA2C0E">
      <w:pPr>
        <w:widowControl w:val="0"/>
        <w:autoSpaceDE w:val="0"/>
        <w:autoSpaceDN w:val="0"/>
        <w:adjustRightInd w:val="0"/>
        <w:rPr>
          <w:b/>
        </w:rPr>
        <w:sectPr w:rsidR="00BA2C0E" w:rsidRPr="00BA2C0E" w:rsidSect="00DA195E">
          <w:footerReference w:type="default" r:id="rId16"/>
          <w:pgSz w:w="11907" w:h="16839" w:code="9"/>
          <w:pgMar w:top="709" w:right="567" w:bottom="1418" w:left="737" w:header="720" w:footer="720" w:gutter="0"/>
          <w:cols w:space="60"/>
          <w:noEndnote/>
          <w:docGrid w:linePitch="272"/>
        </w:sectPr>
      </w:pPr>
    </w:p>
    <w:p w:rsidR="00BA2C0E" w:rsidRPr="00BA2C0E" w:rsidRDefault="00BA2C0E" w:rsidP="00BA2C0E">
      <w:pPr>
        <w:widowControl w:val="0"/>
        <w:autoSpaceDE w:val="0"/>
        <w:autoSpaceDN w:val="0"/>
        <w:adjustRightInd w:val="0"/>
        <w:rPr>
          <w:b/>
        </w:rPr>
      </w:pPr>
    </w:p>
    <w:p w:rsidR="00BA2C0E" w:rsidRPr="00BA2C0E" w:rsidRDefault="00BA2C0E" w:rsidP="00BA2C0E">
      <w:pPr>
        <w:widowControl w:val="0"/>
        <w:autoSpaceDE w:val="0"/>
        <w:autoSpaceDN w:val="0"/>
        <w:adjustRightInd w:val="0"/>
        <w:jc w:val="right"/>
        <w:rPr>
          <w:b/>
        </w:rPr>
      </w:pPr>
    </w:p>
    <w:p w:rsidR="00BA2C0E" w:rsidRPr="00BA2C0E" w:rsidRDefault="00BA2C0E" w:rsidP="00BA2C0E">
      <w:pPr>
        <w:widowControl w:val="0"/>
        <w:autoSpaceDE w:val="0"/>
        <w:autoSpaceDN w:val="0"/>
        <w:adjustRightInd w:val="0"/>
        <w:ind w:firstLine="708"/>
        <w:jc w:val="right"/>
        <w:rPr>
          <w:b/>
        </w:rPr>
      </w:pPr>
      <w:r w:rsidRPr="00BA2C0E">
        <w:rPr>
          <w:b/>
        </w:rPr>
        <w:t>Приложение № 1</w:t>
      </w:r>
    </w:p>
    <w:p w:rsidR="00BA2C0E" w:rsidRPr="00BA2C0E" w:rsidRDefault="00BA2C0E" w:rsidP="00BA2C0E">
      <w:pPr>
        <w:widowControl w:val="0"/>
        <w:autoSpaceDE w:val="0"/>
        <w:autoSpaceDN w:val="0"/>
        <w:adjustRightInd w:val="0"/>
        <w:jc w:val="right"/>
        <w:rPr>
          <w:b/>
        </w:rPr>
      </w:pPr>
      <w:r w:rsidRPr="00BA2C0E">
        <w:rPr>
          <w:b/>
        </w:rPr>
        <w:t xml:space="preserve"> </w:t>
      </w:r>
    </w:p>
    <w:p w:rsidR="00BA2C0E" w:rsidRPr="00BA2C0E" w:rsidRDefault="00BA2C0E" w:rsidP="00BA2C0E">
      <w:pPr>
        <w:widowControl w:val="0"/>
        <w:autoSpaceDE w:val="0"/>
        <w:autoSpaceDN w:val="0"/>
        <w:adjustRightInd w:val="0"/>
        <w:jc w:val="right"/>
      </w:pPr>
      <w:r w:rsidRPr="00BA2C0E">
        <w:t xml:space="preserve">    к договору № _____________ от «    »_______ 2024 г.</w:t>
      </w:r>
    </w:p>
    <w:p w:rsidR="00BA2C0E" w:rsidRPr="00BA2C0E" w:rsidRDefault="00BA2C0E" w:rsidP="00BA2C0E">
      <w:pPr>
        <w:widowControl w:val="0"/>
        <w:shd w:val="clear" w:color="auto" w:fill="FFFFFF"/>
        <w:autoSpaceDE w:val="0"/>
        <w:autoSpaceDN w:val="0"/>
        <w:adjustRightInd w:val="0"/>
        <w:spacing w:line="240" w:lineRule="exact"/>
        <w:ind w:left="3610" w:firstLine="710"/>
        <w:rPr>
          <w:color w:val="000000"/>
        </w:rPr>
      </w:pPr>
    </w:p>
    <w:p w:rsidR="00BA2C0E" w:rsidRPr="00BA2C0E" w:rsidRDefault="00BA2C0E" w:rsidP="00BA2C0E">
      <w:pPr>
        <w:widowControl w:val="0"/>
        <w:shd w:val="clear" w:color="auto" w:fill="FFFFFF"/>
        <w:autoSpaceDE w:val="0"/>
        <w:autoSpaceDN w:val="0"/>
        <w:adjustRightInd w:val="0"/>
        <w:spacing w:line="240" w:lineRule="exact"/>
        <w:ind w:left="3610" w:firstLine="710"/>
        <w:rPr>
          <w:color w:val="000000"/>
        </w:rPr>
      </w:pPr>
    </w:p>
    <w:p w:rsidR="00BA2C0E" w:rsidRPr="00BA2C0E" w:rsidRDefault="00BA2C0E" w:rsidP="00BA2C0E">
      <w:pPr>
        <w:widowControl w:val="0"/>
        <w:autoSpaceDE w:val="0"/>
        <w:autoSpaceDN w:val="0"/>
        <w:adjustRightInd w:val="0"/>
        <w:spacing w:after="60" w:line="240" w:lineRule="exact"/>
        <w:jc w:val="center"/>
        <w:outlineLvl w:val="1"/>
        <w:rPr>
          <w:iCs/>
          <w:color w:val="000000"/>
          <w:lang w:eastAsia="x-none"/>
        </w:rPr>
      </w:pPr>
      <w:r w:rsidRPr="00BA2C0E">
        <w:rPr>
          <w:iCs/>
          <w:color w:val="000000"/>
          <w:lang w:val="x-none" w:eastAsia="x-none"/>
        </w:rPr>
        <w:t>СПЕЦИФИКАЦИЯ</w:t>
      </w:r>
      <w:r w:rsidRPr="00BA2C0E">
        <w:rPr>
          <w:iCs/>
          <w:color w:val="000000"/>
          <w:lang w:eastAsia="x-none"/>
        </w:rPr>
        <w:t xml:space="preserve"> №1</w:t>
      </w:r>
    </w:p>
    <w:p w:rsidR="00BA2C0E" w:rsidRPr="00BA2C0E" w:rsidRDefault="00BA2C0E" w:rsidP="00BA2C0E">
      <w:pPr>
        <w:widowControl w:val="0"/>
        <w:autoSpaceDE w:val="0"/>
        <w:autoSpaceDN w:val="0"/>
        <w:adjustRightInd w:val="0"/>
        <w:spacing w:after="60" w:line="240" w:lineRule="exact"/>
        <w:jc w:val="center"/>
        <w:outlineLvl w:val="1"/>
        <w:rPr>
          <w:iCs/>
          <w:color w:val="000000"/>
          <w:lang w:eastAsia="x-none"/>
        </w:rPr>
      </w:pPr>
      <w:r w:rsidRPr="00BA2C0E">
        <w:rPr>
          <w:iCs/>
          <w:color w:val="000000"/>
          <w:lang w:eastAsia="x-none"/>
        </w:rPr>
        <w:t xml:space="preserve"> </w:t>
      </w:r>
    </w:p>
    <w:tbl>
      <w:tblPr>
        <w:tblStyle w:val="aff8"/>
        <w:tblW w:w="9616" w:type="dxa"/>
        <w:tblInd w:w="472" w:type="dxa"/>
        <w:tblLayout w:type="fixed"/>
        <w:tblLook w:val="04A0" w:firstRow="1" w:lastRow="0" w:firstColumn="1" w:lastColumn="0" w:noHBand="0" w:noVBand="1"/>
      </w:tblPr>
      <w:tblGrid>
        <w:gridCol w:w="372"/>
        <w:gridCol w:w="2679"/>
        <w:gridCol w:w="1444"/>
        <w:gridCol w:w="1281"/>
        <w:gridCol w:w="867"/>
        <w:gridCol w:w="991"/>
        <w:gridCol w:w="1982"/>
      </w:tblGrid>
      <w:tr w:rsidR="00BA2C0E" w:rsidRPr="00BA2C0E" w:rsidTr="00BA2C0E">
        <w:trPr>
          <w:trHeight w:val="481"/>
        </w:trPr>
        <w:tc>
          <w:tcPr>
            <w:tcW w:w="372" w:type="dxa"/>
            <w:vAlign w:val="center"/>
          </w:tcPr>
          <w:p w:rsidR="00BA2C0E" w:rsidRPr="00BA2C0E" w:rsidRDefault="00BA2C0E" w:rsidP="00BA2C0E">
            <w:pPr>
              <w:widowControl w:val="0"/>
              <w:autoSpaceDE w:val="0"/>
              <w:autoSpaceDN w:val="0"/>
              <w:adjustRightInd w:val="0"/>
              <w:jc w:val="center"/>
              <w:rPr>
                <w:b/>
                <w:bCs/>
              </w:rPr>
            </w:pPr>
            <w:r w:rsidRPr="00BA2C0E">
              <w:rPr>
                <w:b/>
                <w:bCs/>
              </w:rPr>
              <w:t>№</w:t>
            </w:r>
          </w:p>
        </w:tc>
        <w:tc>
          <w:tcPr>
            <w:tcW w:w="2679" w:type="dxa"/>
            <w:vAlign w:val="center"/>
            <w:hideMark/>
          </w:tcPr>
          <w:p w:rsidR="00BA2C0E" w:rsidRPr="00BA2C0E" w:rsidRDefault="00BA2C0E" w:rsidP="00BA2C0E">
            <w:pPr>
              <w:widowControl w:val="0"/>
              <w:autoSpaceDE w:val="0"/>
              <w:autoSpaceDN w:val="0"/>
              <w:adjustRightInd w:val="0"/>
              <w:jc w:val="center"/>
              <w:rPr>
                <w:b/>
                <w:bCs/>
              </w:rPr>
            </w:pPr>
            <w:r w:rsidRPr="00BA2C0E">
              <w:rPr>
                <w:b/>
                <w:bCs/>
              </w:rPr>
              <w:t>Наименование</w:t>
            </w:r>
          </w:p>
        </w:tc>
        <w:tc>
          <w:tcPr>
            <w:tcW w:w="1444" w:type="dxa"/>
            <w:vAlign w:val="center"/>
            <w:hideMark/>
          </w:tcPr>
          <w:p w:rsidR="00BA2C0E" w:rsidRPr="00BA2C0E" w:rsidRDefault="00BA2C0E" w:rsidP="00BA2C0E">
            <w:pPr>
              <w:widowControl w:val="0"/>
              <w:autoSpaceDE w:val="0"/>
              <w:autoSpaceDN w:val="0"/>
              <w:adjustRightInd w:val="0"/>
              <w:jc w:val="center"/>
              <w:rPr>
                <w:b/>
                <w:bCs/>
              </w:rPr>
            </w:pPr>
            <w:r w:rsidRPr="00BA2C0E">
              <w:rPr>
                <w:b/>
                <w:bCs/>
              </w:rPr>
              <w:t>Марка, чертеж</w:t>
            </w:r>
          </w:p>
        </w:tc>
        <w:tc>
          <w:tcPr>
            <w:tcW w:w="1281" w:type="dxa"/>
            <w:tcBorders>
              <w:left w:val="single" w:sz="4" w:space="0" w:color="auto"/>
            </w:tcBorders>
            <w:vAlign w:val="center"/>
            <w:hideMark/>
          </w:tcPr>
          <w:p w:rsidR="00BA2C0E" w:rsidRPr="00BA2C0E" w:rsidRDefault="00BA2C0E" w:rsidP="00BA2C0E">
            <w:pPr>
              <w:widowControl w:val="0"/>
              <w:autoSpaceDE w:val="0"/>
              <w:autoSpaceDN w:val="0"/>
              <w:adjustRightInd w:val="0"/>
              <w:jc w:val="center"/>
              <w:rPr>
                <w:b/>
                <w:bCs/>
              </w:rPr>
            </w:pPr>
            <w:r w:rsidRPr="00BA2C0E">
              <w:rPr>
                <w:b/>
                <w:bCs/>
              </w:rPr>
              <w:t>Ед.</w:t>
            </w:r>
          </w:p>
          <w:p w:rsidR="00BA2C0E" w:rsidRPr="00BA2C0E" w:rsidRDefault="00BA2C0E" w:rsidP="00BA2C0E">
            <w:pPr>
              <w:widowControl w:val="0"/>
              <w:autoSpaceDE w:val="0"/>
              <w:autoSpaceDN w:val="0"/>
              <w:adjustRightInd w:val="0"/>
              <w:jc w:val="center"/>
              <w:rPr>
                <w:b/>
                <w:bCs/>
              </w:rPr>
            </w:pPr>
            <w:r w:rsidRPr="00BA2C0E">
              <w:rPr>
                <w:b/>
                <w:bCs/>
              </w:rPr>
              <w:t>изм.</w:t>
            </w:r>
          </w:p>
        </w:tc>
        <w:tc>
          <w:tcPr>
            <w:tcW w:w="867" w:type="dxa"/>
            <w:vAlign w:val="center"/>
            <w:hideMark/>
          </w:tcPr>
          <w:p w:rsidR="00BA2C0E" w:rsidRPr="00BA2C0E" w:rsidRDefault="00BA2C0E" w:rsidP="00BA2C0E">
            <w:pPr>
              <w:widowControl w:val="0"/>
              <w:autoSpaceDE w:val="0"/>
              <w:autoSpaceDN w:val="0"/>
              <w:adjustRightInd w:val="0"/>
              <w:jc w:val="center"/>
              <w:rPr>
                <w:b/>
                <w:bCs/>
              </w:rPr>
            </w:pPr>
            <w:r w:rsidRPr="00BA2C0E">
              <w:rPr>
                <w:b/>
                <w:bCs/>
              </w:rPr>
              <w:t>кол-во</w:t>
            </w:r>
          </w:p>
        </w:tc>
        <w:tc>
          <w:tcPr>
            <w:tcW w:w="991" w:type="dxa"/>
            <w:vAlign w:val="center"/>
            <w:hideMark/>
          </w:tcPr>
          <w:p w:rsidR="00BA2C0E" w:rsidRPr="00BA2C0E" w:rsidRDefault="00BA2C0E" w:rsidP="00BA2C0E">
            <w:pPr>
              <w:widowControl w:val="0"/>
              <w:autoSpaceDE w:val="0"/>
              <w:autoSpaceDN w:val="0"/>
              <w:adjustRightInd w:val="0"/>
              <w:jc w:val="center"/>
              <w:rPr>
                <w:b/>
                <w:bCs/>
              </w:rPr>
            </w:pPr>
            <w:r w:rsidRPr="00BA2C0E">
              <w:rPr>
                <w:b/>
                <w:bCs/>
              </w:rPr>
              <w:t>Цена в руб., НДС – 0%</w:t>
            </w:r>
          </w:p>
        </w:tc>
        <w:tc>
          <w:tcPr>
            <w:tcW w:w="1982" w:type="dxa"/>
            <w:vAlign w:val="center"/>
            <w:hideMark/>
          </w:tcPr>
          <w:p w:rsidR="00BA2C0E" w:rsidRPr="00BA2C0E" w:rsidRDefault="00BA2C0E" w:rsidP="00BA2C0E">
            <w:pPr>
              <w:widowControl w:val="0"/>
              <w:autoSpaceDE w:val="0"/>
              <w:autoSpaceDN w:val="0"/>
              <w:adjustRightInd w:val="0"/>
              <w:jc w:val="center"/>
              <w:rPr>
                <w:b/>
                <w:bCs/>
              </w:rPr>
            </w:pPr>
            <w:r w:rsidRPr="00BA2C0E">
              <w:rPr>
                <w:b/>
                <w:bCs/>
              </w:rPr>
              <w:t>Сумма в руб., НДС – 0%</w:t>
            </w:r>
          </w:p>
        </w:tc>
      </w:tr>
      <w:tr w:rsidR="00BA2C0E" w:rsidRPr="00BA2C0E" w:rsidTr="00BA2C0E">
        <w:trPr>
          <w:trHeight w:val="324"/>
        </w:trPr>
        <w:tc>
          <w:tcPr>
            <w:tcW w:w="372" w:type="dxa"/>
          </w:tcPr>
          <w:p w:rsidR="00BA2C0E" w:rsidRPr="00BA2C0E" w:rsidRDefault="00BA2C0E" w:rsidP="00BA2C0E">
            <w:pPr>
              <w:widowControl w:val="0"/>
              <w:autoSpaceDE w:val="0"/>
              <w:autoSpaceDN w:val="0"/>
              <w:adjustRightInd w:val="0"/>
            </w:pPr>
          </w:p>
          <w:p w:rsidR="00BA2C0E" w:rsidRPr="00BA2C0E" w:rsidRDefault="00BA2C0E" w:rsidP="00BA2C0E">
            <w:pPr>
              <w:widowControl w:val="0"/>
              <w:autoSpaceDE w:val="0"/>
              <w:autoSpaceDN w:val="0"/>
              <w:adjustRightInd w:val="0"/>
            </w:pPr>
            <w:r w:rsidRPr="00BA2C0E">
              <w:t>1.</w:t>
            </w:r>
          </w:p>
        </w:tc>
        <w:tc>
          <w:tcPr>
            <w:tcW w:w="2679" w:type="dxa"/>
            <w:vAlign w:val="center"/>
          </w:tcPr>
          <w:p w:rsidR="00BA2C0E" w:rsidRPr="00BA2C0E" w:rsidRDefault="00BA2C0E" w:rsidP="00BA2C0E">
            <w:pPr>
              <w:widowControl w:val="0"/>
              <w:autoSpaceDE w:val="0"/>
              <w:autoSpaceDN w:val="0"/>
              <w:adjustRightInd w:val="0"/>
              <w:jc w:val="center"/>
            </w:pPr>
            <w:r w:rsidRPr="00BA2C0E">
              <w:t>Колодка тормозная вагонная без скобы</w:t>
            </w:r>
          </w:p>
        </w:tc>
        <w:tc>
          <w:tcPr>
            <w:tcW w:w="1444" w:type="dxa"/>
            <w:vAlign w:val="center"/>
          </w:tcPr>
          <w:p w:rsidR="00BA2C0E" w:rsidRPr="00BA2C0E" w:rsidRDefault="00BA2C0E" w:rsidP="00BA2C0E">
            <w:pPr>
              <w:widowControl w:val="0"/>
              <w:autoSpaceDE w:val="0"/>
              <w:autoSpaceDN w:val="0"/>
              <w:adjustRightInd w:val="0"/>
              <w:jc w:val="center"/>
              <w:rPr>
                <w:rFonts w:ascii="Sylfaen" w:hAnsi="Sylfaen"/>
              </w:rPr>
            </w:pPr>
          </w:p>
        </w:tc>
        <w:tc>
          <w:tcPr>
            <w:tcW w:w="1281" w:type="dxa"/>
            <w:noWrap/>
            <w:vAlign w:val="center"/>
          </w:tcPr>
          <w:p w:rsidR="00BA2C0E" w:rsidRPr="00BA2C0E" w:rsidRDefault="00BA2C0E" w:rsidP="00BA2C0E">
            <w:pPr>
              <w:widowControl w:val="0"/>
              <w:autoSpaceDE w:val="0"/>
              <w:autoSpaceDN w:val="0"/>
              <w:adjustRightInd w:val="0"/>
              <w:jc w:val="center"/>
            </w:pPr>
            <w:r w:rsidRPr="00BA2C0E">
              <w:t>шт</w:t>
            </w:r>
          </w:p>
        </w:tc>
        <w:tc>
          <w:tcPr>
            <w:tcW w:w="867" w:type="dxa"/>
            <w:noWrap/>
            <w:vAlign w:val="center"/>
          </w:tcPr>
          <w:p w:rsidR="00BA2C0E" w:rsidRPr="00BA2C0E" w:rsidRDefault="00BA2C0E" w:rsidP="00BA2C0E">
            <w:pPr>
              <w:widowControl w:val="0"/>
              <w:autoSpaceDE w:val="0"/>
              <w:autoSpaceDN w:val="0"/>
              <w:adjustRightInd w:val="0"/>
              <w:jc w:val="center"/>
            </w:pPr>
            <w:r w:rsidRPr="00BA2C0E">
              <w:t>2000</w:t>
            </w:r>
          </w:p>
        </w:tc>
        <w:tc>
          <w:tcPr>
            <w:tcW w:w="991" w:type="dxa"/>
            <w:noWrap/>
            <w:vAlign w:val="center"/>
          </w:tcPr>
          <w:p w:rsidR="00BA2C0E" w:rsidRPr="00BA2C0E" w:rsidRDefault="00BA2C0E" w:rsidP="00BA2C0E">
            <w:pPr>
              <w:widowControl w:val="0"/>
              <w:autoSpaceDE w:val="0"/>
              <w:autoSpaceDN w:val="0"/>
              <w:adjustRightInd w:val="0"/>
              <w:jc w:val="center"/>
            </w:pPr>
          </w:p>
        </w:tc>
        <w:tc>
          <w:tcPr>
            <w:tcW w:w="1982" w:type="dxa"/>
            <w:noWrap/>
            <w:vAlign w:val="center"/>
          </w:tcPr>
          <w:p w:rsidR="00BA2C0E" w:rsidRPr="00BA2C0E" w:rsidRDefault="00BA2C0E" w:rsidP="00BA2C0E">
            <w:pPr>
              <w:widowControl w:val="0"/>
              <w:autoSpaceDE w:val="0"/>
              <w:autoSpaceDN w:val="0"/>
              <w:adjustRightInd w:val="0"/>
              <w:jc w:val="center"/>
            </w:pPr>
          </w:p>
        </w:tc>
      </w:tr>
      <w:tr w:rsidR="00BA2C0E" w:rsidRPr="00BA2C0E" w:rsidTr="00BA2C0E">
        <w:trPr>
          <w:trHeight w:val="324"/>
        </w:trPr>
        <w:tc>
          <w:tcPr>
            <w:tcW w:w="372" w:type="dxa"/>
          </w:tcPr>
          <w:p w:rsidR="00BA2C0E" w:rsidRPr="00BA2C0E" w:rsidRDefault="00BA2C0E" w:rsidP="00BA2C0E">
            <w:pPr>
              <w:widowControl w:val="0"/>
              <w:autoSpaceDE w:val="0"/>
              <w:autoSpaceDN w:val="0"/>
              <w:adjustRightInd w:val="0"/>
            </w:pPr>
          </w:p>
        </w:tc>
        <w:tc>
          <w:tcPr>
            <w:tcW w:w="2679" w:type="dxa"/>
            <w:vAlign w:val="center"/>
          </w:tcPr>
          <w:p w:rsidR="00BA2C0E" w:rsidRPr="00BA2C0E" w:rsidRDefault="00BA2C0E" w:rsidP="00BA2C0E">
            <w:pPr>
              <w:widowControl w:val="0"/>
              <w:autoSpaceDE w:val="0"/>
              <w:autoSpaceDN w:val="0"/>
              <w:adjustRightInd w:val="0"/>
              <w:jc w:val="center"/>
              <w:rPr>
                <w:b/>
              </w:rPr>
            </w:pPr>
            <w:r w:rsidRPr="00BA2C0E">
              <w:rPr>
                <w:b/>
              </w:rPr>
              <w:t>ВСЕГО:</w:t>
            </w:r>
          </w:p>
        </w:tc>
        <w:tc>
          <w:tcPr>
            <w:tcW w:w="1444" w:type="dxa"/>
            <w:vAlign w:val="center"/>
          </w:tcPr>
          <w:p w:rsidR="00BA2C0E" w:rsidRPr="00BA2C0E" w:rsidRDefault="00BA2C0E" w:rsidP="00BA2C0E">
            <w:pPr>
              <w:widowControl w:val="0"/>
              <w:autoSpaceDE w:val="0"/>
              <w:autoSpaceDN w:val="0"/>
              <w:adjustRightInd w:val="0"/>
              <w:jc w:val="center"/>
              <w:rPr>
                <w:rFonts w:ascii="Sylfaen" w:hAnsi="Sylfaen"/>
                <w:lang w:val="en-US"/>
              </w:rPr>
            </w:pPr>
          </w:p>
        </w:tc>
        <w:tc>
          <w:tcPr>
            <w:tcW w:w="1281" w:type="dxa"/>
            <w:noWrap/>
            <w:vAlign w:val="center"/>
          </w:tcPr>
          <w:p w:rsidR="00BA2C0E" w:rsidRPr="00BA2C0E" w:rsidRDefault="00BA2C0E" w:rsidP="00BA2C0E">
            <w:pPr>
              <w:widowControl w:val="0"/>
              <w:autoSpaceDE w:val="0"/>
              <w:autoSpaceDN w:val="0"/>
              <w:adjustRightInd w:val="0"/>
            </w:pPr>
          </w:p>
        </w:tc>
        <w:tc>
          <w:tcPr>
            <w:tcW w:w="867" w:type="dxa"/>
            <w:noWrap/>
            <w:vAlign w:val="center"/>
          </w:tcPr>
          <w:p w:rsidR="00BA2C0E" w:rsidRPr="00BA2C0E" w:rsidRDefault="00BA2C0E" w:rsidP="00BA2C0E">
            <w:pPr>
              <w:widowControl w:val="0"/>
              <w:autoSpaceDE w:val="0"/>
              <w:autoSpaceDN w:val="0"/>
              <w:adjustRightInd w:val="0"/>
            </w:pPr>
          </w:p>
        </w:tc>
        <w:tc>
          <w:tcPr>
            <w:tcW w:w="991" w:type="dxa"/>
            <w:noWrap/>
            <w:vAlign w:val="center"/>
          </w:tcPr>
          <w:p w:rsidR="00BA2C0E" w:rsidRPr="00BA2C0E" w:rsidRDefault="00BA2C0E" w:rsidP="00BA2C0E">
            <w:pPr>
              <w:widowControl w:val="0"/>
              <w:autoSpaceDE w:val="0"/>
              <w:autoSpaceDN w:val="0"/>
              <w:adjustRightInd w:val="0"/>
              <w:jc w:val="center"/>
            </w:pPr>
          </w:p>
        </w:tc>
        <w:tc>
          <w:tcPr>
            <w:tcW w:w="1982" w:type="dxa"/>
            <w:noWrap/>
            <w:vAlign w:val="center"/>
          </w:tcPr>
          <w:p w:rsidR="00BA2C0E" w:rsidRPr="00BA2C0E" w:rsidRDefault="00BA2C0E" w:rsidP="00BA2C0E">
            <w:pPr>
              <w:widowControl w:val="0"/>
              <w:autoSpaceDE w:val="0"/>
              <w:autoSpaceDN w:val="0"/>
              <w:adjustRightInd w:val="0"/>
              <w:jc w:val="center"/>
            </w:pPr>
          </w:p>
        </w:tc>
      </w:tr>
    </w:tbl>
    <w:p w:rsidR="00BA2C0E" w:rsidRPr="00BA2C0E" w:rsidRDefault="00BA2C0E" w:rsidP="00BA2C0E">
      <w:pPr>
        <w:widowControl w:val="0"/>
        <w:tabs>
          <w:tab w:val="left" w:pos="10293"/>
        </w:tabs>
        <w:autoSpaceDE w:val="0"/>
        <w:autoSpaceDN w:val="0"/>
        <w:adjustRightInd w:val="0"/>
        <w:rPr>
          <w:b/>
        </w:rPr>
      </w:pPr>
    </w:p>
    <w:p w:rsidR="00BA2C0E" w:rsidRPr="00BA2C0E" w:rsidRDefault="00BA2C0E" w:rsidP="00695DBD">
      <w:pPr>
        <w:widowControl w:val="0"/>
        <w:numPr>
          <w:ilvl w:val="0"/>
          <w:numId w:val="23"/>
        </w:numPr>
        <w:shd w:val="clear" w:color="auto" w:fill="FFFFFF"/>
        <w:tabs>
          <w:tab w:val="left" w:pos="851"/>
        </w:tabs>
        <w:autoSpaceDE w:val="0"/>
        <w:autoSpaceDN w:val="0"/>
        <w:adjustRightInd w:val="0"/>
        <w:ind w:left="1134" w:firstLine="0"/>
        <w:contextualSpacing/>
        <w:jc w:val="both"/>
        <w:rPr>
          <w:color w:val="000000"/>
        </w:rPr>
      </w:pPr>
      <w:r w:rsidRPr="00BA2C0E">
        <w:rPr>
          <w:color w:val="000000"/>
        </w:rPr>
        <w:t xml:space="preserve">Цена Товара указана на условиях </w:t>
      </w:r>
      <w:r w:rsidRPr="00BA2C0E">
        <w:rPr>
          <w:color w:val="000000"/>
          <w:lang w:val="en-US"/>
        </w:rPr>
        <w:t>FCA</w:t>
      </w:r>
      <w:r w:rsidRPr="00BA2C0E">
        <w:rPr>
          <w:color w:val="000000"/>
        </w:rPr>
        <w:t xml:space="preserve"> </w:t>
      </w:r>
      <w:r w:rsidRPr="00BA2C0E">
        <w:rPr>
          <w:color w:val="000000"/>
          <w:spacing w:val="-1"/>
        </w:rPr>
        <w:t xml:space="preserve">(ИНКОТЕРМС в редакции 2010г.). </w:t>
      </w:r>
    </w:p>
    <w:p w:rsidR="00BA2C0E" w:rsidRPr="00BA2C0E" w:rsidRDefault="00BA2C0E" w:rsidP="00BA2C0E">
      <w:pPr>
        <w:widowControl w:val="0"/>
        <w:shd w:val="clear" w:color="auto" w:fill="FFFFFF"/>
        <w:autoSpaceDE w:val="0"/>
        <w:autoSpaceDN w:val="0"/>
        <w:adjustRightInd w:val="0"/>
        <w:ind w:left="1134"/>
        <w:contextualSpacing/>
        <w:jc w:val="both"/>
        <w:rPr>
          <w:color w:val="000000"/>
          <w:spacing w:val="-1"/>
        </w:rPr>
      </w:pPr>
      <w:r w:rsidRPr="00BA2C0E">
        <w:t xml:space="preserve">2. </w:t>
      </w:r>
      <w:r w:rsidRPr="00BA2C0E">
        <w:rPr>
          <w:color w:val="000000"/>
          <w:spacing w:val="-1"/>
        </w:rPr>
        <w:t>Настоящее приложение является неотъемлемой частью настоящего Договора.</w:t>
      </w:r>
    </w:p>
    <w:p w:rsidR="00BA2C0E" w:rsidRPr="00BA2C0E" w:rsidRDefault="00BA2C0E" w:rsidP="00BA2C0E">
      <w:pPr>
        <w:widowControl w:val="0"/>
        <w:shd w:val="clear" w:color="auto" w:fill="FFFFFF"/>
        <w:tabs>
          <w:tab w:val="left" w:pos="1276"/>
        </w:tabs>
        <w:suppressAutoHyphens/>
        <w:autoSpaceDE w:val="0"/>
        <w:spacing w:line="276" w:lineRule="auto"/>
        <w:ind w:left="1134" w:firstLine="404"/>
        <w:contextualSpacing/>
        <w:jc w:val="both"/>
      </w:pPr>
    </w:p>
    <w:p w:rsidR="00BA2C0E" w:rsidRPr="00BA2C0E" w:rsidRDefault="00BA2C0E" w:rsidP="00BA2C0E">
      <w:pPr>
        <w:widowControl w:val="0"/>
        <w:shd w:val="clear" w:color="auto" w:fill="FFFFFF"/>
        <w:autoSpaceDE w:val="0"/>
        <w:autoSpaceDN w:val="0"/>
        <w:adjustRightInd w:val="0"/>
        <w:ind w:left="10" w:firstLine="1124"/>
        <w:rPr>
          <w:b/>
        </w:rPr>
      </w:pPr>
      <w:r w:rsidRPr="00BA2C0E">
        <w:rPr>
          <w:b/>
          <w:color w:val="000000"/>
          <w:spacing w:val="-1"/>
        </w:rPr>
        <w:t xml:space="preserve">ПОКУПАТЕЛЬ                                                                                  </w:t>
      </w:r>
      <w:r w:rsidRPr="00BA2C0E">
        <w:rPr>
          <w:b/>
        </w:rPr>
        <w:t>ПОСТАВЩИК</w:t>
      </w:r>
    </w:p>
    <w:p w:rsidR="00BA2C0E" w:rsidRPr="00BA2C0E" w:rsidRDefault="00BA2C0E" w:rsidP="00BA2C0E">
      <w:pPr>
        <w:widowControl w:val="0"/>
        <w:autoSpaceDE w:val="0"/>
        <w:autoSpaceDN w:val="0"/>
        <w:adjustRightInd w:val="0"/>
        <w:ind w:left="360"/>
        <w:rPr>
          <w:b/>
        </w:rPr>
      </w:pPr>
      <w:r w:rsidRPr="00BA2C0E">
        <w:rPr>
          <w:b/>
          <w:color w:val="000000"/>
          <w:spacing w:val="7"/>
        </w:rPr>
        <w:t xml:space="preserve">           ЗАО «ЮКЖД»</w:t>
      </w:r>
      <w:r w:rsidRPr="00BA2C0E">
        <w:rPr>
          <w:b/>
        </w:rPr>
        <w:t xml:space="preserve">                                                                          «___»</w:t>
      </w:r>
    </w:p>
    <w:p w:rsidR="00BA2C0E" w:rsidRPr="00BA2C0E" w:rsidRDefault="00BA2C0E" w:rsidP="00BA2C0E">
      <w:pPr>
        <w:widowControl w:val="0"/>
        <w:shd w:val="clear" w:color="auto" w:fill="FFFFFF"/>
        <w:autoSpaceDE w:val="0"/>
        <w:autoSpaceDN w:val="0"/>
        <w:adjustRightInd w:val="0"/>
        <w:ind w:left="10" w:firstLine="2684"/>
        <w:rPr>
          <w:b/>
        </w:rPr>
      </w:pPr>
    </w:p>
    <w:p w:rsidR="00BA2C0E" w:rsidRPr="00BA2C0E" w:rsidRDefault="00BA2C0E" w:rsidP="00BA2C0E">
      <w:pPr>
        <w:widowControl w:val="0"/>
        <w:shd w:val="clear" w:color="auto" w:fill="FFFFFF"/>
        <w:tabs>
          <w:tab w:val="left" w:pos="5475"/>
        </w:tabs>
        <w:autoSpaceDE w:val="0"/>
        <w:autoSpaceDN w:val="0"/>
        <w:adjustRightInd w:val="0"/>
        <w:jc w:val="both"/>
        <w:rPr>
          <w:color w:val="000000"/>
          <w:spacing w:val="-1"/>
        </w:rPr>
      </w:pPr>
      <w:r w:rsidRPr="00BA2C0E">
        <w:t xml:space="preserve">                 Генеральный директор  ЗАО «ЮКЖД»                                         Директор </w:t>
      </w:r>
    </w:p>
    <w:p w:rsidR="00BA2C0E" w:rsidRPr="00BA2C0E" w:rsidRDefault="00BA2C0E" w:rsidP="00BA2C0E">
      <w:pPr>
        <w:widowControl w:val="0"/>
        <w:shd w:val="clear" w:color="auto" w:fill="FFFFFF"/>
        <w:autoSpaceDE w:val="0"/>
        <w:autoSpaceDN w:val="0"/>
        <w:adjustRightInd w:val="0"/>
        <w:spacing w:line="276" w:lineRule="auto"/>
        <w:rPr>
          <w:color w:val="000000"/>
          <w:spacing w:val="-1"/>
        </w:rPr>
      </w:pPr>
      <w:r w:rsidRPr="00BA2C0E">
        <w:rPr>
          <w:color w:val="000000"/>
          <w:spacing w:val="-1"/>
        </w:rPr>
        <w:t xml:space="preserve">                  </w:t>
      </w:r>
      <w:r w:rsidRPr="00BA2C0E">
        <w:rPr>
          <w:color w:val="000000"/>
          <w:spacing w:val="-1"/>
        </w:rPr>
        <w:tab/>
      </w:r>
    </w:p>
    <w:p w:rsidR="00BA2C0E" w:rsidRPr="00BA2C0E" w:rsidRDefault="00BA2C0E" w:rsidP="00BA2C0E">
      <w:pPr>
        <w:widowControl w:val="0"/>
        <w:shd w:val="clear" w:color="auto" w:fill="FFFFFF"/>
        <w:autoSpaceDE w:val="0"/>
        <w:autoSpaceDN w:val="0"/>
        <w:adjustRightInd w:val="0"/>
        <w:spacing w:line="276" w:lineRule="auto"/>
        <w:ind w:left="10" w:firstLine="2684"/>
        <w:rPr>
          <w:color w:val="000000"/>
        </w:rPr>
      </w:pPr>
      <w:r w:rsidRPr="00BA2C0E">
        <w:rPr>
          <w:color w:val="000000"/>
          <w:spacing w:val="-1"/>
        </w:rPr>
        <w:t xml:space="preserve">                                                                                </w:t>
      </w:r>
    </w:p>
    <w:p w:rsidR="00BA2C0E" w:rsidRPr="00BA2C0E" w:rsidRDefault="00BA2C0E" w:rsidP="00BA2C0E">
      <w:pPr>
        <w:widowControl w:val="0"/>
        <w:shd w:val="clear" w:color="auto" w:fill="FFFFFF"/>
        <w:autoSpaceDE w:val="0"/>
        <w:autoSpaceDN w:val="0"/>
        <w:adjustRightInd w:val="0"/>
        <w:spacing w:line="276" w:lineRule="auto"/>
        <w:rPr>
          <w:b/>
        </w:rPr>
      </w:pPr>
      <w:r w:rsidRPr="00BA2C0E">
        <w:rPr>
          <w:b/>
          <w:color w:val="000000"/>
          <w:spacing w:val="-1"/>
        </w:rPr>
        <w:t xml:space="preserve">                  _______________ А.В.Мельников                                                      ______________</w:t>
      </w:r>
      <w:r w:rsidRPr="00BA2C0E">
        <w:rPr>
          <w:b/>
        </w:rPr>
        <w:t xml:space="preserve"> </w:t>
      </w:r>
    </w:p>
    <w:p w:rsidR="00BA2C0E" w:rsidRP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Default="00BA2C0E" w:rsidP="00BA2C0E">
      <w:pPr>
        <w:widowControl w:val="0"/>
        <w:shd w:val="clear" w:color="auto" w:fill="FFFFFF"/>
        <w:tabs>
          <w:tab w:val="left" w:pos="567"/>
        </w:tabs>
        <w:suppressAutoHyphens/>
        <w:autoSpaceDE w:val="0"/>
        <w:spacing w:line="276" w:lineRule="auto"/>
        <w:jc w:val="both"/>
      </w:pPr>
    </w:p>
    <w:p w:rsidR="00BA2C0E" w:rsidRPr="00BA2C0E" w:rsidRDefault="00BA2C0E" w:rsidP="00BA2C0E">
      <w:pPr>
        <w:widowControl w:val="0"/>
        <w:shd w:val="clear" w:color="auto" w:fill="FFFFFF"/>
        <w:tabs>
          <w:tab w:val="left" w:pos="567"/>
        </w:tabs>
        <w:suppressAutoHyphens/>
        <w:autoSpaceDE w:val="0"/>
        <w:spacing w:line="276" w:lineRule="auto"/>
        <w:jc w:val="both"/>
      </w:pPr>
    </w:p>
    <w:p w:rsidR="00BA2C0E" w:rsidRPr="00BA2C0E" w:rsidRDefault="00BA2C0E" w:rsidP="00BA2C0E">
      <w:pPr>
        <w:widowControl w:val="0"/>
        <w:autoSpaceDE w:val="0"/>
        <w:autoSpaceDN w:val="0"/>
        <w:adjustRightInd w:val="0"/>
        <w:rPr>
          <w:sz w:val="22"/>
          <w:szCs w:val="22"/>
        </w:rPr>
      </w:pPr>
    </w:p>
    <w:p w:rsidR="00BA2C0E" w:rsidRPr="00BA2C0E" w:rsidRDefault="00BA2C0E" w:rsidP="00BA2C0E">
      <w:pPr>
        <w:widowControl w:val="0"/>
        <w:autoSpaceDE w:val="0"/>
        <w:autoSpaceDN w:val="0"/>
        <w:adjustRightInd w:val="0"/>
        <w:rPr>
          <w:sz w:val="22"/>
          <w:szCs w:val="22"/>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961" w:rsidRDefault="006C4961" w:rsidP="0064449E">
      <w:r>
        <w:separator/>
      </w:r>
    </w:p>
  </w:endnote>
  <w:endnote w:type="continuationSeparator" w:id="0">
    <w:p w:rsidR="006C4961" w:rsidRDefault="006C496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961" w:rsidRDefault="006C496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961" w:rsidRDefault="006C4961">
    <w:pPr>
      <w:pStyle w:val="af3"/>
      <w:jc w:val="right"/>
    </w:pPr>
  </w:p>
  <w:p w:rsidR="006C4961" w:rsidRDefault="006C4961">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961" w:rsidRDefault="006C4961">
    <w:pPr>
      <w:pStyle w:val="af3"/>
      <w:jc w:val="right"/>
    </w:pPr>
  </w:p>
  <w:p w:rsidR="006C4961" w:rsidRDefault="006C496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961" w:rsidRDefault="006C4961" w:rsidP="0064449E">
      <w:r>
        <w:separator/>
      </w:r>
    </w:p>
  </w:footnote>
  <w:footnote w:type="continuationSeparator" w:id="0">
    <w:p w:rsidR="006C4961" w:rsidRDefault="006C4961" w:rsidP="0064449E">
      <w:r>
        <w:continuationSeparator/>
      </w:r>
    </w:p>
  </w:footnote>
  <w:footnote w:id="1">
    <w:p w:rsidR="006C4961" w:rsidRPr="00205C38" w:rsidRDefault="006C4961"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C4961" w:rsidRDefault="006C4961" w:rsidP="004712E4">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961" w:rsidRDefault="006C4961">
    <w:pPr>
      <w:pStyle w:val="af1"/>
      <w:jc w:val="center"/>
    </w:pPr>
    <w:r>
      <w:fldChar w:fldCharType="begin"/>
    </w:r>
    <w:r>
      <w:instrText xml:space="preserve"> PAGE   \* MERGEFORMAT </w:instrText>
    </w:r>
    <w:r>
      <w:fldChar w:fldCharType="separate"/>
    </w:r>
    <w:r>
      <w:rPr>
        <w:noProof/>
      </w:rPr>
      <w:t>7</w:t>
    </w:r>
    <w:r>
      <w:fldChar w:fldCharType="end"/>
    </w:r>
  </w:p>
  <w:p w:rsidR="006C4961" w:rsidRDefault="006C496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961" w:rsidRDefault="006C4961">
    <w:pPr>
      <w:pStyle w:val="af1"/>
      <w:jc w:val="center"/>
    </w:pPr>
    <w:r>
      <w:fldChar w:fldCharType="begin"/>
    </w:r>
    <w:r>
      <w:instrText xml:space="preserve"> PAGE   \* MERGEFORMAT </w:instrText>
    </w:r>
    <w:r>
      <w:fldChar w:fldCharType="separate"/>
    </w:r>
    <w:r w:rsidR="00053D5C">
      <w:rPr>
        <w:noProof/>
      </w:rPr>
      <w:t>5</w:t>
    </w:r>
    <w:r>
      <w:fldChar w:fldCharType="end"/>
    </w:r>
  </w:p>
  <w:p w:rsidR="006C4961" w:rsidRPr="00345A79" w:rsidRDefault="006C4961"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961" w:rsidRDefault="006C4961"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961" w:rsidRDefault="006C496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5"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7"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2"/>
  </w:num>
  <w:num w:numId="3">
    <w:abstractNumId w:val="6"/>
  </w:num>
  <w:num w:numId="4">
    <w:abstractNumId w:val="10"/>
  </w:num>
  <w:num w:numId="5">
    <w:abstractNumId w:val="18"/>
  </w:num>
  <w:num w:numId="6">
    <w:abstractNumId w:val="11"/>
  </w:num>
  <w:num w:numId="7">
    <w:abstractNumId w:val="19"/>
  </w:num>
  <w:num w:numId="8">
    <w:abstractNumId w:val="21"/>
  </w:num>
  <w:num w:numId="9">
    <w:abstractNumId w:val="3"/>
  </w:num>
  <w:num w:numId="10">
    <w:abstractNumId w:val="4"/>
  </w:num>
  <w:num w:numId="11">
    <w:abstractNumId w:val="24"/>
  </w:num>
  <w:num w:numId="12">
    <w:abstractNumId w:val="2"/>
  </w:num>
  <w:num w:numId="13">
    <w:abstractNumId w:val="9"/>
  </w:num>
  <w:num w:numId="14">
    <w:abstractNumId w:val="12"/>
  </w:num>
  <w:num w:numId="15">
    <w:abstractNumId w:val="20"/>
  </w:num>
  <w:num w:numId="16">
    <w:abstractNumId w:val="5"/>
  </w:num>
  <w:num w:numId="17">
    <w:abstractNumId w:val="13"/>
  </w:num>
  <w:num w:numId="18">
    <w:abstractNumId w:val="8"/>
  </w:num>
  <w:num w:numId="19">
    <w:abstractNumId w:val="16"/>
  </w:num>
  <w:num w:numId="20">
    <w:abstractNumId w:val="17"/>
  </w:num>
  <w:num w:numId="21">
    <w:abstractNumId w:val="14"/>
  </w:num>
  <w:num w:numId="22">
    <w:abstractNumId w:val="26"/>
  </w:num>
  <w:num w:numId="23">
    <w:abstractNumId w:val="23"/>
  </w:num>
  <w:num w:numId="24">
    <w:abstractNumId w:val="27"/>
  </w:num>
  <w:num w:numId="25">
    <w:abstractNumId w:val="15"/>
  </w:num>
  <w:num w:numId="26">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4FFB"/>
    <w:rsid w:val="00007031"/>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D5C"/>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0D19"/>
    <w:rsid w:val="000B28A5"/>
    <w:rsid w:val="000B308A"/>
    <w:rsid w:val="000B4486"/>
    <w:rsid w:val="000B4E00"/>
    <w:rsid w:val="000C1482"/>
    <w:rsid w:val="000C2762"/>
    <w:rsid w:val="000C393D"/>
    <w:rsid w:val="000C7203"/>
    <w:rsid w:val="000D0DA5"/>
    <w:rsid w:val="000D0FD1"/>
    <w:rsid w:val="000D2A61"/>
    <w:rsid w:val="000D38ED"/>
    <w:rsid w:val="000E203E"/>
    <w:rsid w:val="000E33D0"/>
    <w:rsid w:val="000E4461"/>
    <w:rsid w:val="000E6385"/>
    <w:rsid w:val="000E71EA"/>
    <w:rsid w:val="000E752F"/>
    <w:rsid w:val="000F0728"/>
    <w:rsid w:val="000F3159"/>
    <w:rsid w:val="000F3813"/>
    <w:rsid w:val="000F5743"/>
    <w:rsid w:val="000F704A"/>
    <w:rsid w:val="001025A9"/>
    <w:rsid w:val="00104A9D"/>
    <w:rsid w:val="0010708F"/>
    <w:rsid w:val="001121C5"/>
    <w:rsid w:val="0011301D"/>
    <w:rsid w:val="00113FA7"/>
    <w:rsid w:val="00115BA4"/>
    <w:rsid w:val="00116E90"/>
    <w:rsid w:val="001204AA"/>
    <w:rsid w:val="00126BB1"/>
    <w:rsid w:val="001302BC"/>
    <w:rsid w:val="001310BB"/>
    <w:rsid w:val="0013252A"/>
    <w:rsid w:val="001340C5"/>
    <w:rsid w:val="0013637F"/>
    <w:rsid w:val="00140611"/>
    <w:rsid w:val="0014191C"/>
    <w:rsid w:val="00142D7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47CC"/>
    <w:rsid w:val="001D7543"/>
    <w:rsid w:val="001D796E"/>
    <w:rsid w:val="001E084F"/>
    <w:rsid w:val="001E0A6E"/>
    <w:rsid w:val="001E25D7"/>
    <w:rsid w:val="001E3FD0"/>
    <w:rsid w:val="001E579C"/>
    <w:rsid w:val="001E60E2"/>
    <w:rsid w:val="001F4E5C"/>
    <w:rsid w:val="001F6A87"/>
    <w:rsid w:val="0020107D"/>
    <w:rsid w:val="00201F7A"/>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016F"/>
    <w:rsid w:val="00244362"/>
    <w:rsid w:val="0024461B"/>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4713"/>
    <w:rsid w:val="002B6080"/>
    <w:rsid w:val="002C054B"/>
    <w:rsid w:val="002C0FD0"/>
    <w:rsid w:val="002C4C3B"/>
    <w:rsid w:val="002C60A8"/>
    <w:rsid w:val="002C6ED1"/>
    <w:rsid w:val="002D24DA"/>
    <w:rsid w:val="002D6D73"/>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153E3"/>
    <w:rsid w:val="00315B64"/>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D4EC4"/>
    <w:rsid w:val="003E069E"/>
    <w:rsid w:val="003E3998"/>
    <w:rsid w:val="003E6694"/>
    <w:rsid w:val="003F009D"/>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12E4"/>
    <w:rsid w:val="004748BC"/>
    <w:rsid w:val="0047723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114B"/>
    <w:rsid w:val="004E502D"/>
    <w:rsid w:val="004E50CF"/>
    <w:rsid w:val="004E6B12"/>
    <w:rsid w:val="004F1735"/>
    <w:rsid w:val="004F1F76"/>
    <w:rsid w:val="004F2BEE"/>
    <w:rsid w:val="004F5BA4"/>
    <w:rsid w:val="004F6F62"/>
    <w:rsid w:val="005061F7"/>
    <w:rsid w:val="00517298"/>
    <w:rsid w:val="00520E83"/>
    <w:rsid w:val="005213B5"/>
    <w:rsid w:val="0052306A"/>
    <w:rsid w:val="005323BB"/>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0C73"/>
    <w:rsid w:val="005734D6"/>
    <w:rsid w:val="00576D72"/>
    <w:rsid w:val="00581258"/>
    <w:rsid w:val="00582F0F"/>
    <w:rsid w:val="0058425D"/>
    <w:rsid w:val="005874DA"/>
    <w:rsid w:val="00593952"/>
    <w:rsid w:val="00594C8C"/>
    <w:rsid w:val="00595202"/>
    <w:rsid w:val="00597D57"/>
    <w:rsid w:val="005A32AB"/>
    <w:rsid w:val="005C07DD"/>
    <w:rsid w:val="005C0BCB"/>
    <w:rsid w:val="005C6ECB"/>
    <w:rsid w:val="005D0CC1"/>
    <w:rsid w:val="005D1178"/>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477C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5DBD"/>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4961"/>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49E0"/>
    <w:rsid w:val="00765BAF"/>
    <w:rsid w:val="007678CB"/>
    <w:rsid w:val="00771EAB"/>
    <w:rsid w:val="00773B41"/>
    <w:rsid w:val="00784774"/>
    <w:rsid w:val="00785F32"/>
    <w:rsid w:val="007906E3"/>
    <w:rsid w:val="007908DC"/>
    <w:rsid w:val="00790DC2"/>
    <w:rsid w:val="0079135F"/>
    <w:rsid w:val="00793303"/>
    <w:rsid w:val="007A0641"/>
    <w:rsid w:val="007A20E0"/>
    <w:rsid w:val="007A3C05"/>
    <w:rsid w:val="007A44FF"/>
    <w:rsid w:val="007A4EFC"/>
    <w:rsid w:val="007B6748"/>
    <w:rsid w:val="007D180B"/>
    <w:rsid w:val="007D2486"/>
    <w:rsid w:val="007D2D96"/>
    <w:rsid w:val="007E391E"/>
    <w:rsid w:val="007E595E"/>
    <w:rsid w:val="007E6314"/>
    <w:rsid w:val="007E72B5"/>
    <w:rsid w:val="00800913"/>
    <w:rsid w:val="00801F6C"/>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2776"/>
    <w:rsid w:val="00855EB7"/>
    <w:rsid w:val="008564E2"/>
    <w:rsid w:val="00864B8E"/>
    <w:rsid w:val="00864E1B"/>
    <w:rsid w:val="00866831"/>
    <w:rsid w:val="00874C31"/>
    <w:rsid w:val="008751E9"/>
    <w:rsid w:val="008854A8"/>
    <w:rsid w:val="0088556B"/>
    <w:rsid w:val="00887D22"/>
    <w:rsid w:val="00892864"/>
    <w:rsid w:val="0089539D"/>
    <w:rsid w:val="00897C10"/>
    <w:rsid w:val="008A2E0C"/>
    <w:rsid w:val="008A7820"/>
    <w:rsid w:val="008B53A8"/>
    <w:rsid w:val="008B5564"/>
    <w:rsid w:val="008B58E0"/>
    <w:rsid w:val="008B7D1D"/>
    <w:rsid w:val="008C0581"/>
    <w:rsid w:val="008C1AF5"/>
    <w:rsid w:val="008C770E"/>
    <w:rsid w:val="008D6043"/>
    <w:rsid w:val="008D7C8A"/>
    <w:rsid w:val="008E6D7B"/>
    <w:rsid w:val="008F30BA"/>
    <w:rsid w:val="008F4501"/>
    <w:rsid w:val="008F7BAE"/>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5F4"/>
    <w:rsid w:val="00976759"/>
    <w:rsid w:val="00977141"/>
    <w:rsid w:val="0098234B"/>
    <w:rsid w:val="00983041"/>
    <w:rsid w:val="00984474"/>
    <w:rsid w:val="00984501"/>
    <w:rsid w:val="00984BF9"/>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3FCB"/>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3878"/>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2F5"/>
    <w:rsid w:val="00B1745C"/>
    <w:rsid w:val="00B175E2"/>
    <w:rsid w:val="00B17673"/>
    <w:rsid w:val="00B22F43"/>
    <w:rsid w:val="00B25405"/>
    <w:rsid w:val="00B27D55"/>
    <w:rsid w:val="00B40829"/>
    <w:rsid w:val="00B40A8A"/>
    <w:rsid w:val="00B438AA"/>
    <w:rsid w:val="00B44068"/>
    <w:rsid w:val="00B47C76"/>
    <w:rsid w:val="00B50E8A"/>
    <w:rsid w:val="00B57E68"/>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A2C0E"/>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2610"/>
    <w:rsid w:val="00C34D01"/>
    <w:rsid w:val="00C350CA"/>
    <w:rsid w:val="00C367AA"/>
    <w:rsid w:val="00C37671"/>
    <w:rsid w:val="00C37AE0"/>
    <w:rsid w:val="00C40915"/>
    <w:rsid w:val="00C414EF"/>
    <w:rsid w:val="00C42761"/>
    <w:rsid w:val="00C435FC"/>
    <w:rsid w:val="00C455E0"/>
    <w:rsid w:val="00C5090A"/>
    <w:rsid w:val="00C52CD8"/>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B0EFE"/>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6769F"/>
    <w:rsid w:val="00D71209"/>
    <w:rsid w:val="00D72A12"/>
    <w:rsid w:val="00D77CB1"/>
    <w:rsid w:val="00D80E1F"/>
    <w:rsid w:val="00D84236"/>
    <w:rsid w:val="00D86519"/>
    <w:rsid w:val="00D90245"/>
    <w:rsid w:val="00D91C22"/>
    <w:rsid w:val="00D94D96"/>
    <w:rsid w:val="00DA103A"/>
    <w:rsid w:val="00DA195E"/>
    <w:rsid w:val="00DA26A9"/>
    <w:rsid w:val="00DA713C"/>
    <w:rsid w:val="00DA76ED"/>
    <w:rsid w:val="00DA78AB"/>
    <w:rsid w:val="00DB0828"/>
    <w:rsid w:val="00DB5076"/>
    <w:rsid w:val="00DB7DE4"/>
    <w:rsid w:val="00DC4B0E"/>
    <w:rsid w:val="00DC656C"/>
    <w:rsid w:val="00DC6737"/>
    <w:rsid w:val="00DD225F"/>
    <w:rsid w:val="00DD3C1E"/>
    <w:rsid w:val="00DD4153"/>
    <w:rsid w:val="00DD7530"/>
    <w:rsid w:val="00DD7A1A"/>
    <w:rsid w:val="00DE1170"/>
    <w:rsid w:val="00DE24AB"/>
    <w:rsid w:val="00DE3F44"/>
    <w:rsid w:val="00DE47A2"/>
    <w:rsid w:val="00DE5CC1"/>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05F"/>
    <w:rsid w:val="00E418E3"/>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0392"/>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3573"/>
    <w:rsid w:val="00EC5A5A"/>
    <w:rsid w:val="00EC7C36"/>
    <w:rsid w:val="00ED15E9"/>
    <w:rsid w:val="00ED5051"/>
    <w:rsid w:val="00ED73C1"/>
    <w:rsid w:val="00EE129B"/>
    <w:rsid w:val="00EE1FD7"/>
    <w:rsid w:val="00EE438E"/>
    <w:rsid w:val="00EF0A5A"/>
    <w:rsid w:val="00EF29EF"/>
    <w:rsid w:val="00EF2EAD"/>
    <w:rsid w:val="00EF435D"/>
    <w:rsid w:val="00EF5F57"/>
    <w:rsid w:val="00EF759E"/>
    <w:rsid w:val="00EF7F70"/>
    <w:rsid w:val="00F0382F"/>
    <w:rsid w:val="00F043EB"/>
    <w:rsid w:val="00F12605"/>
    <w:rsid w:val="00F1261D"/>
    <w:rsid w:val="00F12806"/>
    <w:rsid w:val="00F24A43"/>
    <w:rsid w:val="00F251CE"/>
    <w:rsid w:val="00F25A7C"/>
    <w:rsid w:val="00F27A8E"/>
    <w:rsid w:val="00F328BB"/>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8ACD80"/>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61">
    <w:name w:val="Сетка таблицы6"/>
    <w:basedOn w:val="a1"/>
    <w:next w:val="aff8"/>
    <w:uiPriority w:val="59"/>
    <w:rsid w:val="00DA19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0571001">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C3F675FE8B4F449D128F74955F0099"/>
        <w:category>
          <w:name w:val="Общие"/>
          <w:gallery w:val="placeholder"/>
        </w:category>
        <w:types>
          <w:type w:val="bbPlcHdr"/>
        </w:types>
        <w:behaviors>
          <w:behavior w:val="content"/>
        </w:behaviors>
        <w:guid w:val="{B954B82F-B040-48BC-A6B7-798701477E55}"/>
      </w:docPartPr>
      <w:docPartBody>
        <w:p w:rsidR="00BC585E" w:rsidRDefault="00BC585E" w:rsidP="00BC585E">
          <w:pPr>
            <w:pStyle w:val="27C3F675FE8B4F449D128F74955F0099"/>
          </w:pPr>
          <w:r w:rsidRPr="00754BF9">
            <w:rPr>
              <w:rStyle w:val="a3"/>
            </w:rPr>
            <w:t>Место для ввода текста.</w:t>
          </w:r>
        </w:p>
      </w:docPartBody>
    </w:docPart>
    <w:docPart>
      <w:docPartPr>
        <w:name w:val="6C1650ABF40946459665083CBB6BDB56"/>
        <w:category>
          <w:name w:val="Общие"/>
          <w:gallery w:val="placeholder"/>
        </w:category>
        <w:types>
          <w:type w:val="bbPlcHdr"/>
        </w:types>
        <w:behaviors>
          <w:behavior w:val="content"/>
        </w:behaviors>
        <w:guid w:val="{BBC4CE9D-76DC-4175-95AA-5AEF022C9EBF}"/>
      </w:docPartPr>
      <w:docPartBody>
        <w:p w:rsidR="00BC585E" w:rsidRDefault="00BC585E" w:rsidP="00BC585E">
          <w:pPr>
            <w:pStyle w:val="6C1650ABF40946459665083CBB6BDB56"/>
          </w:pPr>
          <w:r w:rsidRPr="00754BF9">
            <w:rPr>
              <w:rStyle w:val="a3"/>
            </w:rPr>
            <w:t>Место для ввода текста.</w:t>
          </w:r>
        </w:p>
      </w:docPartBody>
    </w:docPart>
    <w:docPart>
      <w:docPartPr>
        <w:name w:val="D78B8F828FC54315A9C57A0AB6B8C74E"/>
        <w:category>
          <w:name w:val="Общие"/>
          <w:gallery w:val="placeholder"/>
        </w:category>
        <w:types>
          <w:type w:val="bbPlcHdr"/>
        </w:types>
        <w:behaviors>
          <w:behavior w:val="content"/>
        </w:behaviors>
        <w:guid w:val="{084B05E0-7A2C-47AD-8095-21459017285A}"/>
      </w:docPartPr>
      <w:docPartBody>
        <w:p w:rsidR="00BC585E" w:rsidRDefault="00BC585E" w:rsidP="00BC585E">
          <w:pPr>
            <w:pStyle w:val="D78B8F828FC54315A9C57A0AB6B8C74E"/>
          </w:pPr>
          <w:r w:rsidRPr="00754BF9">
            <w:rPr>
              <w:rStyle w:val="a3"/>
            </w:rPr>
            <w:t>Место для ввода текста.</w:t>
          </w:r>
        </w:p>
      </w:docPartBody>
    </w:docPart>
    <w:docPart>
      <w:docPartPr>
        <w:name w:val="7957293FAF9A486CA34B6E1683BAE1B4"/>
        <w:category>
          <w:name w:val="Общие"/>
          <w:gallery w:val="placeholder"/>
        </w:category>
        <w:types>
          <w:type w:val="bbPlcHdr"/>
        </w:types>
        <w:behaviors>
          <w:behavior w:val="content"/>
        </w:behaviors>
        <w:guid w:val="{231ACAFE-8EF2-42E4-A5FA-C263D338117B}"/>
      </w:docPartPr>
      <w:docPartBody>
        <w:p w:rsidR="00BC585E" w:rsidRDefault="00BC585E" w:rsidP="00BC585E">
          <w:pPr>
            <w:pStyle w:val="7957293FAF9A486CA34B6E1683BAE1B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85E"/>
    <w:rsid w:val="003A1215"/>
    <w:rsid w:val="00BC585E"/>
    <w:rsid w:val="00CC107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585E"/>
    <w:rPr>
      <w:color w:val="808080"/>
    </w:rPr>
  </w:style>
  <w:style w:type="paragraph" w:customStyle="1" w:styleId="27C3F675FE8B4F449D128F74955F0099">
    <w:name w:val="27C3F675FE8B4F449D128F74955F0099"/>
    <w:rsid w:val="00BC585E"/>
  </w:style>
  <w:style w:type="paragraph" w:customStyle="1" w:styleId="6C1650ABF40946459665083CBB6BDB56">
    <w:name w:val="6C1650ABF40946459665083CBB6BDB56"/>
    <w:rsid w:val="00BC585E"/>
  </w:style>
  <w:style w:type="paragraph" w:customStyle="1" w:styleId="D78B8F828FC54315A9C57A0AB6B8C74E">
    <w:name w:val="D78B8F828FC54315A9C57A0AB6B8C74E"/>
    <w:rsid w:val="00BC585E"/>
  </w:style>
  <w:style w:type="paragraph" w:customStyle="1" w:styleId="7957293FAF9A486CA34B6E1683BAE1B4">
    <w:name w:val="7957293FAF9A486CA34B6E1683BAE1B4"/>
    <w:rsid w:val="00BC58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A490-DF09-4919-A8BB-5450E012D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3457</TotalTime>
  <Pages>51</Pages>
  <Words>16598</Words>
  <Characters>94614</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28</cp:revision>
  <dcterms:created xsi:type="dcterms:W3CDTF">2021-06-14T08:03:00Z</dcterms:created>
  <dcterms:modified xsi:type="dcterms:W3CDTF">2024-04-16T07:49:00Z</dcterms:modified>
</cp:coreProperties>
</file>