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934772"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Pr="00262C2A" w:rsidRDefault="00DA2C65" w:rsidP="002454B7">
      <w:pPr>
        <w:pStyle w:val="11"/>
        <w:ind w:firstLine="0"/>
        <w:jc w:val="center"/>
        <w:rPr>
          <w:b/>
          <w:szCs w:val="28"/>
        </w:rPr>
      </w:pPr>
      <w:r w:rsidRPr="00262C2A">
        <w:rPr>
          <w:b/>
          <w:szCs w:val="28"/>
        </w:rPr>
        <w:t xml:space="preserve">Запрос котировок в бумажной форме </w:t>
      </w:r>
    </w:p>
    <w:p w:rsidR="00262C2A" w:rsidRPr="00262C2A" w:rsidRDefault="009D2EC3" w:rsidP="00262C2A">
      <w:pPr>
        <w:tabs>
          <w:tab w:val="left" w:pos="360"/>
        </w:tabs>
        <w:suppressAutoHyphens/>
        <w:spacing w:line="276" w:lineRule="auto"/>
        <w:ind w:left="-709" w:firstLine="900"/>
        <w:jc w:val="center"/>
        <w:rPr>
          <w:rFonts w:eastAsia="MS Mincho"/>
          <w:b/>
          <w:color w:val="000000"/>
          <w:sz w:val="28"/>
          <w:szCs w:val="28"/>
        </w:rPr>
      </w:pPr>
      <w:r w:rsidRPr="00262C2A">
        <w:rPr>
          <w:b/>
          <w:bCs/>
          <w:color w:val="000000"/>
          <w:sz w:val="28"/>
          <w:szCs w:val="28"/>
        </w:rPr>
        <w:t xml:space="preserve">на право заключения </w:t>
      </w:r>
      <w:r w:rsidR="008B3C1B" w:rsidRPr="00262C2A">
        <w:rPr>
          <w:b/>
          <w:sz w:val="28"/>
          <w:szCs w:val="28"/>
        </w:rPr>
        <w:t>договора</w:t>
      </w:r>
      <w:r w:rsidR="00C41965" w:rsidRPr="00262C2A">
        <w:rPr>
          <w:b/>
          <w:sz w:val="28"/>
          <w:szCs w:val="28"/>
        </w:rPr>
        <w:t xml:space="preserve"> </w:t>
      </w:r>
      <w:r w:rsidR="003C5C5B" w:rsidRPr="00262C2A">
        <w:rPr>
          <w:b/>
          <w:sz w:val="28"/>
          <w:szCs w:val="28"/>
        </w:rPr>
        <w:t xml:space="preserve">на </w:t>
      </w:r>
      <w:r w:rsidR="00FB0565">
        <w:rPr>
          <w:b/>
          <w:sz w:val="28"/>
          <w:szCs w:val="28"/>
        </w:rPr>
        <w:t xml:space="preserve">оказание </w:t>
      </w:r>
      <w:r w:rsidR="00262C2A" w:rsidRPr="00262C2A">
        <w:rPr>
          <w:rFonts w:eastAsia="MS Mincho"/>
          <w:b/>
          <w:color w:val="000000"/>
          <w:sz w:val="28"/>
          <w:szCs w:val="28"/>
        </w:rPr>
        <w:t>услуг по охране и обеспечени</w:t>
      </w:r>
      <w:r w:rsidR="0056058E">
        <w:rPr>
          <w:rFonts w:eastAsia="MS Mincho"/>
          <w:b/>
          <w:color w:val="000000"/>
          <w:sz w:val="28"/>
          <w:szCs w:val="28"/>
        </w:rPr>
        <w:t>ю</w:t>
      </w:r>
      <w:r w:rsidR="00262C2A" w:rsidRPr="00262C2A">
        <w:rPr>
          <w:rFonts w:eastAsia="MS Mincho"/>
          <w:b/>
          <w:color w:val="000000"/>
          <w:sz w:val="28"/>
          <w:szCs w:val="28"/>
        </w:rPr>
        <w:t xml:space="preserve"> безопасности зданий и искусственных сооружений </w:t>
      </w:r>
    </w:p>
    <w:p w:rsidR="00262C2A" w:rsidRPr="00262C2A" w:rsidRDefault="005B51E9" w:rsidP="00262C2A">
      <w:pPr>
        <w:tabs>
          <w:tab w:val="left" w:pos="360"/>
        </w:tabs>
        <w:suppressAutoHyphens/>
        <w:spacing w:line="276" w:lineRule="auto"/>
        <w:ind w:left="-709" w:firstLine="900"/>
        <w:jc w:val="center"/>
        <w:rPr>
          <w:rFonts w:eastAsia="MS Mincho"/>
          <w:b/>
          <w:color w:val="000000"/>
          <w:sz w:val="28"/>
          <w:szCs w:val="28"/>
        </w:rPr>
      </w:pPr>
      <w:r>
        <w:rPr>
          <w:rFonts w:eastAsia="MS Mincho"/>
          <w:b/>
          <w:color w:val="000000"/>
          <w:sz w:val="28"/>
          <w:szCs w:val="28"/>
        </w:rPr>
        <w:t>ЗАО «ЮКЖД» по коду ЮКЖД-ЗКЦ 022/085</w:t>
      </w:r>
    </w:p>
    <w:p w:rsidR="00265DA6" w:rsidRPr="00262C2A" w:rsidRDefault="00265DA6" w:rsidP="00262C2A">
      <w:pPr>
        <w:pStyle w:val="11"/>
        <w:jc w:val="center"/>
        <w:rPr>
          <w:szCs w:val="28"/>
          <w:lang w:val="hy-AM"/>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967722">
          <w:rPr>
            <w:noProof/>
            <w:webHidden/>
          </w:rPr>
          <w:t>2</w:t>
        </w:r>
        <w:r w:rsidR="00E23A29">
          <w:rPr>
            <w:noProof/>
            <w:webHidden/>
          </w:rPr>
          <w:fldChar w:fldCharType="end"/>
        </w:r>
      </w:hyperlink>
    </w:p>
    <w:p w:rsidR="00E23A29" w:rsidRPr="00A11A06" w:rsidRDefault="00E23A29">
      <w:pPr>
        <w:pStyle w:val="13"/>
        <w:rPr>
          <w:rFonts w:ascii="Calibri" w:hAnsi="Calibri"/>
          <w:noProof/>
          <w:sz w:val="22"/>
          <w:szCs w:val="22"/>
        </w:rPr>
      </w:pPr>
      <w:hyperlink w:anchor="_Toc56176524" w:history="1">
        <w:r w:rsidRPr="008667CE">
          <w:rPr>
            <w:rStyle w:val="ad"/>
            <w:noProof/>
          </w:rPr>
          <w:t>II.</w:t>
        </w:r>
        <w:r w:rsidRPr="00A11A06">
          <w:rPr>
            <w:rFonts w:ascii="Calibri" w:hAnsi="Calibri"/>
            <w:noProof/>
            <w:sz w:val="22"/>
            <w:szCs w:val="22"/>
          </w:rPr>
          <w:tab/>
        </w:r>
        <w:r w:rsidRPr="008667CE">
          <w:rPr>
            <w:rStyle w:val="ad"/>
            <w:noProof/>
          </w:rPr>
          <w:t>Часть. Порядок проведения запроса котировок</w:t>
        </w:r>
        <w:r>
          <w:rPr>
            <w:noProof/>
            <w:webHidden/>
          </w:rPr>
          <w:tab/>
        </w:r>
        <w:r>
          <w:rPr>
            <w:noProof/>
            <w:webHidden/>
          </w:rPr>
          <w:fldChar w:fldCharType="begin"/>
        </w:r>
        <w:r>
          <w:rPr>
            <w:noProof/>
            <w:webHidden/>
          </w:rPr>
          <w:instrText xml:space="preserve"> PAGEREF _Toc56176524 \h </w:instrText>
        </w:r>
        <w:r>
          <w:rPr>
            <w:noProof/>
            <w:webHidden/>
          </w:rPr>
        </w:r>
        <w:r>
          <w:rPr>
            <w:noProof/>
            <w:webHidden/>
          </w:rPr>
          <w:fldChar w:fldCharType="separate"/>
        </w:r>
        <w:r w:rsidR="00967722">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5" w:history="1">
        <w:r w:rsidRPr="008667CE">
          <w:rPr>
            <w:rStyle w:val="ad"/>
            <w:noProof/>
          </w:rPr>
          <w:t>2.1.</w:t>
        </w:r>
        <w:r w:rsidRPr="00A11A06">
          <w:rPr>
            <w:rFonts w:ascii="Calibri" w:hAnsi="Calibri"/>
            <w:noProof/>
            <w:sz w:val="22"/>
            <w:szCs w:val="22"/>
          </w:rPr>
          <w:tab/>
        </w:r>
        <w:r w:rsidRPr="008667CE">
          <w:rPr>
            <w:rStyle w:val="ad"/>
            <w:noProof/>
          </w:rPr>
          <w:t>Участник запроса котировок</w:t>
        </w:r>
        <w:r>
          <w:rPr>
            <w:noProof/>
            <w:webHidden/>
          </w:rPr>
          <w:tab/>
        </w:r>
        <w:r>
          <w:rPr>
            <w:noProof/>
            <w:webHidden/>
          </w:rPr>
          <w:fldChar w:fldCharType="begin"/>
        </w:r>
        <w:r>
          <w:rPr>
            <w:noProof/>
            <w:webHidden/>
          </w:rPr>
          <w:instrText xml:space="preserve"> PAGEREF _Toc56176525 \h </w:instrText>
        </w:r>
        <w:r>
          <w:rPr>
            <w:noProof/>
            <w:webHidden/>
          </w:rPr>
        </w:r>
        <w:r>
          <w:rPr>
            <w:noProof/>
            <w:webHidden/>
          </w:rPr>
          <w:fldChar w:fldCharType="separate"/>
        </w:r>
        <w:r w:rsidR="00967722">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6" w:history="1">
        <w:r w:rsidRPr="008667CE">
          <w:rPr>
            <w:rStyle w:val="ad"/>
            <w:noProof/>
          </w:rPr>
          <w:t>2.2.</w:t>
        </w:r>
        <w:r w:rsidRPr="00A11A06">
          <w:rPr>
            <w:rFonts w:ascii="Calibri" w:hAnsi="Calibri"/>
            <w:noProof/>
            <w:sz w:val="22"/>
            <w:szCs w:val="22"/>
          </w:rPr>
          <w:tab/>
        </w:r>
        <w:r w:rsidRPr="008667CE">
          <w:rPr>
            <w:rStyle w:val="ad"/>
            <w:noProof/>
          </w:rPr>
          <w:t>Участник, на стороне которого выступают несколько лиц</w:t>
        </w:r>
        <w:r>
          <w:rPr>
            <w:noProof/>
            <w:webHidden/>
          </w:rPr>
          <w:tab/>
        </w:r>
        <w:r>
          <w:rPr>
            <w:noProof/>
            <w:webHidden/>
          </w:rPr>
          <w:fldChar w:fldCharType="begin"/>
        </w:r>
        <w:r>
          <w:rPr>
            <w:noProof/>
            <w:webHidden/>
          </w:rPr>
          <w:instrText xml:space="preserve"> PAGEREF _Toc56176526 \h </w:instrText>
        </w:r>
        <w:r>
          <w:rPr>
            <w:noProof/>
            <w:webHidden/>
          </w:rPr>
        </w:r>
        <w:r>
          <w:rPr>
            <w:noProof/>
            <w:webHidden/>
          </w:rPr>
          <w:fldChar w:fldCharType="separate"/>
        </w:r>
        <w:r w:rsidR="00967722">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7" w:history="1">
        <w:r w:rsidRPr="008667CE">
          <w:rPr>
            <w:rStyle w:val="ad"/>
            <w:noProof/>
          </w:rPr>
          <w:t>2.3.</w:t>
        </w:r>
        <w:r w:rsidRPr="00A11A06">
          <w:rPr>
            <w:rFonts w:ascii="Calibri" w:hAnsi="Calibri"/>
            <w:noProof/>
            <w:sz w:val="22"/>
            <w:szCs w:val="22"/>
          </w:rPr>
          <w:tab/>
        </w:r>
        <w:r w:rsidRPr="008667CE">
          <w:rPr>
            <w:rStyle w:val="ad"/>
            <w:noProof/>
          </w:rPr>
          <w:t>Требования к участникам</w:t>
        </w:r>
        <w:r>
          <w:rPr>
            <w:noProof/>
            <w:webHidden/>
          </w:rPr>
          <w:tab/>
        </w:r>
        <w:r>
          <w:rPr>
            <w:noProof/>
            <w:webHidden/>
          </w:rPr>
          <w:fldChar w:fldCharType="begin"/>
        </w:r>
        <w:r>
          <w:rPr>
            <w:noProof/>
            <w:webHidden/>
          </w:rPr>
          <w:instrText xml:space="preserve"> PAGEREF _Toc56176527 \h </w:instrText>
        </w:r>
        <w:r>
          <w:rPr>
            <w:noProof/>
            <w:webHidden/>
          </w:rPr>
        </w:r>
        <w:r>
          <w:rPr>
            <w:noProof/>
            <w:webHidden/>
          </w:rPr>
          <w:fldChar w:fldCharType="separate"/>
        </w:r>
        <w:r w:rsidR="00967722">
          <w:rPr>
            <w:noProof/>
            <w:webHidden/>
          </w:rPr>
          <w:t>4</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8" w:history="1">
        <w:r w:rsidRPr="008667CE">
          <w:rPr>
            <w:rStyle w:val="ad"/>
            <w:noProof/>
          </w:rPr>
          <w:t>2.4.</w:t>
        </w:r>
        <w:r w:rsidRPr="00A11A06">
          <w:rPr>
            <w:rFonts w:ascii="Calibri" w:hAnsi="Calibri"/>
            <w:noProof/>
            <w:sz w:val="22"/>
            <w:szCs w:val="22"/>
          </w:rPr>
          <w:tab/>
        </w:r>
        <w:r w:rsidRPr="008667CE">
          <w:rPr>
            <w:rStyle w:val="ad"/>
            <w:noProof/>
          </w:rPr>
          <w:t>Информационное сопровождение</w:t>
        </w:r>
        <w:r>
          <w:rPr>
            <w:noProof/>
            <w:webHidden/>
          </w:rPr>
          <w:tab/>
        </w:r>
        <w:r>
          <w:rPr>
            <w:noProof/>
            <w:webHidden/>
          </w:rPr>
          <w:fldChar w:fldCharType="begin"/>
        </w:r>
        <w:r>
          <w:rPr>
            <w:noProof/>
            <w:webHidden/>
          </w:rPr>
          <w:instrText xml:space="preserve"> PAGEREF _Toc56176528 \h </w:instrText>
        </w:r>
        <w:r>
          <w:rPr>
            <w:noProof/>
            <w:webHidden/>
          </w:rPr>
        </w:r>
        <w:r>
          <w:rPr>
            <w:noProof/>
            <w:webHidden/>
          </w:rPr>
          <w:fldChar w:fldCharType="separate"/>
        </w:r>
        <w:r w:rsidR="00967722">
          <w:rPr>
            <w:noProof/>
            <w:webHidden/>
          </w:rPr>
          <w:t>4</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9" w:history="1">
        <w:r w:rsidRPr="008667CE">
          <w:rPr>
            <w:rStyle w:val="ad"/>
            <w:noProof/>
          </w:rPr>
          <w:t>2.5.</w:t>
        </w:r>
        <w:r w:rsidRPr="00A11A06">
          <w:rPr>
            <w:rFonts w:ascii="Calibri" w:hAnsi="Calibri"/>
            <w:noProof/>
            <w:sz w:val="22"/>
            <w:szCs w:val="22"/>
          </w:rPr>
          <w:tab/>
        </w:r>
        <w:r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Pr>
            <w:noProof/>
            <w:webHidden/>
          </w:rPr>
          <w:tab/>
        </w:r>
        <w:r>
          <w:rPr>
            <w:noProof/>
            <w:webHidden/>
          </w:rPr>
          <w:fldChar w:fldCharType="begin"/>
        </w:r>
        <w:r>
          <w:rPr>
            <w:noProof/>
            <w:webHidden/>
          </w:rPr>
          <w:instrText xml:space="preserve"> PAGEREF _Toc56176529 \h </w:instrText>
        </w:r>
        <w:r>
          <w:rPr>
            <w:noProof/>
            <w:webHidden/>
          </w:rPr>
        </w:r>
        <w:r>
          <w:rPr>
            <w:noProof/>
            <w:webHidden/>
          </w:rPr>
          <w:fldChar w:fldCharType="separate"/>
        </w:r>
        <w:r w:rsidR="00967722">
          <w:rPr>
            <w:noProof/>
            <w:webHidden/>
          </w:rPr>
          <w:t>5</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0" w:history="1">
        <w:r w:rsidRPr="008667CE">
          <w:rPr>
            <w:rStyle w:val="ad"/>
            <w:noProof/>
          </w:rPr>
          <w:t>2.6.</w:t>
        </w:r>
        <w:r w:rsidRPr="00A11A06">
          <w:rPr>
            <w:rFonts w:ascii="Calibri" w:hAnsi="Calibri"/>
            <w:noProof/>
            <w:sz w:val="22"/>
            <w:szCs w:val="22"/>
          </w:rPr>
          <w:tab/>
        </w:r>
        <w:r w:rsidRPr="008667CE">
          <w:rPr>
            <w:rStyle w:val="ad"/>
            <w:noProof/>
          </w:rPr>
          <w:t>Вскрытие конвертов с котировочными заявками запроса котировок</w:t>
        </w:r>
        <w:r>
          <w:rPr>
            <w:noProof/>
            <w:webHidden/>
          </w:rPr>
          <w:tab/>
        </w:r>
        <w:r>
          <w:rPr>
            <w:noProof/>
            <w:webHidden/>
          </w:rPr>
          <w:fldChar w:fldCharType="begin"/>
        </w:r>
        <w:r>
          <w:rPr>
            <w:noProof/>
            <w:webHidden/>
          </w:rPr>
          <w:instrText xml:space="preserve"> PAGEREF _Toc56176530 \h </w:instrText>
        </w:r>
        <w:r>
          <w:rPr>
            <w:noProof/>
            <w:webHidden/>
          </w:rPr>
        </w:r>
        <w:r>
          <w:rPr>
            <w:noProof/>
            <w:webHidden/>
          </w:rPr>
          <w:fldChar w:fldCharType="separate"/>
        </w:r>
        <w:r w:rsidR="00967722">
          <w:rPr>
            <w:noProof/>
            <w:webHidden/>
          </w:rPr>
          <w:t>6</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1" w:history="1">
        <w:r w:rsidRPr="008667CE">
          <w:rPr>
            <w:rStyle w:val="ad"/>
            <w:noProof/>
          </w:rPr>
          <w:t>2.7.</w:t>
        </w:r>
        <w:r w:rsidRPr="00A11A06">
          <w:rPr>
            <w:rFonts w:ascii="Calibri" w:hAnsi="Calibri"/>
            <w:noProof/>
            <w:sz w:val="22"/>
            <w:szCs w:val="22"/>
          </w:rPr>
          <w:tab/>
        </w:r>
        <w:r w:rsidRPr="008667CE">
          <w:rPr>
            <w:rStyle w:val="ad"/>
            <w:noProof/>
          </w:rPr>
          <w:t>Рассмотрение и оценка котировочных заявок</w:t>
        </w:r>
        <w:r>
          <w:rPr>
            <w:noProof/>
            <w:webHidden/>
          </w:rPr>
          <w:tab/>
        </w:r>
        <w:r>
          <w:rPr>
            <w:noProof/>
            <w:webHidden/>
          </w:rPr>
          <w:fldChar w:fldCharType="begin"/>
        </w:r>
        <w:r>
          <w:rPr>
            <w:noProof/>
            <w:webHidden/>
          </w:rPr>
          <w:instrText xml:space="preserve"> PAGEREF _Toc56176531 \h </w:instrText>
        </w:r>
        <w:r>
          <w:rPr>
            <w:noProof/>
            <w:webHidden/>
          </w:rPr>
        </w:r>
        <w:r>
          <w:rPr>
            <w:noProof/>
            <w:webHidden/>
          </w:rPr>
          <w:fldChar w:fldCharType="separate"/>
        </w:r>
        <w:r w:rsidR="00967722">
          <w:rPr>
            <w:noProof/>
            <w:webHidden/>
          </w:rPr>
          <w:t>8</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2" w:history="1">
        <w:r w:rsidRPr="008667CE">
          <w:rPr>
            <w:rStyle w:val="ad"/>
            <w:noProof/>
          </w:rPr>
          <w:t>2.8.</w:t>
        </w:r>
        <w:r w:rsidRPr="00A11A06">
          <w:rPr>
            <w:rFonts w:ascii="Calibri" w:hAnsi="Calibri"/>
            <w:noProof/>
            <w:sz w:val="22"/>
            <w:szCs w:val="22"/>
          </w:rPr>
          <w:tab/>
        </w:r>
        <w:r w:rsidRPr="008667CE">
          <w:rPr>
            <w:rStyle w:val="ad"/>
            <w:noProof/>
          </w:rPr>
          <w:t>Порядок оценки и сопоставления котировочных заявок</w:t>
        </w:r>
        <w:r>
          <w:rPr>
            <w:noProof/>
            <w:webHidden/>
          </w:rPr>
          <w:tab/>
        </w:r>
        <w:r>
          <w:rPr>
            <w:noProof/>
            <w:webHidden/>
          </w:rPr>
          <w:fldChar w:fldCharType="begin"/>
        </w:r>
        <w:r>
          <w:rPr>
            <w:noProof/>
            <w:webHidden/>
          </w:rPr>
          <w:instrText xml:space="preserve"> PAGEREF _Toc56176532 \h </w:instrText>
        </w:r>
        <w:r>
          <w:rPr>
            <w:noProof/>
            <w:webHidden/>
          </w:rPr>
        </w:r>
        <w:r>
          <w:rPr>
            <w:noProof/>
            <w:webHidden/>
          </w:rPr>
          <w:fldChar w:fldCharType="separate"/>
        </w:r>
        <w:r w:rsidR="00967722">
          <w:rPr>
            <w:noProof/>
            <w:webHidden/>
          </w:rPr>
          <w:t>11</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3" w:history="1">
        <w:r w:rsidRPr="008667CE">
          <w:rPr>
            <w:rStyle w:val="ad"/>
            <w:noProof/>
          </w:rPr>
          <w:t>2.9.</w:t>
        </w:r>
        <w:r w:rsidRPr="00A11A06">
          <w:rPr>
            <w:rFonts w:ascii="Calibri" w:hAnsi="Calibri"/>
            <w:noProof/>
            <w:sz w:val="22"/>
            <w:szCs w:val="22"/>
          </w:rPr>
          <w:tab/>
        </w:r>
        <w:r w:rsidRPr="008667CE">
          <w:rPr>
            <w:rStyle w:val="ad"/>
            <w:noProof/>
          </w:rPr>
          <w:t>Подведение итогов запроса котировок</w:t>
        </w:r>
        <w:r>
          <w:rPr>
            <w:noProof/>
            <w:webHidden/>
          </w:rPr>
          <w:tab/>
        </w:r>
        <w:r>
          <w:rPr>
            <w:noProof/>
            <w:webHidden/>
          </w:rPr>
          <w:fldChar w:fldCharType="begin"/>
        </w:r>
        <w:r>
          <w:rPr>
            <w:noProof/>
            <w:webHidden/>
          </w:rPr>
          <w:instrText xml:space="preserve"> PAGEREF _Toc56176533 \h </w:instrText>
        </w:r>
        <w:r>
          <w:rPr>
            <w:noProof/>
            <w:webHidden/>
          </w:rPr>
        </w:r>
        <w:r>
          <w:rPr>
            <w:noProof/>
            <w:webHidden/>
          </w:rPr>
          <w:fldChar w:fldCharType="separate"/>
        </w:r>
        <w:r w:rsidR="00967722">
          <w:rPr>
            <w:noProof/>
            <w:webHidden/>
          </w:rPr>
          <w:t>11</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4" w:history="1">
        <w:r w:rsidRPr="008667CE">
          <w:rPr>
            <w:rStyle w:val="ad"/>
            <w:noProof/>
          </w:rPr>
          <w:t>2.10.</w:t>
        </w:r>
        <w:r w:rsidRPr="00A11A06">
          <w:rPr>
            <w:rFonts w:ascii="Calibri" w:hAnsi="Calibri"/>
            <w:noProof/>
            <w:sz w:val="22"/>
            <w:szCs w:val="22"/>
          </w:rPr>
          <w:tab/>
        </w:r>
        <w:r w:rsidRPr="008667CE">
          <w:rPr>
            <w:rStyle w:val="ad"/>
            <w:noProof/>
          </w:rPr>
          <w:t>Признание запроса котировок несостоявшимся</w:t>
        </w:r>
        <w:r>
          <w:rPr>
            <w:noProof/>
            <w:webHidden/>
          </w:rPr>
          <w:tab/>
        </w:r>
        <w:r>
          <w:rPr>
            <w:noProof/>
            <w:webHidden/>
          </w:rPr>
          <w:fldChar w:fldCharType="begin"/>
        </w:r>
        <w:r>
          <w:rPr>
            <w:noProof/>
            <w:webHidden/>
          </w:rPr>
          <w:instrText xml:space="preserve"> PAGEREF _Toc56176534 \h </w:instrText>
        </w:r>
        <w:r>
          <w:rPr>
            <w:noProof/>
            <w:webHidden/>
          </w:rPr>
        </w:r>
        <w:r>
          <w:rPr>
            <w:noProof/>
            <w:webHidden/>
          </w:rPr>
          <w:fldChar w:fldCharType="separate"/>
        </w:r>
        <w:r w:rsidR="00967722">
          <w:rPr>
            <w:noProof/>
            <w:webHidden/>
          </w:rPr>
          <w:t>11</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5" w:history="1">
        <w:r w:rsidRPr="008667CE">
          <w:rPr>
            <w:rStyle w:val="ad"/>
            <w:noProof/>
          </w:rPr>
          <w:t>2.11.</w:t>
        </w:r>
        <w:r w:rsidRPr="00A11A06">
          <w:rPr>
            <w:rFonts w:ascii="Calibri" w:hAnsi="Calibri"/>
            <w:noProof/>
            <w:sz w:val="22"/>
            <w:szCs w:val="22"/>
          </w:rPr>
          <w:tab/>
        </w:r>
        <w:r w:rsidRPr="008667CE">
          <w:rPr>
            <w:rStyle w:val="ad"/>
            <w:noProof/>
          </w:rPr>
          <w:t>Состав котировочной заявки</w:t>
        </w:r>
        <w:r>
          <w:rPr>
            <w:noProof/>
            <w:webHidden/>
          </w:rPr>
          <w:tab/>
        </w:r>
        <w:r>
          <w:rPr>
            <w:noProof/>
            <w:webHidden/>
          </w:rPr>
          <w:fldChar w:fldCharType="begin"/>
        </w:r>
        <w:r>
          <w:rPr>
            <w:noProof/>
            <w:webHidden/>
          </w:rPr>
          <w:instrText xml:space="preserve"> PAGEREF _Toc56176535 \h </w:instrText>
        </w:r>
        <w:r>
          <w:rPr>
            <w:noProof/>
            <w:webHidden/>
          </w:rPr>
        </w:r>
        <w:r>
          <w:rPr>
            <w:noProof/>
            <w:webHidden/>
          </w:rPr>
          <w:fldChar w:fldCharType="separate"/>
        </w:r>
        <w:r w:rsidR="00967722">
          <w:rPr>
            <w:noProof/>
            <w:webHidden/>
          </w:rPr>
          <w:t>12</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6" w:history="1">
        <w:r w:rsidRPr="008667CE">
          <w:rPr>
            <w:rStyle w:val="ad"/>
            <w:noProof/>
          </w:rPr>
          <w:t>2.12.</w:t>
        </w:r>
        <w:r w:rsidRPr="00A11A06">
          <w:rPr>
            <w:rFonts w:ascii="Calibri" w:hAnsi="Calibri"/>
            <w:noProof/>
            <w:sz w:val="22"/>
            <w:szCs w:val="22"/>
          </w:rPr>
          <w:tab/>
        </w:r>
        <w:r w:rsidRPr="008667CE">
          <w:rPr>
            <w:rStyle w:val="ad"/>
            <w:noProof/>
          </w:rPr>
          <w:t>Подача заявок</w:t>
        </w:r>
        <w:r>
          <w:rPr>
            <w:noProof/>
            <w:webHidden/>
          </w:rPr>
          <w:tab/>
        </w:r>
        <w:r>
          <w:rPr>
            <w:noProof/>
            <w:webHidden/>
          </w:rPr>
          <w:fldChar w:fldCharType="begin"/>
        </w:r>
        <w:r>
          <w:rPr>
            <w:noProof/>
            <w:webHidden/>
          </w:rPr>
          <w:instrText xml:space="preserve"> PAGEREF _Toc56176536 \h </w:instrText>
        </w:r>
        <w:r>
          <w:rPr>
            <w:noProof/>
            <w:webHidden/>
          </w:rPr>
        </w:r>
        <w:r>
          <w:rPr>
            <w:noProof/>
            <w:webHidden/>
          </w:rPr>
          <w:fldChar w:fldCharType="separate"/>
        </w:r>
        <w:r w:rsidR="00967722">
          <w:rPr>
            <w:noProof/>
            <w:webHidden/>
          </w:rPr>
          <w:t>14</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7" w:history="1">
        <w:r w:rsidRPr="008667CE">
          <w:rPr>
            <w:rStyle w:val="ad"/>
            <w:noProof/>
          </w:rPr>
          <w:t>2.13.</w:t>
        </w:r>
        <w:r w:rsidRPr="00A11A06">
          <w:rPr>
            <w:rFonts w:ascii="Calibri" w:hAnsi="Calibri"/>
            <w:noProof/>
            <w:sz w:val="22"/>
            <w:szCs w:val="22"/>
          </w:rPr>
          <w:tab/>
        </w:r>
        <w:r w:rsidRPr="008667CE">
          <w:rPr>
            <w:rStyle w:val="ad"/>
            <w:noProof/>
          </w:rPr>
          <w:t>Котировочная заявка запроса котировок</w:t>
        </w:r>
        <w:r>
          <w:rPr>
            <w:noProof/>
            <w:webHidden/>
          </w:rPr>
          <w:tab/>
        </w:r>
        <w:r>
          <w:rPr>
            <w:noProof/>
            <w:webHidden/>
          </w:rPr>
          <w:fldChar w:fldCharType="begin"/>
        </w:r>
        <w:r>
          <w:rPr>
            <w:noProof/>
            <w:webHidden/>
          </w:rPr>
          <w:instrText xml:space="preserve"> PAGEREF _Toc56176537 \h </w:instrText>
        </w:r>
        <w:r>
          <w:rPr>
            <w:noProof/>
            <w:webHidden/>
          </w:rPr>
        </w:r>
        <w:r>
          <w:rPr>
            <w:noProof/>
            <w:webHidden/>
          </w:rPr>
          <w:fldChar w:fldCharType="separate"/>
        </w:r>
        <w:r w:rsidR="00967722">
          <w:rPr>
            <w:noProof/>
            <w:webHidden/>
          </w:rPr>
          <w:t>14</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8" w:history="1">
        <w:r w:rsidRPr="008667CE">
          <w:rPr>
            <w:rStyle w:val="ad"/>
            <w:noProof/>
          </w:rPr>
          <w:t>2.14.</w:t>
        </w:r>
        <w:r w:rsidRPr="00A11A06">
          <w:rPr>
            <w:rFonts w:ascii="Calibri" w:hAnsi="Calibri"/>
            <w:noProof/>
            <w:sz w:val="22"/>
            <w:szCs w:val="22"/>
          </w:rPr>
          <w:tab/>
        </w:r>
        <w:r w:rsidRPr="008667CE">
          <w:rPr>
            <w:rStyle w:val="ad"/>
            <w:noProof/>
          </w:rPr>
          <w:t>Изменение и отзыв котировочных заявок</w:t>
        </w:r>
        <w:r>
          <w:rPr>
            <w:noProof/>
            <w:webHidden/>
          </w:rPr>
          <w:tab/>
        </w:r>
        <w:r>
          <w:rPr>
            <w:noProof/>
            <w:webHidden/>
          </w:rPr>
          <w:fldChar w:fldCharType="begin"/>
        </w:r>
        <w:r>
          <w:rPr>
            <w:noProof/>
            <w:webHidden/>
          </w:rPr>
          <w:instrText xml:space="preserve"> PAGEREF _Toc56176538 \h </w:instrText>
        </w:r>
        <w:r>
          <w:rPr>
            <w:noProof/>
            <w:webHidden/>
          </w:rPr>
        </w:r>
        <w:r>
          <w:rPr>
            <w:noProof/>
            <w:webHidden/>
          </w:rPr>
          <w:fldChar w:fldCharType="separate"/>
        </w:r>
        <w:r w:rsidR="00967722">
          <w:rPr>
            <w:noProof/>
            <w:webHidden/>
          </w:rPr>
          <w:t>16</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9" w:history="1">
        <w:r w:rsidRPr="008667CE">
          <w:rPr>
            <w:rStyle w:val="ad"/>
            <w:noProof/>
          </w:rPr>
          <w:t>2.15.</w:t>
        </w:r>
        <w:r w:rsidRPr="00A11A06">
          <w:rPr>
            <w:rFonts w:ascii="Calibri" w:hAnsi="Calibri"/>
            <w:noProof/>
            <w:sz w:val="22"/>
            <w:szCs w:val="22"/>
          </w:rPr>
          <w:tab/>
        </w:r>
        <w:r w:rsidRPr="008667CE">
          <w:rPr>
            <w:rStyle w:val="ad"/>
            <w:noProof/>
          </w:rPr>
          <w:t>Предоставление технического предложения</w:t>
        </w:r>
        <w:r>
          <w:rPr>
            <w:noProof/>
            <w:webHidden/>
          </w:rPr>
          <w:tab/>
        </w:r>
        <w:r>
          <w:rPr>
            <w:noProof/>
            <w:webHidden/>
          </w:rPr>
          <w:fldChar w:fldCharType="begin"/>
        </w:r>
        <w:r>
          <w:rPr>
            <w:noProof/>
            <w:webHidden/>
          </w:rPr>
          <w:instrText xml:space="preserve"> PAGEREF _Toc56176539 \h </w:instrText>
        </w:r>
        <w:r>
          <w:rPr>
            <w:noProof/>
            <w:webHidden/>
          </w:rPr>
        </w:r>
        <w:r>
          <w:rPr>
            <w:noProof/>
            <w:webHidden/>
          </w:rPr>
          <w:fldChar w:fldCharType="separate"/>
        </w:r>
        <w:r w:rsidR="00967722">
          <w:rPr>
            <w:noProof/>
            <w:webHidden/>
          </w:rPr>
          <w:t>17</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40" w:history="1">
        <w:r w:rsidRPr="008667CE">
          <w:rPr>
            <w:rStyle w:val="ad"/>
            <w:noProof/>
          </w:rPr>
          <w:t>2.16.</w:t>
        </w:r>
        <w:r w:rsidRPr="00A11A06">
          <w:rPr>
            <w:rFonts w:ascii="Calibri" w:hAnsi="Calibri"/>
            <w:noProof/>
            <w:sz w:val="22"/>
            <w:szCs w:val="22"/>
          </w:rPr>
          <w:tab/>
        </w:r>
        <w:r w:rsidRPr="008667CE">
          <w:rPr>
            <w:rStyle w:val="ad"/>
            <w:noProof/>
          </w:rPr>
          <w:t>Заключение договора</w:t>
        </w:r>
        <w:r>
          <w:rPr>
            <w:noProof/>
            <w:webHidden/>
          </w:rPr>
          <w:tab/>
        </w:r>
        <w:r>
          <w:rPr>
            <w:noProof/>
            <w:webHidden/>
          </w:rPr>
          <w:fldChar w:fldCharType="begin"/>
        </w:r>
        <w:r>
          <w:rPr>
            <w:noProof/>
            <w:webHidden/>
          </w:rPr>
          <w:instrText xml:space="preserve"> PAGEREF _Toc56176540 \h </w:instrText>
        </w:r>
        <w:r>
          <w:rPr>
            <w:noProof/>
            <w:webHidden/>
          </w:rPr>
        </w:r>
        <w:r>
          <w:rPr>
            <w:noProof/>
            <w:webHidden/>
          </w:rPr>
          <w:fldChar w:fldCharType="separate"/>
        </w:r>
        <w:r w:rsidR="00967722">
          <w:rPr>
            <w:noProof/>
            <w:webHidden/>
          </w:rPr>
          <w:t>18</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41" w:history="1">
        <w:r w:rsidRPr="008667CE">
          <w:rPr>
            <w:rStyle w:val="ad"/>
            <w:noProof/>
          </w:rPr>
          <w:t>2.17.</w:t>
        </w:r>
        <w:r w:rsidRPr="00A11A06">
          <w:rPr>
            <w:rFonts w:ascii="Calibri" w:hAnsi="Calibri"/>
            <w:noProof/>
            <w:sz w:val="22"/>
            <w:szCs w:val="22"/>
          </w:rPr>
          <w:tab/>
        </w:r>
        <w:r w:rsidRPr="008667CE">
          <w:rPr>
            <w:rStyle w:val="ad"/>
            <w:noProof/>
          </w:rPr>
          <w:t>Исполнение, изменение, расторжение договора</w:t>
        </w:r>
        <w:r>
          <w:rPr>
            <w:noProof/>
            <w:webHidden/>
          </w:rPr>
          <w:tab/>
        </w:r>
        <w:r>
          <w:rPr>
            <w:noProof/>
            <w:webHidden/>
          </w:rPr>
          <w:fldChar w:fldCharType="begin"/>
        </w:r>
        <w:r>
          <w:rPr>
            <w:noProof/>
            <w:webHidden/>
          </w:rPr>
          <w:instrText xml:space="preserve"> PAGEREF _Toc56176541 \h </w:instrText>
        </w:r>
        <w:r>
          <w:rPr>
            <w:noProof/>
            <w:webHidden/>
          </w:rPr>
        </w:r>
        <w:r>
          <w:rPr>
            <w:noProof/>
            <w:webHidden/>
          </w:rPr>
          <w:fldChar w:fldCharType="separate"/>
        </w:r>
        <w:r w:rsidR="00967722">
          <w:rPr>
            <w:noProof/>
            <w:webHidden/>
          </w:rPr>
          <w:t>20</w:t>
        </w:r>
        <w:r>
          <w:rPr>
            <w:noProof/>
            <w:webHidden/>
          </w:rPr>
          <w:fldChar w:fldCharType="end"/>
        </w:r>
      </w:hyperlink>
    </w:p>
    <w:p w:rsidR="00EF4DF1" w:rsidRPr="00262C2A" w:rsidRDefault="00E23A29">
      <w:pPr>
        <w:pStyle w:val="23"/>
        <w:tabs>
          <w:tab w:val="right" w:leader="dot" w:pos="9838"/>
        </w:tabs>
        <w:rPr>
          <w:rStyle w:val="ad"/>
          <w:rFonts w:ascii="Sylfaen" w:hAnsi="Sylfaen"/>
          <w:noProof/>
          <w:lang w:val="hy-AM"/>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5B51E9">
        <w:rPr>
          <w:rStyle w:val="ad"/>
          <w:noProof/>
        </w:rPr>
        <w:t>ЗКЦ 022</w:t>
      </w:r>
      <w:r w:rsidR="008E57ED">
        <w:rPr>
          <w:rStyle w:val="ad"/>
          <w:noProof/>
        </w:rPr>
        <w:t>/</w:t>
      </w:r>
      <w:r w:rsidR="005B51E9">
        <w:rPr>
          <w:rStyle w:val="ad"/>
          <w:noProof/>
        </w:rPr>
        <w:t>085</w:t>
      </w:r>
    </w:p>
    <w:p w:rsidR="00EF4DF1" w:rsidRDefault="00EF4DF1">
      <w:pPr>
        <w:pStyle w:val="23"/>
        <w:tabs>
          <w:tab w:val="right" w:leader="dot" w:pos="9838"/>
        </w:tabs>
        <w:rPr>
          <w:rStyle w:val="ad"/>
          <w:noProof/>
        </w:rPr>
      </w:pPr>
    </w:p>
    <w:p w:rsidR="00E23A29" w:rsidRPr="00A11A06" w:rsidRDefault="00E23A29">
      <w:pPr>
        <w:pStyle w:val="23"/>
        <w:tabs>
          <w:tab w:val="right" w:leader="dot" w:pos="9838"/>
        </w:tabs>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00967722">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C31516" w:rsidRDefault="00141255" w:rsidP="00C31516">
      <w:pPr>
        <w:spacing w:line="276" w:lineRule="auto"/>
        <w:jc w:val="right"/>
        <w:rPr>
          <w:sz w:val="28"/>
          <w:szCs w:val="28"/>
        </w:rPr>
      </w:pPr>
      <w:r w:rsidRPr="00DF208D">
        <w:rPr>
          <w:sz w:val="28"/>
          <w:szCs w:val="28"/>
        </w:rPr>
        <w:t xml:space="preserve"> </w:t>
      </w:r>
      <w:r w:rsidR="00C31516">
        <w:rPr>
          <w:sz w:val="28"/>
          <w:szCs w:val="28"/>
        </w:rPr>
        <w:t xml:space="preserve">к извещению о проведении запроса котировок </w:t>
      </w:r>
    </w:p>
    <w:p w:rsidR="00141255" w:rsidRPr="00DF208D" w:rsidRDefault="00C31516" w:rsidP="00C31516">
      <w:pPr>
        <w:spacing w:line="276" w:lineRule="auto"/>
        <w:ind w:left="8364"/>
        <w:jc w:val="right"/>
        <w:rPr>
          <w:sz w:val="28"/>
          <w:szCs w:val="28"/>
        </w:rPr>
      </w:pPr>
      <w:r>
        <w:rPr>
          <w:sz w:val="28"/>
          <w:szCs w:val="28"/>
        </w:rPr>
        <w:t>№ЮКЖД-ЗКЦ 022/85</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1" w:name="_Toc517167430"/>
      <w:bookmarkStart w:id="2" w:name="_Toc48593618"/>
      <w:bookmarkStart w:id="3" w:name="_Toc56176523"/>
      <w:r w:rsidRPr="00DF208D">
        <w:rPr>
          <w:rFonts w:ascii="Times New Roman" w:hAnsi="Times New Roman" w:cs="Times New Roman"/>
          <w:sz w:val="28"/>
          <w:szCs w:val="28"/>
        </w:rPr>
        <w:t xml:space="preserve">Условия проведения </w:t>
      </w:r>
      <w:bookmarkEnd w:id="1"/>
      <w:r w:rsidRPr="00DF208D">
        <w:rPr>
          <w:rFonts w:ascii="Times New Roman" w:hAnsi="Times New Roman" w:cs="Times New Roman"/>
          <w:sz w:val="28"/>
          <w:szCs w:val="28"/>
        </w:rPr>
        <w:t>запроса котировок</w:t>
      </w:r>
      <w:bookmarkEnd w:id="2"/>
      <w:bookmarkEnd w:id="3"/>
    </w:p>
    <w:p w:rsidR="00D1550F" w:rsidRPr="00DF208D" w:rsidRDefault="00D1550F" w:rsidP="00EE61CE">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D1550F" w:rsidRPr="00DF208D" w:rsidTr="000D3DB8">
        <w:tc>
          <w:tcPr>
            <w:tcW w:w="813" w:type="dxa"/>
          </w:tcPr>
          <w:p w:rsidR="00D1550F" w:rsidRPr="00DF208D" w:rsidRDefault="00D1550F" w:rsidP="00EE61CE">
            <w:pPr>
              <w:spacing w:line="276" w:lineRule="auto"/>
              <w:rPr>
                <w:b/>
                <w:sz w:val="28"/>
                <w:szCs w:val="28"/>
              </w:rPr>
            </w:pPr>
            <w:bookmarkStart w:id="4" w:name="_Toc517167431"/>
            <w:r w:rsidRPr="00DF208D">
              <w:rPr>
                <w:b/>
                <w:sz w:val="28"/>
                <w:szCs w:val="28"/>
              </w:rPr>
              <w:t>№ п/п</w:t>
            </w:r>
          </w:p>
        </w:tc>
        <w:tc>
          <w:tcPr>
            <w:tcW w:w="5249"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355"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0D3DB8">
        <w:tc>
          <w:tcPr>
            <w:tcW w:w="813" w:type="dxa"/>
          </w:tcPr>
          <w:p w:rsidR="00D1550F" w:rsidRPr="00DF208D" w:rsidRDefault="00D1550F" w:rsidP="00EE61CE">
            <w:pPr>
              <w:spacing w:line="276" w:lineRule="auto"/>
              <w:rPr>
                <w:sz w:val="28"/>
                <w:szCs w:val="28"/>
              </w:rPr>
            </w:pPr>
            <w:r w:rsidRPr="00DF208D">
              <w:rPr>
                <w:sz w:val="28"/>
                <w:szCs w:val="28"/>
              </w:rPr>
              <w:t>1.1</w:t>
            </w:r>
          </w:p>
        </w:tc>
        <w:tc>
          <w:tcPr>
            <w:tcW w:w="5249"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355"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0D3DB8">
        <w:tc>
          <w:tcPr>
            <w:tcW w:w="813" w:type="dxa"/>
          </w:tcPr>
          <w:p w:rsidR="000111CE" w:rsidRPr="00DF208D" w:rsidRDefault="000111CE" w:rsidP="000111CE">
            <w:pPr>
              <w:spacing w:line="276" w:lineRule="auto"/>
              <w:rPr>
                <w:sz w:val="28"/>
                <w:szCs w:val="28"/>
              </w:rPr>
            </w:pPr>
            <w:r w:rsidRPr="00DF208D">
              <w:rPr>
                <w:sz w:val="28"/>
                <w:szCs w:val="28"/>
              </w:rPr>
              <w:t>1.2</w:t>
            </w:r>
          </w:p>
        </w:tc>
        <w:tc>
          <w:tcPr>
            <w:tcW w:w="5249"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355"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w:t>
            </w:r>
            <w:r w:rsidR="00637334">
              <w:rPr>
                <w:bCs/>
                <w:sz w:val="28"/>
                <w:szCs w:val="28"/>
              </w:rPr>
              <w:t xml:space="preserve">ДМТО </w:t>
            </w:r>
            <w:r w:rsidRPr="00DF208D">
              <w:rPr>
                <w:bCs/>
                <w:sz w:val="28"/>
                <w:szCs w:val="28"/>
              </w:rPr>
              <w:t xml:space="preserve">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B120FC">
        <w:trPr>
          <w:trHeight w:val="980"/>
        </w:trPr>
        <w:tc>
          <w:tcPr>
            <w:tcW w:w="813" w:type="dxa"/>
          </w:tcPr>
          <w:p w:rsidR="002E2DC9" w:rsidRPr="00DF208D" w:rsidRDefault="002E2DC9" w:rsidP="002E2DC9">
            <w:pPr>
              <w:spacing w:line="276" w:lineRule="auto"/>
              <w:rPr>
                <w:sz w:val="28"/>
                <w:szCs w:val="28"/>
              </w:rPr>
            </w:pPr>
            <w:r w:rsidRPr="00DF208D">
              <w:rPr>
                <w:sz w:val="28"/>
                <w:szCs w:val="28"/>
              </w:rPr>
              <w:t>1.3</w:t>
            </w:r>
          </w:p>
        </w:tc>
        <w:tc>
          <w:tcPr>
            <w:tcW w:w="5249"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355" w:type="dxa"/>
          </w:tcPr>
          <w:p w:rsidR="00DC4A1C" w:rsidRPr="0053569F" w:rsidRDefault="004157D9" w:rsidP="004157D9">
            <w:pPr>
              <w:rPr>
                <w:color w:val="000000"/>
                <w:sz w:val="28"/>
                <w:szCs w:val="28"/>
              </w:rPr>
            </w:pPr>
            <w:r>
              <w:rPr>
                <w:color w:val="000000"/>
                <w:sz w:val="28"/>
                <w:szCs w:val="28"/>
              </w:rPr>
              <w:t>Организация охраны и обеспечения</w:t>
            </w:r>
            <w:r w:rsidRPr="004157D9">
              <w:rPr>
                <w:color w:val="000000"/>
                <w:sz w:val="28"/>
                <w:szCs w:val="28"/>
              </w:rPr>
              <w:t xml:space="preserve"> безопасности зда</w:t>
            </w:r>
            <w:r w:rsidR="0056058E">
              <w:rPr>
                <w:color w:val="000000"/>
                <w:sz w:val="28"/>
                <w:szCs w:val="28"/>
              </w:rPr>
              <w:t xml:space="preserve">ний и искусственных сооружений </w:t>
            </w:r>
            <w:r w:rsidRPr="004157D9">
              <w:rPr>
                <w:color w:val="000000"/>
                <w:sz w:val="28"/>
                <w:szCs w:val="28"/>
              </w:rPr>
              <w:t>ЗАО «ЮКЖД»</w:t>
            </w:r>
          </w:p>
        </w:tc>
      </w:tr>
      <w:tr w:rsidR="002E2DC9" w:rsidRPr="00DF208D" w:rsidTr="00AB121C">
        <w:trPr>
          <w:trHeight w:val="4957"/>
        </w:trPr>
        <w:tc>
          <w:tcPr>
            <w:tcW w:w="813" w:type="dxa"/>
          </w:tcPr>
          <w:p w:rsidR="002E2DC9" w:rsidRPr="00DF208D" w:rsidRDefault="002E2DC9" w:rsidP="002E2DC9">
            <w:pPr>
              <w:spacing w:line="276" w:lineRule="auto"/>
              <w:rPr>
                <w:sz w:val="28"/>
                <w:szCs w:val="28"/>
              </w:rPr>
            </w:pPr>
            <w:r w:rsidRPr="00DF208D">
              <w:rPr>
                <w:sz w:val="28"/>
                <w:szCs w:val="28"/>
              </w:rPr>
              <w:lastRenderedPageBreak/>
              <w:t>1.4</w:t>
            </w:r>
          </w:p>
        </w:tc>
        <w:tc>
          <w:tcPr>
            <w:tcW w:w="5249"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355" w:type="dxa"/>
          </w:tcPr>
          <w:p w:rsidR="00FE7D09" w:rsidRDefault="00B0459B" w:rsidP="004A48AF">
            <w:pPr>
              <w:rPr>
                <w:b/>
                <w:bCs/>
                <w:sz w:val="28"/>
                <w:szCs w:val="28"/>
              </w:rPr>
            </w:pPr>
            <w:r>
              <w:rPr>
                <w:b/>
                <w:bCs/>
                <w:sz w:val="28"/>
                <w:szCs w:val="28"/>
              </w:rPr>
              <w:t xml:space="preserve">Место оказания услуг: </w:t>
            </w:r>
            <w:r w:rsidR="00AB121C">
              <w:rPr>
                <w:b/>
                <w:bCs/>
                <w:sz w:val="28"/>
                <w:szCs w:val="28"/>
              </w:rPr>
              <w:t xml:space="preserve"> </w:t>
            </w:r>
          </w:p>
          <w:tbl>
            <w:tblPr>
              <w:tblW w:w="8677" w:type="dxa"/>
              <w:tblLayout w:type="fixed"/>
              <w:tblLook w:val="04A0" w:firstRow="1" w:lastRow="0" w:firstColumn="1" w:lastColumn="0" w:noHBand="0" w:noVBand="1"/>
            </w:tblPr>
            <w:tblGrid>
              <w:gridCol w:w="452"/>
              <w:gridCol w:w="8225"/>
            </w:tblGrid>
            <w:tr w:rsidR="00D96CC6" w:rsidRPr="00AB121C" w:rsidTr="00D96CC6">
              <w:trPr>
                <w:trHeight w:val="434"/>
              </w:trPr>
              <w:tc>
                <w:tcPr>
                  <w:tcW w:w="4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6CC6" w:rsidRPr="00AB121C" w:rsidRDefault="00D96CC6" w:rsidP="00D96CC6">
                  <w:pPr>
                    <w:jc w:val="center"/>
                    <w:rPr>
                      <w:b/>
                      <w:bCs/>
                      <w:color w:val="000000"/>
                      <w:sz w:val="20"/>
                      <w:szCs w:val="20"/>
                    </w:rPr>
                  </w:pPr>
                  <w:r w:rsidRPr="00AB121C">
                    <w:rPr>
                      <w:b/>
                      <w:bCs/>
                      <w:color w:val="000000"/>
                      <w:sz w:val="20"/>
                      <w:szCs w:val="20"/>
                    </w:rPr>
                    <w:t xml:space="preserve">№  </w:t>
                  </w:r>
                </w:p>
              </w:tc>
              <w:tc>
                <w:tcPr>
                  <w:tcW w:w="8225" w:type="dxa"/>
                  <w:tcBorders>
                    <w:top w:val="single" w:sz="4" w:space="0" w:color="auto"/>
                    <w:left w:val="nil"/>
                    <w:bottom w:val="single" w:sz="4" w:space="0" w:color="auto"/>
                    <w:right w:val="single" w:sz="4" w:space="0" w:color="auto"/>
                  </w:tcBorders>
                  <w:shd w:val="clear" w:color="auto" w:fill="auto"/>
                  <w:vAlign w:val="center"/>
                  <w:hideMark/>
                </w:tcPr>
                <w:p w:rsidR="00D96CC6" w:rsidRPr="00AB121C" w:rsidRDefault="00D96CC6" w:rsidP="00D96CC6">
                  <w:pPr>
                    <w:jc w:val="center"/>
                    <w:rPr>
                      <w:b/>
                      <w:bCs/>
                      <w:color w:val="000000"/>
                      <w:sz w:val="20"/>
                      <w:szCs w:val="20"/>
                    </w:rPr>
                  </w:pPr>
                  <w:r w:rsidRPr="00AB121C">
                    <w:rPr>
                      <w:b/>
                      <w:bCs/>
                      <w:color w:val="000000"/>
                      <w:sz w:val="20"/>
                      <w:szCs w:val="20"/>
                    </w:rPr>
                    <w:t xml:space="preserve"> Наименование объекта охраны </w:t>
                  </w:r>
                </w:p>
              </w:tc>
            </w:tr>
            <w:tr w:rsidR="00D96CC6" w:rsidRPr="00AB121C" w:rsidTr="00D96CC6">
              <w:trPr>
                <w:trHeight w:val="449"/>
              </w:trPr>
              <w:tc>
                <w:tcPr>
                  <w:tcW w:w="452" w:type="dxa"/>
                  <w:tcBorders>
                    <w:top w:val="nil"/>
                    <w:left w:val="single" w:sz="4" w:space="0" w:color="auto"/>
                    <w:bottom w:val="single" w:sz="4" w:space="0" w:color="auto"/>
                    <w:right w:val="single" w:sz="4" w:space="0" w:color="auto"/>
                  </w:tcBorders>
                  <w:shd w:val="clear" w:color="auto" w:fill="auto"/>
                  <w:noWrap/>
                  <w:vAlign w:val="center"/>
                  <w:hideMark/>
                </w:tcPr>
                <w:p w:rsidR="00D96CC6" w:rsidRPr="00AB121C" w:rsidRDefault="00D96CC6" w:rsidP="00D96CC6">
                  <w:pPr>
                    <w:jc w:val="center"/>
                    <w:rPr>
                      <w:b/>
                      <w:bCs/>
                      <w:color w:val="000000"/>
                      <w:sz w:val="20"/>
                      <w:szCs w:val="20"/>
                    </w:rPr>
                  </w:pPr>
                  <w:r w:rsidRPr="00AB121C">
                    <w:rPr>
                      <w:b/>
                      <w:bCs/>
                      <w:color w:val="000000"/>
                      <w:sz w:val="20"/>
                      <w:szCs w:val="20"/>
                    </w:rPr>
                    <w:t>1</w:t>
                  </w:r>
                </w:p>
              </w:tc>
              <w:tc>
                <w:tcPr>
                  <w:tcW w:w="8225" w:type="dxa"/>
                  <w:tcBorders>
                    <w:top w:val="nil"/>
                    <w:left w:val="nil"/>
                    <w:bottom w:val="single" w:sz="4" w:space="0" w:color="auto"/>
                    <w:right w:val="single" w:sz="4" w:space="0" w:color="auto"/>
                  </w:tcBorders>
                  <w:shd w:val="clear" w:color="auto" w:fill="auto"/>
                  <w:vAlign w:val="center"/>
                  <w:hideMark/>
                </w:tcPr>
                <w:p w:rsidR="00D96CC6" w:rsidRPr="00AB121C" w:rsidRDefault="00D96CC6" w:rsidP="00D96CC6">
                  <w:pPr>
                    <w:jc w:val="center"/>
                    <w:rPr>
                      <w:color w:val="000000"/>
                      <w:sz w:val="20"/>
                      <w:szCs w:val="20"/>
                    </w:rPr>
                  </w:pPr>
                  <w:r w:rsidRPr="00AB121C">
                    <w:rPr>
                      <w:color w:val="000000"/>
                      <w:sz w:val="20"/>
                      <w:szCs w:val="20"/>
                    </w:rPr>
                    <w:t xml:space="preserve">Ванадзорская дистанция пути, Лорийская обл. г. Ванадзор </w:t>
                  </w:r>
                </w:p>
              </w:tc>
            </w:tr>
            <w:tr w:rsidR="00D96CC6" w:rsidRPr="00AB121C" w:rsidTr="00D96CC6">
              <w:trPr>
                <w:trHeight w:val="389"/>
              </w:trPr>
              <w:tc>
                <w:tcPr>
                  <w:tcW w:w="452" w:type="dxa"/>
                  <w:tcBorders>
                    <w:top w:val="nil"/>
                    <w:left w:val="single" w:sz="4" w:space="0" w:color="auto"/>
                    <w:bottom w:val="single" w:sz="4" w:space="0" w:color="auto"/>
                    <w:right w:val="nil"/>
                  </w:tcBorders>
                  <w:shd w:val="clear" w:color="auto" w:fill="auto"/>
                  <w:noWrap/>
                  <w:vAlign w:val="center"/>
                  <w:hideMark/>
                </w:tcPr>
                <w:p w:rsidR="00D96CC6" w:rsidRPr="00AB121C" w:rsidRDefault="00D96CC6" w:rsidP="00D96CC6">
                  <w:pPr>
                    <w:jc w:val="center"/>
                    <w:rPr>
                      <w:b/>
                      <w:bCs/>
                      <w:color w:val="000000"/>
                      <w:sz w:val="20"/>
                      <w:szCs w:val="20"/>
                    </w:rPr>
                  </w:pPr>
                  <w:r w:rsidRPr="00AB121C">
                    <w:rPr>
                      <w:b/>
                      <w:bCs/>
                      <w:color w:val="000000"/>
                      <w:sz w:val="20"/>
                      <w:szCs w:val="20"/>
                    </w:rPr>
                    <w:t>2</w:t>
                  </w:r>
                </w:p>
              </w:tc>
              <w:tc>
                <w:tcPr>
                  <w:tcW w:w="8225" w:type="dxa"/>
                  <w:tcBorders>
                    <w:top w:val="nil"/>
                    <w:left w:val="single" w:sz="4" w:space="0" w:color="auto"/>
                    <w:bottom w:val="single" w:sz="4" w:space="0" w:color="auto"/>
                    <w:right w:val="single" w:sz="4" w:space="0" w:color="auto"/>
                  </w:tcBorders>
                  <w:shd w:val="clear" w:color="auto" w:fill="auto"/>
                  <w:vAlign w:val="center"/>
                  <w:hideMark/>
                </w:tcPr>
                <w:p w:rsidR="00D96CC6" w:rsidRPr="00AB121C" w:rsidRDefault="00D96CC6" w:rsidP="00D96CC6">
                  <w:pPr>
                    <w:jc w:val="center"/>
                    <w:rPr>
                      <w:color w:val="000000"/>
                      <w:sz w:val="20"/>
                      <w:szCs w:val="20"/>
                    </w:rPr>
                  </w:pPr>
                  <w:r w:rsidRPr="00B06D3C">
                    <w:rPr>
                      <w:color w:val="000000"/>
                      <w:sz w:val="20"/>
                      <w:szCs w:val="20"/>
                    </w:rPr>
                    <w:t>Гюмрийская дистанция пути, г.Гюмри ул. Гарегина А. 4а, ст. Гюмри;</w:t>
                  </w:r>
                </w:p>
              </w:tc>
            </w:tr>
            <w:tr w:rsidR="00D96CC6" w:rsidRPr="00AB121C" w:rsidTr="00D96CC6">
              <w:trPr>
                <w:trHeight w:val="394"/>
              </w:trPr>
              <w:tc>
                <w:tcPr>
                  <w:tcW w:w="452" w:type="dxa"/>
                  <w:tcBorders>
                    <w:top w:val="nil"/>
                    <w:left w:val="single" w:sz="4" w:space="0" w:color="auto"/>
                    <w:bottom w:val="single" w:sz="4" w:space="0" w:color="auto"/>
                    <w:right w:val="nil"/>
                  </w:tcBorders>
                  <w:shd w:val="clear" w:color="auto" w:fill="auto"/>
                  <w:noWrap/>
                  <w:vAlign w:val="center"/>
                  <w:hideMark/>
                </w:tcPr>
                <w:p w:rsidR="00D96CC6" w:rsidRPr="00AB121C" w:rsidRDefault="00D96CC6" w:rsidP="00D96CC6">
                  <w:pPr>
                    <w:jc w:val="center"/>
                    <w:rPr>
                      <w:b/>
                      <w:bCs/>
                      <w:color w:val="000000"/>
                      <w:sz w:val="20"/>
                      <w:szCs w:val="20"/>
                    </w:rPr>
                  </w:pPr>
                  <w:r w:rsidRPr="00AB121C">
                    <w:rPr>
                      <w:b/>
                      <w:bCs/>
                      <w:color w:val="000000"/>
                      <w:sz w:val="20"/>
                      <w:szCs w:val="20"/>
                    </w:rPr>
                    <w:t>3</w:t>
                  </w:r>
                </w:p>
              </w:tc>
              <w:tc>
                <w:tcPr>
                  <w:tcW w:w="8225" w:type="dxa"/>
                  <w:tcBorders>
                    <w:top w:val="nil"/>
                    <w:left w:val="single" w:sz="4" w:space="0" w:color="auto"/>
                    <w:bottom w:val="single" w:sz="4" w:space="0" w:color="auto"/>
                    <w:right w:val="single" w:sz="4" w:space="0" w:color="auto"/>
                  </w:tcBorders>
                  <w:shd w:val="clear" w:color="auto" w:fill="auto"/>
                  <w:vAlign w:val="center"/>
                  <w:hideMark/>
                </w:tcPr>
                <w:p w:rsidR="00D96CC6" w:rsidRPr="00AB121C" w:rsidRDefault="00D96CC6" w:rsidP="00D96CC6">
                  <w:pPr>
                    <w:jc w:val="center"/>
                    <w:rPr>
                      <w:color w:val="000000"/>
                      <w:sz w:val="20"/>
                      <w:szCs w:val="20"/>
                    </w:rPr>
                  </w:pPr>
                  <w:r w:rsidRPr="00B06D3C">
                    <w:rPr>
                      <w:color w:val="000000"/>
                      <w:sz w:val="20"/>
                      <w:szCs w:val="20"/>
                    </w:rPr>
                    <w:t>Ереванская дистанция пути, г. Ереван  ул.Арцаха 42а, ст. Ереван;</w:t>
                  </w:r>
                </w:p>
              </w:tc>
            </w:tr>
            <w:tr w:rsidR="00D96CC6" w:rsidRPr="00AB121C" w:rsidTr="00D96CC6">
              <w:trPr>
                <w:trHeight w:val="386"/>
              </w:trPr>
              <w:tc>
                <w:tcPr>
                  <w:tcW w:w="452" w:type="dxa"/>
                  <w:tcBorders>
                    <w:top w:val="nil"/>
                    <w:left w:val="single" w:sz="4" w:space="0" w:color="auto"/>
                    <w:bottom w:val="single" w:sz="4" w:space="0" w:color="auto"/>
                    <w:right w:val="single" w:sz="4" w:space="0" w:color="auto"/>
                  </w:tcBorders>
                  <w:shd w:val="clear" w:color="auto" w:fill="auto"/>
                  <w:noWrap/>
                  <w:vAlign w:val="center"/>
                  <w:hideMark/>
                </w:tcPr>
                <w:p w:rsidR="00D96CC6" w:rsidRPr="00AB121C" w:rsidRDefault="00D96CC6" w:rsidP="00D96CC6">
                  <w:pPr>
                    <w:jc w:val="center"/>
                    <w:rPr>
                      <w:b/>
                      <w:bCs/>
                      <w:color w:val="000000"/>
                      <w:sz w:val="20"/>
                      <w:szCs w:val="20"/>
                    </w:rPr>
                  </w:pPr>
                  <w:r w:rsidRPr="00AB121C">
                    <w:rPr>
                      <w:b/>
                      <w:bCs/>
                      <w:color w:val="000000"/>
                      <w:sz w:val="20"/>
                      <w:szCs w:val="20"/>
                    </w:rPr>
                    <w:t>4</w:t>
                  </w:r>
                </w:p>
              </w:tc>
              <w:tc>
                <w:tcPr>
                  <w:tcW w:w="8225" w:type="dxa"/>
                  <w:tcBorders>
                    <w:top w:val="nil"/>
                    <w:left w:val="nil"/>
                    <w:bottom w:val="single" w:sz="4" w:space="0" w:color="auto"/>
                    <w:right w:val="single" w:sz="4" w:space="0" w:color="auto"/>
                  </w:tcBorders>
                  <w:shd w:val="clear" w:color="auto" w:fill="auto"/>
                  <w:vAlign w:val="center"/>
                </w:tcPr>
                <w:p w:rsidR="00D96CC6" w:rsidRPr="00AB121C" w:rsidRDefault="00D96CC6" w:rsidP="00D96CC6">
                  <w:pPr>
                    <w:jc w:val="center"/>
                    <w:rPr>
                      <w:color w:val="000000"/>
                      <w:sz w:val="20"/>
                      <w:szCs w:val="20"/>
                    </w:rPr>
                  </w:pPr>
                  <w:r w:rsidRPr="00B06D3C">
                    <w:rPr>
                      <w:color w:val="000000"/>
                      <w:sz w:val="20"/>
                      <w:szCs w:val="20"/>
                    </w:rPr>
                    <w:t>Севанская дистанция пути, г. Севан, юго-западная часть мукомольного комбината, ст. Севан;</w:t>
                  </w:r>
                </w:p>
              </w:tc>
            </w:tr>
            <w:tr w:rsidR="00D96CC6" w:rsidRPr="00AB121C" w:rsidTr="00D96CC6">
              <w:trPr>
                <w:trHeight w:val="526"/>
              </w:trPr>
              <w:tc>
                <w:tcPr>
                  <w:tcW w:w="452" w:type="dxa"/>
                  <w:tcBorders>
                    <w:top w:val="nil"/>
                    <w:left w:val="single" w:sz="4" w:space="0" w:color="auto"/>
                    <w:bottom w:val="single" w:sz="4" w:space="0" w:color="auto"/>
                    <w:right w:val="nil"/>
                  </w:tcBorders>
                  <w:shd w:val="clear" w:color="auto" w:fill="auto"/>
                  <w:noWrap/>
                  <w:vAlign w:val="center"/>
                  <w:hideMark/>
                </w:tcPr>
                <w:p w:rsidR="00D96CC6" w:rsidRPr="00AB121C" w:rsidRDefault="00D96CC6" w:rsidP="00D96CC6">
                  <w:pPr>
                    <w:jc w:val="center"/>
                    <w:rPr>
                      <w:b/>
                      <w:bCs/>
                      <w:color w:val="000000"/>
                      <w:sz w:val="20"/>
                      <w:szCs w:val="20"/>
                    </w:rPr>
                  </w:pPr>
                  <w:r w:rsidRPr="00AB121C">
                    <w:rPr>
                      <w:b/>
                      <w:bCs/>
                      <w:color w:val="000000"/>
                      <w:sz w:val="20"/>
                      <w:szCs w:val="20"/>
                    </w:rPr>
                    <w:t>5</w:t>
                  </w:r>
                </w:p>
              </w:tc>
              <w:tc>
                <w:tcPr>
                  <w:tcW w:w="8225" w:type="dxa"/>
                  <w:tcBorders>
                    <w:top w:val="nil"/>
                    <w:left w:val="single" w:sz="4" w:space="0" w:color="auto"/>
                    <w:bottom w:val="single" w:sz="4" w:space="0" w:color="auto"/>
                    <w:right w:val="single" w:sz="4" w:space="0" w:color="auto"/>
                  </w:tcBorders>
                  <w:shd w:val="clear" w:color="auto" w:fill="auto"/>
                  <w:vAlign w:val="center"/>
                </w:tcPr>
                <w:p w:rsidR="00D96CC6" w:rsidRPr="00AB121C" w:rsidRDefault="00D96CC6" w:rsidP="00D96CC6">
                  <w:pPr>
                    <w:jc w:val="center"/>
                    <w:rPr>
                      <w:color w:val="000000"/>
                      <w:sz w:val="20"/>
                      <w:szCs w:val="20"/>
                    </w:rPr>
                  </w:pPr>
                  <w:r w:rsidRPr="00B06D3C">
                    <w:rPr>
                      <w:color w:val="000000"/>
                      <w:sz w:val="20"/>
                      <w:szCs w:val="20"/>
                    </w:rPr>
                    <w:t>Предприятие «Э», г. Ереван, ул. Арцаха 14Б, ст. Ереван;</w:t>
                  </w:r>
                </w:p>
              </w:tc>
            </w:tr>
            <w:tr w:rsidR="00D96CC6" w:rsidRPr="00AB121C" w:rsidTr="00D96CC6">
              <w:trPr>
                <w:trHeight w:val="399"/>
              </w:trPr>
              <w:tc>
                <w:tcPr>
                  <w:tcW w:w="452" w:type="dxa"/>
                  <w:tcBorders>
                    <w:top w:val="nil"/>
                    <w:left w:val="single" w:sz="4" w:space="0" w:color="auto"/>
                    <w:bottom w:val="single" w:sz="4" w:space="0" w:color="auto"/>
                    <w:right w:val="nil"/>
                  </w:tcBorders>
                  <w:shd w:val="clear" w:color="auto" w:fill="auto"/>
                  <w:noWrap/>
                  <w:vAlign w:val="center"/>
                  <w:hideMark/>
                </w:tcPr>
                <w:p w:rsidR="00D96CC6" w:rsidRPr="00AB121C" w:rsidRDefault="00D96CC6" w:rsidP="00D96CC6">
                  <w:pPr>
                    <w:jc w:val="center"/>
                    <w:rPr>
                      <w:b/>
                      <w:bCs/>
                      <w:color w:val="000000"/>
                      <w:sz w:val="20"/>
                      <w:szCs w:val="20"/>
                    </w:rPr>
                  </w:pPr>
                  <w:r w:rsidRPr="00AB121C">
                    <w:rPr>
                      <w:b/>
                      <w:bCs/>
                      <w:color w:val="000000"/>
                      <w:sz w:val="20"/>
                      <w:szCs w:val="20"/>
                    </w:rPr>
                    <w:t>6</w:t>
                  </w:r>
                </w:p>
              </w:tc>
              <w:tc>
                <w:tcPr>
                  <w:tcW w:w="8225" w:type="dxa"/>
                  <w:tcBorders>
                    <w:top w:val="nil"/>
                    <w:left w:val="single" w:sz="4" w:space="0" w:color="auto"/>
                    <w:bottom w:val="single" w:sz="4" w:space="0" w:color="auto"/>
                    <w:right w:val="single" w:sz="4" w:space="0" w:color="auto"/>
                  </w:tcBorders>
                  <w:shd w:val="clear" w:color="auto" w:fill="auto"/>
                  <w:vAlign w:val="center"/>
                </w:tcPr>
                <w:p w:rsidR="00D96CC6" w:rsidRPr="00AB121C" w:rsidRDefault="00D96CC6" w:rsidP="00D96CC6">
                  <w:pPr>
                    <w:jc w:val="center"/>
                    <w:rPr>
                      <w:color w:val="000000"/>
                      <w:sz w:val="20"/>
                      <w:szCs w:val="20"/>
                    </w:rPr>
                  </w:pPr>
                  <w:r w:rsidRPr="00B06D3C">
                    <w:rPr>
                      <w:color w:val="000000"/>
                      <w:sz w:val="20"/>
                      <w:szCs w:val="20"/>
                    </w:rPr>
                    <w:t>ПКС Ахтала, г. Ахтала ул. Железнодорожников 6/4, ст. Ахтала;</w:t>
                  </w:r>
                </w:p>
              </w:tc>
            </w:tr>
            <w:tr w:rsidR="00D96CC6" w:rsidRPr="00AB121C" w:rsidTr="00D96CC6">
              <w:trPr>
                <w:trHeight w:val="392"/>
              </w:trPr>
              <w:tc>
                <w:tcPr>
                  <w:tcW w:w="452" w:type="dxa"/>
                  <w:tcBorders>
                    <w:top w:val="nil"/>
                    <w:left w:val="single" w:sz="4" w:space="0" w:color="auto"/>
                    <w:bottom w:val="single" w:sz="4" w:space="0" w:color="auto"/>
                    <w:right w:val="single" w:sz="4" w:space="0" w:color="auto"/>
                  </w:tcBorders>
                  <w:shd w:val="clear" w:color="auto" w:fill="auto"/>
                  <w:noWrap/>
                  <w:vAlign w:val="center"/>
                  <w:hideMark/>
                </w:tcPr>
                <w:p w:rsidR="00D96CC6" w:rsidRPr="00AB121C" w:rsidRDefault="00D96CC6" w:rsidP="00D96CC6">
                  <w:pPr>
                    <w:jc w:val="center"/>
                    <w:rPr>
                      <w:b/>
                      <w:bCs/>
                      <w:color w:val="000000"/>
                      <w:sz w:val="20"/>
                      <w:szCs w:val="20"/>
                    </w:rPr>
                  </w:pPr>
                  <w:r w:rsidRPr="00AB121C">
                    <w:rPr>
                      <w:b/>
                      <w:bCs/>
                      <w:color w:val="000000"/>
                      <w:sz w:val="20"/>
                      <w:szCs w:val="20"/>
                    </w:rPr>
                    <w:t>7</w:t>
                  </w:r>
                </w:p>
              </w:tc>
              <w:tc>
                <w:tcPr>
                  <w:tcW w:w="8225" w:type="dxa"/>
                  <w:tcBorders>
                    <w:top w:val="nil"/>
                    <w:left w:val="nil"/>
                    <w:bottom w:val="single" w:sz="4" w:space="0" w:color="auto"/>
                    <w:right w:val="single" w:sz="4" w:space="0" w:color="auto"/>
                  </w:tcBorders>
                  <w:shd w:val="clear" w:color="auto" w:fill="auto"/>
                  <w:vAlign w:val="center"/>
                </w:tcPr>
                <w:p w:rsidR="00D96CC6" w:rsidRPr="00AB121C" w:rsidRDefault="00D96CC6" w:rsidP="00D96CC6">
                  <w:pPr>
                    <w:jc w:val="center"/>
                    <w:rPr>
                      <w:color w:val="000000"/>
                      <w:sz w:val="20"/>
                      <w:szCs w:val="20"/>
                    </w:rPr>
                  </w:pPr>
                  <w:r w:rsidRPr="00B06D3C">
                    <w:rPr>
                      <w:color w:val="000000"/>
                      <w:sz w:val="20"/>
                      <w:szCs w:val="20"/>
                    </w:rPr>
                    <w:t>ПКС Арагац, Арагацотнийская обл. ст. Арагацаван, ст. Арагац;</w:t>
                  </w:r>
                </w:p>
              </w:tc>
            </w:tr>
            <w:tr w:rsidR="00D96CC6" w:rsidRPr="00AB121C" w:rsidTr="00D96CC6">
              <w:trPr>
                <w:trHeight w:val="398"/>
              </w:trPr>
              <w:tc>
                <w:tcPr>
                  <w:tcW w:w="452" w:type="dxa"/>
                  <w:tcBorders>
                    <w:top w:val="nil"/>
                    <w:left w:val="single" w:sz="4" w:space="0" w:color="auto"/>
                    <w:bottom w:val="single" w:sz="4" w:space="0" w:color="auto"/>
                    <w:right w:val="nil"/>
                  </w:tcBorders>
                  <w:shd w:val="clear" w:color="auto" w:fill="auto"/>
                  <w:noWrap/>
                  <w:vAlign w:val="center"/>
                  <w:hideMark/>
                </w:tcPr>
                <w:p w:rsidR="00D96CC6" w:rsidRPr="00AB121C" w:rsidRDefault="00D96CC6" w:rsidP="00D96CC6">
                  <w:pPr>
                    <w:jc w:val="center"/>
                    <w:rPr>
                      <w:b/>
                      <w:bCs/>
                      <w:color w:val="000000"/>
                      <w:sz w:val="20"/>
                      <w:szCs w:val="20"/>
                    </w:rPr>
                  </w:pPr>
                  <w:r w:rsidRPr="00AB121C">
                    <w:rPr>
                      <w:b/>
                      <w:bCs/>
                      <w:color w:val="000000"/>
                      <w:sz w:val="20"/>
                      <w:szCs w:val="20"/>
                    </w:rPr>
                    <w:t>8</w:t>
                  </w:r>
                </w:p>
              </w:tc>
              <w:tc>
                <w:tcPr>
                  <w:tcW w:w="8225" w:type="dxa"/>
                  <w:tcBorders>
                    <w:top w:val="nil"/>
                    <w:left w:val="single" w:sz="4" w:space="0" w:color="auto"/>
                    <w:bottom w:val="single" w:sz="4" w:space="0" w:color="auto"/>
                    <w:right w:val="single" w:sz="4" w:space="0" w:color="auto"/>
                  </w:tcBorders>
                  <w:shd w:val="clear" w:color="auto" w:fill="auto"/>
                  <w:vAlign w:val="center"/>
                </w:tcPr>
                <w:p w:rsidR="00D96CC6" w:rsidRPr="00AB121C" w:rsidRDefault="00D96CC6" w:rsidP="00D96CC6">
                  <w:pPr>
                    <w:jc w:val="center"/>
                    <w:rPr>
                      <w:color w:val="000000"/>
                      <w:sz w:val="20"/>
                      <w:szCs w:val="20"/>
                    </w:rPr>
                  </w:pPr>
                  <w:r w:rsidRPr="00B06D3C">
                    <w:rPr>
                      <w:color w:val="000000"/>
                      <w:sz w:val="20"/>
                      <w:szCs w:val="20"/>
                    </w:rPr>
                    <w:t>ПКС Абовян, Котайкская обл. г. Абовян, ст. Абовян;</w:t>
                  </w:r>
                </w:p>
              </w:tc>
            </w:tr>
            <w:tr w:rsidR="00D96CC6" w:rsidRPr="00AB121C" w:rsidTr="00D96CC6">
              <w:trPr>
                <w:trHeight w:val="389"/>
              </w:trPr>
              <w:tc>
                <w:tcPr>
                  <w:tcW w:w="452" w:type="dxa"/>
                  <w:tcBorders>
                    <w:top w:val="nil"/>
                    <w:left w:val="single" w:sz="4" w:space="0" w:color="auto"/>
                    <w:bottom w:val="single" w:sz="4" w:space="0" w:color="auto"/>
                    <w:right w:val="nil"/>
                  </w:tcBorders>
                  <w:shd w:val="clear" w:color="auto" w:fill="auto"/>
                  <w:noWrap/>
                  <w:vAlign w:val="center"/>
                  <w:hideMark/>
                </w:tcPr>
                <w:p w:rsidR="00D96CC6" w:rsidRPr="00AB121C" w:rsidRDefault="00D96CC6" w:rsidP="00D96CC6">
                  <w:pPr>
                    <w:jc w:val="center"/>
                    <w:rPr>
                      <w:b/>
                      <w:bCs/>
                      <w:color w:val="000000"/>
                      <w:sz w:val="20"/>
                      <w:szCs w:val="20"/>
                    </w:rPr>
                  </w:pPr>
                  <w:r w:rsidRPr="00AB121C">
                    <w:rPr>
                      <w:b/>
                      <w:bCs/>
                      <w:color w:val="000000"/>
                      <w:sz w:val="20"/>
                      <w:szCs w:val="20"/>
                    </w:rPr>
                    <w:t>9</w:t>
                  </w:r>
                </w:p>
              </w:tc>
              <w:tc>
                <w:tcPr>
                  <w:tcW w:w="8225" w:type="dxa"/>
                  <w:tcBorders>
                    <w:top w:val="nil"/>
                    <w:left w:val="single" w:sz="4" w:space="0" w:color="auto"/>
                    <w:bottom w:val="single" w:sz="4" w:space="0" w:color="auto"/>
                    <w:right w:val="single" w:sz="4" w:space="0" w:color="auto"/>
                  </w:tcBorders>
                  <w:shd w:val="clear" w:color="auto" w:fill="auto"/>
                  <w:vAlign w:val="center"/>
                </w:tcPr>
                <w:p w:rsidR="00D96CC6" w:rsidRPr="00AB121C" w:rsidRDefault="00D96CC6" w:rsidP="00D96CC6">
                  <w:pPr>
                    <w:jc w:val="center"/>
                    <w:rPr>
                      <w:color w:val="000000"/>
                      <w:sz w:val="20"/>
                      <w:szCs w:val="20"/>
                    </w:rPr>
                  </w:pPr>
                  <w:r w:rsidRPr="00B06D3C">
                    <w:rPr>
                      <w:color w:val="000000"/>
                      <w:sz w:val="20"/>
                      <w:szCs w:val="20"/>
                    </w:rPr>
                    <w:t>Склад ГСМ ДМТО, Ширакская обл. г.Гюмри, привокзальная площадь 1, ст. Гюмри</w:t>
                  </w:r>
                </w:p>
              </w:tc>
            </w:tr>
            <w:tr w:rsidR="00D96CC6" w:rsidRPr="00AB121C" w:rsidTr="00D96CC6">
              <w:trPr>
                <w:trHeight w:val="463"/>
              </w:trPr>
              <w:tc>
                <w:tcPr>
                  <w:tcW w:w="452" w:type="dxa"/>
                  <w:tcBorders>
                    <w:top w:val="nil"/>
                    <w:left w:val="single" w:sz="4" w:space="0" w:color="auto"/>
                    <w:bottom w:val="single" w:sz="4" w:space="0" w:color="auto"/>
                    <w:right w:val="single" w:sz="4" w:space="0" w:color="auto"/>
                  </w:tcBorders>
                  <w:shd w:val="clear" w:color="auto" w:fill="auto"/>
                  <w:noWrap/>
                  <w:vAlign w:val="center"/>
                  <w:hideMark/>
                </w:tcPr>
                <w:p w:rsidR="00D96CC6" w:rsidRPr="00AB121C" w:rsidRDefault="00D96CC6" w:rsidP="00D96CC6">
                  <w:pPr>
                    <w:jc w:val="center"/>
                    <w:rPr>
                      <w:b/>
                      <w:bCs/>
                      <w:color w:val="000000"/>
                      <w:sz w:val="20"/>
                      <w:szCs w:val="20"/>
                    </w:rPr>
                  </w:pPr>
                  <w:r w:rsidRPr="00AB121C">
                    <w:rPr>
                      <w:b/>
                      <w:bCs/>
                      <w:color w:val="000000"/>
                      <w:sz w:val="20"/>
                      <w:szCs w:val="20"/>
                    </w:rPr>
                    <w:t>10</w:t>
                  </w:r>
                </w:p>
              </w:tc>
              <w:tc>
                <w:tcPr>
                  <w:tcW w:w="8225" w:type="dxa"/>
                  <w:tcBorders>
                    <w:top w:val="nil"/>
                    <w:left w:val="nil"/>
                    <w:bottom w:val="single" w:sz="4" w:space="0" w:color="auto"/>
                    <w:right w:val="single" w:sz="4" w:space="0" w:color="auto"/>
                  </w:tcBorders>
                  <w:shd w:val="clear" w:color="auto" w:fill="auto"/>
                  <w:vAlign w:val="center"/>
                </w:tcPr>
                <w:p w:rsidR="00D96CC6" w:rsidRPr="00AB121C" w:rsidRDefault="00D96CC6" w:rsidP="00D96CC6">
                  <w:pPr>
                    <w:jc w:val="center"/>
                    <w:rPr>
                      <w:color w:val="000000"/>
                      <w:sz w:val="20"/>
                      <w:szCs w:val="20"/>
                    </w:rPr>
                  </w:pPr>
                  <w:r w:rsidRPr="001A1122">
                    <w:rPr>
                      <w:color w:val="000000"/>
                      <w:sz w:val="20"/>
                      <w:szCs w:val="20"/>
                    </w:rPr>
                    <w:t>Склад ГСМ ДМТО, Ширакская обл. г.Гюмри, привокзальная площадь 1, ст. Гюмри</w:t>
                  </w:r>
                </w:p>
              </w:tc>
            </w:tr>
          </w:tbl>
          <w:p w:rsidR="00D96CC6" w:rsidRDefault="00D96CC6" w:rsidP="00FE7D09">
            <w:pPr>
              <w:widowControl w:val="0"/>
              <w:tabs>
                <w:tab w:val="left" w:pos="405"/>
              </w:tabs>
              <w:spacing w:line="307" w:lineRule="exact"/>
              <w:ind w:right="40"/>
              <w:rPr>
                <w:rFonts w:eastAsia="Calibri"/>
                <w:b/>
                <w:sz w:val="28"/>
                <w:szCs w:val="28"/>
              </w:rPr>
            </w:pPr>
          </w:p>
          <w:p w:rsidR="00F07A2A" w:rsidRDefault="0053569F" w:rsidP="00FE7D09">
            <w:pPr>
              <w:widowControl w:val="0"/>
              <w:tabs>
                <w:tab w:val="left" w:pos="405"/>
              </w:tabs>
              <w:spacing w:line="307" w:lineRule="exact"/>
              <w:ind w:right="40"/>
              <w:rPr>
                <w:rFonts w:eastAsia="Calibri"/>
                <w:sz w:val="28"/>
                <w:szCs w:val="28"/>
              </w:rPr>
            </w:pPr>
            <w:r w:rsidRPr="0053569F">
              <w:rPr>
                <w:rFonts w:eastAsia="Calibri"/>
                <w:b/>
                <w:sz w:val="28"/>
                <w:szCs w:val="28"/>
              </w:rPr>
              <w:t>Срок</w:t>
            </w:r>
            <w:r w:rsidR="003C5C5B">
              <w:rPr>
                <w:rFonts w:eastAsia="Calibri"/>
                <w:b/>
                <w:sz w:val="28"/>
                <w:szCs w:val="28"/>
              </w:rPr>
              <w:t xml:space="preserve">и </w:t>
            </w:r>
            <w:r w:rsidR="00FE7D09">
              <w:rPr>
                <w:rFonts w:eastAsia="Calibri"/>
                <w:b/>
                <w:sz w:val="28"/>
                <w:szCs w:val="28"/>
              </w:rPr>
              <w:t>выполнения</w:t>
            </w:r>
            <w:r w:rsidR="003C5C5B">
              <w:rPr>
                <w:rFonts w:eastAsia="Calibri"/>
                <w:b/>
                <w:sz w:val="28"/>
                <w:szCs w:val="28"/>
              </w:rPr>
              <w:t xml:space="preserve"> услуг: </w:t>
            </w:r>
            <w:r w:rsidR="00567227" w:rsidRPr="00567227">
              <w:rPr>
                <w:rFonts w:eastAsia="Calibri"/>
                <w:sz w:val="28"/>
                <w:szCs w:val="28"/>
              </w:rPr>
              <w:t>с 01.09.2022 г. по 31.01.2023 г.</w:t>
            </w:r>
            <w:r w:rsidR="00567227">
              <w:rPr>
                <w:rFonts w:eastAsia="Calibri"/>
                <w:sz w:val="28"/>
                <w:szCs w:val="28"/>
              </w:rPr>
              <w:t xml:space="preserve"> </w:t>
            </w:r>
          </w:p>
          <w:p w:rsidR="00AB121C" w:rsidRPr="00B0459B" w:rsidRDefault="00AB121C" w:rsidP="00FE7D09">
            <w:pPr>
              <w:widowControl w:val="0"/>
              <w:tabs>
                <w:tab w:val="left" w:pos="405"/>
              </w:tabs>
              <w:spacing w:line="307" w:lineRule="exact"/>
              <w:ind w:right="40"/>
              <w:rPr>
                <w:b/>
                <w:bCs/>
                <w:sz w:val="28"/>
                <w:szCs w:val="28"/>
              </w:rPr>
            </w:pPr>
          </w:p>
        </w:tc>
      </w:tr>
      <w:tr w:rsidR="002E2DC9" w:rsidRPr="00DF208D" w:rsidTr="000D3DB8">
        <w:trPr>
          <w:trHeight w:val="1838"/>
        </w:trPr>
        <w:tc>
          <w:tcPr>
            <w:tcW w:w="813" w:type="dxa"/>
          </w:tcPr>
          <w:p w:rsidR="002E2DC9" w:rsidRPr="00DF208D" w:rsidRDefault="002E2DC9" w:rsidP="002E2DC9">
            <w:pPr>
              <w:spacing w:line="276" w:lineRule="auto"/>
              <w:rPr>
                <w:sz w:val="28"/>
                <w:szCs w:val="28"/>
              </w:rPr>
            </w:pPr>
            <w:r w:rsidRPr="00DF208D">
              <w:rPr>
                <w:sz w:val="28"/>
                <w:szCs w:val="28"/>
              </w:rPr>
              <w:t>1.5</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 xml:space="preserve">мальное </w:t>
            </w:r>
            <w:r w:rsidR="004A48AF">
              <w:t>значение цены договора.</w:t>
            </w:r>
          </w:p>
        </w:tc>
        <w:tc>
          <w:tcPr>
            <w:tcW w:w="9355" w:type="dxa"/>
          </w:tcPr>
          <w:p w:rsidR="002E2DC9" w:rsidRPr="00727F60" w:rsidRDefault="00C71B0F" w:rsidP="004157D9">
            <w:pPr>
              <w:shd w:val="clear" w:color="auto" w:fill="FFFFFF"/>
              <w:spacing w:line="276" w:lineRule="auto"/>
              <w:contextualSpacing/>
              <w:jc w:val="both"/>
              <w:rPr>
                <w:sz w:val="28"/>
                <w:szCs w:val="28"/>
              </w:rPr>
            </w:pPr>
            <w:r w:rsidRPr="004D63CE">
              <w:rPr>
                <w:bCs/>
                <w:sz w:val="28"/>
                <w:szCs w:val="28"/>
              </w:rPr>
              <w:t xml:space="preserve">Начальная (максимальная) цена договора приведена с учетом всех видов налогов, без учета НДС) и составляет: </w:t>
            </w:r>
            <w:r w:rsidR="00A92291">
              <w:rPr>
                <w:bCs/>
                <w:sz w:val="28"/>
                <w:szCs w:val="28"/>
              </w:rPr>
              <w:t>22</w:t>
            </w:r>
            <w:r w:rsidR="004157D9">
              <w:rPr>
                <w:bCs/>
                <w:sz w:val="28"/>
                <w:szCs w:val="28"/>
              </w:rPr>
              <w:t> 500 000</w:t>
            </w:r>
            <w:r w:rsidRPr="00B50CCB">
              <w:rPr>
                <w:bCs/>
                <w:sz w:val="28"/>
                <w:szCs w:val="28"/>
              </w:rPr>
              <w:t xml:space="preserve"> </w:t>
            </w:r>
            <w:r w:rsidRPr="004D63CE">
              <w:rPr>
                <w:bCs/>
                <w:sz w:val="28"/>
                <w:szCs w:val="28"/>
              </w:rPr>
              <w:t>(</w:t>
            </w:r>
            <w:r w:rsidR="005B51E9">
              <w:rPr>
                <w:bCs/>
                <w:sz w:val="28"/>
                <w:szCs w:val="28"/>
              </w:rPr>
              <w:t>д</w:t>
            </w:r>
            <w:r w:rsidR="005B51E9" w:rsidRPr="005B51E9">
              <w:rPr>
                <w:bCs/>
                <w:sz w:val="28"/>
                <w:szCs w:val="28"/>
              </w:rPr>
              <w:t>вадцать два миллиона пятьсот тысяч</w:t>
            </w:r>
            <w:r w:rsidRPr="004D63CE">
              <w:rPr>
                <w:bCs/>
                <w:sz w:val="28"/>
                <w:szCs w:val="28"/>
              </w:rPr>
              <w:t xml:space="preserve">) драм РА без НДС или </w:t>
            </w:r>
            <w:r w:rsidR="00A92291">
              <w:rPr>
                <w:bCs/>
                <w:sz w:val="28"/>
                <w:szCs w:val="28"/>
              </w:rPr>
              <w:t>27 0</w:t>
            </w:r>
            <w:r w:rsidR="004157D9">
              <w:rPr>
                <w:bCs/>
                <w:sz w:val="28"/>
                <w:szCs w:val="28"/>
              </w:rPr>
              <w:t>00 000</w:t>
            </w:r>
            <w:r w:rsidRPr="004D63CE">
              <w:rPr>
                <w:bCs/>
                <w:sz w:val="28"/>
                <w:szCs w:val="28"/>
              </w:rPr>
              <w:t xml:space="preserve"> (</w:t>
            </w:r>
            <w:r w:rsidR="005B51E9">
              <w:rPr>
                <w:bCs/>
                <w:sz w:val="28"/>
                <w:szCs w:val="28"/>
              </w:rPr>
              <w:t>д</w:t>
            </w:r>
            <w:r w:rsidR="005B51E9" w:rsidRPr="005B51E9">
              <w:rPr>
                <w:bCs/>
                <w:sz w:val="28"/>
                <w:szCs w:val="28"/>
              </w:rPr>
              <w:t>вадцать семь миллионов</w:t>
            </w:r>
            <w:r w:rsidRPr="004D63CE">
              <w:rPr>
                <w:bCs/>
                <w:sz w:val="28"/>
                <w:szCs w:val="28"/>
              </w:rPr>
              <w:t>) драм РА с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1.6</w:t>
            </w:r>
          </w:p>
        </w:tc>
        <w:tc>
          <w:tcPr>
            <w:tcW w:w="5249"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355" w:type="dxa"/>
          </w:tcPr>
          <w:p w:rsidR="002E2DC9" w:rsidRPr="008E138D" w:rsidRDefault="002E2DC9" w:rsidP="002E2DC9">
            <w:pPr>
              <w:spacing w:line="276" w:lineRule="auto"/>
              <w:jc w:val="both"/>
              <w:rPr>
                <w:sz w:val="28"/>
                <w:szCs w:val="28"/>
              </w:rPr>
            </w:pPr>
            <w:r w:rsidRPr="008E138D">
              <w:rPr>
                <w:sz w:val="28"/>
                <w:szCs w:val="28"/>
              </w:rPr>
              <w:t>Обеспечение заявки не предусмотрено</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lastRenderedPageBreak/>
              <w:t>1.7</w:t>
            </w:r>
          </w:p>
        </w:tc>
        <w:tc>
          <w:tcPr>
            <w:tcW w:w="5249"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355"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1.8</w:t>
            </w:r>
          </w:p>
        </w:tc>
        <w:tc>
          <w:tcPr>
            <w:tcW w:w="5249"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355"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1.9</w:t>
            </w:r>
          </w:p>
        </w:tc>
        <w:tc>
          <w:tcPr>
            <w:tcW w:w="5249"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355" w:type="dxa"/>
          </w:tcPr>
          <w:p w:rsidR="002E2DC9" w:rsidRPr="004157D9"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A336B2">
              <w:rPr>
                <w:bCs/>
                <w:sz w:val="28"/>
                <w:szCs w:val="28"/>
              </w:rPr>
              <w:t xml:space="preserve"> на сайте                 </w:t>
            </w:r>
            <w:r w:rsidR="00A336B2" w:rsidRPr="004157D9">
              <w:rPr>
                <w:bCs/>
                <w:sz w:val="28"/>
                <w:szCs w:val="28"/>
              </w:rPr>
              <w:t>«</w:t>
            </w:r>
            <w:r w:rsidR="00F654A2">
              <w:rPr>
                <w:bCs/>
                <w:sz w:val="28"/>
                <w:szCs w:val="28"/>
              </w:rPr>
              <w:t>05</w:t>
            </w:r>
            <w:r w:rsidR="00DE121C" w:rsidRPr="004157D9">
              <w:rPr>
                <w:bCs/>
                <w:sz w:val="28"/>
                <w:szCs w:val="28"/>
              </w:rPr>
              <w:t>»</w:t>
            </w:r>
            <w:r w:rsidR="008E57ED" w:rsidRPr="004157D9">
              <w:rPr>
                <w:bCs/>
                <w:sz w:val="28"/>
                <w:szCs w:val="28"/>
              </w:rPr>
              <w:t xml:space="preserve"> </w:t>
            </w:r>
            <w:r w:rsidR="004157D9" w:rsidRPr="004157D9">
              <w:rPr>
                <w:bCs/>
                <w:sz w:val="28"/>
                <w:szCs w:val="28"/>
              </w:rPr>
              <w:t>августа</w:t>
            </w:r>
            <w:r w:rsidR="00E8066A" w:rsidRPr="004157D9">
              <w:rPr>
                <w:bCs/>
                <w:sz w:val="28"/>
                <w:szCs w:val="28"/>
              </w:rPr>
              <w:t xml:space="preserve"> </w:t>
            </w:r>
            <w:r w:rsidR="00316670" w:rsidRPr="004157D9">
              <w:rPr>
                <w:bCs/>
                <w:sz w:val="28"/>
                <w:szCs w:val="28"/>
              </w:rPr>
              <w:t>202</w:t>
            </w:r>
            <w:r w:rsidR="00C02CA6" w:rsidRPr="004157D9">
              <w:rPr>
                <w:bCs/>
                <w:sz w:val="28"/>
                <w:szCs w:val="28"/>
              </w:rPr>
              <w:t>2</w:t>
            </w:r>
            <w:r w:rsidRPr="004157D9">
              <w:rPr>
                <w:bCs/>
                <w:sz w:val="28"/>
                <w:szCs w:val="28"/>
              </w:rPr>
              <w:t xml:space="preserve">г. с 9 : 00 до 18 : 00 </w:t>
            </w:r>
          </w:p>
          <w:p w:rsidR="002E2DC9" w:rsidRPr="004157D9" w:rsidRDefault="002E2DC9" w:rsidP="002E2DC9">
            <w:pPr>
              <w:spacing w:line="276" w:lineRule="auto"/>
              <w:jc w:val="both"/>
              <w:rPr>
                <w:bCs/>
                <w:sz w:val="28"/>
                <w:szCs w:val="28"/>
              </w:rPr>
            </w:pPr>
            <w:r w:rsidRPr="004157D9">
              <w:rPr>
                <w:bCs/>
                <w:sz w:val="28"/>
                <w:szCs w:val="28"/>
              </w:rPr>
              <w:t xml:space="preserve">Дата окончания срока подачи заявок -              </w:t>
            </w:r>
          </w:p>
          <w:p w:rsidR="002E2DC9" w:rsidRDefault="00A336B2" w:rsidP="002E2DC9">
            <w:pPr>
              <w:spacing w:line="276" w:lineRule="auto"/>
              <w:jc w:val="both"/>
              <w:rPr>
                <w:bCs/>
                <w:sz w:val="28"/>
                <w:szCs w:val="28"/>
              </w:rPr>
            </w:pPr>
            <w:r w:rsidRPr="004157D9">
              <w:rPr>
                <w:bCs/>
                <w:sz w:val="28"/>
                <w:szCs w:val="28"/>
              </w:rPr>
              <w:t>«</w:t>
            </w:r>
            <w:r w:rsidR="00F654A2">
              <w:rPr>
                <w:bCs/>
                <w:sz w:val="28"/>
                <w:szCs w:val="28"/>
                <w:lang w:val="en-US"/>
              </w:rPr>
              <w:t>15</w:t>
            </w:r>
            <w:r w:rsidR="002E2DC9" w:rsidRPr="004157D9">
              <w:rPr>
                <w:bCs/>
                <w:sz w:val="28"/>
                <w:szCs w:val="28"/>
              </w:rPr>
              <w:t>»</w:t>
            </w:r>
            <w:r w:rsidR="001925B3" w:rsidRPr="004157D9">
              <w:rPr>
                <w:bCs/>
                <w:sz w:val="28"/>
                <w:szCs w:val="28"/>
              </w:rPr>
              <w:t xml:space="preserve"> </w:t>
            </w:r>
            <w:r w:rsidR="004157D9" w:rsidRPr="004157D9">
              <w:rPr>
                <w:bCs/>
                <w:sz w:val="28"/>
                <w:szCs w:val="28"/>
              </w:rPr>
              <w:t>августа</w:t>
            </w:r>
            <w:r w:rsidR="00E8066A" w:rsidRPr="004157D9">
              <w:rPr>
                <w:bCs/>
                <w:sz w:val="28"/>
                <w:szCs w:val="28"/>
              </w:rPr>
              <w:t xml:space="preserve"> </w:t>
            </w:r>
            <w:r w:rsidR="002E2DC9" w:rsidRPr="004157D9">
              <w:rPr>
                <w:bCs/>
                <w:sz w:val="28"/>
                <w:szCs w:val="28"/>
              </w:rPr>
              <w:t>202</w:t>
            </w:r>
            <w:r w:rsidR="00C02CA6" w:rsidRPr="004157D9">
              <w:rPr>
                <w:bCs/>
                <w:sz w:val="28"/>
                <w:szCs w:val="28"/>
              </w:rPr>
              <w:t>2</w:t>
            </w:r>
            <w:r w:rsidR="002E2DC9" w:rsidRPr="004157D9">
              <w:rPr>
                <w:bCs/>
                <w:sz w:val="28"/>
                <w:szCs w:val="28"/>
              </w:rPr>
              <w:t>г.</w:t>
            </w:r>
            <w:r w:rsidR="002E2DC9" w:rsidRPr="00CB2AA8">
              <w:rPr>
                <w:bCs/>
                <w:sz w:val="28"/>
                <w:szCs w:val="28"/>
              </w:rPr>
              <w:t xml:space="preserve"> с </w:t>
            </w:r>
            <w:r w:rsidR="00322A28" w:rsidRPr="00CB2AA8">
              <w:rPr>
                <w:bCs/>
                <w:sz w:val="28"/>
                <w:szCs w:val="28"/>
              </w:rPr>
              <w:t>9:</w:t>
            </w:r>
            <w:r w:rsidR="002E2DC9" w:rsidRPr="00CB2AA8">
              <w:rPr>
                <w:bCs/>
                <w:sz w:val="28"/>
                <w:szCs w:val="28"/>
              </w:rPr>
              <w:t xml:space="preserve"> 00 до </w:t>
            </w:r>
            <w:r w:rsidR="00322A28" w:rsidRPr="00CB2AA8">
              <w:rPr>
                <w:bCs/>
                <w:sz w:val="28"/>
                <w:szCs w:val="28"/>
              </w:rPr>
              <w:t>18:</w:t>
            </w:r>
            <w:r w:rsidR="002E2DC9" w:rsidRPr="00CB2AA8">
              <w:rPr>
                <w:bCs/>
                <w:sz w:val="28"/>
                <w:szCs w:val="28"/>
              </w:rPr>
              <w:t xml:space="preserve"> 00</w:t>
            </w:r>
          </w:p>
          <w:p w:rsidR="003D5D99" w:rsidRPr="00DF208D" w:rsidRDefault="00C02CA6"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8412DF" w:rsidRPr="00DF208D" w:rsidTr="000D3DB8">
        <w:tc>
          <w:tcPr>
            <w:tcW w:w="813" w:type="dxa"/>
          </w:tcPr>
          <w:p w:rsidR="008412DF" w:rsidRPr="00DF208D" w:rsidRDefault="008412DF" w:rsidP="008412DF">
            <w:pPr>
              <w:spacing w:line="276" w:lineRule="auto"/>
              <w:rPr>
                <w:sz w:val="28"/>
                <w:szCs w:val="28"/>
              </w:rPr>
            </w:pPr>
            <w:r>
              <w:rPr>
                <w:sz w:val="28"/>
                <w:szCs w:val="28"/>
              </w:rPr>
              <w:t>1.10</w:t>
            </w:r>
          </w:p>
        </w:tc>
        <w:tc>
          <w:tcPr>
            <w:tcW w:w="5249" w:type="dxa"/>
          </w:tcPr>
          <w:p w:rsidR="008412DF" w:rsidRDefault="008412DF" w:rsidP="008412DF">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355" w:type="dxa"/>
          </w:tcPr>
          <w:p w:rsidR="008412DF" w:rsidRDefault="008412DF" w:rsidP="008412DF">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412DF" w:rsidRDefault="008412DF" w:rsidP="008412DF">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8412DF" w:rsidRDefault="008412DF" w:rsidP="008412DF">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w:t>
            </w:r>
            <w:r>
              <w:rPr>
                <w:lang w:val="hy-AM" w:eastAsia="hy-AM"/>
              </w:rPr>
              <w:lastRenderedPageBreak/>
              <w:t>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8412DF" w:rsidRPr="00C60858" w:rsidRDefault="008412DF" w:rsidP="008412DF">
            <w:pPr>
              <w:spacing w:line="360" w:lineRule="exact"/>
              <w:jc w:val="both"/>
              <w:rPr>
                <w:sz w:val="28"/>
                <w:szCs w:val="28"/>
                <w:lang w:val="hy-AM" w:eastAsia="hy-AM"/>
              </w:rPr>
            </w:pPr>
            <w:r>
              <w:rPr>
                <w:sz w:val="28"/>
                <w:szCs w:val="28"/>
                <w:lang w:val="hy-AM" w:eastAsia="hy-AM"/>
              </w:rPr>
              <w:t xml:space="preserve">Дата начала срока предоставления участникам разъяснений положений </w:t>
            </w:r>
            <w:r w:rsidRPr="00C60858">
              <w:rPr>
                <w:sz w:val="28"/>
                <w:szCs w:val="28"/>
                <w:lang w:val="hy-AM" w:eastAsia="hy-AM"/>
              </w:rPr>
              <w:t>документации: «</w:t>
            </w:r>
            <w:r w:rsidRPr="00C60858">
              <w:rPr>
                <w:color w:val="000000"/>
                <w:sz w:val="28"/>
                <w:szCs w:val="28"/>
                <w:lang w:eastAsia="hy-AM"/>
              </w:rPr>
              <w:t>05</w:t>
            </w:r>
            <w:r w:rsidRPr="00C60858">
              <w:rPr>
                <w:color w:val="000000"/>
                <w:sz w:val="28"/>
                <w:szCs w:val="28"/>
                <w:lang w:val="hy-AM" w:eastAsia="hy-AM"/>
              </w:rPr>
              <w:t xml:space="preserve">» </w:t>
            </w:r>
            <w:r w:rsidRPr="00C60858">
              <w:rPr>
                <w:color w:val="000000"/>
                <w:sz w:val="28"/>
                <w:szCs w:val="28"/>
                <w:lang w:eastAsia="hy-AM"/>
              </w:rPr>
              <w:t>августа</w:t>
            </w:r>
            <w:r w:rsidRPr="00C60858">
              <w:rPr>
                <w:color w:val="000000"/>
                <w:sz w:val="28"/>
                <w:szCs w:val="28"/>
                <w:lang w:val="hy-AM" w:eastAsia="hy-AM"/>
              </w:rPr>
              <w:t xml:space="preserve"> </w:t>
            </w:r>
            <w:r w:rsidRPr="00C60858">
              <w:rPr>
                <w:sz w:val="28"/>
                <w:szCs w:val="28"/>
                <w:lang w:val="hy-AM" w:eastAsia="hy-AM"/>
              </w:rPr>
              <w:t>2022 г.</w:t>
            </w:r>
          </w:p>
          <w:p w:rsidR="008412DF" w:rsidRDefault="008412DF" w:rsidP="008412DF">
            <w:pPr>
              <w:spacing w:line="276" w:lineRule="auto"/>
              <w:jc w:val="both"/>
              <w:rPr>
                <w:bCs/>
                <w:sz w:val="28"/>
                <w:szCs w:val="28"/>
                <w:lang w:val="hy-AM" w:eastAsia="hy-AM"/>
              </w:rPr>
            </w:pPr>
            <w:r w:rsidRPr="00C60858">
              <w:rPr>
                <w:sz w:val="28"/>
                <w:szCs w:val="28"/>
                <w:lang w:val="hy-AM" w:eastAsia="hy-AM"/>
              </w:rPr>
              <w:t>Дата окончания срока предоставления участникам разъяснений положений документации: «</w:t>
            </w:r>
            <w:r w:rsidRPr="00C60858">
              <w:rPr>
                <w:color w:val="000000"/>
                <w:sz w:val="28"/>
                <w:szCs w:val="28"/>
                <w:lang w:eastAsia="hy-AM"/>
              </w:rPr>
              <w:t>10</w:t>
            </w:r>
            <w:r w:rsidRPr="00C60858">
              <w:rPr>
                <w:color w:val="000000"/>
                <w:sz w:val="28"/>
                <w:szCs w:val="28"/>
                <w:lang w:val="hy-AM" w:eastAsia="hy-AM"/>
              </w:rPr>
              <w:t xml:space="preserve">» </w:t>
            </w:r>
            <w:r w:rsidRPr="00C60858">
              <w:rPr>
                <w:color w:val="000000"/>
                <w:sz w:val="28"/>
                <w:szCs w:val="28"/>
                <w:lang w:eastAsia="hy-AM"/>
              </w:rPr>
              <w:t>августа</w:t>
            </w:r>
            <w:r w:rsidRPr="009E4177">
              <w:rPr>
                <w:color w:val="000000"/>
                <w:sz w:val="28"/>
                <w:szCs w:val="28"/>
                <w:lang w:val="hy-AM" w:eastAsia="hy-AM"/>
              </w:rPr>
              <w:t xml:space="preserve"> </w:t>
            </w:r>
            <w:r>
              <w:rPr>
                <w:sz w:val="28"/>
                <w:szCs w:val="28"/>
                <w:lang w:val="hy-AM" w:eastAsia="hy-AM"/>
              </w:rPr>
              <w:t>2022 г.</w:t>
            </w:r>
          </w:p>
        </w:tc>
      </w:tr>
      <w:tr w:rsidR="00C60858" w:rsidRPr="00DF208D" w:rsidTr="000D3DB8">
        <w:tc>
          <w:tcPr>
            <w:tcW w:w="813" w:type="dxa"/>
          </w:tcPr>
          <w:p w:rsidR="00C60858" w:rsidRPr="00DF208D" w:rsidRDefault="00C60858" w:rsidP="00C60858">
            <w:pPr>
              <w:spacing w:line="276" w:lineRule="auto"/>
              <w:rPr>
                <w:sz w:val="28"/>
                <w:szCs w:val="28"/>
              </w:rPr>
            </w:pPr>
            <w:r w:rsidRPr="00DF208D">
              <w:rPr>
                <w:sz w:val="28"/>
                <w:szCs w:val="28"/>
              </w:rPr>
              <w:lastRenderedPageBreak/>
              <w:t>1.11</w:t>
            </w:r>
          </w:p>
        </w:tc>
        <w:tc>
          <w:tcPr>
            <w:tcW w:w="5249" w:type="dxa"/>
          </w:tcPr>
          <w:p w:rsidR="00C60858" w:rsidRPr="00DF208D" w:rsidRDefault="00C60858" w:rsidP="00C60858">
            <w:pPr>
              <w:pStyle w:val="ConsPlusNormal"/>
              <w:widowControl w:val="0"/>
              <w:shd w:val="clear" w:color="auto" w:fill="FFFFFF"/>
              <w:spacing w:line="276" w:lineRule="auto"/>
              <w:jc w:val="both"/>
            </w:pPr>
            <w:r w:rsidRPr="00DF208D">
              <w:rPr>
                <w:bCs/>
              </w:rPr>
              <w:t>Право отказа от проведения процедуры</w:t>
            </w:r>
          </w:p>
        </w:tc>
        <w:tc>
          <w:tcPr>
            <w:tcW w:w="9355" w:type="dxa"/>
          </w:tcPr>
          <w:p w:rsidR="00C60858" w:rsidRPr="00D4175C" w:rsidRDefault="00C60858" w:rsidP="00C60858">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C60858" w:rsidRPr="00DF208D" w:rsidTr="000D3DB8">
        <w:tc>
          <w:tcPr>
            <w:tcW w:w="813" w:type="dxa"/>
          </w:tcPr>
          <w:p w:rsidR="00C60858" w:rsidRPr="00DF208D" w:rsidRDefault="00C60858" w:rsidP="00C60858">
            <w:pPr>
              <w:spacing w:line="276" w:lineRule="auto"/>
              <w:rPr>
                <w:sz w:val="28"/>
                <w:szCs w:val="28"/>
              </w:rPr>
            </w:pPr>
            <w:r w:rsidRPr="00DF208D">
              <w:rPr>
                <w:sz w:val="28"/>
                <w:szCs w:val="28"/>
              </w:rPr>
              <w:t>1.12</w:t>
            </w:r>
          </w:p>
        </w:tc>
        <w:tc>
          <w:tcPr>
            <w:tcW w:w="5249" w:type="dxa"/>
          </w:tcPr>
          <w:p w:rsidR="00C60858" w:rsidRPr="00DF208D" w:rsidRDefault="00C60858" w:rsidP="00C60858">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C60858" w:rsidRPr="00D4175C" w:rsidRDefault="00C60858" w:rsidP="00C60858">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C60858" w:rsidRPr="00D4175C" w:rsidRDefault="00C60858" w:rsidP="00C6085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C60858" w:rsidRPr="00D4175C" w:rsidRDefault="00C60858" w:rsidP="00C60858">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C60858" w:rsidRPr="00D4175C" w:rsidRDefault="00C60858" w:rsidP="00C6085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C60858" w:rsidRPr="00D4175C" w:rsidRDefault="00C60858" w:rsidP="00C60858">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C60858" w:rsidRPr="00D4175C" w:rsidRDefault="00C60858" w:rsidP="00C6085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 xml:space="preserve">непредставления участником разъяснений положений котировочной </w:t>
            </w:r>
            <w:r w:rsidRPr="00D4175C">
              <w:rPr>
                <w:sz w:val="28"/>
                <w:szCs w:val="28"/>
                <w:lang w:val="hy-AM" w:eastAsia="hy-AM"/>
              </w:rPr>
              <w:lastRenderedPageBreak/>
              <w:t>заявки (в случае наличия требования заказчика).</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lastRenderedPageBreak/>
              <w:t>1.13</w:t>
            </w:r>
          </w:p>
          <w:p w:rsidR="002E2DC9" w:rsidRPr="00DF208D" w:rsidRDefault="002E2DC9" w:rsidP="002E2DC9">
            <w:pPr>
              <w:spacing w:line="276" w:lineRule="auto"/>
              <w:rPr>
                <w:sz w:val="28"/>
                <w:szCs w:val="28"/>
              </w:rPr>
            </w:pPr>
          </w:p>
        </w:tc>
        <w:tc>
          <w:tcPr>
            <w:tcW w:w="5249" w:type="dxa"/>
          </w:tcPr>
          <w:p w:rsidR="002E2DC9" w:rsidRPr="00995CB4" w:rsidRDefault="002E2DC9" w:rsidP="002E2DC9">
            <w:pPr>
              <w:spacing w:line="276" w:lineRule="auto"/>
              <w:rPr>
                <w:sz w:val="28"/>
                <w:szCs w:val="28"/>
              </w:rPr>
            </w:pPr>
            <w:r w:rsidRPr="00995CB4">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2E2DC9" w:rsidRPr="00995CB4" w:rsidRDefault="002E2DC9" w:rsidP="00C71B0F">
            <w:pPr>
              <w:widowControl w:val="0"/>
              <w:shd w:val="clear" w:color="auto" w:fill="FFFFFF"/>
              <w:autoSpaceDE w:val="0"/>
              <w:autoSpaceDN w:val="0"/>
              <w:adjustRightInd w:val="0"/>
              <w:spacing w:line="276" w:lineRule="auto"/>
              <w:jc w:val="both"/>
              <w:rPr>
                <w:sz w:val="28"/>
                <w:szCs w:val="28"/>
              </w:rPr>
            </w:pPr>
            <w:r w:rsidRPr="00995CB4">
              <w:rPr>
                <w:sz w:val="28"/>
                <w:szCs w:val="28"/>
              </w:rPr>
              <w:t>Требования к уча</w:t>
            </w:r>
            <w:r w:rsidR="00FA5E25" w:rsidRPr="00995CB4">
              <w:rPr>
                <w:sz w:val="28"/>
                <w:szCs w:val="28"/>
              </w:rPr>
              <w:t>стникам указаны</w:t>
            </w:r>
            <w:r w:rsidRPr="00995CB4">
              <w:rPr>
                <w:sz w:val="28"/>
                <w:szCs w:val="28"/>
              </w:rPr>
              <w:t xml:space="preserve"> в </w:t>
            </w:r>
            <w:r w:rsidR="00DD1F0C" w:rsidRPr="00995CB4">
              <w:rPr>
                <w:sz w:val="28"/>
                <w:szCs w:val="28"/>
              </w:rPr>
              <w:t>радел</w:t>
            </w:r>
            <w:r w:rsidR="00543C34" w:rsidRPr="00995CB4">
              <w:rPr>
                <w:sz w:val="28"/>
                <w:szCs w:val="28"/>
              </w:rPr>
              <w:t>е</w:t>
            </w:r>
            <w:r w:rsidRPr="00995CB4">
              <w:rPr>
                <w:sz w:val="28"/>
                <w:szCs w:val="28"/>
              </w:rPr>
              <w:t xml:space="preserve"> 2 Порядка проведения запроса котировок</w:t>
            </w:r>
            <w:r w:rsidR="00543C34" w:rsidRPr="00995CB4">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1.14</w:t>
            </w:r>
          </w:p>
        </w:tc>
        <w:tc>
          <w:tcPr>
            <w:tcW w:w="5249"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355" w:type="dxa"/>
          </w:tcPr>
          <w:p w:rsidR="002E2DC9" w:rsidRPr="008E138D" w:rsidRDefault="00CB2AA8" w:rsidP="003335C7">
            <w:pPr>
              <w:widowControl w:val="0"/>
              <w:shd w:val="clear" w:color="auto" w:fill="FFFFFF"/>
              <w:autoSpaceDE w:val="0"/>
              <w:autoSpaceDN w:val="0"/>
              <w:adjustRightInd w:val="0"/>
              <w:jc w:val="both"/>
              <w:rPr>
                <w:sz w:val="28"/>
                <w:szCs w:val="28"/>
              </w:rPr>
            </w:pPr>
            <w:r w:rsidRPr="00ED1900">
              <w:rPr>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r w:rsidRPr="00ED1900">
              <w:rPr>
                <w:sz w:val="28"/>
                <w:szCs w:val="28"/>
              </w:rPr>
              <w:br/>
              <w:t xml:space="preserve">Оплата осуществляется в течение 15 (пятнадцати) рабочих дней </w:t>
            </w:r>
            <w:r w:rsidR="003C5C5B" w:rsidRPr="003C5C5B">
              <w:rPr>
                <w:sz w:val="28"/>
                <w:szCs w:val="28"/>
              </w:rPr>
              <w:t xml:space="preserve">c момента </w:t>
            </w:r>
            <w:r w:rsidR="003335C7">
              <w:rPr>
                <w:sz w:val="28"/>
                <w:szCs w:val="28"/>
              </w:rPr>
              <w:t>подписания акта выполненных работ</w:t>
            </w:r>
            <w:r w:rsidRPr="00ED1900">
              <w:rPr>
                <w:sz w:val="28"/>
                <w:szCs w:val="28"/>
              </w:rPr>
              <w:t>.</w:t>
            </w:r>
            <w:r w:rsidR="003C5C5B">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1.15</w:t>
            </w:r>
          </w:p>
        </w:tc>
        <w:tc>
          <w:tcPr>
            <w:tcW w:w="5249"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355" w:type="dxa"/>
            <w:shd w:val="clear" w:color="auto" w:fill="auto"/>
          </w:tcPr>
          <w:p w:rsidR="002E2DC9" w:rsidRPr="00DF208D" w:rsidRDefault="00D57CEA" w:rsidP="001925B3">
            <w:pPr>
              <w:spacing w:line="276" w:lineRule="auto"/>
              <w:jc w:val="both"/>
              <w:rPr>
                <w:bCs/>
                <w:sz w:val="28"/>
                <w:szCs w:val="28"/>
              </w:rPr>
            </w:pPr>
            <w:r w:rsidRPr="00D57CEA">
              <w:rPr>
                <w:bCs/>
                <w:sz w:val="28"/>
                <w:szCs w:val="28"/>
              </w:rPr>
              <w:t>Цены указывают</w:t>
            </w:r>
            <w:r w:rsidR="001925B3">
              <w:rPr>
                <w:bCs/>
                <w:sz w:val="28"/>
                <w:szCs w:val="28"/>
              </w:rPr>
              <w:t>ся с учетом НДС и без учета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1.16</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355"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1.17</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1.18</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355" w:type="dxa"/>
          </w:tcPr>
          <w:p w:rsidR="002E2DC9"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F07A2A" w:rsidRPr="00DF208D" w:rsidRDefault="00CB2AA8" w:rsidP="0053569F">
            <w:pPr>
              <w:spacing w:line="276" w:lineRule="auto"/>
              <w:jc w:val="both"/>
              <w:rPr>
                <w:i/>
                <w:sz w:val="28"/>
                <w:szCs w:val="28"/>
              </w:rPr>
            </w:pPr>
            <w:r w:rsidRPr="00995CB4">
              <w:rPr>
                <w:b/>
                <w:sz w:val="28"/>
                <w:szCs w:val="28"/>
              </w:rPr>
              <w:t>Срок действия договора:</w:t>
            </w:r>
            <w:r w:rsidR="00A92291">
              <w:rPr>
                <w:sz w:val="28"/>
                <w:szCs w:val="28"/>
              </w:rPr>
              <w:t xml:space="preserve"> до 31.01.2023 </w:t>
            </w:r>
            <w:r w:rsidR="0053569F" w:rsidRPr="00995CB4">
              <w:rPr>
                <w:sz w:val="28"/>
                <w:szCs w:val="28"/>
              </w:rPr>
              <w:t>г</w:t>
            </w:r>
            <w:r w:rsidRPr="00995CB4">
              <w:rPr>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1.19</w:t>
            </w:r>
          </w:p>
        </w:tc>
        <w:tc>
          <w:tcPr>
            <w:tcW w:w="5249"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355" w:type="dxa"/>
          </w:tcPr>
          <w:p w:rsidR="002E2DC9" w:rsidRPr="00DF208D" w:rsidRDefault="002E2DC9" w:rsidP="002E2DC9">
            <w:pPr>
              <w:spacing w:line="276" w:lineRule="auto"/>
              <w:jc w:val="both"/>
              <w:rPr>
                <w:sz w:val="28"/>
                <w:szCs w:val="28"/>
              </w:rPr>
            </w:pPr>
            <w:r w:rsidRPr="00DF208D">
              <w:rPr>
                <w:sz w:val="28"/>
                <w:szCs w:val="28"/>
              </w:rPr>
              <w:t>Техничес</w:t>
            </w:r>
            <w:r w:rsidR="00894099">
              <w:rPr>
                <w:sz w:val="28"/>
                <w:szCs w:val="28"/>
              </w:rPr>
              <w:t>кое задание указано в Приложении</w:t>
            </w:r>
            <w:r w:rsidRPr="00DF208D">
              <w:rPr>
                <w:sz w:val="28"/>
                <w:szCs w:val="28"/>
              </w:rPr>
              <w:t xml:space="preserve"> №2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1.20</w:t>
            </w:r>
          </w:p>
        </w:tc>
        <w:tc>
          <w:tcPr>
            <w:tcW w:w="5249"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0053569F">
              <w:rPr>
                <w:bCs/>
                <w:sz w:val="28"/>
                <w:szCs w:val="28"/>
                <w:lang w:val="ru-RU" w:eastAsia="ru-RU"/>
              </w:rPr>
              <w:t>.</w:t>
            </w:r>
            <w:r w:rsidRPr="00DF208D">
              <w:rPr>
                <w:bCs/>
                <w:sz w:val="28"/>
                <w:szCs w:val="28"/>
                <w:lang w:val="ru-RU" w:eastAsia="ru-RU"/>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1.21</w:t>
            </w:r>
          </w:p>
        </w:tc>
        <w:tc>
          <w:tcPr>
            <w:tcW w:w="5249"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355"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B120FC">
        <w:trPr>
          <w:trHeight w:val="421"/>
        </w:trPr>
        <w:tc>
          <w:tcPr>
            <w:tcW w:w="813" w:type="dxa"/>
          </w:tcPr>
          <w:p w:rsidR="002E2DC9" w:rsidRPr="00DF208D" w:rsidRDefault="002E2DC9" w:rsidP="002E2DC9">
            <w:pPr>
              <w:spacing w:line="276" w:lineRule="auto"/>
              <w:rPr>
                <w:sz w:val="28"/>
                <w:szCs w:val="28"/>
              </w:rPr>
            </w:pPr>
            <w:r w:rsidRPr="00DF208D">
              <w:rPr>
                <w:sz w:val="28"/>
                <w:szCs w:val="28"/>
              </w:rPr>
              <w:t>1.22</w:t>
            </w:r>
          </w:p>
        </w:tc>
        <w:tc>
          <w:tcPr>
            <w:tcW w:w="5249"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w:t>
            </w:r>
            <w:r w:rsidRPr="00DF208D">
              <w:rPr>
                <w:sz w:val="28"/>
                <w:szCs w:val="28"/>
              </w:rPr>
              <w:lastRenderedPageBreak/>
              <w:t>ставляются для участия в Запросе  котировок</w:t>
            </w:r>
          </w:p>
        </w:tc>
        <w:tc>
          <w:tcPr>
            <w:tcW w:w="9355" w:type="dxa"/>
          </w:tcPr>
          <w:p w:rsidR="002E2DC9" w:rsidRDefault="002E2DC9" w:rsidP="002E2DC9">
            <w:pPr>
              <w:spacing w:line="276" w:lineRule="auto"/>
              <w:rPr>
                <w:sz w:val="28"/>
                <w:szCs w:val="28"/>
              </w:rPr>
            </w:pPr>
            <w:r w:rsidRPr="00DF208D">
              <w:rPr>
                <w:sz w:val="28"/>
                <w:szCs w:val="28"/>
              </w:rPr>
              <w:lastRenderedPageBreak/>
              <w:t xml:space="preserve">Для участия в запросе котировок участник надлежащим образом должен </w:t>
            </w:r>
            <w:r w:rsidRPr="00DF208D">
              <w:rPr>
                <w:sz w:val="28"/>
                <w:szCs w:val="28"/>
              </w:rPr>
              <w:lastRenderedPageBreak/>
              <w:t xml:space="preserve">заполнить и предоставить: </w:t>
            </w:r>
          </w:p>
          <w:p w:rsidR="00970F3C" w:rsidRPr="00B120FC" w:rsidRDefault="00B120FC" w:rsidP="002E2DC9">
            <w:pPr>
              <w:spacing w:line="276" w:lineRule="auto"/>
              <w:rPr>
                <w:sz w:val="28"/>
                <w:szCs w:val="28"/>
              </w:rPr>
            </w:pPr>
            <w:r w:rsidRPr="00B120FC">
              <w:rPr>
                <w:sz w:val="28"/>
                <w:szCs w:val="28"/>
              </w:rPr>
              <w:t>Приложение №3 (форма описи представленных документов);</w:t>
            </w:r>
          </w:p>
          <w:p w:rsidR="002E2DC9" w:rsidRPr="00B120FC" w:rsidRDefault="00647A53" w:rsidP="002E2DC9">
            <w:pPr>
              <w:spacing w:line="276" w:lineRule="auto"/>
              <w:rPr>
                <w:sz w:val="28"/>
                <w:szCs w:val="28"/>
              </w:rPr>
            </w:pPr>
            <w:r w:rsidRPr="00B120FC">
              <w:rPr>
                <w:sz w:val="28"/>
                <w:szCs w:val="28"/>
              </w:rPr>
              <w:t>Приложение №</w:t>
            </w:r>
            <w:r w:rsidR="00F03E23" w:rsidRPr="00B120FC">
              <w:rPr>
                <w:sz w:val="28"/>
                <w:szCs w:val="28"/>
              </w:rPr>
              <w:t>4</w:t>
            </w:r>
            <w:r w:rsidR="002E2DC9" w:rsidRPr="00B120FC">
              <w:rPr>
                <w:sz w:val="28"/>
                <w:szCs w:val="28"/>
              </w:rPr>
              <w:t xml:space="preserve"> (форма заявки участника);</w:t>
            </w:r>
          </w:p>
          <w:p w:rsidR="009377A4" w:rsidRDefault="00647A53" w:rsidP="002E2DC9">
            <w:pPr>
              <w:spacing w:line="276" w:lineRule="auto"/>
              <w:rPr>
                <w:sz w:val="28"/>
                <w:szCs w:val="28"/>
              </w:rPr>
            </w:pPr>
            <w:r w:rsidRPr="00B120FC">
              <w:rPr>
                <w:sz w:val="28"/>
                <w:szCs w:val="28"/>
              </w:rPr>
              <w:t>Приложение №</w:t>
            </w:r>
            <w:r w:rsidR="00F03E23" w:rsidRPr="00B120FC">
              <w:rPr>
                <w:sz w:val="28"/>
                <w:szCs w:val="28"/>
              </w:rPr>
              <w:t>5</w:t>
            </w:r>
            <w:r w:rsidR="002E2DC9" w:rsidRPr="00B120FC">
              <w:rPr>
                <w:sz w:val="28"/>
                <w:szCs w:val="28"/>
              </w:rPr>
              <w:t xml:space="preserve"> (форма Технического предложения)</w:t>
            </w:r>
            <w:r w:rsidR="00B120FC" w:rsidRPr="00B120FC">
              <w:rPr>
                <w:sz w:val="28"/>
                <w:szCs w:val="28"/>
              </w:rPr>
              <w:t>;</w:t>
            </w:r>
          </w:p>
          <w:p w:rsidR="005B51E9" w:rsidRPr="00B120FC" w:rsidRDefault="005B51E9" w:rsidP="002E2DC9">
            <w:pPr>
              <w:spacing w:line="276" w:lineRule="auto"/>
              <w:rPr>
                <w:sz w:val="28"/>
                <w:szCs w:val="28"/>
              </w:rPr>
            </w:pPr>
            <w:r>
              <w:rPr>
                <w:sz w:val="28"/>
                <w:szCs w:val="28"/>
              </w:rPr>
              <w:t>Приложение №6 (форма Сведений об опыте участника);</w:t>
            </w:r>
          </w:p>
          <w:p w:rsidR="00B120FC" w:rsidRDefault="00B120FC" w:rsidP="002E2DC9">
            <w:pPr>
              <w:spacing w:line="276" w:lineRule="auto"/>
              <w:rPr>
                <w:sz w:val="28"/>
                <w:szCs w:val="28"/>
              </w:rPr>
            </w:pPr>
            <w:r w:rsidRPr="00B120FC">
              <w:rPr>
                <w:sz w:val="28"/>
                <w:szCs w:val="28"/>
              </w:rPr>
              <w:t>Приложение №</w:t>
            </w:r>
            <w:r w:rsidR="005B51E9">
              <w:rPr>
                <w:sz w:val="28"/>
                <w:szCs w:val="28"/>
              </w:rPr>
              <w:t>7</w:t>
            </w:r>
            <w:r w:rsidRPr="00B120FC">
              <w:rPr>
                <w:sz w:val="28"/>
                <w:szCs w:val="28"/>
              </w:rPr>
              <w:t xml:space="preserve"> (форма проекта договора);</w:t>
            </w:r>
          </w:p>
          <w:p w:rsidR="002E2DC9" w:rsidRPr="00DF208D" w:rsidRDefault="004157D9" w:rsidP="002E2DC9">
            <w:pPr>
              <w:spacing w:line="276" w:lineRule="auto"/>
              <w:rPr>
                <w:sz w:val="28"/>
                <w:szCs w:val="28"/>
              </w:rPr>
            </w:pPr>
            <w:r w:rsidRPr="005B51E9">
              <w:rPr>
                <w:sz w:val="28"/>
                <w:szCs w:val="28"/>
              </w:rPr>
              <w:t>Лицензия на оказание услуг</w:t>
            </w:r>
            <w:r w:rsidR="005B51E9">
              <w:rPr>
                <w:sz w:val="28"/>
                <w:szCs w:val="28"/>
              </w:rPr>
              <w:t xml:space="preserve"> и</w:t>
            </w:r>
            <w:r w:rsidRPr="005B51E9">
              <w:rPr>
                <w:sz w:val="28"/>
                <w:szCs w:val="28"/>
              </w:rPr>
              <w:t xml:space="preserve"> </w:t>
            </w:r>
            <w:r w:rsidR="002E2DC9" w:rsidRPr="00B120FC">
              <w:rPr>
                <w:sz w:val="28"/>
                <w:szCs w:val="28"/>
              </w:rPr>
              <w:t>документы, указанные в п.п.-2.11.15. – 2.11.17.</w:t>
            </w:r>
            <w:r w:rsidR="002E2DC9" w:rsidRPr="00DF208D">
              <w:rPr>
                <w:sz w:val="28"/>
                <w:szCs w:val="28"/>
              </w:rPr>
              <w:t xml:space="preserve"> </w:t>
            </w:r>
          </w:p>
        </w:tc>
      </w:tr>
    </w:tbl>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4"/>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27691A">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27691A">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0300FE">
        <w:rPr>
          <w:color w:val="000000"/>
          <w:szCs w:val="28"/>
        </w:rPr>
        <w:t>приложения № 1</w:t>
      </w:r>
      <w:r w:rsidR="00141255" w:rsidRPr="00DF208D">
        <w:rPr>
          <w:szCs w:val="28"/>
        </w:rPr>
        <w:t xml:space="preserve">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27691A">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27691A">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27691A">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53569F"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53569F">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53569F" w:rsidRDefault="004A4B5F" w:rsidP="004710F7">
      <w:pPr>
        <w:pStyle w:val="11"/>
        <w:numPr>
          <w:ilvl w:val="2"/>
          <w:numId w:val="3"/>
        </w:numPr>
        <w:spacing w:line="276" w:lineRule="auto"/>
        <w:ind w:left="0" w:firstLine="1050"/>
        <w:rPr>
          <w:szCs w:val="28"/>
        </w:rPr>
      </w:pPr>
      <w:r w:rsidRPr="0053569F">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B120FC" w:rsidRPr="0053569F">
        <w:rPr>
          <w:szCs w:val="28"/>
        </w:rPr>
        <w:t>в соответствии с приложением №5</w:t>
      </w:r>
      <w:r w:rsidR="00FE2803" w:rsidRPr="0053569F">
        <w:rPr>
          <w:szCs w:val="28"/>
        </w:rPr>
        <w:t xml:space="preserve"> (форма Технического предложения)</w:t>
      </w:r>
      <w:r w:rsidRPr="0053569F">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w:t>
      </w:r>
      <w:r w:rsidRPr="000300FE">
        <w:rPr>
          <w:color w:val="000000"/>
          <w:szCs w:val="28"/>
        </w:rPr>
        <w:t xml:space="preserve">извещения, предусмотренным пунктом </w:t>
      </w:r>
      <w:r w:rsidR="00FE2803" w:rsidRPr="000300FE">
        <w:rPr>
          <w:color w:val="000000"/>
          <w:szCs w:val="28"/>
        </w:rPr>
        <w:t>2</w:t>
      </w:r>
      <w:r w:rsidRPr="000300FE">
        <w:rPr>
          <w:color w:val="000000"/>
          <w:szCs w:val="28"/>
        </w:rPr>
        <w:t>.3.</w:t>
      </w:r>
      <w:r w:rsidR="002437F2" w:rsidRPr="000300FE">
        <w:rPr>
          <w:color w:val="000000"/>
          <w:szCs w:val="28"/>
        </w:rPr>
        <w:t>2</w:t>
      </w:r>
      <w:r w:rsidRPr="000300FE">
        <w:rPr>
          <w:color w:val="000000"/>
          <w:szCs w:val="28"/>
        </w:rPr>
        <w:t xml:space="preserve"> </w:t>
      </w:r>
      <w:r w:rsidR="007A4C4C" w:rsidRPr="000300FE">
        <w:rPr>
          <w:color w:val="000000"/>
          <w:szCs w:val="28"/>
        </w:rPr>
        <w:t>– 2.3.2.3</w:t>
      </w:r>
      <w:r w:rsidR="007A4C4C">
        <w:rPr>
          <w:color w:val="FF0000"/>
          <w:szCs w:val="28"/>
        </w:rPr>
        <w:t xml:space="preserve"> </w:t>
      </w:r>
      <w:r w:rsidRPr="000300FE">
        <w:rPr>
          <w:color w:val="000000"/>
          <w:szCs w:val="28"/>
        </w:rPr>
        <w:t>приложения № 1 к извещению,</w:t>
      </w:r>
      <w:r w:rsidRPr="008C1307">
        <w:rPr>
          <w:color w:val="FF0000"/>
          <w:szCs w:val="28"/>
        </w:rPr>
        <w:t xml:space="preserve"> </w:t>
      </w:r>
      <w:r w:rsidR="00496C0F" w:rsidRPr="000300FE">
        <w:rPr>
          <w:color w:val="000000"/>
          <w:szCs w:val="28"/>
        </w:rPr>
        <w:t xml:space="preserve">по форме приложения № </w:t>
      </w:r>
      <w:r w:rsidR="007A4C4C" w:rsidRPr="000300FE">
        <w:rPr>
          <w:color w:val="000000"/>
          <w:szCs w:val="28"/>
        </w:rPr>
        <w:t>5</w:t>
      </w:r>
      <w:r w:rsidR="00216E02" w:rsidRPr="000300FE">
        <w:rPr>
          <w:color w:val="000000"/>
          <w:szCs w:val="28"/>
        </w:rPr>
        <w:t xml:space="preserve"> (техническое предложение)</w:t>
      </w:r>
      <w:r w:rsidR="00496C0F" w:rsidRPr="000300FE">
        <w:rPr>
          <w:color w:val="000000"/>
          <w:szCs w:val="28"/>
        </w:rPr>
        <w:t xml:space="preserve"> извещения,</w:t>
      </w:r>
      <w:r w:rsidR="00496C0F" w:rsidRPr="008C1307">
        <w:rPr>
          <w:color w:val="FF0000"/>
          <w:szCs w:val="28"/>
        </w:rPr>
        <w:t xml:space="preserve"> </w:t>
      </w:r>
      <w:r w:rsidRPr="000300FE">
        <w:rPr>
          <w:color w:val="000000"/>
          <w:szCs w:val="28"/>
        </w:rPr>
        <w:t xml:space="preserve">а также документы, предусмотренные пунктом </w:t>
      </w:r>
      <w:r w:rsidR="006857FE" w:rsidRPr="000300FE">
        <w:rPr>
          <w:color w:val="000000"/>
          <w:szCs w:val="28"/>
        </w:rPr>
        <w:t>2</w:t>
      </w:r>
      <w:r w:rsidR="00216E02" w:rsidRPr="000300FE">
        <w:rPr>
          <w:color w:val="000000"/>
          <w:szCs w:val="28"/>
        </w:rPr>
        <w:t>.1</w:t>
      </w:r>
      <w:r w:rsidR="00F145F0" w:rsidRPr="000300FE">
        <w:rPr>
          <w:color w:val="000000"/>
          <w:szCs w:val="28"/>
        </w:rPr>
        <w:t>1</w:t>
      </w:r>
      <w:r w:rsidR="00216E02" w:rsidRPr="000300FE">
        <w:rPr>
          <w:color w:val="000000"/>
          <w:szCs w:val="28"/>
        </w:rPr>
        <w:t>.</w:t>
      </w:r>
      <w:r w:rsidR="002767F0" w:rsidRPr="000300FE">
        <w:rPr>
          <w:color w:val="000000"/>
          <w:szCs w:val="28"/>
        </w:rPr>
        <w:t>15.</w:t>
      </w:r>
      <w:r w:rsidR="00216E02" w:rsidRPr="000300FE">
        <w:rPr>
          <w:color w:val="000000"/>
          <w:szCs w:val="28"/>
        </w:rPr>
        <w:t xml:space="preserve"> приложения</w:t>
      </w:r>
      <w:r w:rsidRPr="000300FE">
        <w:rPr>
          <w:color w:val="000000"/>
          <w:szCs w:val="28"/>
        </w:rPr>
        <w:t xml:space="preserve"> № 1 к извещению</w:t>
      </w:r>
      <w:r w:rsidRPr="00DF208D">
        <w:rPr>
          <w:szCs w:val="28"/>
        </w:rPr>
        <w:t xml:space="preserve">, на каждое лицо, выступающее на стороне такого участника.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lastRenderedPageBreak/>
        <w:t>Требования к участникам</w:t>
      </w:r>
      <w:bookmarkEnd w:id="11"/>
      <w:bookmarkEnd w:id="12"/>
    </w:p>
    <w:p w:rsidR="004A4B5F" w:rsidRPr="00DF208D" w:rsidRDefault="004A4B5F" w:rsidP="0027691A">
      <w:pPr>
        <w:pStyle w:val="11"/>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w:t>
      </w:r>
      <w:r w:rsidRPr="00DF208D">
        <w:rPr>
          <w:szCs w:val="28"/>
        </w:rPr>
        <w:t>. Заявка участника должна соответствовать требованиям технического задания</w:t>
      </w:r>
      <w:r w:rsidR="00776548" w:rsidRPr="00DF208D">
        <w:rPr>
          <w:szCs w:val="28"/>
        </w:rPr>
        <w:t xml:space="preserve">, указанным в приложении № </w:t>
      </w:r>
      <w:r w:rsidR="00215F0B">
        <w:rPr>
          <w:szCs w:val="28"/>
        </w:rPr>
        <w:t xml:space="preserve">2 </w:t>
      </w:r>
      <w:r w:rsidR="00776548" w:rsidRPr="00DF208D">
        <w:rPr>
          <w:szCs w:val="28"/>
        </w:rPr>
        <w:t>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Default="004A4B5F" w:rsidP="0027691A">
      <w:pPr>
        <w:pStyle w:val="11"/>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21402" w:rsidRPr="00DF208D" w:rsidRDefault="002B7F80" w:rsidP="0027691A">
      <w:pPr>
        <w:pStyle w:val="11"/>
        <w:numPr>
          <w:ilvl w:val="2"/>
          <w:numId w:val="6"/>
        </w:numPr>
        <w:spacing w:line="276" w:lineRule="auto"/>
        <w:ind w:left="0" w:firstLine="1050"/>
        <w:rPr>
          <w:szCs w:val="28"/>
        </w:rPr>
      </w:pPr>
      <w:r>
        <w:rPr>
          <w:szCs w:val="28"/>
        </w:rPr>
        <w:t xml:space="preserve">Участник должен иметь опыт работы в данной сфере не менее </w:t>
      </w:r>
      <w:r w:rsidR="00DE3BCA">
        <w:rPr>
          <w:szCs w:val="28"/>
        </w:rPr>
        <w:t>трех лет</w:t>
      </w:r>
      <w:r>
        <w:rPr>
          <w:szCs w:val="28"/>
        </w:rPr>
        <w:t xml:space="preserve"> и в составе заявки представить подтверждающие документы (копия исполнительнх договоров, акт выполненых работ и др.)</w:t>
      </w:r>
      <w:r w:rsidR="008C1307">
        <w:rPr>
          <w:szCs w:val="28"/>
        </w:rPr>
        <w:t xml:space="preserve"> по форме Приложения №6.</w:t>
      </w:r>
    </w:p>
    <w:p w:rsidR="00421402" w:rsidRDefault="00AD0A48" w:rsidP="00973849">
      <w:pPr>
        <w:pStyle w:val="11"/>
        <w:numPr>
          <w:ilvl w:val="3"/>
          <w:numId w:val="19"/>
        </w:numPr>
        <w:spacing w:line="276" w:lineRule="auto"/>
        <w:ind w:left="0" w:firstLine="993"/>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21402" w:rsidRPr="00421402" w:rsidRDefault="00AD0A48" w:rsidP="00973849">
      <w:pPr>
        <w:pStyle w:val="11"/>
        <w:numPr>
          <w:ilvl w:val="3"/>
          <w:numId w:val="19"/>
        </w:numPr>
        <w:spacing w:line="276" w:lineRule="auto"/>
        <w:ind w:left="0" w:firstLine="993"/>
        <w:rPr>
          <w:szCs w:val="28"/>
        </w:rPr>
      </w:pPr>
      <w:r w:rsidRPr="00421402">
        <w:rPr>
          <w:szCs w:val="28"/>
        </w:rPr>
        <w:t>не приостановление</w:t>
      </w:r>
      <w:r w:rsidR="004A4B5F" w:rsidRPr="00421402">
        <w:rPr>
          <w:szCs w:val="28"/>
        </w:rPr>
        <w:t xml:space="preserve"> деятельности участника в порядке, установленном </w:t>
      </w:r>
      <w:r w:rsidR="00BC42E6" w:rsidRPr="00421402">
        <w:rPr>
          <w:szCs w:val="28"/>
        </w:rPr>
        <w:t>Законодательством РА</w:t>
      </w:r>
      <w:r w:rsidR="004A4B5F" w:rsidRPr="00421402">
        <w:rPr>
          <w:szCs w:val="28"/>
        </w:rPr>
        <w:t xml:space="preserve"> об административных правонарушениях, на дату подачи заявки на участие в запросе котировок;</w:t>
      </w:r>
    </w:p>
    <w:p w:rsidR="004A4B5F" w:rsidRPr="00421402" w:rsidRDefault="004A4B5F" w:rsidP="00973849">
      <w:pPr>
        <w:pStyle w:val="11"/>
        <w:numPr>
          <w:ilvl w:val="3"/>
          <w:numId w:val="19"/>
        </w:numPr>
        <w:spacing w:line="276" w:lineRule="auto"/>
        <w:ind w:left="0" w:firstLine="993"/>
        <w:rPr>
          <w:szCs w:val="28"/>
        </w:rPr>
      </w:pPr>
      <w:r w:rsidRPr="00421402">
        <w:rPr>
          <w:szCs w:val="28"/>
        </w:rPr>
        <w:t>отсутствие у участника запро</w:t>
      </w:r>
      <w:r w:rsidR="00421402">
        <w:rPr>
          <w:szCs w:val="28"/>
        </w:rPr>
        <w:t>са котировок–физического лица ли</w:t>
      </w:r>
      <w:r w:rsidRPr="00421402">
        <w:rPr>
          <w:szCs w:val="28"/>
        </w:rPr>
        <w:t>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w:t>
      </w:r>
      <w:r w:rsidR="00421402">
        <w:rPr>
          <w:szCs w:val="28"/>
        </w:rPr>
        <w:t>аказания в виде дисквалификации,  по форме Приложение № 4 настоя</w:t>
      </w:r>
      <w:r w:rsidR="007A4C4C">
        <w:rPr>
          <w:szCs w:val="28"/>
        </w:rPr>
        <w:t>щ</w:t>
      </w:r>
      <w:r w:rsidR="00421402">
        <w:rPr>
          <w:szCs w:val="28"/>
        </w:rPr>
        <w:t>ей документации.</w:t>
      </w:r>
    </w:p>
    <w:p w:rsidR="004A4B5F" w:rsidRPr="00DF208D" w:rsidRDefault="004A4B5F" w:rsidP="00EE61CE">
      <w:pPr>
        <w:spacing w:line="276" w:lineRule="auto"/>
        <w:rPr>
          <w:sz w:val="28"/>
          <w:szCs w:val="28"/>
        </w:rPr>
      </w:pPr>
    </w:p>
    <w:p w:rsidR="004A4B5F" w:rsidRPr="00DF208D" w:rsidRDefault="004A4B5F" w:rsidP="00823C04">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w:t>
      </w:r>
      <w:r w:rsidRPr="00DF208D">
        <w:rPr>
          <w:sz w:val="28"/>
          <w:szCs w:val="28"/>
        </w:rPr>
        <w:lastRenderedPageBreak/>
        <w:t>участникам закупки, которые могут осуществить поставки необходимых товаров, выполнение работ, оказание услуг.</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1"/>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w:t>
      </w:r>
      <w:r w:rsidR="00215F0B">
        <w:rPr>
          <w:rFonts w:eastAsia="MS Mincho"/>
          <w:sz w:val="28"/>
          <w:szCs w:val="28"/>
          <w:lang w:val="ru-RU"/>
        </w:rPr>
        <w:t>1.2</w:t>
      </w:r>
      <w:r w:rsidR="00496C0F" w:rsidRPr="00DF208D">
        <w:rPr>
          <w:rFonts w:eastAsia="MS Mincho"/>
          <w:sz w:val="28"/>
          <w:szCs w:val="28"/>
        </w:rPr>
        <w:t xml:space="preserve">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w:t>
      </w:r>
      <w:r w:rsidR="00215F0B">
        <w:rPr>
          <w:rFonts w:eastAsia="MS Mincho"/>
          <w:sz w:val="28"/>
          <w:szCs w:val="28"/>
          <w:lang w:val="ru-RU"/>
        </w:rPr>
        <w:t>1.2</w:t>
      </w:r>
      <w:r w:rsidR="00496C0F" w:rsidRPr="00DF208D">
        <w:rPr>
          <w:rFonts w:eastAsia="MS Mincho"/>
          <w:sz w:val="28"/>
          <w:szCs w:val="28"/>
        </w:rPr>
        <w:t xml:space="preserve">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r w:rsidR="00CA3810">
        <w:rPr>
          <w:rFonts w:eastAsia="MS Mincho"/>
          <w:sz w:val="28"/>
          <w:szCs w:val="28"/>
          <w:lang w:val="ru-RU"/>
        </w:rPr>
        <w:t>.</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1"/>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48593626"/>
      <w:bookmarkStart w:id="18" w:name="_Toc56176530"/>
      <w:r w:rsidRPr="00DF208D">
        <w:rPr>
          <w:rFonts w:ascii="Times New Roman" w:hAnsi="Times New Roman" w:cs="Times New Roman"/>
          <w:sz w:val="28"/>
          <w:szCs w:val="28"/>
        </w:rPr>
        <w:t>Вскрытие конвертов с котировочными заявками запроса котировок</w:t>
      </w:r>
      <w:bookmarkEnd w:id="18"/>
      <w:r w:rsidRPr="00DF208D">
        <w:rPr>
          <w:rFonts w:ascii="Times New Roman" w:hAnsi="Times New Roman" w:cs="Times New Roman"/>
          <w:sz w:val="28"/>
          <w:szCs w:val="28"/>
        </w:rPr>
        <w:t xml:space="preserve"> </w:t>
      </w:r>
      <w:bookmarkEnd w:id="17"/>
    </w:p>
    <w:p w:rsidR="009C6665" w:rsidRPr="00DF208D" w:rsidRDefault="000871F2" w:rsidP="0027691A">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lastRenderedPageBreak/>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0D3DB8" w:rsidRDefault="004A4B5F" w:rsidP="0027691A">
      <w:pPr>
        <w:pStyle w:val="a3"/>
        <w:numPr>
          <w:ilvl w:val="2"/>
          <w:numId w:val="9"/>
        </w:numPr>
        <w:spacing w:line="276" w:lineRule="auto"/>
        <w:ind w:left="0" w:firstLine="709"/>
        <w:jc w:val="both"/>
        <w:rPr>
          <w:sz w:val="28"/>
          <w:szCs w:val="28"/>
        </w:rPr>
      </w:pPr>
      <w:r w:rsidRPr="00DF208D">
        <w:rPr>
          <w:sz w:val="28"/>
          <w:szCs w:val="28"/>
        </w:rPr>
        <w:t xml:space="preserve">Конверты </w:t>
      </w:r>
      <w:r w:rsidRPr="000D3DB8">
        <w:rPr>
          <w:sz w:val="28"/>
          <w:szCs w:val="28"/>
        </w:rPr>
        <w:t xml:space="preserve">с котировочными заявками вскрываются публично </w:t>
      </w:r>
      <w:r w:rsidR="000871F2" w:rsidRPr="000D3DB8">
        <w:rPr>
          <w:sz w:val="28"/>
          <w:szCs w:val="28"/>
          <w:lang w:val="ru-RU"/>
        </w:rPr>
        <w:t>на заседании экспертной группы после завершения срока подачи заявок.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При вскрытии конвертов с котировочными заявками объявляется:</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Наименование участника запроса котировок;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Сведения, изложенные в техническом предложении участника запроса котировок, используемые для оценки заявок;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Иная информация (при необходимости).</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Заказчик может проводить аудиозапись процедуры вскрытия конвертов с котировочными заявками.</w:t>
      </w:r>
    </w:p>
    <w:p w:rsidR="007F3505"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При вскрытии конвертов с заявками документы по существу не рассматриваются</w:t>
      </w:r>
      <w:r w:rsidR="0043232A" w:rsidRPr="000D3DB8">
        <w:rPr>
          <w:sz w:val="28"/>
          <w:szCs w:val="28"/>
        </w:rPr>
        <w:t>.</w:t>
      </w:r>
    </w:p>
    <w:p w:rsidR="004A4B5F" w:rsidRPr="001925B3" w:rsidRDefault="004A4B5F" w:rsidP="0027691A">
      <w:pPr>
        <w:pStyle w:val="a3"/>
        <w:numPr>
          <w:ilvl w:val="2"/>
          <w:numId w:val="9"/>
        </w:numPr>
        <w:spacing w:line="276" w:lineRule="auto"/>
        <w:ind w:left="0" w:firstLine="709"/>
        <w:jc w:val="both"/>
        <w:rPr>
          <w:sz w:val="28"/>
          <w:szCs w:val="28"/>
        </w:rPr>
      </w:pPr>
      <w:r w:rsidRPr="000D3DB8">
        <w:rPr>
          <w:sz w:val="28"/>
          <w:szCs w:val="28"/>
        </w:rPr>
        <w:t xml:space="preserve">По итогам вскрытия конвертов формируется протокол, который </w:t>
      </w:r>
      <w:r w:rsidR="007F3505" w:rsidRPr="000D3DB8">
        <w:rPr>
          <w:sz w:val="28"/>
          <w:szCs w:val="28"/>
        </w:rPr>
        <w:t xml:space="preserve">не </w:t>
      </w:r>
      <w:r w:rsidRPr="000D3DB8">
        <w:rPr>
          <w:sz w:val="28"/>
          <w:szCs w:val="28"/>
        </w:rPr>
        <w:t>подлежит публикации.</w:t>
      </w:r>
      <w:r w:rsidR="00AF5CA3" w:rsidRPr="000D3DB8">
        <w:rPr>
          <w:sz w:val="28"/>
          <w:szCs w:val="28"/>
        </w:rPr>
        <w:t xml:space="preserve"> Если на участие в закупке не поступило ни одной заявки, </w:t>
      </w:r>
      <w:r w:rsidR="00AF5CA3" w:rsidRPr="000D3DB8">
        <w:rPr>
          <w:sz w:val="28"/>
          <w:szCs w:val="28"/>
        </w:rPr>
        <w:lastRenderedPageBreak/>
        <w:t>в протоколе вскрытия указывается информация о признании закупки несостоявшейся.</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0D3DB8">
        <w:rPr>
          <w:rFonts w:ascii="Times New Roman" w:hAnsi="Times New Roman" w:cs="Times New Roman"/>
          <w:sz w:val="28"/>
          <w:szCs w:val="28"/>
        </w:rPr>
        <w:t>Рассмотрение и оценка котировочных заявок</w:t>
      </w:r>
      <w:bookmarkEnd w:id="19"/>
      <w:bookmarkEnd w:id="20"/>
    </w:p>
    <w:p w:rsidR="0043232A"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Котировочные заявки участников рассматриваются на соответствие требованиям, изложенным в </w:t>
      </w:r>
      <w:r w:rsidRPr="000D3DB8">
        <w:rPr>
          <w:sz w:val="28"/>
          <w:szCs w:val="28"/>
        </w:rPr>
        <w:t>извещении</w:t>
      </w:r>
      <w:r w:rsidRPr="000D3D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D3DB8">
        <w:rPr>
          <w:sz w:val="28"/>
          <w:szCs w:val="28"/>
        </w:rPr>
        <w:t>извещением</w:t>
      </w:r>
      <w:r w:rsidR="0043232A" w:rsidRPr="000D3DB8">
        <w:rPr>
          <w:rFonts w:eastAsia="MS Mincho"/>
          <w:sz w:val="28"/>
          <w:szCs w:val="28"/>
        </w:rPr>
        <w:t>.</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0D3DB8">
        <w:rPr>
          <w:rFonts w:eastAsia="MS Mincho"/>
          <w:sz w:val="28"/>
          <w:szCs w:val="28"/>
        </w:rPr>
        <w:t xml:space="preserve"> e-registor.</w:t>
      </w:r>
    </w:p>
    <w:p w:rsidR="007E2AE6" w:rsidRPr="000D3DB8" w:rsidRDefault="007E2AE6"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0D3DB8" w:rsidRDefault="00FE17DA"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w:t>
      </w:r>
      <w:r w:rsidR="00095AEB" w:rsidRPr="000D3DB8">
        <w:rPr>
          <w:rFonts w:eastAsia="MS Mincho"/>
          <w:sz w:val="28"/>
          <w:szCs w:val="28"/>
        </w:rPr>
        <w:t xml:space="preserve">о окончании срока подачи </w:t>
      </w:r>
      <w:r w:rsidR="004A4B5F" w:rsidRPr="000D3DB8">
        <w:rPr>
          <w:rFonts w:eastAsia="MS Mincho"/>
          <w:sz w:val="28"/>
          <w:szCs w:val="28"/>
        </w:rPr>
        <w:t xml:space="preserve">котировочных заявок, срок рассмотрения и оценки </w:t>
      </w:r>
      <w:r w:rsidR="00095AEB" w:rsidRPr="000D3DB8">
        <w:rPr>
          <w:rFonts w:eastAsia="MS Mincho"/>
          <w:sz w:val="28"/>
          <w:szCs w:val="28"/>
        </w:rPr>
        <w:t xml:space="preserve"> </w:t>
      </w:r>
      <w:r w:rsidR="004A4B5F" w:rsidRPr="000D3DB8">
        <w:rPr>
          <w:rFonts w:eastAsia="MS Mincho"/>
          <w:sz w:val="28"/>
          <w:szCs w:val="28"/>
        </w:rPr>
        <w:t>котировочных заявок, подведения итогов запроса котировок цен может быть сокращен.</w:t>
      </w:r>
    </w:p>
    <w:p w:rsidR="00297EA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 запроса котировок не допускается к участию в запросе котировок в случае:</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несоответствия котировочной заявки требованиям, указанным в запросе котировок;</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отказа от проведения запроса котировок;</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lastRenderedPageBreak/>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0D3DB8">
        <w:rPr>
          <w:rFonts w:eastAsia="MS Mincho"/>
          <w:sz w:val="28"/>
          <w:szCs w:val="28"/>
        </w:rPr>
        <w:t>РА</w:t>
      </w:r>
      <w:r w:rsidRPr="000D3DB8">
        <w:rPr>
          <w:rFonts w:eastAsia="MS Mincho"/>
          <w:sz w:val="28"/>
          <w:szCs w:val="28"/>
        </w:rPr>
        <w:t>, в том числе официальных сайтов государственных органов и организаций в сети Интернет</w:t>
      </w:r>
      <w:r w:rsidR="00A95012" w:rsidRPr="000D3DB8">
        <w:rPr>
          <w:rFonts w:eastAsia="MS Mincho"/>
          <w:sz w:val="28"/>
          <w:szCs w:val="28"/>
        </w:rPr>
        <w:t>.</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w:t>
      </w:r>
      <w:r w:rsidRPr="000D3DB8">
        <w:rPr>
          <w:rFonts w:eastAsia="MS Mincho"/>
          <w:sz w:val="28"/>
          <w:szCs w:val="28"/>
        </w:rPr>
        <w:lastRenderedPageBreak/>
        <w:t>извещения</w:t>
      </w:r>
      <w:r w:rsidRPr="000D3DB8" w:rsidDel="001E10FE">
        <w:rPr>
          <w:rFonts w:eastAsia="MS Mincho"/>
          <w:sz w:val="28"/>
          <w:szCs w:val="28"/>
        </w:rPr>
        <w:t xml:space="preserve"> </w:t>
      </w:r>
      <w:r w:rsidRPr="000D3D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 Если в котировочной заявке имеются арифметические ошибки при отражении цен</w:t>
      </w:r>
      <w:r w:rsidR="00575B93" w:rsidRPr="000D3DB8">
        <w:rPr>
          <w:rFonts w:eastAsia="MS Mincho"/>
          <w:sz w:val="28"/>
          <w:szCs w:val="28"/>
        </w:rPr>
        <w:t>ы</w:t>
      </w:r>
      <w:r w:rsidRPr="000D3DB8">
        <w:rPr>
          <w:rFonts w:eastAsia="MS Mincho"/>
          <w:sz w:val="28"/>
          <w:szCs w:val="28"/>
        </w:rPr>
        <w:t xml:space="preserve"> </w:t>
      </w:r>
      <w:r w:rsidR="00575B93" w:rsidRPr="000D3DB8">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0D3DB8">
        <w:rPr>
          <w:rFonts w:eastAsia="MS Mincho"/>
          <w:sz w:val="28"/>
          <w:szCs w:val="28"/>
        </w:rPr>
        <w:t xml:space="preserve"> заявка такого участника отклоняется.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итогам рассмотрения и оценки котировочных заявок заказчик составляет проток</w:t>
      </w:r>
      <w:r w:rsidR="008E1451" w:rsidRPr="000D3DB8">
        <w:rPr>
          <w:rFonts w:eastAsia="MS Mincho"/>
          <w:sz w:val="28"/>
          <w:szCs w:val="28"/>
        </w:rPr>
        <w:t>ол рассмотрения и оценки заявок.</w:t>
      </w:r>
    </w:p>
    <w:p w:rsidR="004A4B5F" w:rsidRPr="00C51799" w:rsidRDefault="004A4B5F" w:rsidP="00C51799">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lastRenderedPageBreak/>
        <w:t xml:space="preserve">Протокол рассмотрения и оценки котировочных заявок </w:t>
      </w:r>
      <w:r w:rsidR="008E1451" w:rsidRPr="000D3DB8">
        <w:rPr>
          <w:rFonts w:eastAsia="MS Mincho"/>
          <w:sz w:val="28"/>
          <w:szCs w:val="28"/>
        </w:rPr>
        <w:t xml:space="preserve">не </w:t>
      </w:r>
      <w:r w:rsidRPr="000D3DB8">
        <w:rPr>
          <w:rFonts w:eastAsia="MS Mincho"/>
          <w:sz w:val="28"/>
          <w:szCs w:val="28"/>
        </w:rPr>
        <w:t>размещается на сайтах</w:t>
      </w:r>
      <w:r w:rsidR="008E1451" w:rsidRPr="000D3DB8">
        <w:rPr>
          <w:rFonts w:eastAsia="MS Mincho"/>
          <w:sz w:val="28"/>
          <w:szCs w:val="28"/>
        </w:rPr>
        <w:t>.</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0D3DB8">
        <w:rPr>
          <w:rFonts w:ascii="Times New Roman" w:hAnsi="Times New Roman" w:cs="Times New Roman"/>
          <w:sz w:val="28"/>
          <w:szCs w:val="28"/>
        </w:rPr>
        <w:t>Порядок оценки и сопоставления котировочных заявок</w:t>
      </w:r>
      <w:bookmarkEnd w:id="21"/>
      <w:bookmarkEnd w:id="22"/>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Победитель запроса котировок определяется по итогам оценки заявок, соответствующих требованиям извещения.</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 xml:space="preserve">При оценке котировочных заявок сопоставляются предложения участников по цене без учета НДС. </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215F0B">
        <w:rPr>
          <w:sz w:val="28"/>
          <w:szCs w:val="28"/>
        </w:rPr>
        <w:t>пункте 2.15.</w:t>
      </w:r>
      <w:r w:rsidRPr="00215F0B">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215F0B">
        <w:rPr>
          <w:sz w:val="28"/>
          <w:szCs w:val="28"/>
        </w:rPr>
        <w:t>2</w:t>
      </w:r>
      <w:r w:rsidRPr="00215F0B">
        <w:rPr>
          <w:sz w:val="28"/>
          <w:szCs w:val="28"/>
        </w:rPr>
        <w:t xml:space="preserve"> к извещению, и должно предоставляться по форме приложения № </w:t>
      </w:r>
      <w:r w:rsidR="00215F0B" w:rsidRPr="00215F0B">
        <w:rPr>
          <w:sz w:val="28"/>
          <w:szCs w:val="28"/>
        </w:rPr>
        <w:t>5</w:t>
      </w:r>
      <w:r w:rsidRPr="00215F0B">
        <w:rPr>
          <w:sz w:val="28"/>
          <w:szCs w:val="28"/>
        </w:rPr>
        <w:t xml:space="preserve"> к извещению.</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При несоответствии технического предложения тр</w:t>
      </w:r>
      <w:r w:rsidR="00E72878" w:rsidRPr="00215F0B">
        <w:rPr>
          <w:sz w:val="28"/>
          <w:szCs w:val="28"/>
        </w:rPr>
        <w:t>ебованиям, указанным в пункте</w:t>
      </w:r>
      <w:r w:rsidR="003A5BD1" w:rsidRPr="00215F0B">
        <w:rPr>
          <w:sz w:val="28"/>
          <w:szCs w:val="28"/>
        </w:rPr>
        <w:t xml:space="preserve"> </w:t>
      </w:r>
      <w:r w:rsidR="00E72878" w:rsidRPr="00215F0B">
        <w:rPr>
          <w:sz w:val="28"/>
          <w:szCs w:val="28"/>
        </w:rPr>
        <w:t>2.8.</w:t>
      </w:r>
      <w:r w:rsidR="00881B6C">
        <w:rPr>
          <w:sz w:val="28"/>
          <w:szCs w:val="28"/>
        </w:rPr>
        <w:t>4</w:t>
      </w:r>
      <w:r w:rsidR="00E72878" w:rsidRPr="00215F0B">
        <w:rPr>
          <w:sz w:val="28"/>
          <w:szCs w:val="28"/>
        </w:rPr>
        <w:t>.</w:t>
      </w:r>
      <w:r w:rsidRPr="00215F0B">
        <w:rPr>
          <w:sz w:val="28"/>
          <w:szCs w:val="28"/>
        </w:rPr>
        <w:t xml:space="preserve"> </w:t>
      </w:r>
      <w:r w:rsidR="006A1962" w:rsidRPr="00215F0B">
        <w:rPr>
          <w:sz w:val="28"/>
          <w:szCs w:val="28"/>
        </w:rPr>
        <w:t>приложения № 1 извещения</w:t>
      </w:r>
      <w:r w:rsidRPr="00215F0B">
        <w:rPr>
          <w:sz w:val="28"/>
          <w:szCs w:val="28"/>
        </w:rPr>
        <w:t>, заявка такого участника отклоняется.</w:t>
      </w:r>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0D3DB8" w:rsidRDefault="004A4B5F" w:rsidP="00EE61CE">
      <w:pPr>
        <w:pStyle w:val="a5"/>
        <w:suppressAutoHyphens/>
        <w:spacing w:line="276" w:lineRule="auto"/>
        <w:ind w:left="709" w:firstLine="0"/>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0D3DB8">
        <w:rPr>
          <w:rFonts w:ascii="Times New Roman" w:hAnsi="Times New Roman" w:cs="Times New Roman"/>
          <w:sz w:val="28"/>
          <w:szCs w:val="28"/>
        </w:rPr>
        <w:t>Подведение итогов запроса котировок</w:t>
      </w:r>
      <w:bookmarkEnd w:id="23"/>
      <w:bookmarkEnd w:id="24"/>
    </w:p>
    <w:p w:rsidR="004E760E" w:rsidRPr="000D3DB8" w:rsidRDefault="004A4B5F" w:rsidP="0027691A">
      <w:pPr>
        <w:pStyle w:val="a3"/>
        <w:numPr>
          <w:ilvl w:val="2"/>
          <w:numId w:val="12"/>
        </w:numPr>
        <w:spacing w:line="276" w:lineRule="auto"/>
        <w:ind w:left="0" w:firstLine="852"/>
        <w:jc w:val="both"/>
        <w:rPr>
          <w:sz w:val="28"/>
          <w:szCs w:val="28"/>
        </w:rPr>
      </w:pPr>
      <w:r w:rsidRPr="000D3DB8">
        <w:rPr>
          <w:sz w:val="28"/>
          <w:szCs w:val="28"/>
        </w:rPr>
        <w:t>Комиссия</w:t>
      </w:r>
      <w:r w:rsidR="004E760E" w:rsidRPr="000D3DB8">
        <w:rPr>
          <w:bCs/>
          <w:sz w:val="28"/>
          <w:szCs w:val="28"/>
        </w:rPr>
        <w:t xml:space="preserve"> </w:t>
      </w:r>
      <w:r w:rsidRPr="000D3DB8">
        <w:rPr>
          <w:sz w:val="28"/>
          <w:szCs w:val="28"/>
        </w:rPr>
        <w:t xml:space="preserve">принимает решение о победителе запроса котировок. По результатам работы комиссии </w:t>
      </w:r>
      <w:r w:rsidR="004E760E" w:rsidRPr="000D3DB8">
        <w:rPr>
          <w:bCs/>
          <w:sz w:val="28"/>
          <w:szCs w:val="28"/>
        </w:rPr>
        <w:t>по осуществлению закупок</w:t>
      </w:r>
      <w:r w:rsidR="004E760E" w:rsidRPr="000D3DB8">
        <w:rPr>
          <w:sz w:val="28"/>
          <w:szCs w:val="28"/>
        </w:rPr>
        <w:t xml:space="preserve"> </w:t>
      </w:r>
      <w:r w:rsidRPr="000D3DB8">
        <w:rPr>
          <w:sz w:val="28"/>
          <w:szCs w:val="28"/>
        </w:rPr>
        <w:t xml:space="preserve">оформляется </w:t>
      </w:r>
      <w:r w:rsidR="004E760E" w:rsidRPr="000D3DB8">
        <w:rPr>
          <w:sz w:val="28"/>
          <w:szCs w:val="28"/>
        </w:rPr>
        <w:t>итоговый протокол</w:t>
      </w:r>
      <w:r w:rsidR="00527091" w:rsidRPr="000D3DB8">
        <w:rPr>
          <w:sz w:val="28"/>
          <w:szCs w:val="28"/>
          <w:lang w:val="ru-RU"/>
        </w:rPr>
        <w:t>.</w:t>
      </w:r>
    </w:p>
    <w:p w:rsidR="004A4B5F" w:rsidRPr="000D3DB8" w:rsidRDefault="006F5FB0" w:rsidP="0027691A">
      <w:pPr>
        <w:pStyle w:val="a3"/>
        <w:numPr>
          <w:ilvl w:val="2"/>
          <w:numId w:val="12"/>
        </w:numPr>
        <w:spacing w:line="276" w:lineRule="auto"/>
        <w:ind w:left="0" w:firstLine="852"/>
        <w:jc w:val="both"/>
        <w:rPr>
          <w:sz w:val="28"/>
          <w:szCs w:val="28"/>
        </w:rPr>
      </w:pPr>
      <w:r w:rsidRPr="000D3DB8">
        <w:rPr>
          <w:sz w:val="28"/>
          <w:szCs w:val="28"/>
        </w:rPr>
        <w:t>Итоговый п</w:t>
      </w:r>
      <w:r w:rsidR="004A4B5F" w:rsidRPr="000D3DB8">
        <w:rPr>
          <w:sz w:val="28"/>
          <w:szCs w:val="28"/>
        </w:rPr>
        <w:t xml:space="preserve">ротокол комиссии </w:t>
      </w:r>
      <w:r w:rsidR="00527091" w:rsidRPr="000D3DB8">
        <w:rPr>
          <w:sz w:val="28"/>
          <w:szCs w:val="28"/>
          <w:lang w:val="ru-RU"/>
        </w:rPr>
        <w:t xml:space="preserve">не </w:t>
      </w:r>
      <w:r w:rsidR="00527091" w:rsidRPr="000D3DB8">
        <w:rPr>
          <w:sz w:val="28"/>
          <w:szCs w:val="28"/>
        </w:rPr>
        <w:t>размещается на сайтах.</w:t>
      </w:r>
    </w:p>
    <w:p w:rsidR="00527091" w:rsidRPr="000D3DB8" w:rsidRDefault="00527091" w:rsidP="00EE61CE">
      <w:pPr>
        <w:pStyle w:val="a3"/>
        <w:spacing w:line="276" w:lineRule="auto"/>
        <w:ind w:left="1418"/>
        <w:jc w:val="both"/>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0D3DB8">
        <w:rPr>
          <w:rFonts w:ascii="Times New Roman" w:hAnsi="Times New Roman" w:cs="Times New Roman"/>
          <w:sz w:val="28"/>
          <w:szCs w:val="28"/>
        </w:rPr>
        <w:t>Признание запроса котировок несостоявшимся</w:t>
      </w:r>
      <w:bookmarkEnd w:id="25"/>
      <w:bookmarkEnd w:id="26"/>
    </w:p>
    <w:p w:rsidR="004A4B5F" w:rsidRPr="000D3DB8" w:rsidRDefault="004A4B5F" w:rsidP="0027691A">
      <w:pPr>
        <w:pStyle w:val="a5"/>
        <w:numPr>
          <w:ilvl w:val="2"/>
          <w:numId w:val="13"/>
        </w:numPr>
        <w:suppressAutoHyphens/>
        <w:spacing w:line="276" w:lineRule="auto"/>
        <w:ind w:left="0" w:firstLine="709"/>
        <w:rPr>
          <w:sz w:val="28"/>
          <w:szCs w:val="28"/>
        </w:rPr>
      </w:pPr>
      <w:r w:rsidRPr="000D3DB8">
        <w:rPr>
          <w:sz w:val="28"/>
          <w:szCs w:val="28"/>
        </w:rPr>
        <w:t>Запрос котировок (в том числе в части отдельных лотов) признается несостоявшимся, если:</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подана одна заявка;</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lastRenderedPageBreak/>
        <w:t>все котировочные заявки признаны несоответствующими извещению о проведении запроса котировок;</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не подана ни одна заявка.</w:t>
      </w:r>
    </w:p>
    <w:p w:rsidR="0094244D" w:rsidRPr="000D3DB8" w:rsidRDefault="0094244D" w:rsidP="00D327EB">
      <w:pPr>
        <w:pStyle w:val="ConsPlusNormal"/>
        <w:shd w:val="clear" w:color="auto" w:fill="FFFFFF"/>
        <w:spacing w:line="276" w:lineRule="auto"/>
        <w:ind w:firstLine="709"/>
        <w:jc w:val="both"/>
      </w:pPr>
      <w:r w:rsidRPr="000D3DB8">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0D3DB8" w:rsidRDefault="0094244D" w:rsidP="00EE61CE">
      <w:pPr>
        <w:pStyle w:val="ConsPlusNormal"/>
        <w:shd w:val="clear" w:color="auto" w:fill="FFFFFF"/>
        <w:spacing w:line="276" w:lineRule="auto"/>
        <w:ind w:firstLine="709"/>
        <w:jc w:val="both"/>
      </w:pPr>
      <w:r w:rsidRPr="000D3D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0D3DB8" w:rsidRDefault="0094244D" w:rsidP="00EE61CE">
      <w:pPr>
        <w:pStyle w:val="ConsPlusNormal"/>
        <w:shd w:val="clear" w:color="auto" w:fill="FFFFFF"/>
        <w:spacing w:line="276" w:lineRule="auto"/>
        <w:ind w:firstLine="709"/>
        <w:jc w:val="both"/>
      </w:pPr>
      <w:r w:rsidRPr="000D3DB8">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0D3DB8">
        <w:t>установленном нормативными документами заказчика</w:t>
      </w:r>
    </w:p>
    <w:p w:rsidR="0094244D" w:rsidRPr="000D3DB8" w:rsidRDefault="0094244D" w:rsidP="006E1C84">
      <w:pPr>
        <w:pStyle w:val="ConsPlusNormal"/>
        <w:widowControl w:val="0"/>
        <w:shd w:val="clear" w:color="auto" w:fill="FFFFFF"/>
        <w:spacing w:line="276" w:lineRule="auto"/>
        <w:ind w:firstLine="708"/>
        <w:jc w:val="both"/>
      </w:pPr>
      <w:r w:rsidRPr="000D3D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0D3DB8">
        <w:t>.</w:t>
      </w:r>
    </w:p>
    <w:p w:rsidR="004A4B5F" w:rsidRPr="000D3DB8" w:rsidRDefault="004A4B5F" w:rsidP="00EE61CE">
      <w:pPr>
        <w:pStyle w:val="a5"/>
        <w:suppressAutoHyphens/>
        <w:spacing w:line="276" w:lineRule="auto"/>
        <w:rPr>
          <w:sz w:val="28"/>
          <w:szCs w:val="28"/>
        </w:rPr>
      </w:pPr>
    </w:p>
    <w:p w:rsidR="001A6F57" w:rsidRPr="000D3DB8"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0D3DB8">
        <w:rPr>
          <w:rFonts w:ascii="Times New Roman" w:hAnsi="Times New Roman" w:cs="Times New Roman"/>
          <w:sz w:val="28"/>
          <w:szCs w:val="28"/>
        </w:rPr>
        <w:t>Состав котировочной заявки</w:t>
      </w:r>
      <w:bookmarkEnd w:id="27"/>
      <w:bookmarkEnd w:id="28"/>
    </w:p>
    <w:p w:rsidR="004465D2"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должна содержать всю указанную </w:t>
      </w:r>
      <w:r w:rsidR="00495017" w:rsidRPr="000D3DB8">
        <w:rPr>
          <w:sz w:val="28"/>
          <w:szCs w:val="28"/>
        </w:rPr>
        <w:t>в извещении</w:t>
      </w:r>
      <w:r w:rsidRPr="000D3DB8">
        <w:rPr>
          <w:sz w:val="28"/>
          <w:szCs w:val="28"/>
        </w:rPr>
        <w:t xml:space="preserve"> </w:t>
      </w:r>
      <w:r w:rsidR="004465D2" w:rsidRPr="000D3DB8">
        <w:rPr>
          <w:sz w:val="28"/>
          <w:szCs w:val="28"/>
        </w:rPr>
        <w:t>информацию и документы.</w:t>
      </w:r>
    </w:p>
    <w:p w:rsidR="00A53AC6"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оформляется в соответствии с требованиями извещения. </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В случае наличия таких требований в извещении, в составе заявки должны быть представлены:</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идентификационный номер налогоплательщика;</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lastRenderedPageBreak/>
        <w:t>согласие участника с условиями договора, указанными в запросе котировок;</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участника, не соответствующая требованиям извещения, отклоняется. </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Котировочная заявка оформляется на русском</w:t>
      </w:r>
      <w:r w:rsidR="007740D7" w:rsidRPr="000D3DB8">
        <w:rPr>
          <w:sz w:val="28"/>
          <w:szCs w:val="28"/>
        </w:rPr>
        <w:t xml:space="preserve"> или на армянском</w:t>
      </w:r>
      <w:r w:rsidRPr="000D3DB8">
        <w:rPr>
          <w:sz w:val="28"/>
          <w:szCs w:val="28"/>
        </w:rPr>
        <w:t xml:space="preserve"> язык</w:t>
      </w:r>
      <w:r w:rsidR="007740D7" w:rsidRPr="000D3DB8">
        <w:rPr>
          <w:sz w:val="28"/>
          <w:szCs w:val="28"/>
        </w:rPr>
        <w:t>ах</w:t>
      </w:r>
      <w:r w:rsidRPr="000D3DB8">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0D3DB8">
        <w:rPr>
          <w:sz w:val="28"/>
          <w:szCs w:val="28"/>
        </w:rPr>
        <w:t xml:space="preserve"> или </w:t>
      </w:r>
      <w:r w:rsidR="00495017" w:rsidRPr="000D3DB8">
        <w:rPr>
          <w:sz w:val="28"/>
          <w:szCs w:val="28"/>
        </w:rPr>
        <w:t>армянском языках</w:t>
      </w:r>
      <w:r w:rsidRPr="000D3DB8">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D3DB8" w:rsidDel="00526179">
        <w:rPr>
          <w:sz w:val="28"/>
          <w:szCs w:val="28"/>
        </w:rPr>
        <w:t xml:space="preserve"> </w:t>
      </w:r>
      <w:r w:rsidRPr="000D3D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Default="004A4B5F" w:rsidP="0027691A">
      <w:pPr>
        <w:pStyle w:val="a5"/>
        <w:numPr>
          <w:ilvl w:val="2"/>
          <w:numId w:val="14"/>
        </w:numPr>
        <w:suppressAutoHyphens/>
        <w:spacing w:line="276" w:lineRule="auto"/>
        <w:ind w:left="0" w:firstLine="852"/>
        <w:rPr>
          <w:sz w:val="28"/>
          <w:szCs w:val="28"/>
        </w:rPr>
      </w:pPr>
      <w:r w:rsidRPr="000D3DB8">
        <w:rPr>
          <w:sz w:val="28"/>
          <w:szCs w:val="28"/>
        </w:rPr>
        <w:t>В котировочной заявке должны быть представлены:</w:t>
      </w:r>
    </w:p>
    <w:p w:rsidR="00CC073A" w:rsidRPr="00CC073A" w:rsidRDefault="00CC073A" w:rsidP="00CC073A">
      <w:pPr>
        <w:pStyle w:val="a5"/>
        <w:suppressAutoHyphens/>
        <w:spacing w:line="276" w:lineRule="auto"/>
        <w:ind w:left="426"/>
        <w:rPr>
          <w:sz w:val="28"/>
          <w:szCs w:val="28"/>
        </w:rPr>
      </w:pPr>
      <w:r>
        <w:rPr>
          <w:sz w:val="28"/>
          <w:szCs w:val="28"/>
        </w:rPr>
        <w:t xml:space="preserve">- </w:t>
      </w:r>
      <w:r w:rsidR="008412DF">
        <w:rPr>
          <w:sz w:val="28"/>
          <w:szCs w:val="28"/>
        </w:rPr>
        <w:t>Приложение №3 (О</w:t>
      </w:r>
      <w:r w:rsidRPr="00CC073A">
        <w:rPr>
          <w:sz w:val="28"/>
          <w:szCs w:val="28"/>
        </w:rPr>
        <w:t>пи</w:t>
      </w:r>
      <w:r w:rsidR="008412DF">
        <w:rPr>
          <w:sz w:val="28"/>
          <w:szCs w:val="28"/>
        </w:rPr>
        <w:t>сь</w:t>
      </w:r>
      <w:r w:rsidRPr="00CC073A">
        <w:rPr>
          <w:sz w:val="28"/>
          <w:szCs w:val="28"/>
        </w:rPr>
        <w:t xml:space="preserve"> представленных документов</w:t>
      </w:r>
      <w:r w:rsidR="008412DF">
        <w:rPr>
          <w:sz w:val="28"/>
          <w:szCs w:val="28"/>
        </w:rPr>
        <w:t>,</w:t>
      </w:r>
      <w:r w:rsidRPr="00CC073A">
        <w:rPr>
          <w:sz w:val="28"/>
          <w:szCs w:val="28"/>
        </w:rPr>
        <w:t xml:space="preserve"> </w:t>
      </w:r>
      <w:r w:rsidRPr="000D3DB8">
        <w:rPr>
          <w:sz w:val="28"/>
          <w:szCs w:val="28"/>
        </w:rPr>
        <w:t>заверенная подписью и печатью (при ее наличии) Участника</w:t>
      </w:r>
      <w:r w:rsidR="008412DF">
        <w:rPr>
          <w:sz w:val="28"/>
          <w:szCs w:val="28"/>
        </w:rPr>
        <w:t>)</w:t>
      </w:r>
      <w:r w:rsidRPr="000D3DB8">
        <w:rPr>
          <w:sz w:val="28"/>
          <w:szCs w:val="28"/>
        </w:rPr>
        <w:t>;</w:t>
      </w:r>
    </w:p>
    <w:p w:rsidR="004A4B5F" w:rsidRPr="000D3DB8" w:rsidRDefault="006F14A9" w:rsidP="00CC073A">
      <w:pPr>
        <w:pStyle w:val="a5"/>
        <w:suppressAutoHyphens/>
        <w:spacing w:line="276" w:lineRule="auto"/>
        <w:ind w:left="426" w:firstLine="708"/>
        <w:rPr>
          <w:sz w:val="28"/>
          <w:szCs w:val="28"/>
        </w:rPr>
      </w:pPr>
      <w:r w:rsidRPr="000D3DB8">
        <w:rPr>
          <w:sz w:val="28"/>
          <w:szCs w:val="28"/>
        </w:rPr>
        <w:t>- Приложени</w:t>
      </w:r>
      <w:r w:rsidR="00A14564">
        <w:rPr>
          <w:sz w:val="28"/>
          <w:szCs w:val="28"/>
        </w:rPr>
        <w:t>е</w:t>
      </w:r>
      <w:r w:rsidR="00346F90">
        <w:rPr>
          <w:sz w:val="28"/>
          <w:szCs w:val="28"/>
        </w:rPr>
        <w:t xml:space="preserve"> №</w:t>
      </w:r>
      <w:r w:rsidR="00215F0B">
        <w:rPr>
          <w:sz w:val="28"/>
          <w:szCs w:val="28"/>
        </w:rPr>
        <w:t>4</w:t>
      </w:r>
      <w:r w:rsidR="00CA1284" w:rsidRPr="000D3DB8">
        <w:rPr>
          <w:sz w:val="28"/>
          <w:szCs w:val="28"/>
        </w:rPr>
        <w:t xml:space="preserve"> </w:t>
      </w:r>
      <w:r w:rsidRPr="000D3DB8">
        <w:rPr>
          <w:sz w:val="28"/>
          <w:szCs w:val="28"/>
        </w:rPr>
        <w:t>(</w:t>
      </w:r>
      <w:r w:rsidR="00CB2E61" w:rsidRPr="000D3DB8">
        <w:rPr>
          <w:sz w:val="28"/>
          <w:szCs w:val="28"/>
        </w:rPr>
        <w:t>Заявка Участника</w:t>
      </w:r>
      <w:r w:rsidRPr="000D3DB8">
        <w:rPr>
          <w:sz w:val="28"/>
          <w:szCs w:val="28"/>
        </w:rPr>
        <w:t xml:space="preserve">) </w:t>
      </w:r>
      <w:r w:rsidR="004A4B5F" w:rsidRPr="000D3DB8">
        <w:rPr>
          <w:sz w:val="28"/>
          <w:szCs w:val="28"/>
        </w:rPr>
        <w:t>к извещению,</w:t>
      </w:r>
      <w:r w:rsidR="008412DF">
        <w:rPr>
          <w:sz w:val="28"/>
          <w:szCs w:val="28"/>
        </w:rPr>
        <w:t xml:space="preserve"> заверенная подписью и печатью </w:t>
      </w:r>
      <w:r w:rsidR="004A4B5F" w:rsidRPr="000D3DB8">
        <w:rPr>
          <w:sz w:val="28"/>
          <w:szCs w:val="28"/>
        </w:rPr>
        <w:t xml:space="preserve">участника </w:t>
      </w:r>
      <w:r w:rsidR="008412DF">
        <w:rPr>
          <w:sz w:val="28"/>
          <w:szCs w:val="28"/>
        </w:rPr>
        <w:t xml:space="preserve">запроса </w:t>
      </w:r>
      <w:r w:rsidR="004A4B5F" w:rsidRPr="000D3DB8">
        <w:rPr>
          <w:sz w:val="28"/>
          <w:szCs w:val="28"/>
        </w:rPr>
        <w:t>котировок</w:t>
      </w:r>
      <w:r w:rsidR="008412DF">
        <w:rPr>
          <w:sz w:val="28"/>
          <w:szCs w:val="28"/>
        </w:rPr>
        <w:t>;</w:t>
      </w:r>
      <w:r w:rsidR="004A4B5F" w:rsidRPr="000D3DB8">
        <w:rPr>
          <w:sz w:val="28"/>
          <w:szCs w:val="28"/>
        </w:rPr>
        <w:t xml:space="preserve"> </w:t>
      </w:r>
    </w:p>
    <w:p w:rsidR="00CC073A" w:rsidRDefault="006F14A9" w:rsidP="00CC073A">
      <w:pPr>
        <w:pStyle w:val="a5"/>
        <w:suppressAutoHyphens/>
        <w:spacing w:line="276" w:lineRule="auto"/>
        <w:ind w:left="426"/>
        <w:rPr>
          <w:sz w:val="28"/>
          <w:szCs w:val="28"/>
        </w:rPr>
      </w:pPr>
      <w:r w:rsidRPr="000D3DB8">
        <w:rPr>
          <w:sz w:val="28"/>
          <w:szCs w:val="28"/>
        </w:rPr>
        <w:t>- Приложени</w:t>
      </w:r>
      <w:r w:rsidR="00A14564">
        <w:rPr>
          <w:sz w:val="28"/>
          <w:szCs w:val="28"/>
        </w:rPr>
        <w:t>е</w:t>
      </w:r>
      <w:r w:rsidR="00346F90">
        <w:rPr>
          <w:sz w:val="28"/>
          <w:szCs w:val="28"/>
        </w:rPr>
        <w:t xml:space="preserve"> №</w:t>
      </w:r>
      <w:r w:rsidR="00215F0B">
        <w:rPr>
          <w:sz w:val="28"/>
          <w:szCs w:val="28"/>
        </w:rPr>
        <w:t>5</w:t>
      </w:r>
      <w:r w:rsidRPr="000D3DB8">
        <w:rPr>
          <w:sz w:val="28"/>
          <w:szCs w:val="28"/>
        </w:rPr>
        <w:t xml:space="preserve"> (</w:t>
      </w:r>
      <w:r w:rsidR="00A467B8">
        <w:rPr>
          <w:sz w:val="28"/>
          <w:szCs w:val="28"/>
        </w:rPr>
        <w:t>Техническое</w:t>
      </w:r>
      <w:r w:rsidRPr="000D3DB8">
        <w:rPr>
          <w:sz w:val="28"/>
          <w:szCs w:val="28"/>
        </w:rPr>
        <w:t xml:space="preserve"> предложение) к извещению, заверенн</w:t>
      </w:r>
      <w:r w:rsidR="008412DF">
        <w:rPr>
          <w:sz w:val="28"/>
          <w:szCs w:val="28"/>
        </w:rPr>
        <w:t xml:space="preserve">ое </w:t>
      </w:r>
      <w:r w:rsidRPr="000D3DB8">
        <w:rPr>
          <w:sz w:val="28"/>
          <w:szCs w:val="28"/>
        </w:rPr>
        <w:t xml:space="preserve">подписью и </w:t>
      </w:r>
      <w:r w:rsidR="008412DF">
        <w:rPr>
          <w:sz w:val="28"/>
          <w:szCs w:val="28"/>
        </w:rPr>
        <w:t xml:space="preserve">печатью </w:t>
      </w:r>
      <w:r w:rsidRPr="00A86D06">
        <w:rPr>
          <w:sz w:val="28"/>
          <w:szCs w:val="28"/>
        </w:rPr>
        <w:t xml:space="preserve">участника </w:t>
      </w:r>
      <w:r w:rsidR="00CC073A">
        <w:rPr>
          <w:sz w:val="28"/>
          <w:szCs w:val="28"/>
        </w:rPr>
        <w:t>запросе котировок;</w:t>
      </w:r>
      <w:r w:rsidR="00CC073A" w:rsidRPr="00CC073A">
        <w:rPr>
          <w:sz w:val="28"/>
          <w:szCs w:val="28"/>
        </w:rPr>
        <w:t xml:space="preserve"> </w:t>
      </w:r>
    </w:p>
    <w:p w:rsidR="00346F90" w:rsidRPr="00346F90" w:rsidRDefault="00346F90" w:rsidP="00346F90">
      <w:pPr>
        <w:suppressAutoHyphens/>
        <w:spacing w:line="276" w:lineRule="auto"/>
        <w:ind w:left="426" w:firstLine="709"/>
        <w:jc w:val="both"/>
        <w:rPr>
          <w:rFonts w:eastAsia="MS Mincho"/>
          <w:sz w:val="28"/>
          <w:szCs w:val="28"/>
        </w:rPr>
      </w:pPr>
      <w:r w:rsidRPr="00346F90">
        <w:rPr>
          <w:rFonts w:eastAsia="MS Mincho"/>
          <w:sz w:val="28"/>
          <w:szCs w:val="28"/>
        </w:rPr>
        <w:t>- Приложение №6 (форма сведений об опыте участника);</w:t>
      </w:r>
    </w:p>
    <w:p w:rsidR="00346F90" w:rsidRDefault="00346F90" w:rsidP="00CC073A">
      <w:pPr>
        <w:pStyle w:val="a5"/>
        <w:suppressAutoHyphens/>
        <w:spacing w:line="276" w:lineRule="auto"/>
        <w:ind w:left="426"/>
        <w:rPr>
          <w:sz w:val="28"/>
          <w:szCs w:val="28"/>
        </w:rPr>
      </w:pPr>
    </w:p>
    <w:p w:rsidR="00CC073A" w:rsidRPr="00A86D06" w:rsidRDefault="00CC073A" w:rsidP="00A351D5">
      <w:pPr>
        <w:pStyle w:val="a5"/>
        <w:suppressAutoHyphens/>
        <w:spacing w:line="276" w:lineRule="auto"/>
        <w:ind w:left="1134" w:firstLine="0"/>
        <w:rPr>
          <w:sz w:val="28"/>
          <w:szCs w:val="28"/>
        </w:rPr>
      </w:pPr>
      <w:r>
        <w:rPr>
          <w:sz w:val="28"/>
          <w:szCs w:val="28"/>
        </w:rPr>
        <w:lastRenderedPageBreak/>
        <w:t xml:space="preserve">- </w:t>
      </w:r>
      <w:r w:rsidRPr="00CC073A">
        <w:rPr>
          <w:sz w:val="28"/>
          <w:szCs w:val="28"/>
        </w:rPr>
        <w:t>Приложение №</w:t>
      </w:r>
      <w:r w:rsidR="00346F90">
        <w:rPr>
          <w:sz w:val="28"/>
          <w:szCs w:val="28"/>
        </w:rPr>
        <w:t>7</w:t>
      </w:r>
      <w:r w:rsidRPr="00CC073A">
        <w:rPr>
          <w:sz w:val="28"/>
          <w:szCs w:val="28"/>
        </w:rPr>
        <w:t xml:space="preserve"> (форма проекта договора);</w:t>
      </w:r>
    </w:p>
    <w:p w:rsidR="00A351D5" w:rsidRDefault="009C2472" w:rsidP="00C71B0F">
      <w:pPr>
        <w:pStyle w:val="a5"/>
        <w:suppressAutoHyphens/>
        <w:spacing w:line="276" w:lineRule="auto"/>
        <w:ind w:left="426"/>
        <w:rPr>
          <w:sz w:val="28"/>
          <w:szCs w:val="28"/>
        </w:rPr>
      </w:pPr>
      <w:r w:rsidRPr="00A86D06">
        <w:rPr>
          <w:sz w:val="28"/>
          <w:szCs w:val="28"/>
        </w:rPr>
        <w:t>-</w:t>
      </w:r>
      <w:r w:rsidR="00A351D5">
        <w:rPr>
          <w:sz w:val="28"/>
          <w:szCs w:val="28"/>
        </w:rPr>
        <w:t xml:space="preserve"> Лицензирование по данному виду деятельности;</w:t>
      </w:r>
    </w:p>
    <w:p w:rsidR="00DE3BCA" w:rsidRDefault="00DE3BCA" w:rsidP="00DE3BCA">
      <w:pPr>
        <w:pStyle w:val="a5"/>
        <w:suppressAutoHyphens/>
        <w:spacing w:line="276" w:lineRule="auto"/>
        <w:ind w:left="426" w:firstLine="708"/>
        <w:rPr>
          <w:sz w:val="28"/>
          <w:szCs w:val="28"/>
        </w:rPr>
      </w:pPr>
      <w:r w:rsidRPr="00DE3BCA">
        <w:rPr>
          <w:sz w:val="28"/>
          <w:szCs w:val="28"/>
        </w:rPr>
        <w:t>- опыт работы в данной сфере не менее трех лет и в составе заявки представить подтверждающие документы (копия исполнительн</w:t>
      </w:r>
      <w:r>
        <w:rPr>
          <w:sz w:val="28"/>
          <w:szCs w:val="28"/>
        </w:rPr>
        <w:t>ы</w:t>
      </w:r>
      <w:r w:rsidRPr="00DE3BCA">
        <w:rPr>
          <w:sz w:val="28"/>
          <w:szCs w:val="28"/>
        </w:rPr>
        <w:t>х договоров, акт выполненых работ и др.) по форме Приложения №6</w:t>
      </w:r>
      <w:r>
        <w:rPr>
          <w:sz w:val="28"/>
          <w:szCs w:val="28"/>
        </w:rPr>
        <w:t xml:space="preserve">. </w:t>
      </w:r>
    </w:p>
    <w:p w:rsidR="004A4B5F" w:rsidRPr="000D3DB8" w:rsidRDefault="004A4B5F" w:rsidP="0027691A">
      <w:pPr>
        <w:pStyle w:val="a5"/>
        <w:numPr>
          <w:ilvl w:val="2"/>
          <w:numId w:val="14"/>
        </w:numPr>
        <w:suppressAutoHyphens/>
        <w:spacing w:line="276" w:lineRule="auto"/>
        <w:ind w:left="0" w:firstLine="852"/>
        <w:rPr>
          <w:sz w:val="28"/>
          <w:szCs w:val="28"/>
        </w:rPr>
      </w:pPr>
      <w:r w:rsidRPr="00A86D06">
        <w:rPr>
          <w:sz w:val="28"/>
          <w:szCs w:val="28"/>
        </w:rPr>
        <w:t>документы, подтверждающие полномочия лица, подписавшего котировочную заявку</w:t>
      </w:r>
      <w:r w:rsidR="00177AAB" w:rsidRPr="00A86D06">
        <w:rPr>
          <w:sz w:val="28"/>
          <w:szCs w:val="28"/>
        </w:rPr>
        <w:t>, за исключением случаев, когда заявка участника подписывается квалифицированной электронной подписью</w:t>
      </w:r>
      <w:r w:rsidRPr="00A86D06">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w:t>
      </w:r>
      <w:r w:rsidRPr="000D3DB8">
        <w:rPr>
          <w:sz w:val="28"/>
          <w:szCs w:val="28"/>
        </w:rPr>
        <w:t xml:space="preserve">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0D3DB8">
        <w:rPr>
          <w:sz w:val="28"/>
          <w:szCs w:val="28"/>
        </w:rPr>
        <w:t>наличии) участника</w:t>
      </w:r>
      <w:r w:rsidRPr="000D3DB8">
        <w:rPr>
          <w:sz w:val="28"/>
          <w:szCs w:val="28"/>
        </w:rPr>
        <w:t xml:space="preserve">. При представлении заявки на бумажном </w:t>
      </w:r>
      <w:r w:rsidR="00D30621" w:rsidRPr="000D3DB8">
        <w:rPr>
          <w:sz w:val="28"/>
          <w:szCs w:val="28"/>
        </w:rPr>
        <w:t>носителе должен</w:t>
      </w:r>
      <w:r w:rsidRPr="000D3DB8">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В котировочной заявке участник </w:t>
      </w:r>
      <w:r w:rsidR="007F7616" w:rsidRPr="000D3DB8">
        <w:rPr>
          <w:sz w:val="28"/>
          <w:szCs w:val="28"/>
        </w:rPr>
        <w:t>представляет</w:t>
      </w:r>
      <w:r w:rsidRPr="000D3DB8">
        <w:rPr>
          <w:sz w:val="28"/>
          <w:szCs w:val="28"/>
        </w:rPr>
        <w:t xml:space="preserve"> выписку из единого государстве</w:t>
      </w:r>
      <w:r w:rsidR="001F5C15" w:rsidRPr="000D3DB8">
        <w:rPr>
          <w:sz w:val="28"/>
          <w:szCs w:val="28"/>
        </w:rPr>
        <w:t xml:space="preserve">нного реестра юридических лиц, </w:t>
      </w:r>
      <w:r w:rsidRPr="000D3DB8">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0D3DB8"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0D3DB8">
        <w:rPr>
          <w:rFonts w:ascii="Times New Roman" w:hAnsi="Times New Roman" w:cs="Times New Roman"/>
          <w:sz w:val="28"/>
          <w:szCs w:val="28"/>
        </w:rPr>
        <w:t>Подача заявок</w:t>
      </w:r>
      <w:bookmarkEnd w:id="29"/>
      <w:bookmarkEnd w:id="30"/>
    </w:p>
    <w:p w:rsidR="004A4B5F" w:rsidRPr="000D3DB8" w:rsidRDefault="00DA048F" w:rsidP="0027691A">
      <w:pPr>
        <w:pStyle w:val="a5"/>
        <w:numPr>
          <w:ilvl w:val="2"/>
          <w:numId w:val="15"/>
        </w:numPr>
        <w:suppressAutoHyphens/>
        <w:spacing w:line="276" w:lineRule="auto"/>
        <w:ind w:left="0" w:firstLine="852"/>
        <w:rPr>
          <w:sz w:val="28"/>
          <w:szCs w:val="28"/>
        </w:rPr>
      </w:pPr>
      <w:r w:rsidRPr="000D3DB8">
        <w:rPr>
          <w:sz w:val="28"/>
          <w:szCs w:val="28"/>
        </w:rPr>
        <w:t>Д</w:t>
      </w:r>
      <w:r w:rsidR="004A4B5F" w:rsidRPr="000D3DB8">
        <w:rPr>
          <w:sz w:val="28"/>
          <w:szCs w:val="28"/>
        </w:rPr>
        <w:t xml:space="preserve">ата вскрытия котировочных заявок может быть перенесена на более поздний срок. </w:t>
      </w:r>
      <w:r w:rsidRPr="000D3DB8">
        <w:rPr>
          <w:sz w:val="28"/>
          <w:szCs w:val="28"/>
        </w:rPr>
        <w:t>И</w:t>
      </w:r>
      <w:r w:rsidR="004A4B5F" w:rsidRPr="000D3DB8">
        <w:rPr>
          <w:sz w:val="28"/>
          <w:szCs w:val="28"/>
        </w:rPr>
        <w:t xml:space="preserve">зменения даты подачи котировочных заявок размещаются на сайтах. </w:t>
      </w:r>
    </w:p>
    <w:p w:rsidR="0054707D" w:rsidRPr="000D3DB8" w:rsidRDefault="00D17F35" w:rsidP="0027691A">
      <w:pPr>
        <w:pStyle w:val="a5"/>
        <w:numPr>
          <w:ilvl w:val="2"/>
          <w:numId w:val="15"/>
        </w:numPr>
        <w:suppressAutoHyphens/>
        <w:spacing w:line="276" w:lineRule="auto"/>
        <w:ind w:left="0" w:firstLine="852"/>
        <w:rPr>
          <w:sz w:val="28"/>
          <w:szCs w:val="28"/>
        </w:rPr>
      </w:pPr>
      <w:r w:rsidRPr="000D3DB8">
        <w:rPr>
          <w:sz w:val="28"/>
          <w:szCs w:val="28"/>
        </w:rPr>
        <w:t>В случае</w:t>
      </w:r>
      <w:r w:rsidR="00792052" w:rsidRPr="000D3DB8">
        <w:rPr>
          <w:sz w:val="28"/>
          <w:szCs w:val="28"/>
        </w:rPr>
        <w:t>,</w:t>
      </w:r>
      <w:r w:rsidRPr="000D3DB8">
        <w:rPr>
          <w:sz w:val="28"/>
          <w:szCs w:val="28"/>
        </w:rPr>
        <w:t xml:space="preserve"> если участник предоставляет заявку на участие в нескольких лотах, то допускается предоставление </w:t>
      </w:r>
      <w:r w:rsidR="00792052" w:rsidRPr="000D3DB8">
        <w:rPr>
          <w:sz w:val="28"/>
          <w:szCs w:val="28"/>
        </w:rPr>
        <w:t>одного предложения с указанием номеров лотов.</w:t>
      </w:r>
    </w:p>
    <w:p w:rsidR="004A4B5F" w:rsidRPr="000D3DB8" w:rsidRDefault="004A4B5F" w:rsidP="0027691A">
      <w:pPr>
        <w:pStyle w:val="a5"/>
        <w:numPr>
          <w:ilvl w:val="2"/>
          <w:numId w:val="15"/>
        </w:numPr>
        <w:suppressAutoHyphens/>
        <w:spacing w:line="276" w:lineRule="auto"/>
        <w:ind w:left="0" w:firstLine="852"/>
        <w:rPr>
          <w:sz w:val="28"/>
          <w:szCs w:val="28"/>
        </w:rPr>
      </w:pPr>
      <w:r w:rsidRPr="000D3D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E74648" w:rsidRPr="009C2472" w:rsidRDefault="004A4B5F" w:rsidP="009C2472">
      <w:pPr>
        <w:pStyle w:val="a5"/>
        <w:numPr>
          <w:ilvl w:val="2"/>
          <w:numId w:val="15"/>
        </w:numPr>
        <w:suppressAutoHyphens/>
        <w:spacing w:line="276" w:lineRule="auto"/>
        <w:ind w:left="0" w:firstLine="852"/>
        <w:rPr>
          <w:sz w:val="28"/>
          <w:szCs w:val="28"/>
        </w:rPr>
      </w:pPr>
      <w:r w:rsidRPr="000D3DB8">
        <w:rPr>
          <w:sz w:val="28"/>
          <w:szCs w:val="28"/>
        </w:rPr>
        <w:t>Заявки принимаются д</w:t>
      </w:r>
      <w:r w:rsidR="00E74648" w:rsidRPr="000D3DB8">
        <w:rPr>
          <w:sz w:val="28"/>
          <w:szCs w:val="28"/>
        </w:rPr>
        <w:t>о истечения срока подачи заявок.</w:t>
      </w:r>
      <w:r w:rsidRPr="000D3DB8">
        <w:rPr>
          <w:sz w:val="28"/>
          <w:szCs w:val="28"/>
        </w:rPr>
        <w:t xml:space="preserve"> По истечении срока</w:t>
      </w:r>
      <w:r w:rsidR="009C2472">
        <w:rPr>
          <w:sz w:val="28"/>
          <w:szCs w:val="28"/>
        </w:rPr>
        <w:t>.</w:t>
      </w:r>
      <w:r w:rsidRPr="000D3DB8">
        <w:rPr>
          <w:sz w:val="28"/>
          <w:szCs w:val="28"/>
        </w:rPr>
        <w:t xml:space="preserve"> </w:t>
      </w:r>
    </w:p>
    <w:p w:rsidR="004A4B5F" w:rsidRPr="000D3DB8" w:rsidRDefault="004A4B5F" w:rsidP="00ED2BAA">
      <w:pPr>
        <w:pStyle w:val="3"/>
        <w:numPr>
          <w:ilvl w:val="1"/>
          <w:numId w:val="1"/>
        </w:numPr>
        <w:spacing w:before="0" w:after="0" w:line="276" w:lineRule="auto"/>
        <w:ind w:hanging="371"/>
        <w:jc w:val="center"/>
        <w:rPr>
          <w:sz w:val="28"/>
          <w:szCs w:val="28"/>
        </w:rPr>
      </w:pPr>
      <w:bookmarkStart w:id="31" w:name="_Toc48593633"/>
      <w:bookmarkStart w:id="32" w:name="_Toc56176537"/>
      <w:r w:rsidRPr="000D3DB8">
        <w:rPr>
          <w:rFonts w:ascii="Times New Roman" w:hAnsi="Times New Roman" w:cs="Times New Roman"/>
          <w:sz w:val="28"/>
          <w:szCs w:val="28"/>
        </w:rPr>
        <w:lastRenderedPageBreak/>
        <w:t>Котировочная заявка запроса котировок</w:t>
      </w:r>
      <w:bookmarkEnd w:id="32"/>
      <w:r w:rsidRPr="000D3DB8">
        <w:rPr>
          <w:rFonts w:ascii="Times New Roman" w:hAnsi="Times New Roman" w:cs="Times New Roman"/>
          <w:sz w:val="28"/>
          <w:szCs w:val="28"/>
        </w:rPr>
        <w:t xml:space="preserve"> </w:t>
      </w:r>
      <w:bookmarkEnd w:id="31"/>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Котировочная заявка на бумажном носителе подается по адресу и в сроки, указанные в пункте</w:t>
      </w:r>
      <w:r w:rsidR="00EF61B6" w:rsidRPr="000D3DB8">
        <w:rPr>
          <w:sz w:val="28"/>
          <w:szCs w:val="28"/>
        </w:rPr>
        <w:t xml:space="preserve"> </w:t>
      </w:r>
      <w:r w:rsidR="00DD540C" w:rsidRPr="000D3DB8">
        <w:rPr>
          <w:sz w:val="28"/>
          <w:szCs w:val="28"/>
        </w:rPr>
        <w:t>2</w:t>
      </w:r>
      <w:r w:rsidR="006E325A" w:rsidRPr="000D3DB8">
        <w:rPr>
          <w:sz w:val="28"/>
          <w:szCs w:val="28"/>
        </w:rPr>
        <w:t xml:space="preserve"> извещения</w:t>
      </w:r>
      <w:r w:rsidR="00C039D1" w:rsidRPr="000D3DB8">
        <w:rPr>
          <w:sz w:val="28"/>
          <w:szCs w:val="28"/>
        </w:rPr>
        <w:t xml:space="preserve"> </w:t>
      </w:r>
      <w:r w:rsidRPr="000D3DB8">
        <w:rPr>
          <w:sz w:val="28"/>
          <w:szCs w:val="28"/>
        </w:rPr>
        <w:t>и может быть представлена как нарочно представителем участника, так и посредством почтовых отправлений.</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DD540C" w:rsidP="0027691A">
      <w:pPr>
        <w:pStyle w:val="a5"/>
        <w:numPr>
          <w:ilvl w:val="2"/>
          <w:numId w:val="16"/>
        </w:numPr>
        <w:suppressAutoHyphens/>
        <w:spacing w:line="276" w:lineRule="auto"/>
        <w:ind w:left="0" w:firstLine="852"/>
        <w:rPr>
          <w:sz w:val="28"/>
          <w:szCs w:val="28"/>
        </w:rPr>
      </w:pPr>
      <w:r w:rsidRPr="000D3DB8">
        <w:rPr>
          <w:sz w:val="28"/>
          <w:szCs w:val="28"/>
        </w:rPr>
        <w:t>З</w:t>
      </w:r>
      <w:r w:rsidR="004A4B5F" w:rsidRPr="000D3DB8">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0D3DB8">
        <w:rPr>
          <w:sz w:val="28"/>
          <w:szCs w:val="28"/>
        </w:rPr>
        <w:t>аркировку «Оригинал» и «Копия».</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365E93" w:rsidRDefault="004A4B5F" w:rsidP="0027691A">
      <w:pPr>
        <w:pStyle w:val="a5"/>
        <w:numPr>
          <w:ilvl w:val="2"/>
          <w:numId w:val="16"/>
        </w:numPr>
        <w:suppressAutoHyphens/>
        <w:spacing w:line="276" w:lineRule="auto"/>
        <w:ind w:left="0" w:firstLine="852"/>
        <w:rPr>
          <w:sz w:val="28"/>
          <w:szCs w:val="28"/>
          <w:highlight w:val="yellow"/>
        </w:rPr>
      </w:pPr>
      <w:r w:rsidRPr="007A63B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365E93">
        <w:rPr>
          <w:b/>
          <w:i/>
          <w:sz w:val="28"/>
          <w:szCs w:val="28"/>
          <w:highlight w:val="yellow"/>
        </w:rPr>
        <w:t xml:space="preserve">«Предложение участника указать наименование для </w:t>
      </w:r>
      <w:r w:rsidR="00362C25" w:rsidRPr="00365E93">
        <w:rPr>
          <w:b/>
          <w:i/>
          <w:sz w:val="28"/>
          <w:szCs w:val="28"/>
          <w:highlight w:val="yellow"/>
        </w:rPr>
        <w:t>участия</w:t>
      </w:r>
      <w:r w:rsidRPr="00365E93">
        <w:rPr>
          <w:b/>
          <w:i/>
          <w:sz w:val="28"/>
          <w:szCs w:val="28"/>
          <w:highlight w:val="yellow"/>
        </w:rPr>
        <w:t xml:space="preserve"> номер и наименование процедуры закупки, номер</w:t>
      </w:r>
      <w:r w:rsidR="00372E14" w:rsidRPr="00365E93">
        <w:rPr>
          <w:b/>
          <w:i/>
          <w:sz w:val="28"/>
          <w:szCs w:val="28"/>
          <w:highlight w:val="yellow"/>
        </w:rPr>
        <w:t>. Не вскр</w:t>
      </w:r>
      <w:r w:rsidR="00B03C3B" w:rsidRPr="00365E93">
        <w:rPr>
          <w:b/>
          <w:i/>
          <w:sz w:val="28"/>
          <w:szCs w:val="28"/>
          <w:highlight w:val="yellow"/>
        </w:rPr>
        <w:t xml:space="preserve">ывать </w:t>
      </w:r>
      <w:r w:rsidR="00A336B2" w:rsidRPr="00365E93">
        <w:rPr>
          <w:b/>
          <w:i/>
          <w:sz w:val="28"/>
          <w:szCs w:val="28"/>
          <w:highlight w:val="yellow"/>
        </w:rPr>
        <w:t>до 18 часов 00 времени «</w:t>
      </w:r>
      <w:r w:rsidR="00F654A2">
        <w:rPr>
          <w:b/>
          <w:i/>
          <w:sz w:val="28"/>
          <w:szCs w:val="28"/>
          <w:highlight w:val="yellow"/>
          <w:lang w:val="en-US"/>
        </w:rPr>
        <w:t>15</w:t>
      </w:r>
      <w:r w:rsidR="003D5D99" w:rsidRPr="00365E93">
        <w:rPr>
          <w:b/>
          <w:i/>
          <w:sz w:val="28"/>
          <w:szCs w:val="28"/>
          <w:highlight w:val="yellow"/>
        </w:rPr>
        <w:t xml:space="preserve">» </w:t>
      </w:r>
      <w:r w:rsidR="004157D9" w:rsidRPr="00365E93">
        <w:rPr>
          <w:b/>
          <w:i/>
          <w:sz w:val="28"/>
          <w:szCs w:val="28"/>
          <w:highlight w:val="yellow"/>
        </w:rPr>
        <w:t>августа</w:t>
      </w:r>
      <w:r w:rsidR="00372E14" w:rsidRPr="00365E93">
        <w:rPr>
          <w:b/>
          <w:i/>
          <w:sz w:val="28"/>
          <w:szCs w:val="28"/>
          <w:highlight w:val="yellow"/>
        </w:rPr>
        <w:t xml:space="preserve"> 202</w:t>
      </w:r>
      <w:r w:rsidR="00970F3C" w:rsidRPr="00365E93">
        <w:rPr>
          <w:b/>
          <w:i/>
          <w:sz w:val="28"/>
          <w:szCs w:val="28"/>
          <w:highlight w:val="yellow"/>
        </w:rPr>
        <w:t>2</w:t>
      </w:r>
      <w:r w:rsidRPr="00365E93">
        <w:rPr>
          <w:b/>
          <w:i/>
          <w:sz w:val="28"/>
          <w:szCs w:val="28"/>
          <w:highlight w:val="yellow"/>
        </w:rPr>
        <w:t>г.».</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Все листы котировочной заявки должны быть пронумерованы.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0D3DB8" w:rsidRDefault="00E36706" w:rsidP="0027691A">
      <w:pPr>
        <w:numPr>
          <w:ilvl w:val="2"/>
          <w:numId w:val="16"/>
        </w:numPr>
        <w:spacing w:line="276" w:lineRule="auto"/>
        <w:ind w:left="0" w:firstLine="852"/>
        <w:jc w:val="both"/>
        <w:rPr>
          <w:rFonts w:eastAsia="MS Mincho"/>
          <w:sz w:val="28"/>
          <w:szCs w:val="28"/>
        </w:rPr>
      </w:pPr>
      <w:r w:rsidRPr="000D3D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lastRenderedPageBreak/>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 случае если маркировка конверта не соответствует требованиям извещения, конверт(ы) не зап</w:t>
      </w:r>
      <w:r w:rsidR="004C0CFD" w:rsidRPr="000D3DB8">
        <w:rPr>
          <w:sz w:val="28"/>
          <w:szCs w:val="28"/>
        </w:rPr>
        <w:t xml:space="preserve">ечатан(ы), котировочная </w:t>
      </w:r>
      <w:r w:rsidR="00495017" w:rsidRPr="000D3DB8">
        <w:rPr>
          <w:sz w:val="28"/>
          <w:szCs w:val="28"/>
        </w:rPr>
        <w:t>заявка не</w:t>
      </w:r>
      <w:r w:rsidRPr="000D3DB8">
        <w:rPr>
          <w:sz w:val="28"/>
          <w:szCs w:val="28"/>
        </w:rPr>
        <w:t xml:space="preserve"> принимается.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0D3DB8">
        <w:rPr>
          <w:sz w:val="28"/>
          <w:szCs w:val="28"/>
        </w:rPr>
        <w:t xml:space="preserve">ока подачи котировочных заявок </w:t>
      </w:r>
      <w:r w:rsidRPr="000D3DB8">
        <w:rPr>
          <w:sz w:val="28"/>
          <w:szCs w:val="28"/>
        </w:rPr>
        <w:t>по почте, не вскрывается и не возвращается.</w:t>
      </w:r>
    </w:p>
    <w:p w:rsidR="0060769A" w:rsidRPr="000D3DB8" w:rsidRDefault="0060769A" w:rsidP="00E1171C">
      <w:pPr>
        <w:pStyle w:val="a5"/>
        <w:suppressAutoHyphens/>
        <w:spacing w:line="276" w:lineRule="auto"/>
        <w:ind w:firstLine="0"/>
        <w:rPr>
          <w:sz w:val="28"/>
          <w:szCs w:val="28"/>
        </w:rPr>
      </w:pPr>
    </w:p>
    <w:p w:rsidR="004A4B5F" w:rsidRPr="000D3DB8"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0D3DB8">
        <w:rPr>
          <w:rFonts w:ascii="Times New Roman" w:hAnsi="Times New Roman" w:cs="Times New Roman"/>
          <w:sz w:val="28"/>
          <w:szCs w:val="28"/>
        </w:rPr>
        <w:t>Изменение и отзыв котировочных заявок</w:t>
      </w:r>
      <w:bookmarkEnd w:id="33"/>
      <w:bookmarkEnd w:id="34"/>
    </w:p>
    <w:p w:rsidR="004A4B5F" w:rsidRPr="000D3DB8" w:rsidRDefault="004A4B5F" w:rsidP="00EE61CE">
      <w:pPr>
        <w:spacing w:line="276" w:lineRule="auto"/>
        <w:rPr>
          <w:sz w:val="28"/>
          <w:szCs w:val="28"/>
        </w:rPr>
      </w:pP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0D3DB8" w:rsidRDefault="004A4B5F" w:rsidP="00EE61CE">
      <w:pPr>
        <w:pStyle w:val="11"/>
        <w:spacing w:line="276" w:lineRule="auto"/>
        <w:ind w:firstLine="709"/>
        <w:rPr>
          <w:szCs w:val="28"/>
        </w:rPr>
      </w:pPr>
      <w:r w:rsidRPr="000D3D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0D3DB8" w:rsidRDefault="004A4B5F" w:rsidP="00EE61CE">
      <w:pPr>
        <w:pStyle w:val="11"/>
        <w:spacing w:line="276" w:lineRule="auto"/>
        <w:ind w:firstLine="709"/>
        <w:rPr>
          <w:szCs w:val="28"/>
        </w:rPr>
      </w:pPr>
      <w:r w:rsidRPr="000D3DB8">
        <w:rPr>
          <w:szCs w:val="28"/>
        </w:rPr>
        <w:t xml:space="preserve">Для изменения заявки, представленной для участия в запросе </w:t>
      </w:r>
      <w:r w:rsidR="002D79F5" w:rsidRPr="000D3DB8">
        <w:rPr>
          <w:szCs w:val="28"/>
        </w:rPr>
        <w:t>котировок на бумажном носителе,</w:t>
      </w:r>
      <w:r w:rsidRPr="000D3DB8">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0D3DB8">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w:t>
      </w:r>
    </w:p>
    <w:p w:rsidR="004A4B5F" w:rsidRPr="000D3DB8" w:rsidRDefault="004A4B5F" w:rsidP="00EE61CE">
      <w:pPr>
        <w:pStyle w:val="11"/>
        <w:spacing w:line="276" w:lineRule="auto"/>
        <w:ind w:firstLine="709"/>
        <w:rPr>
          <w:szCs w:val="28"/>
        </w:rPr>
      </w:pPr>
      <w:r w:rsidRPr="000D3DB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0D3DB8" w:rsidRDefault="004A4B5F" w:rsidP="00EE61CE">
      <w:pPr>
        <w:pStyle w:val="11"/>
        <w:spacing w:line="276" w:lineRule="auto"/>
        <w:ind w:firstLine="709"/>
        <w:rPr>
          <w:szCs w:val="28"/>
        </w:rPr>
      </w:pPr>
      <w:r w:rsidRPr="000D3DB8">
        <w:rPr>
          <w:szCs w:val="28"/>
        </w:rPr>
        <w:t>Для отзыва заявки, представленной для участия в запросе к</w:t>
      </w:r>
      <w:r w:rsidR="002D79F5" w:rsidRPr="000D3DB8">
        <w:rPr>
          <w:szCs w:val="28"/>
        </w:rPr>
        <w:t xml:space="preserve">отировок на бумажном носителе, </w:t>
      </w:r>
      <w:r w:rsidRPr="000D3DB8">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0D3DB8" w:rsidRDefault="00E32E5B" w:rsidP="00EE61CE">
      <w:pPr>
        <w:pStyle w:val="11"/>
        <w:spacing w:line="276" w:lineRule="auto"/>
        <w:ind w:firstLine="709"/>
        <w:rPr>
          <w:szCs w:val="28"/>
        </w:rPr>
      </w:pPr>
    </w:p>
    <w:p w:rsidR="004A4B5F" w:rsidRPr="0053569F"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53569F">
        <w:rPr>
          <w:rFonts w:ascii="Times New Roman" w:hAnsi="Times New Roman" w:cs="Times New Roman"/>
          <w:sz w:val="28"/>
          <w:szCs w:val="28"/>
        </w:rPr>
        <w:t>Предоставление технического предложения</w:t>
      </w:r>
      <w:bookmarkEnd w:id="35"/>
      <w:bookmarkEnd w:id="36"/>
    </w:p>
    <w:p w:rsidR="004A4B5F" w:rsidRPr="0053569F" w:rsidRDefault="004A4B5F" w:rsidP="0027691A">
      <w:pPr>
        <w:pStyle w:val="a5"/>
        <w:numPr>
          <w:ilvl w:val="2"/>
          <w:numId w:val="17"/>
        </w:numPr>
        <w:suppressAutoHyphens/>
        <w:spacing w:line="276" w:lineRule="auto"/>
        <w:ind w:left="0" w:firstLine="709"/>
        <w:rPr>
          <w:rFonts w:eastAsia="Times New Roman"/>
          <w:bCs/>
          <w:sz w:val="28"/>
          <w:szCs w:val="28"/>
        </w:rPr>
      </w:pPr>
      <w:r w:rsidRPr="0053569F">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53569F">
        <w:rPr>
          <w:rFonts w:eastAsia="Times New Roman"/>
          <w:bCs/>
          <w:sz w:val="28"/>
          <w:szCs w:val="28"/>
        </w:rPr>
        <w:t>4</w:t>
      </w:r>
      <w:r w:rsidRPr="0053569F">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53569F">
        <w:rPr>
          <w:rFonts w:eastAsia="Times New Roman"/>
          <w:bCs/>
          <w:sz w:val="28"/>
          <w:szCs w:val="28"/>
        </w:rPr>
        <w:t>2</w:t>
      </w:r>
      <w:r w:rsidRPr="0053569F">
        <w:rPr>
          <w:rFonts w:eastAsia="Times New Roman"/>
          <w:bCs/>
          <w:sz w:val="28"/>
          <w:szCs w:val="28"/>
        </w:rPr>
        <w:t xml:space="preserve"> к извещению. </w:t>
      </w:r>
    </w:p>
    <w:p w:rsidR="00E05BC5" w:rsidRPr="000D3DB8" w:rsidRDefault="00E05BC5" w:rsidP="00EE61CE">
      <w:pPr>
        <w:pStyle w:val="af0"/>
        <w:spacing w:line="276" w:lineRule="auto"/>
        <w:ind w:firstLine="709"/>
        <w:rPr>
          <w:b w:val="0"/>
          <w:i w:val="0"/>
        </w:rPr>
      </w:pPr>
      <w:r w:rsidRPr="0053569F">
        <w:rPr>
          <w:b w:val="0"/>
          <w:i w:val="0"/>
        </w:rPr>
        <w:t>Т</w:t>
      </w:r>
      <w:r w:rsidR="004A4B5F" w:rsidRPr="0053569F">
        <w:rPr>
          <w:b w:val="0"/>
          <w:i w:val="0"/>
        </w:rPr>
        <w:t xml:space="preserve">ехническое предложение предоставляется на бумажном носителе в </w:t>
      </w:r>
      <w:r w:rsidR="0036691C" w:rsidRPr="0053569F">
        <w:rPr>
          <w:b w:val="0"/>
          <w:i w:val="0"/>
        </w:rPr>
        <w:t>виде оригинала</w:t>
      </w:r>
      <w:r w:rsidR="004A4B5F" w:rsidRPr="0053569F">
        <w:rPr>
          <w:b w:val="0"/>
          <w:i w:val="0"/>
        </w:rPr>
        <w:t xml:space="preserve"> документа.</w:t>
      </w:r>
      <w:r w:rsidR="004A4B5F" w:rsidRPr="000D3DB8">
        <w:rPr>
          <w:b w:val="0"/>
          <w:i w:val="0"/>
        </w:rPr>
        <w:t xml:space="preserve">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w:t>
      </w:r>
      <w:r w:rsidRPr="000D3DB8">
        <w:rPr>
          <w:rFonts w:eastAsia="Times New Roman"/>
          <w:bCs/>
          <w:sz w:val="28"/>
          <w:szCs w:val="28"/>
        </w:rPr>
        <w:lastRenderedPageBreak/>
        <w:t xml:space="preserve">предложения Участником должны быть указаны марки, модели, наименования предлагаемых товаров, работ, услуг.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Цены необходимо приводить в </w:t>
      </w:r>
      <w:r w:rsidR="00E05BC5" w:rsidRPr="000D3DB8">
        <w:rPr>
          <w:rFonts w:eastAsia="Times New Roman"/>
          <w:bCs/>
          <w:sz w:val="28"/>
          <w:szCs w:val="28"/>
        </w:rPr>
        <w:t>драмах</w:t>
      </w:r>
      <w:r w:rsidRPr="000D3DB8">
        <w:rPr>
          <w:rFonts w:eastAsia="Times New Roman"/>
          <w:bCs/>
          <w:sz w:val="28"/>
          <w:szCs w:val="28"/>
        </w:rPr>
        <w:t xml:space="preserve"> с учетом всех возможных расходов участника.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Цены должны быть указаны с учетом НДС и без учета НДС.</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0D3DB8">
        <w:rPr>
          <w:rFonts w:eastAsia="Times New Roman"/>
          <w:bCs/>
          <w:sz w:val="28"/>
          <w:szCs w:val="28"/>
        </w:rPr>
        <w:t>сле запятой и умножается на 1,20</w:t>
      </w:r>
      <w:r w:rsidRPr="000D3DB8">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0D3DB8">
        <w:rPr>
          <w:rFonts w:eastAsia="Times New Roman"/>
          <w:bCs/>
          <w:sz w:val="28"/>
          <w:szCs w:val="28"/>
        </w:rPr>
        <w:t>показателей,</w:t>
      </w:r>
      <w:r w:rsidRPr="000D3DB8">
        <w:rPr>
          <w:rFonts w:eastAsia="Times New Roman"/>
          <w:bCs/>
          <w:sz w:val="28"/>
          <w:szCs w:val="28"/>
        </w:rPr>
        <w:t xml:space="preserve"> изложенных цифрами и прописью, приоритет имеют написанные прописью.</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0D3DB8">
        <w:rPr>
          <w:rFonts w:eastAsia="Times New Roman"/>
          <w:bCs/>
          <w:sz w:val="28"/>
          <w:szCs w:val="28"/>
        </w:rPr>
        <w:t xml:space="preserve"> в драмах РА</w:t>
      </w:r>
      <w:r w:rsidRPr="000D3DB8">
        <w:rPr>
          <w:rFonts w:eastAsia="Times New Roman"/>
          <w:bCs/>
          <w:sz w:val="28"/>
          <w:szCs w:val="28"/>
        </w:rPr>
        <w:t>).</w:t>
      </w:r>
    </w:p>
    <w:p w:rsidR="004A4B5F" w:rsidRPr="000D3DB8" w:rsidRDefault="004A4B5F" w:rsidP="00EE61CE">
      <w:pPr>
        <w:spacing w:line="276" w:lineRule="auto"/>
        <w:jc w:val="both"/>
        <w:rPr>
          <w:sz w:val="28"/>
          <w:szCs w:val="28"/>
        </w:rPr>
      </w:pPr>
    </w:p>
    <w:p w:rsidR="004A4B5F" w:rsidRPr="000D3DB8"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0D3DB8">
        <w:rPr>
          <w:rFonts w:ascii="Times New Roman" w:hAnsi="Times New Roman" w:cs="Times New Roman"/>
          <w:sz w:val="28"/>
          <w:szCs w:val="28"/>
        </w:rPr>
        <w:t>Заключение договора</w:t>
      </w:r>
      <w:bookmarkEnd w:id="37"/>
      <w:bookmarkEnd w:id="38"/>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w:t>
      </w:r>
      <w:r w:rsidRPr="000D3DB8">
        <w:rPr>
          <w:sz w:val="28"/>
          <w:szCs w:val="28"/>
        </w:rPr>
        <w:lastRenderedPageBreak/>
        <w:t xml:space="preserve">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0D3DB8">
        <w:rPr>
          <w:sz w:val="28"/>
          <w:szCs w:val="28"/>
        </w:rPr>
        <w:t>условий, с</w:t>
      </w:r>
      <w:r w:rsidRPr="000D3DB8">
        <w:rPr>
          <w:sz w:val="28"/>
          <w:szCs w:val="28"/>
        </w:rPr>
        <w:t xml:space="preserve"> учетом требований данного пункта.</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0D3DB8">
        <w:rPr>
          <w:sz w:val="28"/>
          <w:szCs w:val="28"/>
        </w:rPr>
        <w:t>позднее 7</w:t>
      </w:r>
      <w:r w:rsidRPr="000D3DB8">
        <w:rPr>
          <w:sz w:val="28"/>
          <w:szCs w:val="28"/>
        </w:rPr>
        <w:t xml:space="preserve"> (семи)</w:t>
      </w:r>
      <w:r w:rsidRPr="000D3DB8">
        <w:rPr>
          <w:b/>
          <w:i/>
          <w:sz w:val="28"/>
          <w:szCs w:val="28"/>
        </w:rPr>
        <w:t xml:space="preserve"> </w:t>
      </w:r>
      <w:r w:rsidRPr="000D3DB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0D3DB8">
        <w:rPr>
          <w:sz w:val="28"/>
          <w:szCs w:val="28"/>
        </w:rPr>
        <w:t>РА</w:t>
      </w:r>
      <w:r w:rsidRPr="000D3DB8">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0D3DB8" w:rsidRDefault="009364B0" w:rsidP="0027691A">
      <w:pPr>
        <w:pStyle w:val="a5"/>
        <w:numPr>
          <w:ilvl w:val="2"/>
          <w:numId w:val="17"/>
        </w:numPr>
        <w:suppressAutoHyphens/>
        <w:spacing w:line="276" w:lineRule="auto"/>
        <w:ind w:left="0" w:firstLine="709"/>
        <w:rPr>
          <w:sz w:val="28"/>
          <w:szCs w:val="28"/>
        </w:rPr>
      </w:pPr>
      <w:r w:rsidRPr="000D3DB8">
        <w:rPr>
          <w:sz w:val="28"/>
          <w:szCs w:val="28"/>
        </w:rPr>
        <w:lastRenderedPageBreak/>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0D3DB8">
        <w:rPr>
          <w:sz w:val="28"/>
          <w:szCs w:val="28"/>
        </w:rPr>
        <w:t>извещении</w:t>
      </w:r>
      <w:r w:rsidRPr="000D3DB8">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0D3DB8">
        <w:rPr>
          <w:sz w:val="28"/>
          <w:szCs w:val="28"/>
        </w:rPr>
        <w:t>котировочной</w:t>
      </w:r>
      <w:r w:rsidRPr="000D3DB8">
        <w:rPr>
          <w:sz w:val="28"/>
          <w:szCs w:val="28"/>
        </w:rPr>
        <w:t xml:space="preserve"> заявке которого присвоен второй номер.</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5C4C93" w:rsidRPr="000D3DB8" w:rsidRDefault="005C4C93" w:rsidP="005C4C93">
      <w:pPr>
        <w:pStyle w:val="a5"/>
        <w:suppressAutoHyphens/>
        <w:spacing w:line="276" w:lineRule="auto"/>
        <w:ind w:left="709" w:firstLine="0"/>
        <w:rPr>
          <w:sz w:val="28"/>
          <w:szCs w:val="28"/>
        </w:rPr>
      </w:pPr>
    </w:p>
    <w:p w:rsidR="004A4B5F" w:rsidRPr="000D3DB8"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0D3DB8">
        <w:rPr>
          <w:rFonts w:ascii="Times New Roman" w:hAnsi="Times New Roman" w:cs="Times New Roman"/>
          <w:sz w:val="28"/>
          <w:szCs w:val="28"/>
        </w:rPr>
        <w:t>Исполнение, изменение, расторжение договора</w:t>
      </w:r>
      <w:bookmarkEnd w:id="39"/>
      <w:bookmarkEnd w:id="40"/>
    </w:p>
    <w:p w:rsidR="004A4B5F" w:rsidRPr="000D3DB8" w:rsidRDefault="004A4B5F" w:rsidP="00EE61CE">
      <w:pPr>
        <w:spacing w:line="276" w:lineRule="auto"/>
        <w:rPr>
          <w:sz w:val="28"/>
          <w:szCs w:val="28"/>
        </w:rPr>
      </w:pP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0D3DB8">
        <w:rPr>
          <w:sz w:val="28"/>
          <w:szCs w:val="28"/>
        </w:rPr>
        <w:t>РА</w:t>
      </w:r>
      <w:r w:rsidRPr="000D3DB8">
        <w:rPr>
          <w:sz w:val="28"/>
          <w:szCs w:val="28"/>
        </w:rPr>
        <w:t xml:space="preserve">. В случае </w:t>
      </w:r>
      <w:r w:rsidR="00D30621" w:rsidRPr="000D3DB8">
        <w:rPr>
          <w:sz w:val="28"/>
          <w:szCs w:val="28"/>
        </w:rPr>
        <w:t>не достижения</w:t>
      </w:r>
      <w:r w:rsidRPr="000D3DB8">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w:t>
      </w:r>
      <w:r w:rsidRPr="000D3DB8">
        <w:rPr>
          <w:sz w:val="28"/>
          <w:szCs w:val="28"/>
        </w:rPr>
        <w:lastRenderedPageBreak/>
        <w:t xml:space="preserve">изменен судом в порядке и по основаниям, предусмотренным Гражданским кодексом </w:t>
      </w:r>
      <w:r w:rsidR="008C6BFA" w:rsidRPr="000D3DB8">
        <w:rPr>
          <w:sz w:val="28"/>
          <w:szCs w:val="28"/>
        </w:rPr>
        <w:t>РА</w:t>
      </w:r>
      <w:r w:rsidRPr="000D3DB8">
        <w:rPr>
          <w:sz w:val="28"/>
          <w:szCs w:val="28"/>
        </w:rPr>
        <w:t>.</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Заказчик в одностороннем порядке может отказаться от исполнения обязательств по договору по основаниям,</w:t>
      </w:r>
      <w:r w:rsidR="00D30621" w:rsidRPr="000D3DB8">
        <w:rPr>
          <w:sz w:val="28"/>
          <w:szCs w:val="28"/>
        </w:rPr>
        <w:t xml:space="preserve"> предусмотренным </w:t>
      </w:r>
      <w:r w:rsidRPr="000D3DB8">
        <w:rPr>
          <w:sz w:val="28"/>
          <w:szCs w:val="28"/>
        </w:rPr>
        <w:t xml:space="preserve">Гражданским кодексом </w:t>
      </w:r>
      <w:r w:rsidR="008C6BFA" w:rsidRPr="000D3DB8">
        <w:rPr>
          <w:sz w:val="28"/>
          <w:szCs w:val="28"/>
        </w:rPr>
        <w:t>РА</w:t>
      </w:r>
      <w:r w:rsidRPr="000D3DB8">
        <w:rPr>
          <w:sz w:val="28"/>
          <w:szCs w:val="28"/>
        </w:rPr>
        <w:t>.</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0D3DB8">
        <w:rPr>
          <w:sz w:val="28"/>
          <w:szCs w:val="28"/>
        </w:rPr>
        <w:t xml:space="preserve">иное не предусмотрено </w:t>
      </w:r>
      <w:r w:rsidR="00326BD6" w:rsidRPr="000D3DB8">
        <w:rPr>
          <w:sz w:val="28"/>
          <w:szCs w:val="28"/>
        </w:rPr>
        <w:t xml:space="preserve">в </w:t>
      </w:r>
      <w:r w:rsidRPr="000D3DB8">
        <w:rPr>
          <w:sz w:val="28"/>
          <w:szCs w:val="28"/>
        </w:rPr>
        <w:t>извещени</w:t>
      </w:r>
      <w:r w:rsidR="00326BD6" w:rsidRPr="000D3DB8">
        <w:rPr>
          <w:sz w:val="28"/>
          <w:szCs w:val="28"/>
        </w:rPr>
        <w:t>и</w:t>
      </w:r>
      <w:r w:rsidRPr="000D3DB8">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w:t>
      </w:r>
      <w:r w:rsidRPr="000D3DB8">
        <w:rPr>
          <w:sz w:val="28"/>
          <w:szCs w:val="28"/>
        </w:rPr>
        <w:lastRenderedPageBreak/>
        <w:t>техническими и функциональными характеристиками, указанными в договоре</w:t>
      </w:r>
      <w:r w:rsidRPr="000D3DB8">
        <w:rPr>
          <w:i/>
          <w:sz w:val="28"/>
          <w:szCs w:val="28"/>
        </w:rPr>
        <w:t>.</w:t>
      </w:r>
      <w:r w:rsidRPr="000D3D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1"/>
        <w:spacing w:line="276" w:lineRule="auto"/>
        <w:ind w:left="5670" w:firstLine="0"/>
        <w:jc w:val="right"/>
        <w:rPr>
          <w:rFonts w:eastAsia="MS Mincho"/>
          <w:szCs w:val="28"/>
        </w:rPr>
        <w:sectPr w:rsidR="0065630A" w:rsidSect="000D3DB8">
          <w:headerReference w:type="default" r:id="rId13"/>
          <w:footerReference w:type="default" r:id="rId14"/>
          <w:pgSz w:w="11906" w:h="16838" w:code="9"/>
          <w:pgMar w:top="992" w:right="707" w:bottom="1134" w:left="1134" w:header="794" w:footer="794" w:gutter="0"/>
          <w:cols w:space="708"/>
          <w:titlePg/>
          <w:docGrid w:linePitch="360"/>
        </w:sectPr>
      </w:pPr>
    </w:p>
    <w:p w:rsidR="001B48E5" w:rsidRPr="00C51799" w:rsidRDefault="00492BB3" w:rsidP="009C48C8">
      <w:pPr>
        <w:widowControl w:val="0"/>
        <w:shd w:val="clear" w:color="auto" w:fill="FFFFFF"/>
        <w:tabs>
          <w:tab w:val="left" w:pos="8505"/>
        </w:tabs>
        <w:autoSpaceDE w:val="0"/>
        <w:autoSpaceDN w:val="0"/>
        <w:adjustRightInd w:val="0"/>
        <w:ind w:left="1366" w:right="1383"/>
        <w:jc w:val="right"/>
        <w:rPr>
          <w:sz w:val="28"/>
          <w:szCs w:val="28"/>
        </w:rPr>
      </w:pPr>
      <w:r w:rsidRPr="00C51799">
        <w:rPr>
          <w:sz w:val="28"/>
          <w:szCs w:val="28"/>
        </w:rPr>
        <w:lastRenderedPageBreak/>
        <w:t xml:space="preserve">  </w:t>
      </w:r>
      <w:r w:rsidR="00343F48" w:rsidRPr="00C51799">
        <w:rPr>
          <w:sz w:val="28"/>
          <w:szCs w:val="28"/>
        </w:rPr>
        <w:t xml:space="preserve"> </w:t>
      </w:r>
      <w:r w:rsidR="001B48E5" w:rsidRPr="00C51799">
        <w:rPr>
          <w:sz w:val="28"/>
          <w:szCs w:val="28"/>
        </w:rPr>
        <w:t>Приложение № 2</w:t>
      </w:r>
    </w:p>
    <w:p w:rsidR="00C31516" w:rsidRDefault="001B48E5" w:rsidP="00C31516">
      <w:pPr>
        <w:spacing w:line="276" w:lineRule="auto"/>
        <w:ind w:right="1387"/>
        <w:jc w:val="right"/>
        <w:rPr>
          <w:sz w:val="28"/>
          <w:szCs w:val="28"/>
        </w:rPr>
      </w:pPr>
      <w:r w:rsidRPr="00C51799">
        <w:rPr>
          <w:sz w:val="28"/>
          <w:szCs w:val="28"/>
        </w:rPr>
        <w:t xml:space="preserve"> </w:t>
      </w:r>
      <w:r w:rsidR="00C31516">
        <w:rPr>
          <w:sz w:val="28"/>
          <w:szCs w:val="28"/>
        </w:rPr>
        <w:t xml:space="preserve">к извещению о проведении запроса котировок </w:t>
      </w:r>
    </w:p>
    <w:p w:rsidR="0053569F" w:rsidRPr="0053569F" w:rsidRDefault="00C31516" w:rsidP="00C31516">
      <w:pPr>
        <w:widowControl w:val="0"/>
        <w:shd w:val="clear" w:color="auto" w:fill="FFFFFF"/>
        <w:tabs>
          <w:tab w:val="left" w:pos="8505"/>
        </w:tabs>
        <w:autoSpaceDE w:val="0"/>
        <w:autoSpaceDN w:val="0"/>
        <w:adjustRightInd w:val="0"/>
        <w:ind w:left="1366" w:right="1383"/>
        <w:jc w:val="right"/>
        <w:rPr>
          <w:b/>
          <w:bCs/>
          <w:sz w:val="28"/>
          <w:szCs w:val="28"/>
        </w:rPr>
      </w:pPr>
      <w:r>
        <w:rPr>
          <w:sz w:val="28"/>
          <w:szCs w:val="28"/>
        </w:rPr>
        <w:t>№ЮКЖД-ЗКЦ 022/85</w:t>
      </w:r>
    </w:p>
    <w:p w:rsidR="0053569F" w:rsidRDefault="0053569F" w:rsidP="0053569F">
      <w:pPr>
        <w:rPr>
          <w:b/>
          <w:sz w:val="28"/>
          <w:szCs w:val="28"/>
        </w:rPr>
      </w:pPr>
    </w:p>
    <w:p w:rsidR="00CD083E" w:rsidRDefault="00CD083E" w:rsidP="003C5C5B">
      <w:pPr>
        <w:contextualSpacing/>
        <w:rPr>
          <w:rFonts w:ascii="Sylfaen" w:hAnsi="Sylfaen"/>
          <w:sz w:val="28"/>
          <w:szCs w:val="28"/>
          <w:lang w:val="hy-AM"/>
        </w:rPr>
      </w:pPr>
    </w:p>
    <w:p w:rsidR="004157D9" w:rsidRPr="004157D9" w:rsidRDefault="004157D9" w:rsidP="004157D9">
      <w:pPr>
        <w:spacing w:line="276" w:lineRule="auto"/>
        <w:jc w:val="center"/>
        <w:rPr>
          <w:bCs/>
          <w:sz w:val="28"/>
          <w:szCs w:val="28"/>
        </w:rPr>
      </w:pPr>
      <w:r w:rsidRPr="004157D9">
        <w:rPr>
          <w:bCs/>
          <w:sz w:val="28"/>
          <w:szCs w:val="28"/>
        </w:rPr>
        <w:t xml:space="preserve">  Техническое задание</w:t>
      </w:r>
    </w:p>
    <w:p w:rsidR="004157D9" w:rsidRPr="004157D9" w:rsidRDefault="004157D9" w:rsidP="004157D9">
      <w:pPr>
        <w:spacing w:line="276" w:lineRule="auto"/>
      </w:pPr>
    </w:p>
    <w:tbl>
      <w:tblPr>
        <w:tblW w:w="512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4"/>
        <w:gridCol w:w="1033"/>
        <w:gridCol w:w="376"/>
        <w:gridCol w:w="27"/>
        <w:gridCol w:w="447"/>
        <w:gridCol w:w="1039"/>
        <w:gridCol w:w="1104"/>
        <w:gridCol w:w="1056"/>
        <w:gridCol w:w="711"/>
        <w:gridCol w:w="732"/>
        <w:gridCol w:w="1066"/>
        <w:gridCol w:w="1307"/>
      </w:tblGrid>
      <w:tr w:rsidR="004157D9" w:rsidRPr="004157D9" w:rsidTr="00365E93">
        <w:trPr>
          <w:trHeight w:val="610"/>
        </w:trPr>
        <w:tc>
          <w:tcPr>
            <w:tcW w:w="5000" w:type="pct"/>
            <w:gridSpan w:val="12"/>
            <w:tcBorders>
              <w:top w:val="single" w:sz="4" w:space="0" w:color="auto"/>
              <w:left w:val="single" w:sz="4" w:space="0" w:color="auto"/>
              <w:bottom w:val="single" w:sz="4" w:space="0" w:color="auto"/>
              <w:right w:val="single" w:sz="4" w:space="0" w:color="auto"/>
            </w:tcBorders>
            <w:vAlign w:val="center"/>
            <w:hideMark/>
          </w:tcPr>
          <w:p w:rsidR="004157D9" w:rsidRPr="004157D9" w:rsidRDefault="004157D9" w:rsidP="004157D9">
            <w:pPr>
              <w:spacing w:line="276" w:lineRule="auto"/>
              <w:jc w:val="center"/>
              <w:rPr>
                <w:bCs/>
                <w:color w:val="000000"/>
              </w:rPr>
            </w:pPr>
            <w:r w:rsidRPr="004157D9">
              <w:t>1. Наименование закупаемых услуг, их количество (объем), цены за единицу услуги и начальная (максимальная) цена договора</w:t>
            </w:r>
          </w:p>
        </w:tc>
      </w:tr>
      <w:tr w:rsidR="004157D9" w:rsidRPr="004157D9" w:rsidTr="00567227">
        <w:trPr>
          <w:trHeight w:val="2689"/>
        </w:trPr>
        <w:tc>
          <w:tcPr>
            <w:tcW w:w="1410" w:type="pct"/>
            <w:gridSpan w:val="4"/>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bCs/>
                <w:color w:val="000000"/>
              </w:rPr>
            </w:pPr>
            <w:r w:rsidRPr="004157D9">
              <w:rPr>
                <w:bCs/>
                <w:color w:val="000000"/>
              </w:rPr>
              <w:t xml:space="preserve">Наименование объекта </w:t>
            </w:r>
            <w:r w:rsidRPr="004157D9">
              <w:t>охраны</w:t>
            </w:r>
          </w:p>
        </w:tc>
        <w:tc>
          <w:tcPr>
            <w:tcW w:w="215" w:type="pct"/>
            <w:tcBorders>
              <w:top w:val="single" w:sz="4" w:space="0" w:color="auto"/>
              <w:left w:val="single" w:sz="4" w:space="0" w:color="auto"/>
              <w:bottom w:val="single" w:sz="4" w:space="0" w:color="auto"/>
              <w:right w:val="single" w:sz="4" w:space="0" w:color="auto"/>
            </w:tcBorders>
            <w:vAlign w:val="center"/>
            <w:hideMark/>
          </w:tcPr>
          <w:p w:rsidR="004157D9" w:rsidRPr="004157D9" w:rsidRDefault="004157D9" w:rsidP="004157D9">
            <w:pPr>
              <w:spacing w:line="276" w:lineRule="auto"/>
              <w:jc w:val="center"/>
              <w:rPr>
                <w:bCs/>
                <w:color w:val="000000"/>
              </w:rPr>
            </w:pPr>
            <w:r w:rsidRPr="004157D9">
              <w:rPr>
                <w:bCs/>
                <w:color w:val="000000"/>
              </w:rPr>
              <w:t>Кол-во постов</w:t>
            </w:r>
          </w:p>
        </w:tc>
        <w:tc>
          <w:tcPr>
            <w:tcW w:w="500" w:type="pct"/>
            <w:tcBorders>
              <w:top w:val="single" w:sz="4" w:space="0" w:color="auto"/>
              <w:left w:val="single" w:sz="4" w:space="0" w:color="auto"/>
              <w:bottom w:val="single" w:sz="4" w:space="0" w:color="auto"/>
              <w:right w:val="single" w:sz="4" w:space="0" w:color="auto"/>
            </w:tcBorders>
            <w:vAlign w:val="center"/>
            <w:hideMark/>
          </w:tcPr>
          <w:p w:rsidR="004157D9" w:rsidRPr="004157D9" w:rsidRDefault="004157D9" w:rsidP="004157D9">
            <w:pPr>
              <w:spacing w:line="276" w:lineRule="auto"/>
              <w:jc w:val="center"/>
              <w:rPr>
                <w:bCs/>
                <w:color w:val="000000"/>
              </w:rPr>
            </w:pPr>
            <w:r w:rsidRPr="004157D9">
              <w:rPr>
                <w:bCs/>
                <w:color w:val="000000"/>
              </w:rPr>
              <w:t>Общее кол-во охранников на объект (с учетом смен)</w:t>
            </w:r>
          </w:p>
        </w:tc>
        <w:tc>
          <w:tcPr>
            <w:tcW w:w="531" w:type="pct"/>
            <w:tcBorders>
              <w:top w:val="single" w:sz="4" w:space="0" w:color="auto"/>
              <w:left w:val="single" w:sz="4" w:space="0" w:color="auto"/>
              <w:bottom w:val="single" w:sz="4" w:space="0" w:color="auto"/>
              <w:right w:val="single" w:sz="4" w:space="0" w:color="auto"/>
            </w:tcBorders>
            <w:vAlign w:val="center"/>
            <w:hideMark/>
          </w:tcPr>
          <w:p w:rsidR="004157D9" w:rsidRPr="004157D9" w:rsidRDefault="004157D9" w:rsidP="004157D9">
            <w:pPr>
              <w:spacing w:line="276" w:lineRule="auto"/>
              <w:jc w:val="center"/>
              <w:rPr>
                <w:bCs/>
                <w:color w:val="000000"/>
              </w:rPr>
            </w:pPr>
            <w:r w:rsidRPr="004157D9">
              <w:t>Режим охраны объекта</w:t>
            </w:r>
          </w:p>
        </w:tc>
        <w:tc>
          <w:tcPr>
            <w:tcW w:w="508" w:type="pct"/>
            <w:tcBorders>
              <w:top w:val="single" w:sz="4" w:space="0" w:color="auto"/>
              <w:left w:val="single" w:sz="4" w:space="0" w:color="auto"/>
              <w:bottom w:val="single" w:sz="4" w:space="0" w:color="auto"/>
              <w:right w:val="single" w:sz="4" w:space="0" w:color="auto"/>
            </w:tcBorders>
            <w:vAlign w:val="center"/>
            <w:hideMark/>
          </w:tcPr>
          <w:p w:rsidR="004157D9" w:rsidRPr="004157D9" w:rsidRDefault="004157D9" w:rsidP="004157D9">
            <w:pPr>
              <w:spacing w:line="276" w:lineRule="auto"/>
              <w:jc w:val="center"/>
              <w:rPr>
                <w:bCs/>
                <w:color w:val="000000"/>
              </w:rPr>
            </w:pPr>
            <w:r w:rsidRPr="004157D9">
              <w:t>Способ охраны объекта (вооружение, спецсредства)</w:t>
            </w:r>
          </w:p>
        </w:tc>
        <w:tc>
          <w:tcPr>
            <w:tcW w:w="342" w:type="pct"/>
            <w:tcBorders>
              <w:top w:val="single" w:sz="4" w:space="0" w:color="auto"/>
              <w:left w:val="single" w:sz="4" w:space="0" w:color="auto"/>
              <w:bottom w:val="single" w:sz="4" w:space="0" w:color="auto"/>
              <w:right w:val="single" w:sz="4" w:space="0" w:color="auto"/>
            </w:tcBorders>
            <w:vAlign w:val="center"/>
            <w:hideMark/>
          </w:tcPr>
          <w:p w:rsidR="004157D9" w:rsidRPr="004157D9" w:rsidRDefault="004157D9" w:rsidP="004157D9">
            <w:pPr>
              <w:spacing w:line="276" w:lineRule="auto"/>
              <w:jc w:val="center"/>
              <w:rPr>
                <w:bCs/>
                <w:color w:val="000000"/>
              </w:rPr>
            </w:pPr>
            <w:r w:rsidRPr="004157D9">
              <w:rPr>
                <w:bCs/>
                <w:color w:val="000000"/>
              </w:rPr>
              <w:t>Цена</w:t>
            </w:r>
            <w:r w:rsidRPr="004157D9">
              <w:rPr>
                <w:bCs/>
              </w:rPr>
              <w:t xml:space="preserve"> за 1 (один) пост в месяц (драм. без НДС)</w:t>
            </w:r>
          </w:p>
        </w:tc>
        <w:tc>
          <w:tcPr>
            <w:tcW w:w="352" w:type="pct"/>
            <w:tcBorders>
              <w:top w:val="single" w:sz="4" w:space="0" w:color="auto"/>
              <w:left w:val="single" w:sz="4" w:space="0" w:color="auto"/>
              <w:bottom w:val="single" w:sz="4" w:space="0" w:color="auto"/>
              <w:right w:val="single" w:sz="4" w:space="0" w:color="auto"/>
            </w:tcBorders>
            <w:vAlign w:val="center"/>
            <w:hideMark/>
          </w:tcPr>
          <w:p w:rsidR="004157D9" w:rsidRPr="004157D9" w:rsidRDefault="004157D9" w:rsidP="004157D9">
            <w:pPr>
              <w:spacing w:line="276" w:lineRule="auto"/>
              <w:jc w:val="center"/>
              <w:rPr>
                <w:bCs/>
              </w:rPr>
            </w:pPr>
            <w:r w:rsidRPr="004157D9">
              <w:rPr>
                <w:bCs/>
                <w:color w:val="000000"/>
              </w:rPr>
              <w:t>Цена</w:t>
            </w:r>
            <w:r w:rsidRPr="004157D9">
              <w:rPr>
                <w:bCs/>
              </w:rPr>
              <w:t xml:space="preserve"> за 1 (один) пост в месяц (драм. с НДС)</w:t>
            </w:r>
          </w:p>
        </w:tc>
        <w:tc>
          <w:tcPr>
            <w:tcW w:w="513" w:type="pct"/>
            <w:tcBorders>
              <w:top w:val="single" w:sz="4" w:space="0" w:color="auto"/>
              <w:left w:val="single" w:sz="4" w:space="0" w:color="auto"/>
              <w:bottom w:val="single" w:sz="4" w:space="0" w:color="auto"/>
              <w:right w:val="single" w:sz="4" w:space="0" w:color="auto"/>
            </w:tcBorders>
            <w:vAlign w:val="center"/>
            <w:hideMark/>
          </w:tcPr>
          <w:p w:rsidR="004157D9" w:rsidRPr="004157D9" w:rsidRDefault="004157D9" w:rsidP="004157D9">
            <w:pPr>
              <w:spacing w:line="276" w:lineRule="auto"/>
              <w:jc w:val="center"/>
              <w:rPr>
                <w:bCs/>
                <w:color w:val="000000"/>
              </w:rPr>
            </w:pPr>
            <w:r w:rsidRPr="004157D9">
              <w:rPr>
                <w:bCs/>
                <w:color w:val="000000"/>
              </w:rPr>
              <w:t>Стоимость охранных услуг в период с 01.09.2022 по 31.01.2023 без НДС (драм.)</w:t>
            </w:r>
          </w:p>
        </w:tc>
        <w:tc>
          <w:tcPr>
            <w:tcW w:w="629" w:type="pct"/>
            <w:tcBorders>
              <w:top w:val="single" w:sz="4" w:space="0" w:color="auto"/>
              <w:left w:val="single" w:sz="4" w:space="0" w:color="auto"/>
              <w:bottom w:val="single" w:sz="4" w:space="0" w:color="auto"/>
              <w:right w:val="single" w:sz="4" w:space="0" w:color="auto"/>
            </w:tcBorders>
            <w:vAlign w:val="center"/>
            <w:hideMark/>
          </w:tcPr>
          <w:p w:rsidR="004157D9" w:rsidRPr="004157D9" w:rsidRDefault="004157D9" w:rsidP="004157D9">
            <w:pPr>
              <w:spacing w:line="276" w:lineRule="auto"/>
              <w:jc w:val="center"/>
              <w:rPr>
                <w:bCs/>
                <w:color w:val="000000"/>
              </w:rPr>
            </w:pPr>
            <w:r w:rsidRPr="004157D9">
              <w:rPr>
                <w:bCs/>
                <w:color w:val="000000"/>
              </w:rPr>
              <w:t>Стоимость охранных услуг в период с 01.09.2022 по 31.01.2023 с НДС (драм.)</w:t>
            </w:r>
          </w:p>
        </w:tc>
      </w:tr>
      <w:tr w:rsidR="004157D9" w:rsidRPr="004157D9" w:rsidTr="00567227">
        <w:trPr>
          <w:trHeight w:val="406"/>
        </w:trPr>
        <w:tc>
          <w:tcPr>
            <w:tcW w:w="1410" w:type="pct"/>
            <w:gridSpan w:val="4"/>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rPr>
                <w:bCs/>
                <w:color w:val="000000"/>
              </w:rPr>
            </w:pPr>
            <w:r w:rsidRPr="004157D9">
              <w:rPr>
                <w:bCs/>
                <w:color w:val="000000"/>
              </w:rPr>
              <w:t xml:space="preserve">Ванадзорская дистанция пути, Лорийская обл. г. Ванадзор </w:t>
            </w:r>
          </w:p>
          <w:p w:rsidR="004157D9" w:rsidRPr="004157D9" w:rsidRDefault="004157D9" w:rsidP="004157D9">
            <w:pPr>
              <w:spacing w:line="276" w:lineRule="auto"/>
              <w:rPr>
                <w:bCs/>
                <w:color w:val="000000"/>
              </w:rPr>
            </w:pPr>
            <w:r w:rsidRPr="004157D9">
              <w:rPr>
                <w:bCs/>
                <w:color w:val="000000"/>
              </w:rPr>
              <w:t>ул. Московяна 5а, ст. Ванадзор</w:t>
            </w:r>
          </w:p>
        </w:tc>
        <w:tc>
          <w:tcPr>
            <w:tcW w:w="215"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bCs/>
                <w:color w:val="000000"/>
              </w:rPr>
            </w:pPr>
            <w:r w:rsidRPr="004157D9">
              <w:rPr>
                <w:bCs/>
                <w:color w:val="000000"/>
              </w:rPr>
              <w:t>1</w:t>
            </w:r>
          </w:p>
        </w:tc>
        <w:tc>
          <w:tcPr>
            <w:tcW w:w="500"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bCs/>
                <w:color w:val="000000"/>
              </w:rPr>
            </w:pPr>
            <w:r w:rsidRPr="004157D9">
              <w:rPr>
                <w:color w:val="000000"/>
              </w:rPr>
              <w:t xml:space="preserve">Минимум 1 </w:t>
            </w:r>
          </w:p>
        </w:tc>
        <w:tc>
          <w:tcPr>
            <w:tcW w:w="531" w:type="pct"/>
            <w:tcBorders>
              <w:top w:val="single" w:sz="4" w:space="0" w:color="auto"/>
              <w:left w:val="single" w:sz="4" w:space="0" w:color="auto"/>
              <w:bottom w:val="single" w:sz="4" w:space="0" w:color="auto"/>
              <w:right w:val="single" w:sz="4" w:space="0" w:color="auto"/>
            </w:tcBorders>
            <w:vAlign w:val="center"/>
          </w:tcPr>
          <w:p w:rsidR="004157D9" w:rsidRPr="00365E93" w:rsidRDefault="004157D9" w:rsidP="00365E93">
            <w:pPr>
              <w:spacing w:line="276" w:lineRule="auto"/>
              <w:jc w:val="center"/>
              <w:rPr>
                <w:color w:val="000000"/>
              </w:rPr>
            </w:pPr>
            <w:r w:rsidRPr="004157D9">
              <w:rPr>
                <w:color w:val="000000"/>
              </w:rPr>
              <w:t>24 часовой</w:t>
            </w:r>
          </w:p>
        </w:tc>
        <w:tc>
          <w:tcPr>
            <w:tcW w:w="508"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pPr>
            <w:r w:rsidRPr="004157D9">
              <w:t>спецсредства</w:t>
            </w:r>
          </w:p>
        </w:tc>
        <w:tc>
          <w:tcPr>
            <w:tcW w:w="342"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bCs/>
                <w:color w:val="000000"/>
              </w:rPr>
            </w:pPr>
            <w:r w:rsidRPr="004157D9">
              <w:rPr>
                <w:bCs/>
                <w:color w:val="000000"/>
              </w:rPr>
              <w:t>450 000</w:t>
            </w:r>
          </w:p>
        </w:tc>
        <w:tc>
          <w:tcPr>
            <w:tcW w:w="352"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bCs/>
                <w:color w:val="000000"/>
              </w:rPr>
            </w:pPr>
            <w:r w:rsidRPr="004157D9">
              <w:rPr>
                <w:bCs/>
                <w:color w:val="000000"/>
              </w:rPr>
              <w:t>540 000</w:t>
            </w:r>
          </w:p>
        </w:tc>
        <w:tc>
          <w:tcPr>
            <w:tcW w:w="513" w:type="pct"/>
            <w:tcBorders>
              <w:top w:val="single" w:sz="4" w:space="0" w:color="auto"/>
              <w:left w:val="single" w:sz="4" w:space="0" w:color="auto"/>
              <w:bottom w:val="single" w:sz="4" w:space="0" w:color="auto"/>
              <w:right w:val="single" w:sz="4" w:space="0" w:color="auto"/>
            </w:tcBorders>
            <w:vAlign w:val="center"/>
          </w:tcPr>
          <w:p w:rsidR="004157D9" w:rsidRPr="004157D9" w:rsidRDefault="00A92291" w:rsidP="004157D9">
            <w:pPr>
              <w:spacing w:line="276" w:lineRule="auto"/>
              <w:jc w:val="center"/>
              <w:rPr>
                <w:color w:val="000000"/>
                <w:lang w:val="en-US"/>
              </w:rPr>
            </w:pPr>
            <w:r>
              <w:rPr>
                <w:color w:val="000000"/>
              </w:rPr>
              <w:t>2 250</w:t>
            </w:r>
            <w:r w:rsidR="004157D9" w:rsidRPr="004157D9">
              <w:rPr>
                <w:color w:val="000000"/>
              </w:rPr>
              <w:t xml:space="preserve"> </w:t>
            </w:r>
            <w:r w:rsidR="004157D9" w:rsidRPr="004157D9">
              <w:rPr>
                <w:color w:val="000000"/>
                <w:lang w:val="en-US"/>
              </w:rPr>
              <w:t>000</w:t>
            </w:r>
          </w:p>
        </w:tc>
        <w:tc>
          <w:tcPr>
            <w:tcW w:w="629" w:type="pct"/>
            <w:tcBorders>
              <w:top w:val="single" w:sz="4" w:space="0" w:color="auto"/>
              <w:left w:val="single" w:sz="4" w:space="0" w:color="auto"/>
              <w:bottom w:val="single" w:sz="4" w:space="0" w:color="auto"/>
              <w:right w:val="single" w:sz="4" w:space="0" w:color="auto"/>
            </w:tcBorders>
            <w:vAlign w:val="center"/>
          </w:tcPr>
          <w:p w:rsidR="004157D9" w:rsidRPr="00A92291" w:rsidRDefault="00A92291" w:rsidP="004157D9">
            <w:pPr>
              <w:spacing w:line="276" w:lineRule="auto"/>
              <w:jc w:val="center"/>
              <w:rPr>
                <w:color w:val="000000"/>
                <w:lang w:val="en-US"/>
              </w:rPr>
            </w:pPr>
            <w:r>
              <w:rPr>
                <w:color w:val="000000"/>
              </w:rPr>
              <w:t xml:space="preserve">2 700 </w:t>
            </w:r>
            <w:r>
              <w:rPr>
                <w:color w:val="000000"/>
                <w:lang w:val="en-US"/>
              </w:rPr>
              <w:t>000</w:t>
            </w:r>
          </w:p>
        </w:tc>
      </w:tr>
      <w:tr w:rsidR="004157D9" w:rsidRPr="004157D9" w:rsidTr="00567227">
        <w:tc>
          <w:tcPr>
            <w:tcW w:w="1410" w:type="pct"/>
            <w:gridSpan w:val="4"/>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rPr>
                <w:bCs/>
              </w:rPr>
            </w:pPr>
            <w:r w:rsidRPr="004157D9">
              <w:rPr>
                <w:bCs/>
              </w:rPr>
              <w:t>Гюмрийская дистанция пути, г.Гюмри ул. Гарегина А. 4а, ст. Гюмри</w:t>
            </w:r>
          </w:p>
        </w:tc>
        <w:tc>
          <w:tcPr>
            <w:tcW w:w="215"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1</w:t>
            </w:r>
          </w:p>
        </w:tc>
        <w:tc>
          <w:tcPr>
            <w:tcW w:w="500"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Минимум 1</w:t>
            </w:r>
          </w:p>
        </w:tc>
        <w:tc>
          <w:tcPr>
            <w:tcW w:w="53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365E93">
            <w:pPr>
              <w:spacing w:line="276" w:lineRule="auto"/>
              <w:jc w:val="center"/>
              <w:rPr>
                <w:color w:val="000000"/>
              </w:rPr>
            </w:pPr>
            <w:r w:rsidRPr="004157D9">
              <w:rPr>
                <w:color w:val="000000"/>
              </w:rPr>
              <w:t>24 часовой</w:t>
            </w:r>
          </w:p>
        </w:tc>
        <w:tc>
          <w:tcPr>
            <w:tcW w:w="508"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pPr>
            <w:r w:rsidRPr="004157D9">
              <w:t>спецсредства</w:t>
            </w:r>
          </w:p>
        </w:tc>
        <w:tc>
          <w:tcPr>
            <w:tcW w:w="342"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pPr>
            <w:r w:rsidRPr="004157D9">
              <w:rPr>
                <w:bCs/>
                <w:color w:val="000000"/>
              </w:rPr>
              <w:t>450 000</w:t>
            </w:r>
          </w:p>
        </w:tc>
        <w:tc>
          <w:tcPr>
            <w:tcW w:w="352"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bCs/>
                <w:color w:val="000000"/>
              </w:rPr>
              <w:t>540 000</w:t>
            </w:r>
          </w:p>
        </w:tc>
        <w:tc>
          <w:tcPr>
            <w:tcW w:w="513" w:type="pct"/>
            <w:tcBorders>
              <w:top w:val="single" w:sz="4" w:space="0" w:color="auto"/>
              <w:left w:val="single" w:sz="4" w:space="0" w:color="auto"/>
              <w:bottom w:val="single" w:sz="4" w:space="0" w:color="auto"/>
              <w:right w:val="single" w:sz="4" w:space="0" w:color="auto"/>
            </w:tcBorders>
            <w:vAlign w:val="center"/>
          </w:tcPr>
          <w:p w:rsidR="004157D9" w:rsidRPr="004157D9" w:rsidRDefault="00A92291" w:rsidP="004157D9">
            <w:pPr>
              <w:spacing w:line="276" w:lineRule="auto"/>
              <w:jc w:val="center"/>
              <w:rPr>
                <w:bCs/>
                <w:color w:val="000000"/>
                <w:lang w:val="en-US"/>
              </w:rPr>
            </w:pPr>
            <w:r>
              <w:rPr>
                <w:bCs/>
                <w:color w:val="000000"/>
              </w:rPr>
              <w:t>2 25</w:t>
            </w:r>
            <w:r w:rsidR="004157D9" w:rsidRPr="004157D9">
              <w:rPr>
                <w:bCs/>
                <w:color w:val="000000"/>
              </w:rPr>
              <w:t xml:space="preserve">0 </w:t>
            </w:r>
            <w:r w:rsidR="004157D9" w:rsidRPr="004157D9">
              <w:rPr>
                <w:bCs/>
                <w:color w:val="000000"/>
                <w:lang w:val="en-US"/>
              </w:rPr>
              <w:t>000</w:t>
            </w:r>
          </w:p>
        </w:tc>
        <w:tc>
          <w:tcPr>
            <w:tcW w:w="629" w:type="pct"/>
            <w:tcBorders>
              <w:top w:val="single" w:sz="4" w:space="0" w:color="auto"/>
              <w:left w:val="single" w:sz="4" w:space="0" w:color="auto"/>
              <w:bottom w:val="single" w:sz="4" w:space="0" w:color="auto"/>
              <w:right w:val="single" w:sz="4" w:space="0" w:color="auto"/>
            </w:tcBorders>
            <w:vAlign w:val="center"/>
          </w:tcPr>
          <w:p w:rsidR="004157D9" w:rsidRPr="00A92291" w:rsidRDefault="00A92291" w:rsidP="004157D9">
            <w:pPr>
              <w:spacing w:line="276" w:lineRule="auto"/>
              <w:jc w:val="center"/>
              <w:rPr>
                <w:bCs/>
                <w:color w:val="000000"/>
                <w:lang w:val="en-US"/>
              </w:rPr>
            </w:pPr>
            <w:r>
              <w:rPr>
                <w:bCs/>
                <w:color w:val="000000"/>
              </w:rPr>
              <w:t xml:space="preserve">2 700 </w:t>
            </w:r>
            <w:r>
              <w:rPr>
                <w:bCs/>
                <w:color w:val="000000"/>
                <w:lang w:val="en-US"/>
              </w:rPr>
              <w:t>000</w:t>
            </w:r>
          </w:p>
        </w:tc>
      </w:tr>
      <w:tr w:rsidR="004157D9" w:rsidRPr="004157D9" w:rsidTr="00567227">
        <w:tc>
          <w:tcPr>
            <w:tcW w:w="1410" w:type="pct"/>
            <w:gridSpan w:val="4"/>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rPr>
                <w:bCs/>
              </w:rPr>
            </w:pPr>
            <w:r w:rsidRPr="004157D9">
              <w:rPr>
                <w:bCs/>
              </w:rPr>
              <w:t>Ереванская дистанция пути, г. Ереван  ул.Арцаха 42а, ст. Ереван</w:t>
            </w:r>
          </w:p>
        </w:tc>
        <w:tc>
          <w:tcPr>
            <w:tcW w:w="215"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1</w:t>
            </w:r>
          </w:p>
        </w:tc>
        <w:tc>
          <w:tcPr>
            <w:tcW w:w="500"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Минимум 1</w:t>
            </w:r>
          </w:p>
        </w:tc>
        <w:tc>
          <w:tcPr>
            <w:tcW w:w="53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365E93">
            <w:pPr>
              <w:spacing w:line="276" w:lineRule="auto"/>
              <w:jc w:val="center"/>
            </w:pPr>
            <w:r w:rsidRPr="004157D9">
              <w:rPr>
                <w:color w:val="000000"/>
              </w:rPr>
              <w:t>24 часовой</w:t>
            </w:r>
          </w:p>
        </w:tc>
        <w:tc>
          <w:tcPr>
            <w:tcW w:w="508"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pPr>
            <w:r w:rsidRPr="004157D9">
              <w:t>спецсредства</w:t>
            </w:r>
          </w:p>
        </w:tc>
        <w:tc>
          <w:tcPr>
            <w:tcW w:w="342"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pPr>
            <w:r w:rsidRPr="004157D9">
              <w:rPr>
                <w:bCs/>
                <w:color w:val="000000"/>
              </w:rPr>
              <w:t>450 000</w:t>
            </w:r>
          </w:p>
        </w:tc>
        <w:tc>
          <w:tcPr>
            <w:tcW w:w="352"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bCs/>
                <w:color w:val="000000"/>
              </w:rPr>
              <w:t>540 000</w:t>
            </w:r>
          </w:p>
        </w:tc>
        <w:tc>
          <w:tcPr>
            <w:tcW w:w="513" w:type="pct"/>
            <w:tcBorders>
              <w:top w:val="single" w:sz="4" w:space="0" w:color="auto"/>
              <w:left w:val="single" w:sz="4" w:space="0" w:color="auto"/>
              <w:bottom w:val="single" w:sz="4" w:space="0" w:color="auto"/>
              <w:right w:val="single" w:sz="4" w:space="0" w:color="auto"/>
            </w:tcBorders>
            <w:vAlign w:val="center"/>
          </w:tcPr>
          <w:p w:rsidR="004157D9" w:rsidRPr="004157D9" w:rsidRDefault="00A92291" w:rsidP="004157D9">
            <w:pPr>
              <w:spacing w:line="276" w:lineRule="auto"/>
              <w:jc w:val="center"/>
              <w:rPr>
                <w:color w:val="000000"/>
                <w:lang w:val="en-US"/>
              </w:rPr>
            </w:pPr>
            <w:r>
              <w:rPr>
                <w:color w:val="000000"/>
              </w:rPr>
              <w:t>2 25</w:t>
            </w:r>
            <w:r w:rsidR="004157D9" w:rsidRPr="004157D9">
              <w:rPr>
                <w:color w:val="000000"/>
              </w:rPr>
              <w:t xml:space="preserve">0 </w:t>
            </w:r>
            <w:r w:rsidR="004157D9" w:rsidRPr="004157D9">
              <w:rPr>
                <w:color w:val="000000"/>
                <w:lang w:val="en-US"/>
              </w:rPr>
              <w:t>000</w:t>
            </w:r>
          </w:p>
        </w:tc>
        <w:tc>
          <w:tcPr>
            <w:tcW w:w="629" w:type="pct"/>
            <w:tcBorders>
              <w:top w:val="single" w:sz="4" w:space="0" w:color="auto"/>
              <w:left w:val="single" w:sz="4" w:space="0" w:color="auto"/>
              <w:bottom w:val="single" w:sz="4" w:space="0" w:color="auto"/>
              <w:right w:val="single" w:sz="4" w:space="0" w:color="auto"/>
            </w:tcBorders>
            <w:vAlign w:val="center"/>
          </w:tcPr>
          <w:p w:rsidR="004157D9" w:rsidRPr="00A92291" w:rsidRDefault="00A92291" w:rsidP="004157D9">
            <w:pPr>
              <w:spacing w:line="276" w:lineRule="auto"/>
              <w:jc w:val="center"/>
              <w:rPr>
                <w:color w:val="000000"/>
                <w:lang w:val="en-US"/>
              </w:rPr>
            </w:pPr>
            <w:r>
              <w:rPr>
                <w:color w:val="000000"/>
              </w:rPr>
              <w:t xml:space="preserve">2 700 </w:t>
            </w:r>
            <w:r>
              <w:rPr>
                <w:color w:val="000000"/>
                <w:lang w:val="en-US"/>
              </w:rPr>
              <w:t>000</w:t>
            </w:r>
          </w:p>
        </w:tc>
      </w:tr>
      <w:tr w:rsidR="004157D9" w:rsidRPr="004157D9" w:rsidTr="00567227">
        <w:tc>
          <w:tcPr>
            <w:tcW w:w="1410" w:type="pct"/>
            <w:gridSpan w:val="4"/>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rPr>
                <w:bCs/>
              </w:rPr>
            </w:pPr>
            <w:r w:rsidRPr="004157D9">
              <w:rPr>
                <w:bCs/>
              </w:rPr>
              <w:t>Севанс</w:t>
            </w:r>
            <w:r w:rsidR="00952EA0">
              <w:rPr>
                <w:bCs/>
              </w:rPr>
              <w:t>кая дистанция пути, г.Севан Юго-З</w:t>
            </w:r>
            <w:r w:rsidRPr="004157D9">
              <w:rPr>
                <w:bCs/>
              </w:rPr>
              <w:t>ападная часть мукомольного комбината, ст. Севан.</w:t>
            </w:r>
          </w:p>
        </w:tc>
        <w:tc>
          <w:tcPr>
            <w:tcW w:w="215"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1</w:t>
            </w:r>
          </w:p>
        </w:tc>
        <w:tc>
          <w:tcPr>
            <w:tcW w:w="500"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Минимум 1</w:t>
            </w:r>
          </w:p>
        </w:tc>
        <w:tc>
          <w:tcPr>
            <w:tcW w:w="53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365E93">
            <w:pPr>
              <w:spacing w:line="276" w:lineRule="auto"/>
              <w:jc w:val="center"/>
              <w:rPr>
                <w:color w:val="000000"/>
              </w:rPr>
            </w:pPr>
            <w:r w:rsidRPr="004157D9">
              <w:rPr>
                <w:color w:val="000000"/>
              </w:rPr>
              <w:t>24 часовой</w:t>
            </w:r>
          </w:p>
          <w:p w:rsidR="004157D9" w:rsidRPr="004157D9" w:rsidRDefault="004157D9" w:rsidP="00365E93">
            <w:pPr>
              <w:spacing w:line="276" w:lineRule="auto"/>
              <w:jc w:val="center"/>
              <w:rPr>
                <w:color w:val="000000"/>
              </w:rPr>
            </w:pPr>
          </w:p>
        </w:tc>
        <w:tc>
          <w:tcPr>
            <w:tcW w:w="508"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pPr>
            <w:r w:rsidRPr="004157D9">
              <w:t>спецсредства</w:t>
            </w:r>
          </w:p>
        </w:tc>
        <w:tc>
          <w:tcPr>
            <w:tcW w:w="342"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pPr>
            <w:r w:rsidRPr="004157D9">
              <w:rPr>
                <w:bCs/>
                <w:color w:val="000000"/>
              </w:rPr>
              <w:t>450 000</w:t>
            </w:r>
          </w:p>
        </w:tc>
        <w:tc>
          <w:tcPr>
            <w:tcW w:w="352"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bCs/>
                <w:color w:val="000000"/>
              </w:rPr>
              <w:t>540 000</w:t>
            </w:r>
          </w:p>
        </w:tc>
        <w:tc>
          <w:tcPr>
            <w:tcW w:w="513" w:type="pct"/>
            <w:tcBorders>
              <w:top w:val="single" w:sz="4" w:space="0" w:color="auto"/>
              <w:left w:val="single" w:sz="4" w:space="0" w:color="auto"/>
              <w:bottom w:val="single" w:sz="4" w:space="0" w:color="auto"/>
              <w:right w:val="single" w:sz="4" w:space="0" w:color="auto"/>
            </w:tcBorders>
            <w:vAlign w:val="center"/>
          </w:tcPr>
          <w:p w:rsidR="004157D9" w:rsidRPr="004157D9" w:rsidRDefault="00A92291" w:rsidP="004157D9">
            <w:pPr>
              <w:spacing w:line="276" w:lineRule="auto"/>
              <w:jc w:val="center"/>
              <w:rPr>
                <w:color w:val="000000"/>
                <w:lang w:val="en-US"/>
              </w:rPr>
            </w:pPr>
            <w:r>
              <w:rPr>
                <w:color w:val="000000"/>
              </w:rPr>
              <w:t>2 2</w:t>
            </w:r>
            <w:r w:rsidR="004157D9" w:rsidRPr="004157D9">
              <w:rPr>
                <w:color w:val="000000"/>
              </w:rPr>
              <w:t xml:space="preserve">50 </w:t>
            </w:r>
            <w:r w:rsidR="004157D9" w:rsidRPr="004157D9">
              <w:rPr>
                <w:color w:val="000000"/>
                <w:lang w:val="en-US"/>
              </w:rPr>
              <w:t>000</w:t>
            </w:r>
          </w:p>
        </w:tc>
        <w:tc>
          <w:tcPr>
            <w:tcW w:w="629" w:type="pct"/>
            <w:tcBorders>
              <w:top w:val="single" w:sz="4" w:space="0" w:color="auto"/>
              <w:left w:val="single" w:sz="4" w:space="0" w:color="auto"/>
              <w:bottom w:val="single" w:sz="4" w:space="0" w:color="auto"/>
              <w:right w:val="single" w:sz="4" w:space="0" w:color="auto"/>
            </w:tcBorders>
            <w:vAlign w:val="center"/>
          </w:tcPr>
          <w:p w:rsidR="004157D9" w:rsidRPr="00A92291" w:rsidRDefault="00A92291" w:rsidP="004157D9">
            <w:pPr>
              <w:spacing w:line="276" w:lineRule="auto"/>
              <w:jc w:val="center"/>
              <w:rPr>
                <w:color w:val="000000"/>
                <w:lang w:val="en-US"/>
              </w:rPr>
            </w:pPr>
            <w:r>
              <w:rPr>
                <w:color w:val="000000"/>
              </w:rPr>
              <w:t xml:space="preserve">2 700 </w:t>
            </w:r>
            <w:r>
              <w:rPr>
                <w:color w:val="000000"/>
                <w:lang w:val="en-US"/>
              </w:rPr>
              <w:t>000</w:t>
            </w:r>
          </w:p>
        </w:tc>
      </w:tr>
      <w:tr w:rsidR="004157D9" w:rsidRPr="004157D9" w:rsidTr="00567227">
        <w:tc>
          <w:tcPr>
            <w:tcW w:w="1410" w:type="pct"/>
            <w:gridSpan w:val="4"/>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rPr>
                <w:bCs/>
              </w:rPr>
            </w:pPr>
            <w:r w:rsidRPr="004157D9">
              <w:rPr>
                <w:bCs/>
              </w:rPr>
              <w:t>Предприятие «Э», г. Ереван, ул. Арцаха 14Б, ст. Ереван.</w:t>
            </w:r>
          </w:p>
        </w:tc>
        <w:tc>
          <w:tcPr>
            <w:tcW w:w="215"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1</w:t>
            </w:r>
          </w:p>
        </w:tc>
        <w:tc>
          <w:tcPr>
            <w:tcW w:w="500"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 xml:space="preserve">Минимум 1 </w:t>
            </w:r>
          </w:p>
        </w:tc>
        <w:tc>
          <w:tcPr>
            <w:tcW w:w="53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365E93">
            <w:pPr>
              <w:spacing w:line="276" w:lineRule="auto"/>
              <w:jc w:val="center"/>
              <w:rPr>
                <w:color w:val="000000"/>
              </w:rPr>
            </w:pPr>
            <w:r w:rsidRPr="004157D9">
              <w:rPr>
                <w:color w:val="000000"/>
              </w:rPr>
              <w:t>24 часовой</w:t>
            </w:r>
          </w:p>
          <w:p w:rsidR="004157D9" w:rsidRPr="004157D9" w:rsidRDefault="004157D9" w:rsidP="00365E93">
            <w:pPr>
              <w:spacing w:line="276" w:lineRule="auto"/>
              <w:jc w:val="center"/>
              <w:rPr>
                <w:color w:val="000000"/>
              </w:rPr>
            </w:pPr>
          </w:p>
        </w:tc>
        <w:tc>
          <w:tcPr>
            <w:tcW w:w="508"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pPr>
            <w:r w:rsidRPr="004157D9">
              <w:t>спецсредства</w:t>
            </w:r>
          </w:p>
        </w:tc>
        <w:tc>
          <w:tcPr>
            <w:tcW w:w="342"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pPr>
            <w:r w:rsidRPr="004157D9">
              <w:rPr>
                <w:bCs/>
                <w:color w:val="000000"/>
              </w:rPr>
              <w:t>450 000</w:t>
            </w:r>
          </w:p>
        </w:tc>
        <w:tc>
          <w:tcPr>
            <w:tcW w:w="352"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bCs/>
                <w:color w:val="000000"/>
              </w:rPr>
              <w:t>540 000</w:t>
            </w:r>
          </w:p>
        </w:tc>
        <w:tc>
          <w:tcPr>
            <w:tcW w:w="513" w:type="pct"/>
            <w:tcBorders>
              <w:top w:val="single" w:sz="4" w:space="0" w:color="auto"/>
              <w:left w:val="single" w:sz="4" w:space="0" w:color="auto"/>
              <w:bottom w:val="single" w:sz="4" w:space="0" w:color="auto"/>
              <w:right w:val="single" w:sz="4" w:space="0" w:color="auto"/>
            </w:tcBorders>
            <w:vAlign w:val="center"/>
          </w:tcPr>
          <w:p w:rsidR="004157D9" w:rsidRPr="004157D9" w:rsidRDefault="00A92291" w:rsidP="004157D9">
            <w:pPr>
              <w:spacing w:line="276" w:lineRule="auto"/>
              <w:jc w:val="center"/>
              <w:rPr>
                <w:color w:val="000000"/>
                <w:lang w:val="en-US"/>
              </w:rPr>
            </w:pPr>
            <w:r>
              <w:rPr>
                <w:color w:val="000000"/>
              </w:rPr>
              <w:t>2 2</w:t>
            </w:r>
            <w:r w:rsidR="004157D9" w:rsidRPr="004157D9">
              <w:rPr>
                <w:color w:val="000000"/>
              </w:rPr>
              <w:t xml:space="preserve">50 </w:t>
            </w:r>
            <w:r w:rsidR="004157D9" w:rsidRPr="004157D9">
              <w:rPr>
                <w:color w:val="000000"/>
                <w:lang w:val="en-US"/>
              </w:rPr>
              <w:t>000</w:t>
            </w:r>
          </w:p>
        </w:tc>
        <w:tc>
          <w:tcPr>
            <w:tcW w:w="629" w:type="pct"/>
            <w:tcBorders>
              <w:top w:val="single" w:sz="4" w:space="0" w:color="auto"/>
              <w:left w:val="single" w:sz="4" w:space="0" w:color="auto"/>
              <w:bottom w:val="single" w:sz="4" w:space="0" w:color="auto"/>
              <w:right w:val="single" w:sz="4" w:space="0" w:color="auto"/>
            </w:tcBorders>
            <w:vAlign w:val="center"/>
          </w:tcPr>
          <w:p w:rsidR="004157D9" w:rsidRPr="004157D9" w:rsidRDefault="00A92291" w:rsidP="004157D9">
            <w:pPr>
              <w:spacing w:line="276" w:lineRule="auto"/>
              <w:jc w:val="center"/>
              <w:rPr>
                <w:color w:val="000000"/>
                <w:lang w:val="en-US"/>
              </w:rPr>
            </w:pPr>
            <w:r>
              <w:rPr>
                <w:color w:val="000000"/>
              </w:rPr>
              <w:t>2 70</w:t>
            </w:r>
            <w:r w:rsidR="004157D9" w:rsidRPr="004157D9">
              <w:rPr>
                <w:color w:val="000000"/>
              </w:rPr>
              <w:t xml:space="preserve">0 </w:t>
            </w:r>
            <w:r w:rsidR="004157D9" w:rsidRPr="004157D9">
              <w:rPr>
                <w:color w:val="000000"/>
                <w:lang w:val="en-US"/>
              </w:rPr>
              <w:t>000</w:t>
            </w:r>
          </w:p>
        </w:tc>
      </w:tr>
      <w:tr w:rsidR="004157D9" w:rsidRPr="004157D9" w:rsidTr="00567227">
        <w:trPr>
          <w:trHeight w:val="1036"/>
        </w:trPr>
        <w:tc>
          <w:tcPr>
            <w:tcW w:w="1410" w:type="pct"/>
            <w:gridSpan w:val="4"/>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rPr>
                <w:bCs/>
              </w:rPr>
            </w:pPr>
            <w:r w:rsidRPr="004157D9">
              <w:rPr>
                <w:bCs/>
              </w:rPr>
              <w:lastRenderedPageBreak/>
              <w:t>ПКС Ахтала, г. Ахтала ул. Железнодорожников 6/4, ст. Ахтала.</w:t>
            </w:r>
          </w:p>
        </w:tc>
        <w:tc>
          <w:tcPr>
            <w:tcW w:w="215"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1</w:t>
            </w:r>
          </w:p>
        </w:tc>
        <w:tc>
          <w:tcPr>
            <w:tcW w:w="500"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Минимум 1</w:t>
            </w:r>
          </w:p>
        </w:tc>
        <w:tc>
          <w:tcPr>
            <w:tcW w:w="53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365E93">
            <w:pPr>
              <w:spacing w:line="276" w:lineRule="auto"/>
              <w:jc w:val="center"/>
              <w:rPr>
                <w:color w:val="000000"/>
              </w:rPr>
            </w:pPr>
            <w:r w:rsidRPr="004157D9">
              <w:rPr>
                <w:color w:val="000000"/>
              </w:rPr>
              <w:t>24 часовой</w:t>
            </w:r>
          </w:p>
        </w:tc>
        <w:tc>
          <w:tcPr>
            <w:tcW w:w="508"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pPr>
            <w:r w:rsidRPr="004157D9">
              <w:t>спецсредства</w:t>
            </w:r>
          </w:p>
        </w:tc>
        <w:tc>
          <w:tcPr>
            <w:tcW w:w="342"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pPr>
            <w:r w:rsidRPr="004157D9">
              <w:rPr>
                <w:bCs/>
                <w:color w:val="000000"/>
              </w:rPr>
              <w:t>450 000</w:t>
            </w:r>
          </w:p>
        </w:tc>
        <w:tc>
          <w:tcPr>
            <w:tcW w:w="352"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bCs/>
                <w:color w:val="000000"/>
              </w:rPr>
              <w:t>540 000</w:t>
            </w:r>
          </w:p>
        </w:tc>
        <w:tc>
          <w:tcPr>
            <w:tcW w:w="513" w:type="pct"/>
            <w:tcBorders>
              <w:top w:val="single" w:sz="4" w:space="0" w:color="auto"/>
              <w:left w:val="single" w:sz="4" w:space="0" w:color="auto"/>
              <w:bottom w:val="single" w:sz="4" w:space="0" w:color="auto"/>
              <w:right w:val="single" w:sz="4" w:space="0" w:color="auto"/>
            </w:tcBorders>
            <w:vAlign w:val="center"/>
          </w:tcPr>
          <w:p w:rsidR="004157D9" w:rsidRPr="004157D9" w:rsidRDefault="00A92291" w:rsidP="004157D9">
            <w:pPr>
              <w:spacing w:line="276" w:lineRule="auto"/>
              <w:jc w:val="center"/>
              <w:rPr>
                <w:color w:val="000000"/>
                <w:lang w:val="en-US"/>
              </w:rPr>
            </w:pPr>
            <w:r>
              <w:rPr>
                <w:color w:val="000000"/>
              </w:rPr>
              <w:t>2 2</w:t>
            </w:r>
            <w:r w:rsidR="004157D9" w:rsidRPr="004157D9">
              <w:rPr>
                <w:color w:val="000000"/>
              </w:rPr>
              <w:t xml:space="preserve">50 </w:t>
            </w:r>
            <w:r w:rsidR="004157D9" w:rsidRPr="004157D9">
              <w:rPr>
                <w:color w:val="000000"/>
                <w:lang w:val="en-US"/>
              </w:rPr>
              <w:t>000</w:t>
            </w:r>
          </w:p>
        </w:tc>
        <w:tc>
          <w:tcPr>
            <w:tcW w:w="629" w:type="pct"/>
            <w:tcBorders>
              <w:top w:val="single" w:sz="4" w:space="0" w:color="auto"/>
              <w:left w:val="single" w:sz="4" w:space="0" w:color="auto"/>
              <w:bottom w:val="single" w:sz="4" w:space="0" w:color="auto"/>
              <w:right w:val="single" w:sz="4" w:space="0" w:color="auto"/>
            </w:tcBorders>
            <w:vAlign w:val="center"/>
          </w:tcPr>
          <w:p w:rsidR="004157D9" w:rsidRPr="004157D9" w:rsidRDefault="00A92291" w:rsidP="004157D9">
            <w:pPr>
              <w:spacing w:line="276" w:lineRule="auto"/>
              <w:jc w:val="center"/>
              <w:rPr>
                <w:color w:val="000000"/>
                <w:lang w:val="en-US"/>
              </w:rPr>
            </w:pPr>
            <w:r>
              <w:rPr>
                <w:color w:val="000000"/>
              </w:rPr>
              <w:t>2 70</w:t>
            </w:r>
            <w:r w:rsidR="004157D9" w:rsidRPr="004157D9">
              <w:rPr>
                <w:color w:val="000000"/>
              </w:rPr>
              <w:t xml:space="preserve">0 </w:t>
            </w:r>
            <w:r w:rsidR="004157D9" w:rsidRPr="004157D9">
              <w:rPr>
                <w:color w:val="000000"/>
                <w:lang w:val="en-US"/>
              </w:rPr>
              <w:t>000</w:t>
            </w:r>
          </w:p>
        </w:tc>
      </w:tr>
      <w:tr w:rsidR="004157D9" w:rsidRPr="004157D9" w:rsidTr="00567227">
        <w:tc>
          <w:tcPr>
            <w:tcW w:w="1410" w:type="pct"/>
            <w:gridSpan w:val="4"/>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rPr>
                <w:bCs/>
              </w:rPr>
            </w:pPr>
            <w:r w:rsidRPr="004157D9">
              <w:rPr>
                <w:bCs/>
              </w:rPr>
              <w:t>ПКС Арагац, Арагацотнийская обл. ст. Арагацаван, ст. Арагац.</w:t>
            </w:r>
          </w:p>
        </w:tc>
        <w:tc>
          <w:tcPr>
            <w:tcW w:w="215"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1</w:t>
            </w:r>
          </w:p>
        </w:tc>
        <w:tc>
          <w:tcPr>
            <w:tcW w:w="500"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Минимум 1</w:t>
            </w:r>
          </w:p>
        </w:tc>
        <w:tc>
          <w:tcPr>
            <w:tcW w:w="53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365E93">
            <w:pPr>
              <w:spacing w:line="276" w:lineRule="auto"/>
              <w:jc w:val="center"/>
              <w:rPr>
                <w:color w:val="000000"/>
              </w:rPr>
            </w:pPr>
            <w:r w:rsidRPr="004157D9">
              <w:rPr>
                <w:color w:val="000000"/>
              </w:rPr>
              <w:t>24 часовой</w:t>
            </w:r>
          </w:p>
        </w:tc>
        <w:tc>
          <w:tcPr>
            <w:tcW w:w="508"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pPr>
            <w:r w:rsidRPr="004157D9">
              <w:t>спецсредства</w:t>
            </w:r>
          </w:p>
        </w:tc>
        <w:tc>
          <w:tcPr>
            <w:tcW w:w="342"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pPr>
            <w:r w:rsidRPr="004157D9">
              <w:rPr>
                <w:bCs/>
                <w:color w:val="000000"/>
              </w:rPr>
              <w:t>450 000</w:t>
            </w:r>
          </w:p>
        </w:tc>
        <w:tc>
          <w:tcPr>
            <w:tcW w:w="352"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bCs/>
                <w:color w:val="000000"/>
              </w:rPr>
              <w:t>540 000</w:t>
            </w:r>
          </w:p>
        </w:tc>
        <w:tc>
          <w:tcPr>
            <w:tcW w:w="513" w:type="pct"/>
            <w:tcBorders>
              <w:top w:val="single" w:sz="4" w:space="0" w:color="auto"/>
              <w:left w:val="single" w:sz="4" w:space="0" w:color="auto"/>
              <w:bottom w:val="single" w:sz="4" w:space="0" w:color="auto"/>
              <w:right w:val="single" w:sz="4" w:space="0" w:color="auto"/>
            </w:tcBorders>
            <w:vAlign w:val="center"/>
          </w:tcPr>
          <w:p w:rsidR="004157D9" w:rsidRPr="004157D9" w:rsidRDefault="00A92291" w:rsidP="004157D9">
            <w:pPr>
              <w:spacing w:line="276" w:lineRule="auto"/>
              <w:jc w:val="center"/>
              <w:rPr>
                <w:bCs/>
                <w:color w:val="000000"/>
                <w:lang w:val="en-US"/>
              </w:rPr>
            </w:pPr>
            <w:r>
              <w:rPr>
                <w:bCs/>
                <w:color w:val="000000"/>
              </w:rPr>
              <w:t>2 2</w:t>
            </w:r>
            <w:r w:rsidR="004157D9" w:rsidRPr="004157D9">
              <w:rPr>
                <w:bCs/>
                <w:color w:val="000000"/>
              </w:rPr>
              <w:t xml:space="preserve">50 </w:t>
            </w:r>
            <w:r w:rsidR="004157D9" w:rsidRPr="004157D9">
              <w:rPr>
                <w:bCs/>
                <w:color w:val="000000"/>
                <w:lang w:val="en-US"/>
              </w:rPr>
              <w:t>000</w:t>
            </w:r>
          </w:p>
        </w:tc>
        <w:tc>
          <w:tcPr>
            <w:tcW w:w="629" w:type="pct"/>
            <w:tcBorders>
              <w:top w:val="single" w:sz="4" w:space="0" w:color="auto"/>
              <w:left w:val="single" w:sz="4" w:space="0" w:color="auto"/>
              <w:bottom w:val="single" w:sz="4" w:space="0" w:color="auto"/>
              <w:right w:val="single" w:sz="4" w:space="0" w:color="auto"/>
            </w:tcBorders>
            <w:vAlign w:val="center"/>
          </w:tcPr>
          <w:p w:rsidR="004157D9" w:rsidRPr="004157D9" w:rsidRDefault="00A92291" w:rsidP="004157D9">
            <w:pPr>
              <w:spacing w:line="276" w:lineRule="auto"/>
              <w:jc w:val="center"/>
              <w:rPr>
                <w:bCs/>
                <w:color w:val="000000"/>
                <w:lang w:val="en-US"/>
              </w:rPr>
            </w:pPr>
            <w:r>
              <w:rPr>
                <w:bCs/>
                <w:color w:val="000000"/>
              </w:rPr>
              <w:t>2 70</w:t>
            </w:r>
            <w:r w:rsidR="004157D9" w:rsidRPr="004157D9">
              <w:rPr>
                <w:bCs/>
                <w:color w:val="000000"/>
              </w:rPr>
              <w:t xml:space="preserve">0 </w:t>
            </w:r>
            <w:r w:rsidR="004157D9" w:rsidRPr="004157D9">
              <w:rPr>
                <w:bCs/>
                <w:color w:val="000000"/>
                <w:lang w:val="en-US"/>
              </w:rPr>
              <w:t>000</w:t>
            </w:r>
          </w:p>
        </w:tc>
      </w:tr>
      <w:tr w:rsidR="004157D9" w:rsidRPr="004157D9" w:rsidTr="00567227">
        <w:tc>
          <w:tcPr>
            <w:tcW w:w="1410" w:type="pct"/>
            <w:gridSpan w:val="4"/>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rPr>
                <w:bCs/>
              </w:rPr>
            </w:pPr>
            <w:r w:rsidRPr="004157D9">
              <w:rPr>
                <w:bCs/>
              </w:rPr>
              <w:t>ПКС Абовян, Котайкская обл. г. Абовян, ст. Абовян.</w:t>
            </w:r>
          </w:p>
        </w:tc>
        <w:tc>
          <w:tcPr>
            <w:tcW w:w="215"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1</w:t>
            </w:r>
          </w:p>
        </w:tc>
        <w:tc>
          <w:tcPr>
            <w:tcW w:w="500"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Минимум 1</w:t>
            </w:r>
          </w:p>
        </w:tc>
        <w:tc>
          <w:tcPr>
            <w:tcW w:w="53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365E93">
            <w:pPr>
              <w:spacing w:line="276" w:lineRule="auto"/>
              <w:jc w:val="center"/>
              <w:rPr>
                <w:color w:val="000000"/>
              </w:rPr>
            </w:pPr>
            <w:r w:rsidRPr="004157D9">
              <w:rPr>
                <w:color w:val="000000"/>
              </w:rPr>
              <w:t>24 часовой</w:t>
            </w:r>
          </w:p>
        </w:tc>
        <w:tc>
          <w:tcPr>
            <w:tcW w:w="508"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pPr>
            <w:r w:rsidRPr="004157D9">
              <w:t>спецсредства</w:t>
            </w:r>
          </w:p>
        </w:tc>
        <w:tc>
          <w:tcPr>
            <w:tcW w:w="342"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pPr>
            <w:r w:rsidRPr="004157D9">
              <w:rPr>
                <w:bCs/>
                <w:color w:val="000000"/>
              </w:rPr>
              <w:t>450 000</w:t>
            </w:r>
          </w:p>
        </w:tc>
        <w:tc>
          <w:tcPr>
            <w:tcW w:w="352"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bCs/>
                <w:color w:val="000000"/>
              </w:rPr>
              <w:t>540 000</w:t>
            </w:r>
          </w:p>
        </w:tc>
        <w:tc>
          <w:tcPr>
            <w:tcW w:w="513" w:type="pct"/>
            <w:tcBorders>
              <w:top w:val="single" w:sz="4" w:space="0" w:color="auto"/>
              <w:left w:val="single" w:sz="4" w:space="0" w:color="auto"/>
              <w:bottom w:val="single" w:sz="4" w:space="0" w:color="auto"/>
              <w:right w:val="single" w:sz="4" w:space="0" w:color="auto"/>
            </w:tcBorders>
            <w:vAlign w:val="center"/>
          </w:tcPr>
          <w:p w:rsidR="004157D9" w:rsidRPr="004157D9" w:rsidRDefault="00A92291" w:rsidP="004157D9">
            <w:pPr>
              <w:spacing w:line="276" w:lineRule="auto"/>
              <w:jc w:val="center"/>
              <w:rPr>
                <w:bCs/>
                <w:color w:val="000000"/>
                <w:lang w:val="en-US"/>
              </w:rPr>
            </w:pPr>
            <w:r>
              <w:rPr>
                <w:bCs/>
                <w:color w:val="000000"/>
              </w:rPr>
              <w:t>2 2</w:t>
            </w:r>
            <w:r w:rsidR="004157D9" w:rsidRPr="004157D9">
              <w:rPr>
                <w:bCs/>
                <w:color w:val="000000"/>
              </w:rPr>
              <w:t xml:space="preserve">50 </w:t>
            </w:r>
            <w:r w:rsidR="004157D9" w:rsidRPr="004157D9">
              <w:rPr>
                <w:bCs/>
                <w:color w:val="000000"/>
                <w:lang w:val="en-US"/>
              </w:rPr>
              <w:t>000</w:t>
            </w:r>
          </w:p>
        </w:tc>
        <w:tc>
          <w:tcPr>
            <w:tcW w:w="629" w:type="pct"/>
            <w:tcBorders>
              <w:top w:val="single" w:sz="4" w:space="0" w:color="auto"/>
              <w:left w:val="single" w:sz="4" w:space="0" w:color="auto"/>
              <w:bottom w:val="single" w:sz="4" w:space="0" w:color="auto"/>
              <w:right w:val="single" w:sz="4" w:space="0" w:color="auto"/>
            </w:tcBorders>
            <w:vAlign w:val="center"/>
          </w:tcPr>
          <w:p w:rsidR="004157D9" w:rsidRPr="004157D9" w:rsidRDefault="00A92291" w:rsidP="004157D9">
            <w:pPr>
              <w:spacing w:line="276" w:lineRule="auto"/>
              <w:jc w:val="center"/>
              <w:rPr>
                <w:bCs/>
                <w:color w:val="000000"/>
                <w:lang w:val="en-US"/>
              </w:rPr>
            </w:pPr>
            <w:r>
              <w:rPr>
                <w:bCs/>
                <w:color w:val="000000"/>
              </w:rPr>
              <w:t>2 70</w:t>
            </w:r>
            <w:r w:rsidR="004157D9" w:rsidRPr="004157D9">
              <w:rPr>
                <w:bCs/>
                <w:color w:val="000000"/>
              </w:rPr>
              <w:t xml:space="preserve">0 </w:t>
            </w:r>
            <w:r w:rsidR="004157D9" w:rsidRPr="004157D9">
              <w:rPr>
                <w:bCs/>
                <w:color w:val="000000"/>
                <w:lang w:val="en-US"/>
              </w:rPr>
              <w:t>000</w:t>
            </w:r>
          </w:p>
        </w:tc>
      </w:tr>
      <w:tr w:rsidR="004157D9" w:rsidRPr="004157D9" w:rsidTr="00567227">
        <w:tc>
          <w:tcPr>
            <w:tcW w:w="1410" w:type="pct"/>
            <w:gridSpan w:val="4"/>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rPr>
                <w:bCs/>
              </w:rPr>
            </w:pPr>
            <w:r w:rsidRPr="004157D9">
              <w:rPr>
                <w:bCs/>
              </w:rPr>
              <w:t>Подстанция Егвард, Котайкская обл. г. Егвард, ст. Егвард.</w:t>
            </w:r>
          </w:p>
        </w:tc>
        <w:tc>
          <w:tcPr>
            <w:tcW w:w="215"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1</w:t>
            </w:r>
          </w:p>
        </w:tc>
        <w:tc>
          <w:tcPr>
            <w:tcW w:w="500"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Минимум 1</w:t>
            </w:r>
          </w:p>
        </w:tc>
        <w:tc>
          <w:tcPr>
            <w:tcW w:w="53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365E93">
            <w:pPr>
              <w:spacing w:line="276" w:lineRule="auto"/>
              <w:jc w:val="center"/>
              <w:rPr>
                <w:color w:val="000000"/>
              </w:rPr>
            </w:pPr>
            <w:r w:rsidRPr="004157D9">
              <w:rPr>
                <w:color w:val="000000"/>
              </w:rPr>
              <w:t>24 часовой</w:t>
            </w:r>
          </w:p>
        </w:tc>
        <w:tc>
          <w:tcPr>
            <w:tcW w:w="508"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pPr>
            <w:r w:rsidRPr="004157D9">
              <w:t>спецсредства</w:t>
            </w:r>
          </w:p>
        </w:tc>
        <w:tc>
          <w:tcPr>
            <w:tcW w:w="342"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pPr>
            <w:r w:rsidRPr="004157D9">
              <w:rPr>
                <w:bCs/>
                <w:color w:val="000000"/>
              </w:rPr>
              <w:t>450 000</w:t>
            </w:r>
          </w:p>
        </w:tc>
        <w:tc>
          <w:tcPr>
            <w:tcW w:w="352"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bCs/>
                <w:color w:val="000000"/>
              </w:rPr>
              <w:t>540 000</w:t>
            </w:r>
          </w:p>
        </w:tc>
        <w:tc>
          <w:tcPr>
            <w:tcW w:w="513" w:type="pct"/>
            <w:tcBorders>
              <w:top w:val="single" w:sz="4" w:space="0" w:color="auto"/>
              <w:left w:val="single" w:sz="4" w:space="0" w:color="auto"/>
              <w:bottom w:val="single" w:sz="4" w:space="0" w:color="auto"/>
              <w:right w:val="single" w:sz="4" w:space="0" w:color="auto"/>
            </w:tcBorders>
            <w:vAlign w:val="center"/>
          </w:tcPr>
          <w:p w:rsidR="004157D9" w:rsidRPr="004157D9" w:rsidRDefault="00A92291" w:rsidP="004157D9">
            <w:pPr>
              <w:spacing w:line="276" w:lineRule="auto"/>
              <w:jc w:val="center"/>
              <w:rPr>
                <w:color w:val="000000"/>
                <w:lang w:val="en-US"/>
              </w:rPr>
            </w:pPr>
            <w:r>
              <w:rPr>
                <w:color w:val="000000"/>
              </w:rPr>
              <w:t>2 2</w:t>
            </w:r>
            <w:r w:rsidR="004157D9" w:rsidRPr="004157D9">
              <w:rPr>
                <w:color w:val="000000"/>
              </w:rPr>
              <w:t xml:space="preserve">50 </w:t>
            </w:r>
            <w:r w:rsidR="004157D9" w:rsidRPr="004157D9">
              <w:rPr>
                <w:color w:val="000000"/>
                <w:lang w:val="en-US"/>
              </w:rPr>
              <w:t>000</w:t>
            </w:r>
          </w:p>
        </w:tc>
        <w:tc>
          <w:tcPr>
            <w:tcW w:w="629" w:type="pct"/>
            <w:tcBorders>
              <w:top w:val="single" w:sz="4" w:space="0" w:color="auto"/>
              <w:left w:val="single" w:sz="4" w:space="0" w:color="auto"/>
              <w:bottom w:val="single" w:sz="4" w:space="0" w:color="auto"/>
              <w:right w:val="single" w:sz="4" w:space="0" w:color="auto"/>
            </w:tcBorders>
            <w:vAlign w:val="center"/>
          </w:tcPr>
          <w:p w:rsidR="004157D9" w:rsidRPr="004157D9" w:rsidRDefault="00A92291" w:rsidP="004157D9">
            <w:pPr>
              <w:spacing w:line="276" w:lineRule="auto"/>
              <w:jc w:val="center"/>
              <w:rPr>
                <w:color w:val="000000"/>
                <w:lang w:val="en-US"/>
              </w:rPr>
            </w:pPr>
            <w:r>
              <w:rPr>
                <w:color w:val="000000"/>
              </w:rPr>
              <w:t>2 70</w:t>
            </w:r>
            <w:r w:rsidR="004157D9" w:rsidRPr="004157D9">
              <w:rPr>
                <w:color w:val="000000"/>
              </w:rPr>
              <w:t xml:space="preserve">0 </w:t>
            </w:r>
            <w:r w:rsidR="004157D9" w:rsidRPr="004157D9">
              <w:rPr>
                <w:color w:val="000000"/>
                <w:lang w:val="en-US"/>
              </w:rPr>
              <w:t>000</w:t>
            </w:r>
          </w:p>
        </w:tc>
      </w:tr>
      <w:tr w:rsidR="004157D9" w:rsidRPr="004157D9" w:rsidTr="00567227">
        <w:tc>
          <w:tcPr>
            <w:tcW w:w="1410" w:type="pct"/>
            <w:gridSpan w:val="4"/>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rPr>
                <w:rFonts w:ascii="Sylfaen" w:hAnsi="Sylfaen"/>
                <w:bCs/>
              </w:rPr>
            </w:pPr>
            <w:r w:rsidRPr="004157D9">
              <w:rPr>
                <w:bCs/>
              </w:rPr>
              <w:t xml:space="preserve">склад ГСМ Гюмри </w:t>
            </w:r>
            <w:r w:rsidRPr="004157D9">
              <w:rPr>
                <w:rFonts w:ascii="Sylfaen" w:hAnsi="Sylfaen"/>
                <w:bCs/>
              </w:rPr>
              <w:t>ДМТО, Ширакская обл. г. Гюмри, привокзальная площадь 1, ст. Гюмри</w:t>
            </w:r>
          </w:p>
        </w:tc>
        <w:tc>
          <w:tcPr>
            <w:tcW w:w="215"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1</w:t>
            </w:r>
          </w:p>
        </w:tc>
        <w:tc>
          <w:tcPr>
            <w:tcW w:w="500"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Минимум 1</w:t>
            </w:r>
          </w:p>
        </w:tc>
        <w:tc>
          <w:tcPr>
            <w:tcW w:w="53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365E93">
            <w:pPr>
              <w:spacing w:line="276" w:lineRule="auto"/>
              <w:jc w:val="center"/>
              <w:rPr>
                <w:color w:val="000000"/>
              </w:rPr>
            </w:pPr>
            <w:r w:rsidRPr="004157D9">
              <w:rPr>
                <w:color w:val="000000"/>
              </w:rPr>
              <w:t>24 часовой</w:t>
            </w:r>
          </w:p>
        </w:tc>
        <w:tc>
          <w:tcPr>
            <w:tcW w:w="508"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pPr>
            <w:r w:rsidRPr="004157D9">
              <w:t>спецсредства</w:t>
            </w:r>
          </w:p>
        </w:tc>
        <w:tc>
          <w:tcPr>
            <w:tcW w:w="342"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pPr>
            <w:r w:rsidRPr="004157D9">
              <w:rPr>
                <w:bCs/>
                <w:color w:val="000000"/>
              </w:rPr>
              <w:t>450 000</w:t>
            </w:r>
          </w:p>
        </w:tc>
        <w:tc>
          <w:tcPr>
            <w:tcW w:w="352"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bCs/>
                <w:color w:val="000000"/>
              </w:rPr>
              <w:t>540 000</w:t>
            </w:r>
          </w:p>
        </w:tc>
        <w:tc>
          <w:tcPr>
            <w:tcW w:w="513" w:type="pct"/>
            <w:tcBorders>
              <w:top w:val="single" w:sz="4" w:space="0" w:color="auto"/>
              <w:left w:val="single" w:sz="4" w:space="0" w:color="auto"/>
              <w:bottom w:val="single" w:sz="4" w:space="0" w:color="auto"/>
              <w:right w:val="single" w:sz="4" w:space="0" w:color="auto"/>
            </w:tcBorders>
            <w:vAlign w:val="center"/>
          </w:tcPr>
          <w:p w:rsidR="004157D9" w:rsidRPr="004157D9" w:rsidRDefault="00A92291" w:rsidP="004157D9">
            <w:pPr>
              <w:spacing w:line="276" w:lineRule="auto"/>
              <w:jc w:val="center"/>
              <w:rPr>
                <w:bCs/>
                <w:color w:val="000000"/>
              </w:rPr>
            </w:pPr>
            <w:r>
              <w:rPr>
                <w:bCs/>
                <w:color w:val="000000"/>
              </w:rPr>
              <w:t>2 2</w:t>
            </w:r>
            <w:r w:rsidR="004157D9" w:rsidRPr="004157D9">
              <w:rPr>
                <w:bCs/>
                <w:color w:val="000000"/>
              </w:rPr>
              <w:t>50 000</w:t>
            </w:r>
          </w:p>
        </w:tc>
        <w:tc>
          <w:tcPr>
            <w:tcW w:w="629" w:type="pct"/>
            <w:tcBorders>
              <w:top w:val="single" w:sz="4" w:space="0" w:color="auto"/>
              <w:left w:val="single" w:sz="4" w:space="0" w:color="auto"/>
              <w:bottom w:val="single" w:sz="4" w:space="0" w:color="auto"/>
              <w:right w:val="single" w:sz="4" w:space="0" w:color="auto"/>
            </w:tcBorders>
            <w:vAlign w:val="center"/>
          </w:tcPr>
          <w:p w:rsidR="004157D9" w:rsidRPr="004157D9" w:rsidRDefault="00A92291" w:rsidP="004157D9">
            <w:pPr>
              <w:spacing w:line="276" w:lineRule="auto"/>
              <w:jc w:val="center"/>
              <w:rPr>
                <w:bCs/>
                <w:color w:val="000000"/>
              </w:rPr>
            </w:pPr>
            <w:r>
              <w:rPr>
                <w:bCs/>
                <w:color w:val="000000"/>
              </w:rPr>
              <w:t xml:space="preserve"> 2 70</w:t>
            </w:r>
            <w:r w:rsidR="004157D9" w:rsidRPr="004157D9">
              <w:rPr>
                <w:bCs/>
                <w:color w:val="000000"/>
              </w:rPr>
              <w:t>0 000</w:t>
            </w:r>
          </w:p>
        </w:tc>
      </w:tr>
      <w:tr w:rsidR="004157D9" w:rsidRPr="004157D9" w:rsidTr="00567227">
        <w:tc>
          <w:tcPr>
            <w:tcW w:w="1410" w:type="pct"/>
            <w:gridSpan w:val="4"/>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rPr>
                <w:b/>
                <w:bCs/>
              </w:rPr>
            </w:pPr>
            <w:r w:rsidRPr="004157D9">
              <w:rPr>
                <w:b/>
                <w:color w:val="000000"/>
              </w:rPr>
              <w:t>Итого</w:t>
            </w:r>
          </w:p>
        </w:tc>
        <w:tc>
          <w:tcPr>
            <w:tcW w:w="215"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b/>
                <w:color w:val="000000"/>
              </w:rPr>
            </w:pPr>
            <w:r w:rsidRPr="004157D9">
              <w:rPr>
                <w:b/>
                <w:color w:val="000000"/>
              </w:rPr>
              <w:t>10</w:t>
            </w:r>
          </w:p>
        </w:tc>
        <w:tc>
          <w:tcPr>
            <w:tcW w:w="500"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p>
        </w:tc>
        <w:tc>
          <w:tcPr>
            <w:tcW w:w="53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p>
        </w:tc>
        <w:tc>
          <w:tcPr>
            <w:tcW w:w="508"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pPr>
          </w:p>
        </w:tc>
        <w:tc>
          <w:tcPr>
            <w:tcW w:w="342"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bCs/>
                <w:color w:val="000000"/>
              </w:rPr>
            </w:pPr>
          </w:p>
        </w:tc>
        <w:tc>
          <w:tcPr>
            <w:tcW w:w="352"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bCs/>
                <w:color w:val="000000"/>
              </w:rPr>
            </w:pPr>
          </w:p>
        </w:tc>
        <w:tc>
          <w:tcPr>
            <w:tcW w:w="513" w:type="pct"/>
            <w:tcBorders>
              <w:top w:val="single" w:sz="4" w:space="0" w:color="auto"/>
              <w:left w:val="single" w:sz="4" w:space="0" w:color="auto"/>
              <w:bottom w:val="single" w:sz="4" w:space="0" w:color="auto"/>
              <w:right w:val="single" w:sz="4" w:space="0" w:color="auto"/>
            </w:tcBorders>
            <w:vAlign w:val="center"/>
          </w:tcPr>
          <w:p w:rsidR="004157D9" w:rsidRPr="00567227" w:rsidRDefault="00A92291" w:rsidP="004157D9">
            <w:pPr>
              <w:spacing w:line="276" w:lineRule="auto"/>
              <w:jc w:val="center"/>
              <w:rPr>
                <w:b/>
                <w:color w:val="000000"/>
              </w:rPr>
            </w:pPr>
            <w:r w:rsidRPr="00567227">
              <w:rPr>
                <w:b/>
                <w:color w:val="000000"/>
              </w:rPr>
              <w:t>22</w:t>
            </w:r>
            <w:r w:rsidR="004157D9" w:rsidRPr="00567227">
              <w:rPr>
                <w:b/>
                <w:color w:val="000000"/>
              </w:rPr>
              <w:t> 500 000</w:t>
            </w:r>
          </w:p>
        </w:tc>
        <w:tc>
          <w:tcPr>
            <w:tcW w:w="629" w:type="pct"/>
            <w:tcBorders>
              <w:top w:val="single" w:sz="4" w:space="0" w:color="auto"/>
              <w:left w:val="single" w:sz="4" w:space="0" w:color="auto"/>
              <w:bottom w:val="single" w:sz="4" w:space="0" w:color="auto"/>
              <w:right w:val="single" w:sz="4" w:space="0" w:color="auto"/>
            </w:tcBorders>
            <w:vAlign w:val="center"/>
          </w:tcPr>
          <w:p w:rsidR="004157D9" w:rsidRPr="00567227" w:rsidRDefault="00A92291" w:rsidP="004157D9">
            <w:pPr>
              <w:spacing w:line="276" w:lineRule="auto"/>
              <w:jc w:val="center"/>
              <w:rPr>
                <w:b/>
                <w:color w:val="000000"/>
                <w:lang w:val="en-US"/>
              </w:rPr>
            </w:pPr>
            <w:r w:rsidRPr="00567227">
              <w:rPr>
                <w:b/>
                <w:color w:val="000000"/>
              </w:rPr>
              <w:t xml:space="preserve">27 000 </w:t>
            </w:r>
            <w:r w:rsidRPr="00567227">
              <w:rPr>
                <w:b/>
                <w:color w:val="000000"/>
                <w:lang w:val="en-US"/>
              </w:rPr>
              <w:t>000</w:t>
            </w:r>
          </w:p>
        </w:tc>
      </w:tr>
      <w:tr w:rsidR="004157D9" w:rsidRPr="004157D9" w:rsidTr="00365E93">
        <w:trPr>
          <w:trHeight w:val="841"/>
        </w:trPr>
        <w:tc>
          <w:tcPr>
            <w:tcW w:w="1216" w:type="pct"/>
            <w:gridSpan w:val="2"/>
            <w:tcBorders>
              <w:top w:val="single" w:sz="4" w:space="0" w:color="auto"/>
              <w:left w:val="single" w:sz="4" w:space="0" w:color="auto"/>
              <w:bottom w:val="single" w:sz="4" w:space="0" w:color="auto"/>
              <w:right w:val="single" w:sz="4" w:space="0" w:color="auto"/>
            </w:tcBorders>
            <w:hideMark/>
          </w:tcPr>
          <w:p w:rsidR="004157D9" w:rsidRPr="004157D9" w:rsidRDefault="004157D9" w:rsidP="004157D9">
            <w:pPr>
              <w:spacing w:line="276" w:lineRule="auto"/>
              <w:jc w:val="both"/>
            </w:pPr>
            <w:r w:rsidRPr="004157D9">
              <w:rPr>
                <w:bCs/>
              </w:rPr>
              <w:t>Порядок формирования начальной (максимальной) цены</w:t>
            </w:r>
          </w:p>
        </w:tc>
        <w:tc>
          <w:tcPr>
            <w:tcW w:w="3784" w:type="pct"/>
            <w:gridSpan w:val="10"/>
            <w:tcBorders>
              <w:top w:val="single" w:sz="4" w:space="0" w:color="auto"/>
              <w:left w:val="single" w:sz="4" w:space="0" w:color="auto"/>
              <w:bottom w:val="single" w:sz="4" w:space="0" w:color="auto"/>
              <w:right w:val="single" w:sz="4" w:space="0" w:color="auto"/>
            </w:tcBorders>
            <w:hideMark/>
          </w:tcPr>
          <w:p w:rsidR="004157D9" w:rsidRPr="004157D9" w:rsidRDefault="004157D9" w:rsidP="004157D9">
            <w:pPr>
              <w:tabs>
                <w:tab w:val="left" w:pos="709"/>
              </w:tabs>
              <w:spacing w:line="276" w:lineRule="auto"/>
              <w:jc w:val="both"/>
              <w:rPr>
                <w:i/>
              </w:rPr>
            </w:pPr>
            <w:r w:rsidRPr="004157D9">
              <w:t xml:space="preserve">Начальная (максимальная) </w:t>
            </w:r>
            <w:r w:rsidRPr="004157D9">
              <w:rPr>
                <w:bCs/>
              </w:rPr>
              <w:t xml:space="preserve">цена договора </w:t>
            </w:r>
            <w:r w:rsidRPr="004157D9">
              <w:t>указана с учетом всех возможных расходов связанных с оказанием услуг, в том числе с учетом /без учета НДС</w:t>
            </w:r>
          </w:p>
        </w:tc>
      </w:tr>
      <w:tr w:rsidR="004157D9" w:rsidRPr="004157D9" w:rsidTr="00365E93">
        <w:trPr>
          <w:trHeight w:val="779"/>
        </w:trPr>
        <w:tc>
          <w:tcPr>
            <w:tcW w:w="5000" w:type="pct"/>
            <w:gridSpan w:val="12"/>
            <w:tcBorders>
              <w:top w:val="single" w:sz="4" w:space="0" w:color="auto"/>
              <w:left w:val="single" w:sz="4" w:space="0" w:color="auto"/>
              <w:bottom w:val="single" w:sz="4" w:space="0" w:color="auto"/>
              <w:right w:val="single" w:sz="4" w:space="0" w:color="auto"/>
            </w:tcBorders>
            <w:hideMark/>
          </w:tcPr>
          <w:p w:rsidR="004157D9" w:rsidRPr="004157D9" w:rsidRDefault="004157D9" w:rsidP="004157D9">
            <w:pPr>
              <w:tabs>
                <w:tab w:val="left" w:pos="709"/>
              </w:tabs>
              <w:spacing w:line="276" w:lineRule="auto"/>
              <w:jc w:val="both"/>
            </w:pPr>
            <w:r w:rsidRPr="004157D9">
              <w:t>2. Требования к услугам</w:t>
            </w:r>
          </w:p>
        </w:tc>
      </w:tr>
      <w:tr w:rsidR="004157D9" w:rsidRPr="004157D9" w:rsidTr="00567227">
        <w:trPr>
          <w:trHeight w:val="1048"/>
        </w:trPr>
        <w:tc>
          <w:tcPr>
            <w:tcW w:w="719" w:type="pct"/>
            <w:vMerge w:val="restart"/>
          </w:tcPr>
          <w:p w:rsidR="004157D9" w:rsidRPr="004157D9" w:rsidRDefault="004157D9" w:rsidP="004157D9">
            <w:pPr>
              <w:spacing w:line="276" w:lineRule="auto"/>
              <w:rPr>
                <w:i/>
              </w:rPr>
            </w:pPr>
            <w:r w:rsidRPr="004157D9">
              <w:rPr>
                <w:color w:val="000000"/>
              </w:rPr>
              <w:t>Оказание услуг по охране искусственных сооружений ЗАО «ЮКЖД»</w:t>
            </w:r>
          </w:p>
        </w:tc>
        <w:tc>
          <w:tcPr>
            <w:tcW w:w="678" w:type="pct"/>
            <w:gridSpan w:val="2"/>
          </w:tcPr>
          <w:p w:rsidR="004157D9" w:rsidRPr="004157D9" w:rsidRDefault="004157D9" w:rsidP="004157D9">
            <w:pPr>
              <w:spacing w:line="276" w:lineRule="auto"/>
              <w:jc w:val="both"/>
            </w:pPr>
            <w:r w:rsidRPr="004157D9">
              <w:rPr>
                <w:bCs/>
              </w:rPr>
              <w:t>Нормативные документы, согласно которым установлены требования</w:t>
            </w:r>
          </w:p>
        </w:tc>
        <w:tc>
          <w:tcPr>
            <w:tcW w:w="3603" w:type="pct"/>
            <w:gridSpan w:val="9"/>
          </w:tcPr>
          <w:p w:rsidR="004157D9" w:rsidRPr="004157D9" w:rsidRDefault="004157D9" w:rsidP="004157D9">
            <w:pPr>
              <w:spacing w:after="160" w:line="276" w:lineRule="auto"/>
              <w:contextualSpacing/>
              <w:jc w:val="both"/>
              <w:rPr>
                <w:i/>
                <w:lang w:val="x-none" w:eastAsia="x-none"/>
              </w:rPr>
            </w:pPr>
            <w:r w:rsidRPr="004157D9">
              <w:rPr>
                <w:bCs/>
                <w:kern w:val="36"/>
                <w:lang w:val="x-none" w:eastAsia="x-none"/>
              </w:rPr>
              <w:t>Закон Р</w:t>
            </w:r>
            <w:r w:rsidRPr="004157D9">
              <w:rPr>
                <w:bCs/>
                <w:kern w:val="36"/>
                <w:lang w:eastAsia="x-none"/>
              </w:rPr>
              <w:t xml:space="preserve">еспублики </w:t>
            </w:r>
            <w:r w:rsidRPr="004157D9">
              <w:rPr>
                <w:bCs/>
                <w:kern w:val="36"/>
                <w:lang w:val="x-none" w:eastAsia="x-none"/>
              </w:rPr>
              <w:t>Армения</w:t>
            </w:r>
            <w:r w:rsidRPr="004157D9">
              <w:rPr>
                <w:bCs/>
                <w:kern w:val="36"/>
                <w:lang w:eastAsia="x-none"/>
              </w:rPr>
              <w:t xml:space="preserve"> </w:t>
            </w:r>
            <w:r w:rsidRPr="004157D9">
              <w:rPr>
                <w:bCs/>
                <w:kern w:val="36"/>
                <w:lang w:val="x-none" w:eastAsia="x-none"/>
              </w:rPr>
              <w:t>№ 6-Н от 09.02.2012</w:t>
            </w:r>
            <w:r w:rsidRPr="004157D9">
              <w:rPr>
                <w:bCs/>
                <w:kern w:val="36"/>
                <w:lang w:eastAsia="x-none"/>
              </w:rPr>
              <w:t xml:space="preserve">г. </w:t>
            </w:r>
            <w:r w:rsidRPr="004157D9">
              <w:rPr>
                <w:bCs/>
                <w:kern w:val="36"/>
                <w:lang w:val="x-none" w:eastAsia="x-none"/>
              </w:rPr>
              <w:t>«О</w:t>
            </w:r>
            <w:r w:rsidRPr="004157D9">
              <w:rPr>
                <w:bCs/>
                <w:kern w:val="36"/>
                <w:lang w:eastAsia="x-none"/>
              </w:rPr>
              <w:t xml:space="preserve"> частной охранной деятельности</w:t>
            </w:r>
            <w:r w:rsidRPr="004157D9">
              <w:rPr>
                <w:bCs/>
                <w:kern w:val="36"/>
                <w:lang w:val="x-none" w:eastAsia="x-none"/>
              </w:rPr>
              <w:t>»</w:t>
            </w:r>
          </w:p>
        </w:tc>
      </w:tr>
      <w:tr w:rsidR="004157D9" w:rsidRPr="004157D9" w:rsidTr="00567227">
        <w:tc>
          <w:tcPr>
            <w:tcW w:w="719" w:type="pct"/>
            <w:vMerge/>
          </w:tcPr>
          <w:p w:rsidR="004157D9" w:rsidRPr="004157D9" w:rsidRDefault="004157D9" w:rsidP="004157D9">
            <w:pPr>
              <w:spacing w:line="276" w:lineRule="auto"/>
              <w:jc w:val="both"/>
              <w:rPr>
                <w:i/>
              </w:rPr>
            </w:pPr>
          </w:p>
        </w:tc>
        <w:tc>
          <w:tcPr>
            <w:tcW w:w="678" w:type="pct"/>
            <w:gridSpan w:val="2"/>
          </w:tcPr>
          <w:p w:rsidR="004157D9" w:rsidRPr="004157D9" w:rsidRDefault="004157D9" w:rsidP="004157D9">
            <w:pPr>
              <w:spacing w:line="276" w:lineRule="auto"/>
              <w:jc w:val="both"/>
              <w:rPr>
                <w:i/>
              </w:rPr>
            </w:pPr>
            <w:r w:rsidRPr="004157D9">
              <w:rPr>
                <w:bCs/>
              </w:rPr>
              <w:t>Технические и функциональные характеристики услуги</w:t>
            </w:r>
          </w:p>
        </w:tc>
        <w:tc>
          <w:tcPr>
            <w:tcW w:w="3603" w:type="pct"/>
            <w:gridSpan w:val="9"/>
          </w:tcPr>
          <w:p w:rsidR="004157D9" w:rsidRPr="004157D9" w:rsidRDefault="004157D9" w:rsidP="004157D9">
            <w:pPr>
              <w:widowControl w:val="0"/>
              <w:tabs>
                <w:tab w:val="left" w:pos="1418"/>
              </w:tabs>
              <w:spacing w:line="276" w:lineRule="auto"/>
              <w:ind w:firstLine="709"/>
              <w:jc w:val="both"/>
              <w:rPr>
                <w:rFonts w:eastAsia="MS Mincho"/>
                <w:lang w:val="x-none" w:eastAsia="x-none"/>
              </w:rPr>
            </w:pPr>
            <w:r w:rsidRPr="004157D9">
              <w:rPr>
                <w:rFonts w:eastAsia="MS Mincho"/>
                <w:lang w:val="x-none" w:eastAsia="x-none"/>
              </w:rPr>
              <w:t xml:space="preserve">Режим работы: </w:t>
            </w:r>
            <w:r w:rsidRPr="004157D9">
              <w:rPr>
                <w:rFonts w:eastAsia="MS Mincho"/>
                <w:lang w:eastAsia="x-none"/>
              </w:rPr>
              <w:t>24 ч.</w:t>
            </w:r>
            <w:r w:rsidRPr="004157D9">
              <w:rPr>
                <w:rFonts w:eastAsia="MS Mincho"/>
                <w:lang w:val="x-none" w:eastAsia="x-none"/>
              </w:rPr>
              <w:t xml:space="preserve"> </w:t>
            </w:r>
          </w:p>
          <w:p w:rsidR="004157D9" w:rsidRPr="004157D9" w:rsidRDefault="004157D9" w:rsidP="004157D9">
            <w:pPr>
              <w:widowControl w:val="0"/>
              <w:tabs>
                <w:tab w:val="left" w:pos="1418"/>
              </w:tabs>
              <w:spacing w:line="276" w:lineRule="auto"/>
              <w:ind w:firstLine="709"/>
              <w:jc w:val="both"/>
              <w:rPr>
                <w:rFonts w:eastAsia="MS Mincho"/>
                <w:lang w:val="x-none" w:eastAsia="x-none"/>
              </w:rPr>
            </w:pPr>
            <w:r w:rsidRPr="004157D9">
              <w:rPr>
                <w:rFonts w:eastAsia="MS Mincho"/>
                <w:lang w:val="x-none" w:eastAsia="x-none"/>
              </w:rPr>
              <w:t>Виды оказываемых услуг:</w:t>
            </w:r>
          </w:p>
          <w:p w:rsidR="004157D9" w:rsidRPr="004157D9" w:rsidRDefault="004157D9" w:rsidP="004157D9">
            <w:pPr>
              <w:spacing w:line="276" w:lineRule="auto"/>
              <w:ind w:firstLine="709"/>
              <w:jc w:val="both"/>
              <w:rPr>
                <w:lang w:val="x-none" w:eastAsia="x-none"/>
              </w:rPr>
            </w:pPr>
            <w:r w:rsidRPr="004157D9">
              <w:rPr>
                <w:lang w:val="x-none" w:eastAsia="x-none"/>
              </w:rPr>
              <w:t xml:space="preserve">- обеспечение физической защиты объекта; </w:t>
            </w:r>
          </w:p>
          <w:p w:rsidR="004157D9" w:rsidRPr="004157D9" w:rsidRDefault="004157D9" w:rsidP="004157D9">
            <w:pPr>
              <w:spacing w:line="276" w:lineRule="auto"/>
              <w:ind w:firstLine="709"/>
              <w:jc w:val="both"/>
              <w:rPr>
                <w:lang w:eastAsia="x-none"/>
              </w:rPr>
            </w:pPr>
            <w:r w:rsidRPr="004157D9">
              <w:rPr>
                <w:lang w:eastAsia="x-none"/>
              </w:rPr>
              <w:t>- содействие в сфере охраны общественного порядка;</w:t>
            </w:r>
          </w:p>
          <w:p w:rsidR="004157D9" w:rsidRPr="004157D9" w:rsidRDefault="004157D9" w:rsidP="004157D9">
            <w:pPr>
              <w:spacing w:line="276" w:lineRule="auto"/>
              <w:ind w:firstLine="709"/>
              <w:jc w:val="both"/>
              <w:rPr>
                <w:lang w:val="x-none" w:eastAsia="x-none"/>
              </w:rPr>
            </w:pPr>
            <w:r w:rsidRPr="004157D9">
              <w:rPr>
                <w:lang w:val="x-none" w:eastAsia="x-none"/>
              </w:rPr>
              <w:t>- обеспечение охраны имущества Заказчика;</w:t>
            </w:r>
          </w:p>
          <w:p w:rsidR="004157D9" w:rsidRPr="004157D9" w:rsidRDefault="004157D9" w:rsidP="004157D9">
            <w:pPr>
              <w:spacing w:line="276" w:lineRule="auto"/>
              <w:ind w:firstLine="709"/>
              <w:jc w:val="both"/>
              <w:rPr>
                <w:lang w:val="x-none" w:eastAsia="x-none"/>
              </w:rPr>
            </w:pPr>
            <w:r w:rsidRPr="004157D9">
              <w:rPr>
                <w:lang w:val="x-none" w:eastAsia="x-none"/>
              </w:rPr>
              <w:t>- обеспечение пропускного и внутриобъектового режима на территории охраняемых объектов;</w:t>
            </w:r>
          </w:p>
          <w:p w:rsidR="004157D9" w:rsidRPr="004157D9" w:rsidRDefault="004157D9" w:rsidP="004157D9">
            <w:pPr>
              <w:spacing w:line="276" w:lineRule="auto"/>
              <w:ind w:firstLine="709"/>
              <w:jc w:val="both"/>
            </w:pPr>
            <w:r w:rsidRPr="004157D9">
              <w:t>- оперативное реагирование на ЧС и нештатные ситуации;</w:t>
            </w:r>
          </w:p>
          <w:p w:rsidR="004157D9" w:rsidRPr="004157D9" w:rsidRDefault="004157D9" w:rsidP="004157D9">
            <w:pPr>
              <w:spacing w:line="276" w:lineRule="auto"/>
              <w:ind w:firstLine="709"/>
              <w:jc w:val="both"/>
            </w:pPr>
            <w:r w:rsidRPr="004157D9">
              <w:t>- обеспечение защиты объекта от противоправных посягательств;</w:t>
            </w:r>
          </w:p>
          <w:p w:rsidR="004157D9" w:rsidRPr="004157D9" w:rsidRDefault="004157D9" w:rsidP="004157D9">
            <w:pPr>
              <w:spacing w:line="276" w:lineRule="auto"/>
              <w:ind w:firstLine="709"/>
              <w:jc w:val="both"/>
              <w:rPr>
                <w:bCs/>
                <w:lang w:val="x-none" w:eastAsia="x-none"/>
              </w:rPr>
            </w:pPr>
            <w:r w:rsidRPr="004157D9">
              <w:rPr>
                <w:bCs/>
                <w:lang w:val="x-none" w:eastAsia="x-none"/>
              </w:rPr>
              <w:t>При исполнении служебных обязанностей работники охранной организации должны быть обеспечены:</w:t>
            </w:r>
          </w:p>
          <w:p w:rsidR="004157D9" w:rsidRPr="004157D9" w:rsidRDefault="004157D9" w:rsidP="004157D9">
            <w:pPr>
              <w:spacing w:line="276" w:lineRule="auto"/>
              <w:ind w:firstLine="709"/>
              <w:jc w:val="both"/>
              <w:rPr>
                <w:lang w:val="x-none" w:eastAsia="x-none"/>
              </w:rPr>
            </w:pPr>
            <w:r w:rsidRPr="004157D9">
              <w:rPr>
                <w:bCs/>
                <w:lang w:val="x-none" w:eastAsia="x-none"/>
              </w:rPr>
              <w:lastRenderedPageBreak/>
              <w:t xml:space="preserve">-  </w:t>
            </w:r>
            <w:r w:rsidRPr="004157D9">
              <w:rPr>
                <w:lang w:val="x-none" w:eastAsia="x-none"/>
              </w:rPr>
              <w:t>спецсредствами, формой со знаками различия и средствами связи;</w:t>
            </w:r>
          </w:p>
          <w:p w:rsidR="004157D9" w:rsidRPr="004157D9" w:rsidRDefault="004157D9" w:rsidP="004157D9">
            <w:pPr>
              <w:spacing w:line="276" w:lineRule="auto"/>
              <w:ind w:firstLine="709"/>
              <w:jc w:val="both"/>
            </w:pPr>
            <w:r w:rsidRPr="004157D9">
              <w:t xml:space="preserve">-   удостоверениями частного охранника, выданными компанией, осуществляющей охрану; </w:t>
            </w:r>
          </w:p>
          <w:p w:rsidR="004157D9" w:rsidRPr="004157D9" w:rsidRDefault="004157D9" w:rsidP="004157D9">
            <w:pPr>
              <w:spacing w:line="276" w:lineRule="auto"/>
              <w:ind w:firstLine="709"/>
              <w:jc w:val="both"/>
              <w:rPr>
                <w:lang w:val="x-none" w:eastAsia="x-none"/>
              </w:rPr>
            </w:pPr>
            <w:r w:rsidRPr="004157D9">
              <w:rPr>
                <w:lang w:val="x-none" w:eastAsia="x-none"/>
              </w:rPr>
              <w:t>Работники охранной организации обязаны:</w:t>
            </w:r>
          </w:p>
          <w:p w:rsidR="004157D9" w:rsidRPr="004157D9" w:rsidRDefault="004157D9" w:rsidP="004157D9">
            <w:pPr>
              <w:spacing w:line="276" w:lineRule="auto"/>
              <w:ind w:firstLine="709"/>
              <w:jc w:val="both"/>
              <w:rPr>
                <w:lang w:val="x-none" w:eastAsia="x-none"/>
              </w:rPr>
            </w:pPr>
            <w:r w:rsidRPr="004157D9">
              <w:rPr>
                <w:lang w:val="x-none" w:eastAsia="x-none"/>
              </w:rPr>
              <w:t>-оказывать содействие правоохранительным органам;</w:t>
            </w:r>
          </w:p>
          <w:p w:rsidR="004157D9" w:rsidRPr="004157D9" w:rsidRDefault="004157D9" w:rsidP="004157D9">
            <w:pPr>
              <w:spacing w:line="276" w:lineRule="auto"/>
              <w:ind w:firstLine="709"/>
              <w:jc w:val="both"/>
              <w:rPr>
                <w:i/>
                <w:lang w:val="x-none" w:eastAsia="x-none"/>
              </w:rPr>
            </w:pPr>
            <w:r w:rsidRPr="004157D9">
              <w:rPr>
                <w:bCs/>
                <w:lang w:val="x-none" w:eastAsia="x-none"/>
              </w:rPr>
              <w:t>-оперативно информировать Заказчика обо всех правонарушениях и чрезвычайных ситуациях природного и техногенного характера на охраняемых объектах.</w:t>
            </w:r>
          </w:p>
          <w:p w:rsidR="004157D9" w:rsidRPr="004157D9" w:rsidRDefault="004157D9" w:rsidP="004157D9">
            <w:pPr>
              <w:spacing w:line="276" w:lineRule="auto"/>
              <w:ind w:firstLine="709"/>
              <w:jc w:val="both"/>
              <w:rPr>
                <w:rFonts w:eastAsia="Arial Unicode MS"/>
                <w:bCs/>
              </w:rPr>
            </w:pPr>
            <w:r w:rsidRPr="004157D9">
              <w:rPr>
                <w:rFonts w:eastAsia="Arial Unicode MS"/>
                <w:bCs/>
              </w:rPr>
              <w:t>-гарантировать Заказчику возмещение материального ущерба, понесенного по вине охранной организации.</w:t>
            </w:r>
          </w:p>
          <w:p w:rsidR="004157D9" w:rsidRPr="004157D9" w:rsidRDefault="004157D9" w:rsidP="004157D9">
            <w:pPr>
              <w:spacing w:line="276" w:lineRule="auto"/>
              <w:ind w:firstLine="709"/>
              <w:jc w:val="both"/>
              <w:rPr>
                <w:rFonts w:eastAsia="Arial Unicode MS"/>
                <w:bCs/>
              </w:rPr>
            </w:pPr>
            <w:r w:rsidRPr="004157D9">
              <w:rPr>
                <w:rFonts w:eastAsia="Arial Unicode MS"/>
                <w:bCs/>
              </w:rPr>
              <w:t>- соблюдать требования трудового законодательства.</w:t>
            </w:r>
          </w:p>
          <w:p w:rsidR="004157D9" w:rsidRPr="004157D9" w:rsidRDefault="004157D9" w:rsidP="004157D9">
            <w:pPr>
              <w:spacing w:line="276" w:lineRule="auto"/>
              <w:jc w:val="both"/>
              <w:rPr>
                <w:i/>
              </w:rPr>
            </w:pPr>
            <w:r w:rsidRPr="004157D9">
              <w:t>Участник не вправе привлекать к оказанию Услуг третьих лиц.</w:t>
            </w:r>
          </w:p>
        </w:tc>
      </w:tr>
      <w:tr w:rsidR="004157D9" w:rsidRPr="004157D9" w:rsidTr="00567227">
        <w:tc>
          <w:tcPr>
            <w:tcW w:w="719" w:type="pct"/>
            <w:vMerge/>
          </w:tcPr>
          <w:p w:rsidR="004157D9" w:rsidRPr="004157D9" w:rsidRDefault="004157D9" w:rsidP="004157D9">
            <w:pPr>
              <w:spacing w:line="276" w:lineRule="auto"/>
              <w:jc w:val="both"/>
              <w:rPr>
                <w:i/>
              </w:rPr>
            </w:pPr>
          </w:p>
        </w:tc>
        <w:tc>
          <w:tcPr>
            <w:tcW w:w="678" w:type="pct"/>
            <w:gridSpan w:val="2"/>
          </w:tcPr>
          <w:p w:rsidR="004157D9" w:rsidRPr="004157D9" w:rsidRDefault="004157D9" w:rsidP="004157D9">
            <w:pPr>
              <w:spacing w:line="276" w:lineRule="auto"/>
              <w:jc w:val="both"/>
              <w:rPr>
                <w:i/>
              </w:rPr>
            </w:pPr>
            <w:r w:rsidRPr="004157D9">
              <w:rPr>
                <w:bCs/>
              </w:rPr>
              <w:t>Требования к безопасности услуги</w:t>
            </w:r>
          </w:p>
        </w:tc>
        <w:tc>
          <w:tcPr>
            <w:tcW w:w="3603" w:type="pct"/>
            <w:gridSpan w:val="9"/>
          </w:tcPr>
          <w:p w:rsidR="004157D9" w:rsidRPr="004157D9" w:rsidRDefault="004157D9" w:rsidP="004157D9">
            <w:pPr>
              <w:spacing w:line="276" w:lineRule="auto"/>
              <w:jc w:val="both"/>
              <w:rPr>
                <w:i/>
              </w:rPr>
            </w:pPr>
            <w:r w:rsidRPr="004157D9">
              <w:t>Соблюдение при оказании Услуг Правил техники безопасности и Правил пожарной безопасности.</w:t>
            </w:r>
          </w:p>
        </w:tc>
      </w:tr>
      <w:tr w:rsidR="004157D9" w:rsidRPr="004157D9" w:rsidTr="00567227">
        <w:tc>
          <w:tcPr>
            <w:tcW w:w="719" w:type="pct"/>
            <w:vMerge/>
          </w:tcPr>
          <w:p w:rsidR="004157D9" w:rsidRPr="004157D9" w:rsidRDefault="004157D9" w:rsidP="004157D9">
            <w:pPr>
              <w:spacing w:line="276" w:lineRule="auto"/>
              <w:jc w:val="both"/>
              <w:rPr>
                <w:i/>
              </w:rPr>
            </w:pPr>
          </w:p>
        </w:tc>
        <w:tc>
          <w:tcPr>
            <w:tcW w:w="678" w:type="pct"/>
            <w:gridSpan w:val="2"/>
          </w:tcPr>
          <w:p w:rsidR="004157D9" w:rsidRPr="004157D9" w:rsidRDefault="004157D9" w:rsidP="004157D9">
            <w:pPr>
              <w:spacing w:line="276" w:lineRule="auto"/>
              <w:jc w:val="both"/>
              <w:rPr>
                <w:i/>
              </w:rPr>
            </w:pPr>
            <w:r w:rsidRPr="004157D9">
              <w:rPr>
                <w:bCs/>
              </w:rPr>
              <w:t>Требования к качеству услуги</w:t>
            </w:r>
          </w:p>
        </w:tc>
        <w:tc>
          <w:tcPr>
            <w:tcW w:w="3603" w:type="pct"/>
            <w:gridSpan w:val="9"/>
          </w:tcPr>
          <w:p w:rsidR="004157D9" w:rsidRPr="004157D9" w:rsidRDefault="004157D9" w:rsidP="004157D9">
            <w:pPr>
              <w:spacing w:line="276" w:lineRule="auto"/>
              <w:jc w:val="both"/>
              <w:rPr>
                <w:i/>
              </w:rPr>
            </w:pPr>
            <w:r w:rsidRPr="004157D9">
              <w:t>Участник несет ответственность за ущерб, причиненный Заказчику хищением, повреждением или порчей Участник вследствие ненадлежащего выполнения Исполнителем принятых на себя обязательств.</w:t>
            </w:r>
          </w:p>
        </w:tc>
      </w:tr>
      <w:tr w:rsidR="004157D9" w:rsidRPr="004157D9" w:rsidTr="00365E93">
        <w:tc>
          <w:tcPr>
            <w:tcW w:w="5000" w:type="pct"/>
            <w:gridSpan w:val="12"/>
          </w:tcPr>
          <w:p w:rsidR="004157D9" w:rsidRPr="004157D9" w:rsidRDefault="004157D9" w:rsidP="004157D9">
            <w:pPr>
              <w:spacing w:line="276" w:lineRule="auto"/>
              <w:jc w:val="both"/>
              <w:rPr>
                <w:i/>
              </w:rPr>
            </w:pPr>
            <w:r w:rsidRPr="004157D9">
              <w:t>3. Требования к результатам</w:t>
            </w:r>
          </w:p>
        </w:tc>
      </w:tr>
      <w:tr w:rsidR="004157D9" w:rsidRPr="004157D9" w:rsidTr="00365E93">
        <w:tc>
          <w:tcPr>
            <w:tcW w:w="5000" w:type="pct"/>
            <w:gridSpan w:val="12"/>
          </w:tcPr>
          <w:p w:rsidR="004157D9" w:rsidRPr="004157D9" w:rsidRDefault="004157D9" w:rsidP="004157D9">
            <w:pPr>
              <w:spacing w:line="276" w:lineRule="auto"/>
              <w:jc w:val="both"/>
            </w:pPr>
            <w:r w:rsidRPr="004157D9">
              <w:t>Сохранение Имущества Заказчика, находящегося на Объекте от противоправных посягательств в соответствии с техническом заданием и условиями договора.</w:t>
            </w:r>
            <w:r w:rsidRPr="004157D9">
              <w:rPr>
                <w:bCs/>
                <w:i/>
              </w:rPr>
              <w:t>).</w:t>
            </w:r>
          </w:p>
        </w:tc>
      </w:tr>
      <w:tr w:rsidR="004157D9" w:rsidRPr="004157D9" w:rsidTr="00365E93">
        <w:tc>
          <w:tcPr>
            <w:tcW w:w="5000" w:type="pct"/>
            <w:gridSpan w:val="12"/>
          </w:tcPr>
          <w:p w:rsidR="004157D9" w:rsidRPr="004157D9" w:rsidRDefault="004157D9" w:rsidP="004157D9">
            <w:pPr>
              <w:spacing w:line="276" w:lineRule="auto"/>
              <w:jc w:val="both"/>
              <w:rPr>
                <w:i/>
              </w:rPr>
            </w:pPr>
            <w:r w:rsidRPr="004157D9">
              <w:t>4.</w:t>
            </w:r>
            <w:r w:rsidRPr="004157D9">
              <w:rPr>
                <w:i/>
              </w:rPr>
              <w:t xml:space="preserve"> </w:t>
            </w:r>
            <w:r w:rsidRPr="004157D9">
              <w:rPr>
                <w:bCs/>
              </w:rPr>
              <w:t>Место, условия и порядок оказания услуг</w:t>
            </w:r>
          </w:p>
        </w:tc>
      </w:tr>
      <w:tr w:rsidR="004157D9" w:rsidRPr="004157D9" w:rsidTr="00365E93">
        <w:tc>
          <w:tcPr>
            <w:tcW w:w="719" w:type="pct"/>
          </w:tcPr>
          <w:p w:rsidR="004157D9" w:rsidRPr="004157D9" w:rsidRDefault="004157D9" w:rsidP="004157D9">
            <w:pPr>
              <w:spacing w:line="276" w:lineRule="auto"/>
              <w:jc w:val="both"/>
            </w:pPr>
            <w:r w:rsidRPr="004157D9">
              <w:t xml:space="preserve">Место </w:t>
            </w:r>
            <w:r w:rsidRPr="004157D9">
              <w:rPr>
                <w:bCs/>
              </w:rPr>
              <w:t>оказания услуг</w:t>
            </w:r>
          </w:p>
        </w:tc>
        <w:tc>
          <w:tcPr>
            <w:tcW w:w="4281" w:type="pct"/>
            <w:gridSpan w:val="11"/>
          </w:tcPr>
          <w:p w:rsidR="004157D9" w:rsidRPr="004157D9" w:rsidRDefault="004157D9" w:rsidP="004157D9">
            <w:pPr>
              <w:spacing w:line="276" w:lineRule="auto"/>
              <w:jc w:val="both"/>
              <w:rPr>
                <w:i/>
              </w:rPr>
            </w:pPr>
            <w:r w:rsidRPr="004157D9">
              <w:t>Указано в пункте 1 технического задания документации</w:t>
            </w:r>
          </w:p>
        </w:tc>
      </w:tr>
      <w:tr w:rsidR="004157D9" w:rsidRPr="004157D9" w:rsidTr="00365E93">
        <w:tc>
          <w:tcPr>
            <w:tcW w:w="719" w:type="pct"/>
          </w:tcPr>
          <w:p w:rsidR="004157D9" w:rsidRPr="004157D9" w:rsidRDefault="004157D9" w:rsidP="004157D9">
            <w:pPr>
              <w:spacing w:line="276" w:lineRule="auto"/>
              <w:jc w:val="both"/>
              <w:rPr>
                <w:i/>
              </w:rPr>
            </w:pPr>
            <w:r w:rsidRPr="004157D9">
              <w:t xml:space="preserve">Условия </w:t>
            </w:r>
            <w:r w:rsidRPr="004157D9">
              <w:rPr>
                <w:bCs/>
              </w:rPr>
              <w:t>оказания услуг</w:t>
            </w:r>
          </w:p>
        </w:tc>
        <w:tc>
          <w:tcPr>
            <w:tcW w:w="4281" w:type="pct"/>
            <w:gridSpan w:val="11"/>
          </w:tcPr>
          <w:p w:rsidR="004157D9" w:rsidRPr="004157D9" w:rsidRDefault="004157D9" w:rsidP="004157D9">
            <w:pPr>
              <w:spacing w:line="276" w:lineRule="auto"/>
              <w:jc w:val="both"/>
              <w:rPr>
                <w:i/>
              </w:rPr>
            </w:pPr>
            <w:r w:rsidRPr="004157D9">
              <w:t>В соответствии с режимом охраны объектов, приведенным в пункте 1 технического задания.</w:t>
            </w:r>
          </w:p>
        </w:tc>
      </w:tr>
      <w:tr w:rsidR="004157D9" w:rsidRPr="004157D9" w:rsidTr="00365E93">
        <w:tc>
          <w:tcPr>
            <w:tcW w:w="719" w:type="pct"/>
          </w:tcPr>
          <w:p w:rsidR="004157D9" w:rsidRPr="004157D9" w:rsidRDefault="004157D9" w:rsidP="004157D9">
            <w:pPr>
              <w:spacing w:line="276" w:lineRule="auto"/>
              <w:jc w:val="both"/>
              <w:rPr>
                <w:i/>
              </w:rPr>
            </w:pPr>
            <w:r w:rsidRPr="004157D9">
              <w:t xml:space="preserve">Сроки </w:t>
            </w:r>
            <w:r w:rsidRPr="004157D9">
              <w:rPr>
                <w:bCs/>
              </w:rPr>
              <w:t>оказания услуг</w:t>
            </w:r>
          </w:p>
        </w:tc>
        <w:tc>
          <w:tcPr>
            <w:tcW w:w="4281" w:type="pct"/>
            <w:gridSpan w:val="11"/>
          </w:tcPr>
          <w:p w:rsidR="004157D9" w:rsidRPr="004157D9" w:rsidRDefault="004157D9" w:rsidP="004157D9">
            <w:pPr>
              <w:spacing w:line="276" w:lineRule="auto"/>
              <w:jc w:val="both"/>
              <w:rPr>
                <w:i/>
              </w:rPr>
            </w:pPr>
            <w:r w:rsidRPr="004157D9">
              <w:t>с 01.09.2022 г. по 31.01.2023 г.</w:t>
            </w:r>
          </w:p>
        </w:tc>
      </w:tr>
      <w:tr w:rsidR="004157D9" w:rsidRPr="004157D9" w:rsidTr="00365E93">
        <w:tc>
          <w:tcPr>
            <w:tcW w:w="719" w:type="pct"/>
          </w:tcPr>
          <w:p w:rsidR="004157D9" w:rsidRPr="004157D9" w:rsidRDefault="004157D9" w:rsidP="004157D9">
            <w:pPr>
              <w:spacing w:line="276" w:lineRule="auto"/>
              <w:jc w:val="both"/>
            </w:pPr>
            <w:r w:rsidRPr="004157D9">
              <w:rPr>
                <w:bCs/>
              </w:rPr>
              <w:t>5.Срок действия договора</w:t>
            </w:r>
          </w:p>
        </w:tc>
        <w:tc>
          <w:tcPr>
            <w:tcW w:w="4281" w:type="pct"/>
            <w:gridSpan w:val="11"/>
          </w:tcPr>
          <w:p w:rsidR="004157D9" w:rsidRPr="004157D9" w:rsidRDefault="004157D9" w:rsidP="004157D9">
            <w:pPr>
              <w:spacing w:line="276" w:lineRule="auto"/>
              <w:jc w:val="both"/>
            </w:pPr>
            <w:r w:rsidRPr="004157D9">
              <w:t>с 01.09.2022 г. по 31.01.2023 г.</w:t>
            </w:r>
          </w:p>
        </w:tc>
      </w:tr>
      <w:tr w:rsidR="004157D9" w:rsidRPr="004157D9" w:rsidTr="00365E93">
        <w:tc>
          <w:tcPr>
            <w:tcW w:w="5000" w:type="pct"/>
            <w:gridSpan w:val="12"/>
          </w:tcPr>
          <w:p w:rsidR="004157D9" w:rsidRPr="004157D9" w:rsidRDefault="004157D9" w:rsidP="004157D9">
            <w:pPr>
              <w:spacing w:line="276" w:lineRule="auto"/>
              <w:jc w:val="both"/>
              <w:rPr>
                <w:i/>
              </w:rPr>
            </w:pPr>
            <w:r w:rsidRPr="004157D9">
              <w:rPr>
                <w:bCs/>
              </w:rPr>
              <w:t xml:space="preserve">6. Форма, сроки и порядок оплаты </w:t>
            </w:r>
          </w:p>
        </w:tc>
      </w:tr>
      <w:tr w:rsidR="004157D9" w:rsidRPr="004157D9" w:rsidTr="00365E93">
        <w:tc>
          <w:tcPr>
            <w:tcW w:w="719" w:type="pct"/>
          </w:tcPr>
          <w:p w:rsidR="004157D9" w:rsidRPr="004157D9" w:rsidRDefault="004157D9" w:rsidP="004157D9">
            <w:pPr>
              <w:spacing w:line="276" w:lineRule="auto"/>
              <w:jc w:val="both"/>
              <w:rPr>
                <w:i/>
              </w:rPr>
            </w:pPr>
            <w:r w:rsidRPr="004157D9">
              <w:rPr>
                <w:bCs/>
              </w:rPr>
              <w:t>Форма оплаты</w:t>
            </w:r>
          </w:p>
        </w:tc>
        <w:tc>
          <w:tcPr>
            <w:tcW w:w="4281" w:type="pct"/>
            <w:gridSpan w:val="11"/>
          </w:tcPr>
          <w:p w:rsidR="004157D9" w:rsidRPr="004157D9" w:rsidRDefault="004157D9" w:rsidP="004157D9">
            <w:pPr>
              <w:spacing w:line="276" w:lineRule="auto"/>
              <w:jc w:val="both"/>
              <w:rPr>
                <w:i/>
              </w:rPr>
            </w:pPr>
            <w:r w:rsidRPr="004157D9">
              <w:rPr>
                <w:bCs/>
              </w:rPr>
              <w:t>Оплата осуществляется в безналичной форме путем перечисления средств на счет контрагента.</w:t>
            </w:r>
          </w:p>
        </w:tc>
      </w:tr>
      <w:tr w:rsidR="004157D9" w:rsidRPr="004157D9" w:rsidTr="00365E93">
        <w:tc>
          <w:tcPr>
            <w:tcW w:w="719" w:type="pct"/>
          </w:tcPr>
          <w:p w:rsidR="004157D9" w:rsidRPr="004157D9" w:rsidRDefault="004157D9" w:rsidP="004157D9">
            <w:pPr>
              <w:spacing w:line="276" w:lineRule="auto"/>
              <w:jc w:val="both"/>
              <w:rPr>
                <w:i/>
              </w:rPr>
            </w:pPr>
            <w:r w:rsidRPr="004157D9">
              <w:rPr>
                <w:bCs/>
              </w:rPr>
              <w:t>Авансирование</w:t>
            </w:r>
          </w:p>
        </w:tc>
        <w:tc>
          <w:tcPr>
            <w:tcW w:w="4281" w:type="pct"/>
            <w:gridSpan w:val="11"/>
          </w:tcPr>
          <w:p w:rsidR="004157D9" w:rsidRPr="004157D9" w:rsidRDefault="004157D9" w:rsidP="004157D9">
            <w:pPr>
              <w:spacing w:line="276" w:lineRule="auto"/>
              <w:jc w:val="both"/>
            </w:pPr>
            <w:r w:rsidRPr="004157D9">
              <w:t>Авансирование не предусмотрено.</w:t>
            </w:r>
          </w:p>
        </w:tc>
      </w:tr>
      <w:tr w:rsidR="004157D9" w:rsidRPr="004157D9" w:rsidTr="00365E93">
        <w:tc>
          <w:tcPr>
            <w:tcW w:w="719" w:type="pct"/>
          </w:tcPr>
          <w:p w:rsidR="004157D9" w:rsidRPr="004157D9" w:rsidRDefault="004157D9" w:rsidP="004157D9">
            <w:pPr>
              <w:spacing w:line="276" w:lineRule="auto"/>
              <w:jc w:val="both"/>
              <w:rPr>
                <w:i/>
              </w:rPr>
            </w:pPr>
            <w:r w:rsidRPr="004157D9">
              <w:rPr>
                <w:bCs/>
              </w:rPr>
              <w:t>Срок и порядок оплаты</w:t>
            </w:r>
          </w:p>
        </w:tc>
        <w:tc>
          <w:tcPr>
            <w:tcW w:w="4281" w:type="pct"/>
            <w:gridSpan w:val="11"/>
          </w:tcPr>
          <w:p w:rsidR="004157D9" w:rsidRPr="004157D9" w:rsidRDefault="004157D9" w:rsidP="004157D9">
            <w:pPr>
              <w:spacing w:line="276" w:lineRule="auto"/>
              <w:jc w:val="both"/>
            </w:pPr>
            <w:r w:rsidRPr="004157D9">
              <w:t>Оплата оказанных Исполнителем Услуг осуществляется после подписания Сторонами акта о выполненных работах (оказанных услугах) в течение 15 (пятнадцати) рабочих дней после получения Заказчиком счета.</w:t>
            </w:r>
            <w:r w:rsidRPr="004157D9">
              <w:rPr>
                <w:i/>
              </w:rPr>
              <w:t xml:space="preserve"> </w:t>
            </w:r>
          </w:p>
        </w:tc>
      </w:tr>
      <w:tr w:rsidR="004157D9" w:rsidRPr="004157D9" w:rsidTr="00365E93">
        <w:tc>
          <w:tcPr>
            <w:tcW w:w="5000" w:type="pct"/>
            <w:gridSpan w:val="12"/>
          </w:tcPr>
          <w:p w:rsidR="004157D9" w:rsidRPr="004157D9" w:rsidRDefault="004157D9" w:rsidP="004157D9">
            <w:pPr>
              <w:spacing w:line="276" w:lineRule="auto"/>
              <w:jc w:val="both"/>
            </w:pPr>
            <w:r w:rsidRPr="004157D9">
              <w:t>7.. Расчет стоимости услуг за единицу</w:t>
            </w:r>
          </w:p>
        </w:tc>
      </w:tr>
      <w:tr w:rsidR="004157D9" w:rsidRPr="004157D9" w:rsidTr="00365E93">
        <w:tc>
          <w:tcPr>
            <w:tcW w:w="5000" w:type="pct"/>
            <w:gridSpan w:val="12"/>
          </w:tcPr>
          <w:p w:rsidR="004157D9" w:rsidRPr="004157D9" w:rsidRDefault="004157D9" w:rsidP="004157D9">
            <w:pPr>
              <w:spacing w:line="276" w:lineRule="auto"/>
              <w:jc w:val="both"/>
              <w:rPr>
                <w:i/>
              </w:rPr>
            </w:pPr>
            <w:r w:rsidRPr="004157D9">
              <w:lastRenderedPageBreak/>
              <w:t>Стоимость каждого наименования услуг за единицу без учета НДС указывается участником в техническом предложении,</w:t>
            </w:r>
            <w:r w:rsidRPr="004157D9">
              <w:rPr>
                <w:i/>
              </w:rPr>
              <w:t xml:space="preserve"> </w:t>
            </w:r>
            <w:r w:rsidRPr="004157D9">
              <w:t>оформленном в соответствии с формой приложения № 2 к документации.</w:t>
            </w:r>
          </w:p>
        </w:tc>
      </w:tr>
    </w:tbl>
    <w:p w:rsidR="004157D9" w:rsidRPr="004157D9" w:rsidRDefault="004157D9" w:rsidP="004157D9">
      <w:pPr>
        <w:spacing w:line="276" w:lineRule="auto"/>
        <w:rPr>
          <w:bCs/>
          <w:i/>
          <w:sz w:val="28"/>
          <w:szCs w:val="28"/>
        </w:rPr>
      </w:pPr>
    </w:p>
    <w:p w:rsidR="004157D9" w:rsidRPr="004157D9" w:rsidRDefault="004157D9" w:rsidP="004157D9">
      <w:pPr>
        <w:spacing w:line="276" w:lineRule="auto"/>
        <w:rPr>
          <w:bCs/>
          <w:i/>
          <w:sz w:val="28"/>
          <w:szCs w:val="28"/>
        </w:rPr>
      </w:pPr>
    </w:p>
    <w:p w:rsidR="004157D9" w:rsidRPr="004157D9" w:rsidRDefault="004157D9" w:rsidP="004157D9">
      <w:pPr>
        <w:spacing w:line="276" w:lineRule="auto"/>
      </w:pPr>
    </w:p>
    <w:p w:rsidR="004157D9" w:rsidRPr="004157D9" w:rsidRDefault="004157D9" w:rsidP="004157D9">
      <w:pPr>
        <w:spacing w:line="276" w:lineRule="auto"/>
      </w:pPr>
    </w:p>
    <w:p w:rsidR="004157D9" w:rsidRPr="004157D9" w:rsidRDefault="004157D9" w:rsidP="004157D9">
      <w:pPr>
        <w:spacing w:line="276" w:lineRule="auto"/>
      </w:pPr>
    </w:p>
    <w:p w:rsidR="004157D9" w:rsidRPr="004157D9" w:rsidRDefault="004157D9" w:rsidP="004157D9">
      <w:pPr>
        <w:spacing w:line="276" w:lineRule="auto"/>
      </w:pPr>
    </w:p>
    <w:p w:rsidR="004157D9" w:rsidRPr="004157D9" w:rsidRDefault="004157D9" w:rsidP="004157D9">
      <w:pPr>
        <w:spacing w:line="276" w:lineRule="auto"/>
      </w:pPr>
    </w:p>
    <w:p w:rsidR="004157D9" w:rsidRPr="004157D9" w:rsidRDefault="004157D9" w:rsidP="004157D9">
      <w:pPr>
        <w:spacing w:line="276" w:lineRule="auto"/>
      </w:pPr>
    </w:p>
    <w:p w:rsidR="004157D9" w:rsidRPr="004157D9" w:rsidRDefault="004157D9" w:rsidP="004157D9">
      <w:pPr>
        <w:spacing w:line="276" w:lineRule="auto"/>
      </w:pPr>
    </w:p>
    <w:p w:rsidR="004157D9" w:rsidRPr="004157D9" w:rsidRDefault="004157D9" w:rsidP="004157D9">
      <w:pPr>
        <w:spacing w:line="276" w:lineRule="auto"/>
      </w:pPr>
    </w:p>
    <w:p w:rsidR="004157D9" w:rsidRPr="004157D9" w:rsidRDefault="004157D9" w:rsidP="004157D9">
      <w:pPr>
        <w:spacing w:line="276" w:lineRule="auto"/>
      </w:pPr>
    </w:p>
    <w:p w:rsidR="004157D9" w:rsidRPr="004157D9" w:rsidRDefault="004157D9" w:rsidP="003C5C5B">
      <w:pPr>
        <w:contextualSpacing/>
        <w:rPr>
          <w:rFonts w:ascii="Sylfaen" w:hAnsi="Sylfaen"/>
          <w:sz w:val="28"/>
          <w:szCs w:val="28"/>
        </w:rPr>
      </w:pPr>
    </w:p>
    <w:p w:rsidR="004157D9" w:rsidRDefault="004157D9" w:rsidP="003C5C5B">
      <w:pPr>
        <w:contextualSpacing/>
        <w:rPr>
          <w:rFonts w:ascii="Sylfaen" w:hAnsi="Sylfaen"/>
          <w:sz w:val="28"/>
          <w:szCs w:val="28"/>
          <w:lang w:val="hy-AM"/>
        </w:rPr>
      </w:pPr>
    </w:p>
    <w:p w:rsidR="004157D9" w:rsidRDefault="004157D9" w:rsidP="003C5C5B">
      <w:pPr>
        <w:contextualSpacing/>
        <w:rPr>
          <w:rFonts w:ascii="Sylfaen" w:hAnsi="Sylfaen"/>
          <w:sz w:val="28"/>
          <w:szCs w:val="28"/>
          <w:lang w:val="hy-AM"/>
        </w:rPr>
      </w:pPr>
    </w:p>
    <w:p w:rsidR="004157D9" w:rsidRDefault="004157D9" w:rsidP="003C5C5B">
      <w:pPr>
        <w:contextualSpacing/>
        <w:rPr>
          <w:rFonts w:ascii="Sylfaen" w:hAnsi="Sylfaen"/>
          <w:sz w:val="28"/>
          <w:szCs w:val="28"/>
          <w:lang w:val="hy-AM"/>
        </w:rPr>
      </w:pPr>
    </w:p>
    <w:p w:rsidR="004157D9" w:rsidRDefault="004157D9" w:rsidP="003C5C5B">
      <w:pPr>
        <w:contextualSpacing/>
        <w:rPr>
          <w:rFonts w:ascii="Sylfaen" w:hAnsi="Sylfaen"/>
          <w:sz w:val="28"/>
          <w:szCs w:val="28"/>
          <w:lang w:val="hy-AM"/>
        </w:rPr>
      </w:pPr>
    </w:p>
    <w:p w:rsidR="004157D9" w:rsidRDefault="004157D9" w:rsidP="003C5C5B">
      <w:pPr>
        <w:contextualSpacing/>
        <w:rPr>
          <w:rFonts w:ascii="Sylfaen" w:hAnsi="Sylfaen"/>
          <w:sz w:val="28"/>
          <w:szCs w:val="28"/>
          <w:lang w:val="hy-AM"/>
        </w:rPr>
      </w:pPr>
    </w:p>
    <w:p w:rsidR="004157D9" w:rsidRDefault="004157D9" w:rsidP="003C5C5B">
      <w:pPr>
        <w:contextualSpacing/>
        <w:rPr>
          <w:rFonts w:ascii="Sylfaen" w:hAnsi="Sylfaen"/>
          <w:sz w:val="28"/>
          <w:szCs w:val="28"/>
          <w:lang w:val="hy-AM"/>
        </w:rPr>
      </w:pPr>
    </w:p>
    <w:p w:rsidR="004157D9" w:rsidRDefault="004157D9" w:rsidP="003C5C5B">
      <w:pPr>
        <w:contextualSpacing/>
        <w:rPr>
          <w:rFonts w:ascii="Sylfaen" w:hAnsi="Sylfaen"/>
          <w:sz w:val="28"/>
          <w:szCs w:val="28"/>
          <w:lang w:val="hy-AM"/>
        </w:rPr>
      </w:pPr>
    </w:p>
    <w:p w:rsidR="004157D9" w:rsidRDefault="004157D9" w:rsidP="003C5C5B">
      <w:pPr>
        <w:contextualSpacing/>
        <w:rPr>
          <w:rFonts w:ascii="Sylfaen" w:hAnsi="Sylfaen"/>
          <w:sz w:val="28"/>
          <w:szCs w:val="28"/>
          <w:lang w:val="hy-AM"/>
        </w:rPr>
      </w:pPr>
    </w:p>
    <w:p w:rsidR="00970F3C" w:rsidRPr="00C31516" w:rsidRDefault="008412DF" w:rsidP="00970F3C">
      <w:pPr>
        <w:contextualSpacing/>
        <w:jc w:val="right"/>
        <w:rPr>
          <w:sz w:val="28"/>
          <w:szCs w:val="28"/>
        </w:rPr>
      </w:pPr>
      <w:r>
        <w:rPr>
          <w:sz w:val="28"/>
          <w:szCs w:val="28"/>
        </w:rPr>
        <w:br w:type="page"/>
      </w:r>
      <w:r w:rsidR="00970F3C" w:rsidRPr="00C31516">
        <w:rPr>
          <w:sz w:val="28"/>
          <w:szCs w:val="28"/>
        </w:rPr>
        <w:lastRenderedPageBreak/>
        <w:t xml:space="preserve">Приложение № </w:t>
      </w:r>
      <w:r w:rsidR="001B48E5" w:rsidRPr="00C31516">
        <w:rPr>
          <w:sz w:val="28"/>
          <w:szCs w:val="28"/>
        </w:rPr>
        <w:t>3</w:t>
      </w:r>
    </w:p>
    <w:p w:rsidR="00C31516" w:rsidRPr="00C31516" w:rsidRDefault="00C31516" w:rsidP="00C31516">
      <w:pPr>
        <w:contextualSpacing/>
        <w:jc w:val="right"/>
        <w:rPr>
          <w:sz w:val="28"/>
          <w:szCs w:val="28"/>
        </w:rPr>
      </w:pPr>
      <w:r w:rsidRPr="00C31516">
        <w:rPr>
          <w:sz w:val="28"/>
          <w:szCs w:val="28"/>
        </w:rPr>
        <w:t xml:space="preserve">к извещению о проведении запроса котировок </w:t>
      </w:r>
    </w:p>
    <w:p w:rsidR="00970F3C" w:rsidRPr="00C31516" w:rsidRDefault="00C31516" w:rsidP="00C31516">
      <w:pPr>
        <w:contextualSpacing/>
        <w:jc w:val="right"/>
        <w:rPr>
          <w:sz w:val="28"/>
          <w:szCs w:val="28"/>
        </w:rPr>
      </w:pPr>
      <w:r>
        <w:rPr>
          <w:sz w:val="28"/>
          <w:szCs w:val="28"/>
        </w:rPr>
        <w:t>№ЮКЖД-ЗКЦ 022/85</w:t>
      </w:r>
    </w:p>
    <w:p w:rsidR="00970F3C" w:rsidRPr="004157D9" w:rsidRDefault="00970F3C" w:rsidP="00970F3C">
      <w:pPr>
        <w:spacing w:after="160" w:line="259" w:lineRule="auto"/>
        <w:jc w:val="center"/>
        <w:rPr>
          <w:rFonts w:eastAsia="Calibri"/>
          <w:b/>
          <w:bCs/>
          <w:iCs/>
          <w:sz w:val="22"/>
          <w:szCs w:val="22"/>
          <w:lang w:eastAsia="en-US"/>
        </w:rPr>
      </w:pPr>
      <w:r w:rsidRPr="004157D9">
        <w:rPr>
          <w:rFonts w:eastAsia="Calibri"/>
          <w:b/>
          <w:bCs/>
          <w:iCs/>
          <w:sz w:val="22"/>
          <w:szCs w:val="22"/>
          <w:lang w:eastAsia="en-US"/>
        </w:rPr>
        <w:t>Форма описи документов, представляемых для участия в Запросе котировок</w:t>
      </w:r>
    </w:p>
    <w:p w:rsidR="00970F3C" w:rsidRPr="004157D9" w:rsidRDefault="00970F3C" w:rsidP="00970F3C">
      <w:pPr>
        <w:spacing w:after="160" w:line="259" w:lineRule="auto"/>
        <w:jc w:val="center"/>
        <w:rPr>
          <w:rFonts w:eastAsia="Calibri"/>
          <w:bCs/>
          <w:sz w:val="22"/>
          <w:szCs w:val="22"/>
          <w:lang w:eastAsia="en-US"/>
        </w:rPr>
      </w:pPr>
      <w:r w:rsidRPr="004157D9">
        <w:rPr>
          <w:rFonts w:eastAsia="Calibri"/>
          <w:bCs/>
          <w:sz w:val="22"/>
          <w:szCs w:val="22"/>
          <w:lang w:eastAsia="en-US"/>
        </w:rPr>
        <w:t>ОПИСЬ ДОКУМЕНТОВ,</w:t>
      </w:r>
    </w:p>
    <w:p w:rsidR="00970F3C" w:rsidRPr="004157D9" w:rsidRDefault="00970F3C" w:rsidP="00970F3C">
      <w:pPr>
        <w:spacing w:after="160" w:line="259" w:lineRule="auto"/>
        <w:jc w:val="both"/>
        <w:rPr>
          <w:rFonts w:eastAsia="Calibri"/>
          <w:bCs/>
          <w:sz w:val="22"/>
          <w:szCs w:val="22"/>
          <w:lang w:eastAsia="en-US"/>
        </w:rPr>
      </w:pPr>
      <w:r w:rsidRPr="004157D9">
        <w:rPr>
          <w:rFonts w:eastAsia="Calibri"/>
          <w:bCs/>
          <w:sz w:val="22"/>
          <w:szCs w:val="22"/>
          <w:lang w:eastAsia="en-US"/>
        </w:rPr>
        <w:t xml:space="preserve">представляемых для участия в запросе котировок </w:t>
      </w:r>
    </w:p>
    <w:p w:rsidR="00970F3C" w:rsidRPr="004157D9" w:rsidRDefault="00970F3C" w:rsidP="00970F3C">
      <w:pPr>
        <w:spacing w:after="160" w:line="259" w:lineRule="auto"/>
        <w:jc w:val="both"/>
        <w:rPr>
          <w:rFonts w:eastAsia="Calibri"/>
          <w:bCs/>
          <w:sz w:val="22"/>
          <w:szCs w:val="22"/>
          <w:lang w:eastAsia="en-US"/>
        </w:rPr>
      </w:pPr>
      <w:r w:rsidRPr="004157D9">
        <w:rPr>
          <w:rFonts w:eastAsia="Calibri"/>
          <w:bCs/>
          <w:sz w:val="22"/>
          <w:szCs w:val="22"/>
          <w:lang w:eastAsia="en-US"/>
        </w:rPr>
        <w:t>Настоящим____________________________________________________________________</w:t>
      </w:r>
    </w:p>
    <w:p w:rsidR="00970F3C" w:rsidRPr="004157D9" w:rsidRDefault="00970F3C" w:rsidP="00970F3C">
      <w:pPr>
        <w:spacing w:after="160" w:line="259" w:lineRule="auto"/>
        <w:jc w:val="both"/>
        <w:rPr>
          <w:rFonts w:eastAsia="Calibri"/>
          <w:sz w:val="22"/>
          <w:szCs w:val="22"/>
          <w:lang w:eastAsia="en-US"/>
        </w:rPr>
      </w:pPr>
      <w:r w:rsidRPr="004157D9">
        <w:rPr>
          <w:rFonts w:eastAsia="Calibri"/>
          <w:i/>
          <w:iCs/>
          <w:sz w:val="22"/>
          <w:szCs w:val="22"/>
          <w:lang w:eastAsia="en-US"/>
        </w:rPr>
        <w:t>(наименование организации, индивидуального предпринимателя или физического лица – участника Запроса)</w:t>
      </w:r>
    </w:p>
    <w:p w:rsidR="00970F3C" w:rsidRPr="004157D9" w:rsidRDefault="00970F3C" w:rsidP="00970F3C">
      <w:pPr>
        <w:spacing w:after="160" w:line="259" w:lineRule="auto"/>
        <w:jc w:val="both"/>
        <w:rPr>
          <w:rFonts w:eastAsia="Calibri"/>
          <w:bCs/>
          <w:sz w:val="22"/>
          <w:szCs w:val="22"/>
          <w:lang w:eastAsia="en-US"/>
        </w:rPr>
      </w:pPr>
      <w:r w:rsidRPr="004157D9">
        <w:rPr>
          <w:rFonts w:eastAsia="Calibri"/>
          <w:bCs/>
          <w:sz w:val="22"/>
          <w:szCs w:val="22"/>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970F3C" w:rsidRPr="004157D9" w:rsidTr="00AB6DEF">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4157D9" w:rsidRDefault="00970F3C" w:rsidP="00AB6DEF">
            <w:pPr>
              <w:spacing w:after="160" w:line="259" w:lineRule="auto"/>
              <w:jc w:val="both"/>
              <w:rPr>
                <w:rFonts w:eastAsia="Calibri"/>
                <w:sz w:val="22"/>
                <w:szCs w:val="22"/>
                <w:lang w:eastAsia="en-US"/>
              </w:rPr>
            </w:pPr>
            <w:r w:rsidRPr="004157D9">
              <w:rPr>
                <w:rFonts w:eastAsia="Calibri"/>
                <w:sz w:val="22"/>
                <w:szCs w:val="22"/>
                <w:lang w:eastAsia="en-US"/>
              </w:rPr>
              <w:t xml:space="preserve">№ </w:t>
            </w:r>
          </w:p>
          <w:p w:rsidR="00970F3C" w:rsidRPr="004157D9" w:rsidRDefault="00970F3C" w:rsidP="00AB6DEF">
            <w:pPr>
              <w:spacing w:after="160" w:line="259" w:lineRule="auto"/>
              <w:jc w:val="both"/>
              <w:rPr>
                <w:rFonts w:eastAsia="Calibri"/>
                <w:sz w:val="22"/>
                <w:szCs w:val="22"/>
                <w:lang w:eastAsia="en-US"/>
              </w:rPr>
            </w:pPr>
            <w:r w:rsidRPr="004157D9">
              <w:rPr>
                <w:rFonts w:eastAsia="Calibri"/>
                <w:sz w:val="22"/>
                <w:szCs w:val="22"/>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4157D9" w:rsidRDefault="00970F3C" w:rsidP="00AB6DEF">
            <w:pPr>
              <w:spacing w:after="160" w:line="259" w:lineRule="auto"/>
              <w:jc w:val="both"/>
              <w:rPr>
                <w:rFonts w:eastAsia="Calibri"/>
                <w:bCs/>
                <w:sz w:val="22"/>
                <w:szCs w:val="22"/>
                <w:lang w:eastAsia="en-US"/>
              </w:rPr>
            </w:pPr>
            <w:r w:rsidRPr="004157D9">
              <w:rPr>
                <w:rFonts w:eastAsia="Calibri"/>
                <w:bCs/>
                <w:sz w:val="22"/>
                <w:szCs w:val="22"/>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4157D9" w:rsidRDefault="00970F3C" w:rsidP="00AB6DEF">
            <w:pPr>
              <w:spacing w:after="160" w:line="259" w:lineRule="auto"/>
              <w:jc w:val="both"/>
              <w:rPr>
                <w:rFonts w:eastAsia="Calibri"/>
                <w:sz w:val="22"/>
                <w:szCs w:val="22"/>
                <w:lang w:eastAsia="en-US"/>
              </w:rPr>
            </w:pPr>
            <w:r w:rsidRPr="004157D9">
              <w:rPr>
                <w:rFonts w:eastAsia="Calibri"/>
                <w:sz w:val="22"/>
                <w:szCs w:val="22"/>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4157D9" w:rsidRDefault="00970F3C" w:rsidP="00AB6DEF">
            <w:pPr>
              <w:spacing w:after="160" w:line="259" w:lineRule="auto"/>
              <w:jc w:val="both"/>
              <w:rPr>
                <w:rFonts w:eastAsia="Calibri"/>
                <w:sz w:val="22"/>
                <w:szCs w:val="22"/>
                <w:lang w:eastAsia="en-US"/>
              </w:rPr>
            </w:pPr>
            <w:r w:rsidRPr="004157D9">
              <w:rPr>
                <w:rFonts w:eastAsia="Calibri"/>
                <w:sz w:val="22"/>
                <w:szCs w:val="22"/>
                <w:lang w:eastAsia="en-US"/>
              </w:rPr>
              <w:t>Номер страницы</w:t>
            </w:r>
          </w:p>
        </w:tc>
      </w:tr>
      <w:tr w:rsidR="00970F3C" w:rsidRPr="004157D9"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4157D9" w:rsidRDefault="00970F3C" w:rsidP="00AB6DEF">
            <w:pPr>
              <w:spacing w:after="160" w:line="259" w:lineRule="auto"/>
              <w:jc w:val="both"/>
              <w:rPr>
                <w:rFonts w:eastAsia="Calibri"/>
                <w:sz w:val="22"/>
                <w:szCs w:val="22"/>
                <w:lang w:eastAsia="en-US"/>
              </w:rPr>
            </w:pPr>
            <w:r w:rsidRPr="004157D9">
              <w:rPr>
                <w:rFonts w:eastAsia="Calibri"/>
                <w:sz w:val="22"/>
                <w:szCs w:val="22"/>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4157D9" w:rsidRDefault="00970F3C" w:rsidP="00AB6DEF">
            <w:pPr>
              <w:spacing w:after="160" w:line="259" w:lineRule="auto"/>
              <w:jc w:val="both"/>
              <w:rPr>
                <w:rFonts w:eastAsia="Calibri"/>
                <w:sz w:val="22"/>
                <w:szCs w:val="22"/>
                <w:lang w:eastAsia="en-US"/>
              </w:rPr>
            </w:pPr>
            <w:r w:rsidRPr="004157D9">
              <w:rPr>
                <w:rFonts w:eastAsia="Calibri"/>
                <w:sz w:val="22"/>
                <w:szCs w:val="22"/>
                <w:lang w:eastAsia="en-US"/>
              </w:rPr>
              <w:t>Опись документов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4157D9" w:rsidRDefault="00970F3C" w:rsidP="00AB6DEF">
            <w:pPr>
              <w:spacing w:after="160" w:line="259" w:lineRule="auto"/>
              <w:jc w:val="both"/>
              <w:rPr>
                <w:rFonts w:eastAsia="Calibri"/>
                <w:sz w:val="22"/>
                <w:szCs w:val="22"/>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4157D9" w:rsidRDefault="00970F3C" w:rsidP="00AB6DEF">
            <w:pPr>
              <w:spacing w:after="160" w:line="259" w:lineRule="auto"/>
              <w:jc w:val="both"/>
              <w:rPr>
                <w:rFonts w:eastAsia="Calibri"/>
                <w:sz w:val="22"/>
                <w:szCs w:val="22"/>
                <w:lang w:eastAsia="en-US"/>
              </w:rPr>
            </w:pPr>
          </w:p>
        </w:tc>
      </w:tr>
      <w:tr w:rsidR="00970F3C" w:rsidRPr="004157D9"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4157D9" w:rsidRDefault="00970F3C" w:rsidP="00AB6DEF">
            <w:pPr>
              <w:spacing w:after="160" w:line="259" w:lineRule="auto"/>
              <w:jc w:val="both"/>
              <w:rPr>
                <w:rFonts w:eastAsia="Calibri"/>
                <w:sz w:val="22"/>
                <w:szCs w:val="22"/>
                <w:lang w:eastAsia="en-US"/>
              </w:rPr>
            </w:pPr>
            <w:r w:rsidRPr="004157D9">
              <w:rPr>
                <w:rFonts w:eastAsia="Calibri"/>
                <w:sz w:val="22"/>
                <w:szCs w:val="22"/>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4157D9" w:rsidRDefault="00970F3C" w:rsidP="00AB6DEF">
            <w:pPr>
              <w:spacing w:after="160" w:line="259" w:lineRule="auto"/>
              <w:jc w:val="both"/>
              <w:rPr>
                <w:rFonts w:eastAsia="Calibri"/>
                <w:sz w:val="22"/>
                <w:szCs w:val="22"/>
                <w:lang w:eastAsia="en-US"/>
              </w:rPr>
            </w:pPr>
            <w:r w:rsidRPr="004157D9">
              <w:rPr>
                <w:rFonts w:eastAsia="Calibri"/>
                <w:sz w:val="22"/>
                <w:szCs w:val="22"/>
                <w:lang w:eastAsia="en-US"/>
              </w:rPr>
              <w:t>Заявка на участие в Запросе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4157D9" w:rsidRDefault="00970F3C" w:rsidP="00AB6DEF">
            <w:pPr>
              <w:spacing w:after="160" w:line="259" w:lineRule="auto"/>
              <w:jc w:val="both"/>
              <w:rPr>
                <w:rFonts w:eastAsia="Calibri"/>
                <w:sz w:val="22"/>
                <w:szCs w:val="22"/>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4157D9" w:rsidRDefault="00970F3C" w:rsidP="00AB6DEF">
            <w:pPr>
              <w:spacing w:after="160" w:line="259" w:lineRule="auto"/>
              <w:jc w:val="both"/>
              <w:rPr>
                <w:rFonts w:eastAsia="Calibri"/>
                <w:sz w:val="22"/>
                <w:szCs w:val="22"/>
                <w:lang w:eastAsia="en-US"/>
              </w:rPr>
            </w:pPr>
          </w:p>
        </w:tc>
      </w:tr>
      <w:tr w:rsidR="00970F3C" w:rsidRPr="004157D9" w:rsidTr="00AB6DEF">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4157D9" w:rsidRDefault="00970F3C" w:rsidP="00AB6DEF">
            <w:pPr>
              <w:spacing w:after="160" w:line="259" w:lineRule="auto"/>
              <w:jc w:val="both"/>
              <w:rPr>
                <w:rFonts w:eastAsia="Calibri"/>
                <w:sz w:val="22"/>
                <w:szCs w:val="22"/>
                <w:lang w:eastAsia="en-US"/>
              </w:rPr>
            </w:pPr>
            <w:r w:rsidRPr="004157D9">
              <w:rPr>
                <w:rFonts w:eastAsia="Calibri"/>
                <w:sz w:val="22"/>
                <w:szCs w:val="22"/>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4157D9" w:rsidRDefault="00970F3C" w:rsidP="00AB6DEF">
            <w:pPr>
              <w:spacing w:after="160" w:line="259" w:lineRule="auto"/>
              <w:jc w:val="both"/>
              <w:rPr>
                <w:rFonts w:eastAsia="Calibri"/>
                <w:sz w:val="22"/>
                <w:szCs w:val="22"/>
                <w:lang w:eastAsia="en-US"/>
              </w:rPr>
            </w:pPr>
            <w:r w:rsidRPr="004157D9">
              <w:rPr>
                <w:rFonts w:eastAsia="Calibri"/>
                <w:sz w:val="22"/>
                <w:szCs w:val="22"/>
                <w:lang w:eastAsia="en-US"/>
              </w:rPr>
              <w:t>Техническое предложение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4157D9" w:rsidRDefault="00970F3C" w:rsidP="00AB6DEF">
            <w:pPr>
              <w:spacing w:after="160" w:line="259" w:lineRule="auto"/>
              <w:jc w:val="both"/>
              <w:rPr>
                <w:rFonts w:eastAsia="Calibri"/>
                <w:sz w:val="22"/>
                <w:szCs w:val="22"/>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4157D9" w:rsidRDefault="00970F3C" w:rsidP="00AB6DEF">
            <w:pPr>
              <w:spacing w:after="160" w:line="259" w:lineRule="auto"/>
              <w:jc w:val="both"/>
              <w:rPr>
                <w:rFonts w:eastAsia="Calibri"/>
                <w:sz w:val="22"/>
                <w:szCs w:val="22"/>
                <w:lang w:eastAsia="en-US"/>
              </w:rPr>
            </w:pPr>
          </w:p>
        </w:tc>
      </w:tr>
      <w:tr w:rsidR="00970F3C" w:rsidRPr="004157D9" w:rsidTr="00AB6DEF">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4157D9" w:rsidRDefault="00970F3C" w:rsidP="00AB6DEF">
            <w:pPr>
              <w:spacing w:after="160" w:line="259" w:lineRule="auto"/>
              <w:jc w:val="both"/>
              <w:rPr>
                <w:rFonts w:eastAsia="Calibri"/>
                <w:sz w:val="22"/>
                <w:szCs w:val="22"/>
                <w:lang w:eastAsia="en-US"/>
              </w:rPr>
            </w:pPr>
            <w:r w:rsidRPr="004157D9">
              <w:rPr>
                <w:rFonts w:eastAsia="Calibri"/>
                <w:sz w:val="22"/>
                <w:szCs w:val="22"/>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4157D9" w:rsidRDefault="00970F3C" w:rsidP="00AB6DEF">
            <w:pPr>
              <w:spacing w:after="160" w:line="259" w:lineRule="auto"/>
              <w:jc w:val="both"/>
              <w:rPr>
                <w:rFonts w:eastAsia="Calibri"/>
                <w:sz w:val="22"/>
                <w:szCs w:val="22"/>
                <w:lang w:eastAsia="en-US"/>
              </w:rPr>
            </w:pPr>
            <w:r w:rsidRPr="004157D9">
              <w:rPr>
                <w:rFonts w:eastAsia="Calibri"/>
                <w:sz w:val="22"/>
                <w:szCs w:val="22"/>
                <w:lang w:eastAsia="en-US"/>
              </w:rPr>
              <w:t>Приложение к Техническому предложению</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4157D9" w:rsidRDefault="00970F3C" w:rsidP="00AB6DEF">
            <w:pPr>
              <w:spacing w:after="160" w:line="259" w:lineRule="auto"/>
              <w:jc w:val="both"/>
              <w:rPr>
                <w:rFonts w:eastAsia="Calibri"/>
                <w:sz w:val="22"/>
                <w:szCs w:val="22"/>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4157D9" w:rsidRDefault="00970F3C" w:rsidP="00AB6DEF">
            <w:pPr>
              <w:spacing w:after="160" w:line="259" w:lineRule="auto"/>
              <w:jc w:val="both"/>
              <w:rPr>
                <w:rFonts w:eastAsia="Calibri"/>
                <w:sz w:val="22"/>
                <w:szCs w:val="22"/>
                <w:lang w:eastAsia="en-US"/>
              </w:rPr>
            </w:pPr>
          </w:p>
        </w:tc>
      </w:tr>
      <w:tr w:rsidR="00970F3C" w:rsidRPr="004157D9" w:rsidTr="00AB6DEF">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4157D9" w:rsidRDefault="00970F3C" w:rsidP="00AB6DEF">
            <w:pPr>
              <w:spacing w:after="160" w:line="259" w:lineRule="auto"/>
              <w:jc w:val="both"/>
              <w:rPr>
                <w:rFonts w:eastAsia="Calibri"/>
                <w:sz w:val="22"/>
                <w:szCs w:val="22"/>
                <w:lang w:eastAsia="en-US"/>
              </w:rPr>
            </w:pPr>
            <w:r w:rsidRPr="004157D9">
              <w:rPr>
                <w:rFonts w:eastAsia="Calibri"/>
                <w:sz w:val="22"/>
                <w:szCs w:val="22"/>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4157D9" w:rsidRDefault="00970F3C" w:rsidP="00AB6DEF">
            <w:pPr>
              <w:spacing w:after="160" w:line="259" w:lineRule="auto"/>
              <w:jc w:val="both"/>
              <w:rPr>
                <w:rFonts w:eastAsia="Calibri"/>
                <w:sz w:val="22"/>
                <w:szCs w:val="22"/>
                <w:lang w:eastAsia="en-US"/>
              </w:rPr>
            </w:pPr>
            <w:r w:rsidRPr="004157D9">
              <w:rPr>
                <w:rFonts w:eastAsia="Calibri"/>
                <w:sz w:val="22"/>
                <w:szCs w:val="22"/>
                <w:lang w:eastAsia="en-US"/>
              </w:rPr>
              <w:t>Другие документы, прилагаемые по усмотрению Участника</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4157D9" w:rsidRDefault="00970F3C" w:rsidP="00AB6DEF">
            <w:pPr>
              <w:spacing w:after="160" w:line="259" w:lineRule="auto"/>
              <w:jc w:val="both"/>
              <w:rPr>
                <w:rFonts w:eastAsia="Calibri"/>
                <w:sz w:val="22"/>
                <w:szCs w:val="22"/>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4157D9" w:rsidRDefault="00970F3C" w:rsidP="00AB6DEF">
            <w:pPr>
              <w:spacing w:after="160" w:line="259" w:lineRule="auto"/>
              <w:jc w:val="both"/>
              <w:rPr>
                <w:rFonts w:eastAsia="Calibri"/>
                <w:sz w:val="22"/>
                <w:szCs w:val="22"/>
                <w:lang w:eastAsia="en-US"/>
              </w:rPr>
            </w:pPr>
          </w:p>
        </w:tc>
      </w:tr>
    </w:tbl>
    <w:p w:rsidR="00970F3C" w:rsidRPr="004157D9" w:rsidRDefault="00970F3C" w:rsidP="00970F3C">
      <w:pPr>
        <w:spacing w:after="160" w:line="259" w:lineRule="auto"/>
        <w:jc w:val="both"/>
        <w:rPr>
          <w:rFonts w:eastAsia="Calibri"/>
          <w:b/>
          <w:bCs/>
          <w:sz w:val="22"/>
          <w:szCs w:val="22"/>
          <w:lang w:eastAsia="en-US"/>
        </w:rPr>
      </w:pPr>
    </w:p>
    <w:p w:rsidR="00970F3C" w:rsidRPr="004157D9" w:rsidRDefault="00970F3C" w:rsidP="00970F3C">
      <w:pPr>
        <w:contextualSpacing/>
        <w:rPr>
          <w:rFonts w:eastAsia="Calibri"/>
          <w:sz w:val="22"/>
          <w:szCs w:val="22"/>
          <w:lang w:eastAsia="en-US"/>
        </w:rPr>
      </w:pPr>
      <w:r w:rsidRPr="004157D9">
        <w:rPr>
          <w:rFonts w:eastAsia="Calibri"/>
          <w:sz w:val="22"/>
          <w:szCs w:val="22"/>
          <w:lang w:eastAsia="en-US"/>
        </w:rPr>
        <w:t>Представитель, имеющий полномочия подписать заявку на участие от имени</w:t>
      </w:r>
    </w:p>
    <w:p w:rsidR="00970F3C" w:rsidRPr="004157D9" w:rsidRDefault="00970F3C" w:rsidP="00970F3C">
      <w:pPr>
        <w:contextualSpacing/>
        <w:rPr>
          <w:rFonts w:eastAsia="Calibri"/>
          <w:sz w:val="22"/>
          <w:szCs w:val="22"/>
          <w:lang w:eastAsia="en-US"/>
        </w:rPr>
      </w:pPr>
      <w:r w:rsidRPr="004157D9">
        <w:rPr>
          <w:rFonts w:eastAsia="Calibri"/>
          <w:sz w:val="22"/>
          <w:szCs w:val="22"/>
          <w:lang w:eastAsia="en-US"/>
        </w:rPr>
        <w:t>__________________________________________________________________</w:t>
      </w:r>
    </w:p>
    <w:p w:rsidR="00970F3C" w:rsidRPr="004157D9" w:rsidRDefault="00970F3C" w:rsidP="00970F3C">
      <w:pPr>
        <w:contextualSpacing/>
        <w:rPr>
          <w:rFonts w:eastAsia="Calibri"/>
          <w:sz w:val="22"/>
          <w:szCs w:val="22"/>
          <w:lang w:eastAsia="en-US"/>
        </w:rPr>
      </w:pPr>
      <w:r w:rsidRPr="004157D9">
        <w:rPr>
          <w:rFonts w:eastAsia="Calibri"/>
          <w:sz w:val="22"/>
          <w:szCs w:val="22"/>
          <w:lang w:eastAsia="en-US"/>
        </w:rPr>
        <w:t>(полное наименование участника)</w:t>
      </w:r>
    </w:p>
    <w:p w:rsidR="00970F3C" w:rsidRPr="004157D9" w:rsidRDefault="00970F3C" w:rsidP="00970F3C">
      <w:pPr>
        <w:contextualSpacing/>
        <w:rPr>
          <w:rFonts w:eastAsia="Calibri"/>
          <w:sz w:val="22"/>
          <w:szCs w:val="22"/>
          <w:lang w:eastAsia="en-US"/>
        </w:rPr>
      </w:pPr>
      <w:r w:rsidRPr="004157D9">
        <w:rPr>
          <w:rFonts w:eastAsia="Calibri"/>
          <w:sz w:val="22"/>
          <w:szCs w:val="22"/>
          <w:lang w:eastAsia="en-US"/>
        </w:rPr>
        <w:t>___________________________________________</w:t>
      </w:r>
    </w:p>
    <w:p w:rsidR="00970F3C" w:rsidRPr="004157D9" w:rsidRDefault="00970F3C" w:rsidP="00970F3C">
      <w:pPr>
        <w:contextualSpacing/>
        <w:rPr>
          <w:rFonts w:eastAsia="Calibri"/>
          <w:sz w:val="22"/>
          <w:szCs w:val="22"/>
          <w:lang w:eastAsia="en-US"/>
        </w:rPr>
      </w:pPr>
      <w:r w:rsidRPr="004157D9">
        <w:rPr>
          <w:rFonts w:eastAsia="Calibri"/>
          <w:sz w:val="22"/>
          <w:szCs w:val="22"/>
          <w:lang w:eastAsia="en-US"/>
        </w:rPr>
        <w:t>(должность, подпись, ФИО)</w:t>
      </w:r>
    </w:p>
    <w:p w:rsidR="00970F3C" w:rsidRPr="004157D9" w:rsidRDefault="00970F3C" w:rsidP="00970F3C">
      <w:pPr>
        <w:contextualSpacing/>
        <w:rPr>
          <w:rFonts w:eastAsia="Calibri"/>
          <w:sz w:val="22"/>
          <w:szCs w:val="22"/>
          <w:lang w:eastAsia="en-US"/>
        </w:rPr>
      </w:pPr>
      <w:r w:rsidRPr="004157D9">
        <w:rPr>
          <w:rFonts w:eastAsia="Calibri"/>
          <w:sz w:val="22"/>
          <w:szCs w:val="22"/>
          <w:lang w:eastAsia="en-US"/>
        </w:rPr>
        <w:t>Печать (при наличии)</w:t>
      </w:r>
    </w:p>
    <w:p w:rsidR="00970F3C" w:rsidRPr="004157D9" w:rsidRDefault="00970F3C" w:rsidP="00970F3C">
      <w:pPr>
        <w:contextualSpacing/>
        <w:rPr>
          <w:rFonts w:eastAsia="Calibri"/>
          <w:sz w:val="22"/>
          <w:szCs w:val="22"/>
          <w:lang w:eastAsia="en-US"/>
        </w:rPr>
      </w:pPr>
    </w:p>
    <w:p w:rsidR="00970F3C" w:rsidRPr="004157D9" w:rsidRDefault="00970F3C" w:rsidP="00970F3C">
      <w:pPr>
        <w:contextualSpacing/>
        <w:rPr>
          <w:rFonts w:eastAsia="Calibri"/>
          <w:sz w:val="22"/>
          <w:szCs w:val="22"/>
          <w:lang w:eastAsia="en-US"/>
        </w:rPr>
      </w:pPr>
    </w:p>
    <w:p w:rsidR="00D1637A" w:rsidRPr="004157D9" w:rsidRDefault="00970F3C" w:rsidP="00970F3C">
      <w:pPr>
        <w:contextualSpacing/>
        <w:rPr>
          <w:rFonts w:eastAsia="Calibri"/>
          <w:sz w:val="22"/>
          <w:szCs w:val="22"/>
          <w:lang w:eastAsia="en-US"/>
        </w:rPr>
      </w:pPr>
      <w:r w:rsidRPr="004157D9">
        <w:rPr>
          <w:rFonts w:eastAsia="Calibri"/>
          <w:sz w:val="22"/>
          <w:szCs w:val="22"/>
          <w:lang w:eastAsia="en-US"/>
        </w:rPr>
        <w:t>«____» _________ 20__ г.</w:t>
      </w:r>
    </w:p>
    <w:p w:rsidR="005639A3" w:rsidRDefault="005639A3" w:rsidP="009D2EC3">
      <w:pPr>
        <w:contextualSpacing/>
        <w:jc w:val="right"/>
        <w:rPr>
          <w:sz w:val="28"/>
          <w:szCs w:val="28"/>
        </w:rPr>
      </w:pPr>
    </w:p>
    <w:p w:rsidR="005639A3" w:rsidRDefault="005639A3" w:rsidP="00AF3101">
      <w:pPr>
        <w:contextualSpacing/>
        <w:rPr>
          <w:sz w:val="28"/>
          <w:szCs w:val="28"/>
        </w:rPr>
      </w:pPr>
    </w:p>
    <w:p w:rsidR="00883BD5" w:rsidRDefault="00883BD5" w:rsidP="00AF3101">
      <w:pPr>
        <w:contextualSpacing/>
        <w:rPr>
          <w:sz w:val="28"/>
          <w:szCs w:val="28"/>
        </w:rPr>
      </w:pPr>
    </w:p>
    <w:p w:rsidR="00883BD5" w:rsidRDefault="00883BD5" w:rsidP="00AF3101">
      <w:pPr>
        <w:contextualSpacing/>
        <w:rPr>
          <w:sz w:val="28"/>
          <w:szCs w:val="28"/>
        </w:rPr>
      </w:pPr>
    </w:p>
    <w:p w:rsidR="00365E93" w:rsidRDefault="00365E93" w:rsidP="00AF3101">
      <w:pPr>
        <w:contextualSpacing/>
        <w:rPr>
          <w:sz w:val="28"/>
          <w:szCs w:val="28"/>
        </w:rPr>
      </w:pPr>
    </w:p>
    <w:p w:rsidR="00365E93" w:rsidRDefault="00365E93" w:rsidP="00AF3101">
      <w:pPr>
        <w:contextualSpacing/>
        <w:rPr>
          <w:sz w:val="28"/>
          <w:szCs w:val="28"/>
        </w:rPr>
      </w:pPr>
    </w:p>
    <w:p w:rsidR="00365E93" w:rsidRDefault="00365E93" w:rsidP="00AF3101">
      <w:pPr>
        <w:contextualSpacing/>
        <w:rPr>
          <w:sz w:val="28"/>
          <w:szCs w:val="28"/>
        </w:rPr>
      </w:pPr>
    </w:p>
    <w:p w:rsidR="00365E93" w:rsidRDefault="00365E93" w:rsidP="00AF3101">
      <w:pPr>
        <w:contextualSpacing/>
        <w:rPr>
          <w:sz w:val="28"/>
          <w:szCs w:val="28"/>
        </w:rPr>
      </w:pPr>
    </w:p>
    <w:p w:rsidR="00365E93" w:rsidRDefault="00365E93" w:rsidP="00AF3101">
      <w:pPr>
        <w:contextualSpacing/>
        <w:rPr>
          <w:sz w:val="28"/>
          <w:szCs w:val="28"/>
        </w:rPr>
      </w:pPr>
    </w:p>
    <w:p w:rsidR="00365E93" w:rsidRDefault="00365E93" w:rsidP="00AF3101">
      <w:pPr>
        <w:contextualSpacing/>
        <w:rPr>
          <w:sz w:val="28"/>
          <w:szCs w:val="28"/>
        </w:rPr>
      </w:pPr>
    </w:p>
    <w:p w:rsidR="00365E93" w:rsidRDefault="00365E93" w:rsidP="00AF3101">
      <w:pPr>
        <w:contextualSpacing/>
        <w:rPr>
          <w:sz w:val="28"/>
          <w:szCs w:val="28"/>
        </w:rPr>
      </w:pPr>
    </w:p>
    <w:p w:rsidR="00365E93" w:rsidRDefault="00365E93" w:rsidP="00AF3101">
      <w:pPr>
        <w:contextualSpacing/>
        <w:rPr>
          <w:sz w:val="28"/>
          <w:szCs w:val="28"/>
        </w:rPr>
      </w:pPr>
    </w:p>
    <w:p w:rsidR="00883BD5" w:rsidRDefault="00883BD5" w:rsidP="00AF3101">
      <w:pPr>
        <w:contextualSpacing/>
        <w:rPr>
          <w:sz w:val="28"/>
          <w:szCs w:val="28"/>
        </w:rPr>
      </w:pPr>
    </w:p>
    <w:p w:rsidR="004A4B5F" w:rsidRPr="009D2EC3" w:rsidRDefault="004A4B5F" w:rsidP="009D2EC3">
      <w:pPr>
        <w:contextualSpacing/>
        <w:jc w:val="right"/>
        <w:rPr>
          <w:sz w:val="10"/>
        </w:rPr>
      </w:pPr>
      <w:r w:rsidRPr="00DF208D">
        <w:rPr>
          <w:sz w:val="28"/>
          <w:szCs w:val="28"/>
        </w:rPr>
        <w:lastRenderedPageBreak/>
        <w:t xml:space="preserve">Приложение № </w:t>
      </w:r>
      <w:r w:rsidR="00A60F25">
        <w:rPr>
          <w:sz w:val="28"/>
          <w:szCs w:val="28"/>
        </w:rPr>
        <w:t>4</w:t>
      </w:r>
    </w:p>
    <w:p w:rsidR="00C31516" w:rsidRDefault="00C31516" w:rsidP="00C31516">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C31516" w:rsidP="00C31516">
      <w:pPr>
        <w:spacing w:line="276" w:lineRule="auto"/>
        <w:ind w:left="5670"/>
        <w:jc w:val="right"/>
        <w:rPr>
          <w:sz w:val="28"/>
          <w:szCs w:val="28"/>
        </w:rPr>
      </w:pPr>
      <w:r>
        <w:rPr>
          <w:sz w:val="28"/>
          <w:szCs w:val="28"/>
        </w:rPr>
        <w:t>№ЮКЖД-ЗКЦ 022/85</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CC44A6" w:rsidRDefault="00E81586" w:rsidP="00E81586">
      <w:pPr>
        <w:pStyle w:val="2"/>
        <w:suppressAutoHyphens/>
        <w:spacing w:before="0" w:after="0" w:line="276" w:lineRule="auto"/>
        <w:jc w:val="center"/>
        <w:rPr>
          <w:rFonts w:ascii="Times New Roman" w:hAnsi="Times New Roman" w:cs="Times New Roman"/>
          <w:b w:val="0"/>
          <w:i w:val="0"/>
          <w:lang w:val="hy-AM"/>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591913">
        <w:rPr>
          <w:rFonts w:ascii="Times New Roman" w:hAnsi="Times New Roman" w:cs="Times New Roman"/>
          <w:b w:val="0"/>
          <w:i w:val="0"/>
        </w:rPr>
        <w:t>№ЮКЖД-</w:t>
      </w:r>
      <w:r w:rsidR="00591913" w:rsidRPr="00493F30">
        <w:rPr>
          <w:rFonts w:ascii="Times New Roman" w:hAnsi="Times New Roman" w:cs="Times New Roman"/>
          <w:b w:val="0"/>
          <w:i w:val="0"/>
        </w:rPr>
        <w:t xml:space="preserve">ЗКЦ </w:t>
      </w:r>
      <w:r w:rsidR="00BB0133">
        <w:rPr>
          <w:rFonts w:ascii="Times New Roman" w:hAnsi="Times New Roman" w:cs="Times New Roman"/>
          <w:b w:val="0"/>
          <w:i w:val="0"/>
        </w:rPr>
        <w:t>02</w:t>
      </w:r>
      <w:r w:rsidR="00970F3C">
        <w:rPr>
          <w:rFonts w:ascii="Times New Roman" w:hAnsi="Times New Roman" w:cs="Times New Roman"/>
          <w:b w:val="0"/>
          <w:i w:val="0"/>
        </w:rPr>
        <w:t>2</w:t>
      </w:r>
      <w:r w:rsidR="00BB0133">
        <w:rPr>
          <w:rFonts w:ascii="Times New Roman" w:hAnsi="Times New Roman" w:cs="Times New Roman"/>
          <w:b w:val="0"/>
          <w:i w:val="0"/>
        </w:rPr>
        <w:t>/</w:t>
      </w:r>
      <w:r w:rsidR="00970F3C" w:rsidRPr="00E8066A">
        <w:rPr>
          <w:rFonts w:ascii="Times New Roman" w:hAnsi="Times New Roman" w:cs="Times New Roman"/>
          <w:b w:val="0"/>
          <w:i w:val="0"/>
        </w:rPr>
        <w:t>0</w:t>
      </w:r>
      <w:r w:rsidR="00B21561">
        <w:rPr>
          <w:rFonts w:ascii="Times New Roman" w:hAnsi="Times New Roman" w:cs="Times New Roman"/>
          <w:b w:val="0"/>
          <w:i w:val="0"/>
        </w:rPr>
        <w:t>85</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C5041E">
        <w:rPr>
          <w:b/>
          <w:bCs/>
          <w:szCs w:val="28"/>
        </w:rPr>
        <w:t>ЮКЖД-ЗКЦ 022</w:t>
      </w:r>
      <w:r w:rsidR="00831B7D">
        <w:rPr>
          <w:b/>
          <w:bCs/>
          <w:szCs w:val="28"/>
        </w:rPr>
        <w:t>/</w:t>
      </w:r>
      <w:r w:rsidR="00C5041E" w:rsidRPr="00E8066A">
        <w:rPr>
          <w:b/>
          <w:bCs/>
          <w:szCs w:val="28"/>
        </w:rPr>
        <w:t>0</w:t>
      </w:r>
      <w:r w:rsidR="00B21561">
        <w:rPr>
          <w:b/>
          <w:bCs/>
          <w:szCs w:val="28"/>
        </w:rPr>
        <w:t>85</w:t>
      </w:r>
      <w:r w:rsidRPr="00E8066A">
        <w:rPr>
          <w:b/>
          <w:szCs w:val="28"/>
        </w:rPr>
        <w:t xml:space="preserve"> (далее</w:t>
      </w:r>
      <w:r w:rsidRPr="00332B81">
        <w:rPr>
          <w:b/>
          <w:szCs w:val="28"/>
        </w:rPr>
        <w:t xml:space="preserve">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результаты рассмотрения заявки зависят от проверки всех данных, пред</w:t>
      </w:r>
      <w:r w:rsidRPr="00332B81">
        <w:rPr>
          <w:sz w:val="28"/>
          <w:szCs w:val="28"/>
        </w:rPr>
        <w:lastRenderedPageBreak/>
        <w:t xml:space="preserve">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i/>
          <w:sz w:val="28"/>
          <w:szCs w:val="28"/>
          <w:u w:val="single"/>
        </w:rPr>
        <w:t xml:space="preserve"> </w:t>
      </w:r>
      <w:r w:rsidRPr="00332B81">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w:t>
      </w:r>
      <w:r w:rsidRPr="00332B81">
        <w:lastRenderedPageBreak/>
        <w:t>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56058E">
          <w:footerReference w:type="first" r:id="rId15"/>
          <w:pgSz w:w="11906" w:h="16838" w:code="9"/>
          <w:pgMar w:top="709" w:right="851"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573"/>
        <w:gridCol w:w="7958"/>
        <w:gridCol w:w="8275"/>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A60F25">
              <w:rPr>
                <w:sz w:val="28"/>
                <w:szCs w:val="28"/>
              </w:rPr>
              <w:t>5</w:t>
            </w:r>
          </w:p>
          <w:p w:rsidR="00C31516" w:rsidRDefault="00A27E22" w:rsidP="00C31516">
            <w:pPr>
              <w:spacing w:line="276" w:lineRule="auto"/>
              <w:jc w:val="right"/>
              <w:rPr>
                <w:sz w:val="28"/>
                <w:szCs w:val="28"/>
              </w:rPr>
            </w:pPr>
            <w:r w:rsidRPr="003079B4">
              <w:rPr>
                <w:sz w:val="28"/>
                <w:szCs w:val="28"/>
              </w:rPr>
              <w:t xml:space="preserve">     </w:t>
            </w:r>
            <w:r w:rsidR="00C31516">
              <w:rPr>
                <w:sz w:val="28"/>
                <w:szCs w:val="28"/>
              </w:rPr>
              <w:t xml:space="preserve">к извещению о проведении запроса котировок </w:t>
            </w:r>
          </w:p>
          <w:p w:rsidR="00A27E22" w:rsidRPr="004157D9" w:rsidRDefault="00C31516" w:rsidP="00C31516">
            <w:pPr>
              <w:jc w:val="right"/>
              <w:rPr>
                <w:rFonts w:ascii="Sylfaen" w:eastAsia="MS Mincho" w:hAnsi="Sylfaen"/>
                <w:lang w:val="hy-AM"/>
              </w:rPr>
            </w:pPr>
            <w:r>
              <w:rPr>
                <w:sz w:val="28"/>
                <w:szCs w:val="28"/>
              </w:rPr>
              <w:t>№ЮКЖД-ЗКЦ 022/85</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53569F" w:rsidRPr="00EE7992" w:rsidRDefault="006D2193" w:rsidP="00EE7992">
      <w:pPr>
        <w:spacing w:line="276" w:lineRule="auto"/>
        <w:jc w:val="center"/>
        <w:rPr>
          <w:bCs/>
          <w:sz w:val="28"/>
          <w:szCs w:val="28"/>
        </w:rPr>
      </w:pPr>
      <w:r w:rsidRPr="00446CA4">
        <w:rPr>
          <w:bCs/>
          <w:sz w:val="28"/>
          <w:szCs w:val="28"/>
        </w:rPr>
        <w:t>Техническое предложение</w:t>
      </w:r>
      <w:r w:rsidRPr="00446CA4">
        <w:rPr>
          <w:rStyle w:val="a7"/>
          <w:bCs/>
          <w:sz w:val="28"/>
          <w:szCs w:val="28"/>
        </w:rPr>
        <w:footnoteReference w:id="1"/>
      </w:r>
    </w:p>
    <w:p w:rsidR="004157D9" w:rsidRPr="004157D9" w:rsidRDefault="00B21561" w:rsidP="004157D9">
      <w:pPr>
        <w:spacing w:line="276" w:lineRule="auto"/>
        <w:rPr>
          <w:bCs/>
        </w:rPr>
      </w:pPr>
      <w:r w:rsidRPr="004157D9">
        <w:rPr>
          <w:bCs/>
        </w:rPr>
        <w:t xml:space="preserve"> </w:t>
      </w:r>
      <w:r w:rsidR="004157D9" w:rsidRPr="004157D9">
        <w:rPr>
          <w:bCs/>
        </w:rPr>
        <w:t>«____» ___________ 20__ г.</w:t>
      </w:r>
    </w:p>
    <w:p w:rsidR="004157D9" w:rsidRPr="004157D9" w:rsidRDefault="004157D9" w:rsidP="004157D9">
      <w:pPr>
        <w:spacing w:line="276" w:lineRule="auto"/>
        <w:rPr>
          <w:bCs/>
          <w:sz w:val="16"/>
        </w:rPr>
      </w:pPr>
    </w:p>
    <w:p w:rsidR="004157D9" w:rsidRPr="004157D9" w:rsidRDefault="004157D9" w:rsidP="004157D9">
      <w:pPr>
        <w:spacing w:line="276" w:lineRule="auto"/>
        <w:ind w:firstLine="709"/>
        <w:jc w:val="both"/>
        <w:rPr>
          <w:b/>
        </w:rPr>
      </w:pPr>
      <w:r w:rsidRPr="004157D9">
        <w:rPr>
          <w:b/>
        </w:rPr>
        <w:t>Наименование участника:</w:t>
      </w:r>
      <w:r w:rsidRPr="004157D9">
        <w:t xml:space="preserve"> </w:t>
      </w:r>
      <w:r w:rsidRPr="004157D9">
        <w:rPr>
          <w:i/>
        </w:rPr>
        <w:t>указать наименование участника, ИНН</w:t>
      </w:r>
    </w:p>
    <w:p w:rsidR="004157D9" w:rsidRPr="004157D9" w:rsidRDefault="004157D9" w:rsidP="004157D9">
      <w:pPr>
        <w:spacing w:line="276" w:lineRule="auto"/>
        <w:ind w:firstLine="709"/>
        <w:jc w:val="both"/>
        <w:rPr>
          <w:b/>
        </w:rPr>
      </w:pPr>
    </w:p>
    <w:p w:rsidR="004157D9" w:rsidRPr="004157D9" w:rsidRDefault="004157D9" w:rsidP="00EE7992">
      <w:pPr>
        <w:spacing w:line="276" w:lineRule="auto"/>
        <w:ind w:firstLine="709"/>
        <w:jc w:val="both"/>
        <w:rPr>
          <w:i/>
        </w:rPr>
      </w:pPr>
      <w:r w:rsidRPr="004157D9">
        <w:rPr>
          <w:b/>
        </w:rPr>
        <w:t xml:space="preserve">Номер закупки и предмет </w:t>
      </w:r>
      <w:r w:rsidRPr="004157D9">
        <w:rPr>
          <w:i/>
        </w:rPr>
        <w:t>участник должен указать номер закупки и предмет, соответст</w:t>
      </w:r>
      <w:r w:rsidR="00EE7992">
        <w:rPr>
          <w:i/>
        </w:rPr>
        <w:t>вующие указанным в документации</w:t>
      </w:r>
    </w:p>
    <w:tbl>
      <w:tblPr>
        <w:tblW w:w="5125"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1007"/>
        <w:gridCol w:w="947"/>
        <w:gridCol w:w="1970"/>
        <w:gridCol w:w="1363"/>
        <w:gridCol w:w="1659"/>
        <w:gridCol w:w="1275"/>
        <w:gridCol w:w="1331"/>
        <w:gridCol w:w="1552"/>
        <w:gridCol w:w="1514"/>
      </w:tblGrid>
      <w:tr w:rsidR="004157D9" w:rsidRPr="004157D9" w:rsidTr="00DD4FB1">
        <w:tc>
          <w:tcPr>
            <w:tcW w:w="5000" w:type="pct"/>
            <w:gridSpan w:val="10"/>
            <w:tcBorders>
              <w:top w:val="single" w:sz="4" w:space="0" w:color="auto"/>
              <w:left w:val="single" w:sz="4" w:space="0" w:color="auto"/>
              <w:bottom w:val="single" w:sz="4" w:space="0" w:color="auto"/>
              <w:right w:val="single" w:sz="4" w:space="0" w:color="auto"/>
            </w:tcBorders>
            <w:vAlign w:val="center"/>
            <w:hideMark/>
          </w:tcPr>
          <w:p w:rsidR="004157D9" w:rsidRPr="004157D9" w:rsidRDefault="004157D9" w:rsidP="004157D9">
            <w:pPr>
              <w:spacing w:line="276" w:lineRule="auto"/>
              <w:jc w:val="center"/>
              <w:rPr>
                <w:b/>
                <w:bCs/>
                <w:color w:val="000000"/>
                <w:sz w:val="20"/>
                <w:szCs w:val="20"/>
              </w:rPr>
            </w:pPr>
            <w:r w:rsidRPr="004157D9">
              <w:rPr>
                <w:b/>
                <w:sz w:val="28"/>
                <w:szCs w:val="28"/>
              </w:rPr>
              <w:t>Наименование</w:t>
            </w:r>
            <w:r w:rsidRPr="004157D9">
              <w:rPr>
                <w:b/>
                <w:sz w:val="28"/>
                <w:szCs w:val="28"/>
                <w:vertAlign w:val="superscript"/>
              </w:rPr>
              <w:footnoteReference w:id="2"/>
            </w:r>
            <w:r w:rsidRPr="004157D9">
              <w:rPr>
                <w:b/>
                <w:sz w:val="28"/>
                <w:szCs w:val="28"/>
              </w:rPr>
              <w:t xml:space="preserve"> предложенных услуг, их объем</w:t>
            </w:r>
          </w:p>
        </w:tc>
      </w:tr>
      <w:tr w:rsidR="004157D9" w:rsidRPr="004157D9" w:rsidTr="00EE7992">
        <w:tc>
          <w:tcPr>
            <w:tcW w:w="1311" w:type="pct"/>
            <w:gridSpan w:val="2"/>
            <w:tcBorders>
              <w:top w:val="single" w:sz="4" w:space="0" w:color="auto"/>
              <w:left w:val="single" w:sz="4" w:space="0" w:color="auto"/>
              <w:bottom w:val="single" w:sz="4" w:space="0" w:color="auto"/>
              <w:right w:val="single" w:sz="4" w:space="0" w:color="auto"/>
            </w:tcBorders>
            <w:vAlign w:val="center"/>
            <w:hideMark/>
          </w:tcPr>
          <w:p w:rsidR="004157D9" w:rsidRPr="004157D9" w:rsidRDefault="004157D9" w:rsidP="004157D9">
            <w:pPr>
              <w:spacing w:line="276" w:lineRule="auto"/>
              <w:jc w:val="center"/>
              <w:rPr>
                <w:b/>
                <w:bCs/>
                <w:color w:val="000000"/>
                <w:sz w:val="20"/>
                <w:szCs w:val="20"/>
              </w:rPr>
            </w:pPr>
            <w:r w:rsidRPr="004157D9">
              <w:rPr>
                <w:b/>
                <w:bCs/>
                <w:color w:val="000000"/>
                <w:sz w:val="20"/>
                <w:szCs w:val="20"/>
              </w:rPr>
              <w:t xml:space="preserve">Наименование объекта </w:t>
            </w:r>
            <w:r w:rsidRPr="004157D9">
              <w:rPr>
                <w:b/>
                <w:sz w:val="20"/>
                <w:szCs w:val="20"/>
              </w:rPr>
              <w:t>охраны</w:t>
            </w:r>
          </w:p>
        </w:tc>
        <w:tc>
          <w:tcPr>
            <w:tcW w:w="301" w:type="pct"/>
            <w:tcBorders>
              <w:top w:val="single" w:sz="4" w:space="0" w:color="auto"/>
              <w:left w:val="single" w:sz="4" w:space="0" w:color="auto"/>
              <w:bottom w:val="single" w:sz="4" w:space="0" w:color="auto"/>
              <w:right w:val="single" w:sz="4" w:space="0" w:color="auto"/>
            </w:tcBorders>
            <w:vAlign w:val="center"/>
            <w:hideMark/>
          </w:tcPr>
          <w:p w:rsidR="004157D9" w:rsidRPr="004157D9" w:rsidRDefault="004157D9" w:rsidP="004157D9">
            <w:pPr>
              <w:spacing w:line="276" w:lineRule="auto"/>
              <w:jc w:val="center"/>
              <w:rPr>
                <w:b/>
                <w:bCs/>
                <w:color w:val="000000"/>
                <w:sz w:val="20"/>
                <w:szCs w:val="20"/>
              </w:rPr>
            </w:pPr>
            <w:r w:rsidRPr="004157D9">
              <w:rPr>
                <w:b/>
                <w:bCs/>
                <w:color w:val="000000"/>
                <w:sz w:val="20"/>
                <w:szCs w:val="20"/>
              </w:rPr>
              <w:t>Кол-во постов</w:t>
            </w:r>
          </w:p>
        </w:tc>
        <w:tc>
          <w:tcPr>
            <w:tcW w:w="626" w:type="pct"/>
            <w:tcBorders>
              <w:top w:val="single" w:sz="4" w:space="0" w:color="auto"/>
              <w:left w:val="single" w:sz="4" w:space="0" w:color="auto"/>
              <w:bottom w:val="single" w:sz="4" w:space="0" w:color="auto"/>
              <w:right w:val="single" w:sz="4" w:space="0" w:color="auto"/>
            </w:tcBorders>
            <w:vAlign w:val="center"/>
            <w:hideMark/>
          </w:tcPr>
          <w:p w:rsidR="004157D9" w:rsidRPr="004157D9" w:rsidRDefault="004157D9" w:rsidP="004157D9">
            <w:pPr>
              <w:spacing w:line="276" w:lineRule="auto"/>
              <w:jc w:val="center"/>
              <w:rPr>
                <w:b/>
                <w:bCs/>
                <w:color w:val="000000"/>
                <w:sz w:val="20"/>
                <w:szCs w:val="20"/>
              </w:rPr>
            </w:pPr>
            <w:r w:rsidRPr="004157D9">
              <w:rPr>
                <w:b/>
                <w:bCs/>
                <w:color w:val="000000"/>
                <w:sz w:val="20"/>
                <w:szCs w:val="20"/>
              </w:rPr>
              <w:t>Общее кол-во охранников на постах</w:t>
            </w:r>
          </w:p>
        </w:tc>
        <w:tc>
          <w:tcPr>
            <w:tcW w:w="433" w:type="pct"/>
            <w:tcBorders>
              <w:top w:val="single" w:sz="4" w:space="0" w:color="auto"/>
              <w:left w:val="single" w:sz="4" w:space="0" w:color="auto"/>
              <w:bottom w:val="single" w:sz="4" w:space="0" w:color="auto"/>
              <w:right w:val="single" w:sz="4" w:space="0" w:color="auto"/>
            </w:tcBorders>
            <w:vAlign w:val="center"/>
            <w:hideMark/>
          </w:tcPr>
          <w:p w:rsidR="004157D9" w:rsidRPr="004157D9" w:rsidRDefault="004157D9" w:rsidP="004157D9">
            <w:pPr>
              <w:spacing w:line="276" w:lineRule="auto"/>
              <w:jc w:val="center"/>
              <w:rPr>
                <w:b/>
                <w:bCs/>
                <w:color w:val="000000"/>
                <w:sz w:val="20"/>
                <w:szCs w:val="20"/>
              </w:rPr>
            </w:pPr>
            <w:r w:rsidRPr="004157D9">
              <w:rPr>
                <w:b/>
                <w:sz w:val="20"/>
                <w:szCs w:val="20"/>
              </w:rPr>
              <w:t>Режим охраны объекта</w:t>
            </w:r>
          </w:p>
        </w:tc>
        <w:tc>
          <w:tcPr>
            <w:tcW w:w="527" w:type="pct"/>
            <w:tcBorders>
              <w:top w:val="single" w:sz="4" w:space="0" w:color="auto"/>
              <w:left w:val="single" w:sz="4" w:space="0" w:color="auto"/>
              <w:bottom w:val="single" w:sz="4" w:space="0" w:color="auto"/>
              <w:right w:val="single" w:sz="4" w:space="0" w:color="auto"/>
            </w:tcBorders>
            <w:vAlign w:val="center"/>
            <w:hideMark/>
          </w:tcPr>
          <w:p w:rsidR="004157D9" w:rsidRPr="004157D9" w:rsidRDefault="004157D9" w:rsidP="004157D9">
            <w:pPr>
              <w:spacing w:line="276" w:lineRule="auto"/>
              <w:jc w:val="center"/>
              <w:rPr>
                <w:b/>
                <w:bCs/>
                <w:color w:val="000000"/>
                <w:sz w:val="20"/>
                <w:szCs w:val="20"/>
              </w:rPr>
            </w:pPr>
            <w:r w:rsidRPr="004157D9">
              <w:rPr>
                <w:b/>
                <w:sz w:val="20"/>
                <w:szCs w:val="20"/>
              </w:rPr>
              <w:t>Способ охраны объекта (вооружение, спецсредства)</w:t>
            </w:r>
          </w:p>
        </w:tc>
        <w:tc>
          <w:tcPr>
            <w:tcW w:w="405" w:type="pct"/>
            <w:tcBorders>
              <w:top w:val="single" w:sz="4" w:space="0" w:color="auto"/>
              <w:left w:val="single" w:sz="4" w:space="0" w:color="auto"/>
              <w:bottom w:val="single" w:sz="4" w:space="0" w:color="auto"/>
              <w:right w:val="single" w:sz="4" w:space="0" w:color="auto"/>
            </w:tcBorders>
            <w:vAlign w:val="center"/>
            <w:hideMark/>
          </w:tcPr>
          <w:p w:rsidR="004157D9" w:rsidRPr="004157D9" w:rsidRDefault="004157D9" w:rsidP="004157D9">
            <w:pPr>
              <w:spacing w:line="276" w:lineRule="auto"/>
              <w:jc w:val="center"/>
              <w:rPr>
                <w:b/>
                <w:bCs/>
                <w:color w:val="000000"/>
                <w:sz w:val="20"/>
                <w:szCs w:val="20"/>
              </w:rPr>
            </w:pPr>
            <w:r w:rsidRPr="004157D9">
              <w:rPr>
                <w:b/>
                <w:bCs/>
                <w:sz w:val="20"/>
                <w:szCs w:val="20"/>
              </w:rPr>
              <w:t>Цена за 1 (один) пост в месяц (драм. без НДС)</w:t>
            </w:r>
          </w:p>
        </w:tc>
        <w:tc>
          <w:tcPr>
            <w:tcW w:w="423" w:type="pct"/>
            <w:tcBorders>
              <w:top w:val="single" w:sz="4" w:space="0" w:color="auto"/>
              <w:left w:val="single" w:sz="4" w:space="0" w:color="auto"/>
              <w:bottom w:val="single" w:sz="4" w:space="0" w:color="auto"/>
              <w:right w:val="single" w:sz="4" w:space="0" w:color="auto"/>
            </w:tcBorders>
            <w:vAlign w:val="center"/>
            <w:hideMark/>
          </w:tcPr>
          <w:p w:rsidR="004157D9" w:rsidRPr="004157D9" w:rsidRDefault="004157D9" w:rsidP="004157D9">
            <w:pPr>
              <w:spacing w:line="276" w:lineRule="auto"/>
              <w:jc w:val="center"/>
              <w:rPr>
                <w:b/>
                <w:bCs/>
                <w:sz w:val="20"/>
                <w:szCs w:val="20"/>
              </w:rPr>
            </w:pPr>
            <w:r w:rsidRPr="004157D9">
              <w:rPr>
                <w:b/>
                <w:bCs/>
                <w:sz w:val="20"/>
                <w:szCs w:val="20"/>
              </w:rPr>
              <w:t>Цена за 1 (один) пост в месяц (драм. с НДС)</w:t>
            </w:r>
          </w:p>
        </w:tc>
        <w:tc>
          <w:tcPr>
            <w:tcW w:w="493" w:type="pct"/>
            <w:tcBorders>
              <w:top w:val="single" w:sz="4" w:space="0" w:color="auto"/>
              <w:left w:val="single" w:sz="4" w:space="0" w:color="auto"/>
              <w:bottom w:val="single" w:sz="4" w:space="0" w:color="auto"/>
              <w:right w:val="single" w:sz="4" w:space="0" w:color="auto"/>
            </w:tcBorders>
            <w:hideMark/>
          </w:tcPr>
          <w:p w:rsidR="004157D9" w:rsidRPr="004157D9" w:rsidRDefault="004157D9" w:rsidP="004157D9">
            <w:pPr>
              <w:spacing w:line="276" w:lineRule="auto"/>
              <w:jc w:val="center"/>
              <w:rPr>
                <w:b/>
                <w:bCs/>
                <w:sz w:val="20"/>
                <w:szCs w:val="20"/>
              </w:rPr>
            </w:pPr>
            <w:r w:rsidRPr="004157D9">
              <w:rPr>
                <w:b/>
                <w:bCs/>
                <w:sz w:val="20"/>
                <w:szCs w:val="20"/>
              </w:rPr>
              <w:t>Стоимость охранных услуг в период с 01.03.2020 по 01.03.2021 без НДС (драм.)</w:t>
            </w:r>
          </w:p>
        </w:tc>
        <w:tc>
          <w:tcPr>
            <w:tcW w:w="481" w:type="pct"/>
            <w:tcBorders>
              <w:top w:val="single" w:sz="4" w:space="0" w:color="auto"/>
              <w:left w:val="single" w:sz="4" w:space="0" w:color="auto"/>
              <w:bottom w:val="single" w:sz="4" w:space="0" w:color="auto"/>
              <w:right w:val="single" w:sz="4" w:space="0" w:color="auto"/>
            </w:tcBorders>
            <w:hideMark/>
          </w:tcPr>
          <w:p w:rsidR="004157D9" w:rsidRPr="004157D9" w:rsidRDefault="004157D9" w:rsidP="004157D9">
            <w:pPr>
              <w:spacing w:line="276" w:lineRule="auto"/>
              <w:jc w:val="center"/>
              <w:rPr>
                <w:b/>
                <w:bCs/>
                <w:sz w:val="20"/>
                <w:szCs w:val="20"/>
              </w:rPr>
            </w:pPr>
            <w:r w:rsidRPr="004157D9">
              <w:rPr>
                <w:b/>
                <w:bCs/>
                <w:sz w:val="20"/>
                <w:szCs w:val="20"/>
              </w:rPr>
              <w:t>Стоимость охранных услуг в период с 01.09.2022 по 31.01.2023 с НДС (драм.)</w:t>
            </w:r>
          </w:p>
        </w:tc>
      </w:tr>
      <w:tr w:rsidR="004157D9" w:rsidRPr="004157D9" w:rsidTr="00EE7992">
        <w:tc>
          <w:tcPr>
            <w:tcW w:w="1311" w:type="pct"/>
            <w:gridSpan w:val="2"/>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pPr>
          </w:p>
        </w:tc>
        <w:tc>
          <w:tcPr>
            <w:tcW w:w="301" w:type="pct"/>
            <w:tcBorders>
              <w:top w:val="single" w:sz="4" w:space="0" w:color="auto"/>
              <w:left w:val="single" w:sz="4" w:space="0" w:color="auto"/>
              <w:bottom w:val="single" w:sz="4" w:space="0" w:color="auto"/>
              <w:right w:val="single" w:sz="4" w:space="0" w:color="auto"/>
            </w:tcBorders>
            <w:hideMark/>
          </w:tcPr>
          <w:p w:rsidR="004157D9" w:rsidRPr="004157D9" w:rsidRDefault="004157D9" w:rsidP="004157D9">
            <w:pPr>
              <w:spacing w:line="276" w:lineRule="auto"/>
              <w:jc w:val="center"/>
              <w:rPr>
                <w:i/>
              </w:rPr>
            </w:pPr>
          </w:p>
        </w:tc>
        <w:tc>
          <w:tcPr>
            <w:tcW w:w="626" w:type="pct"/>
            <w:tcBorders>
              <w:top w:val="single" w:sz="4" w:space="0" w:color="auto"/>
              <w:left w:val="single" w:sz="4" w:space="0" w:color="auto"/>
              <w:bottom w:val="single" w:sz="4" w:space="0" w:color="auto"/>
              <w:right w:val="single" w:sz="4" w:space="0" w:color="auto"/>
            </w:tcBorders>
            <w:hideMark/>
          </w:tcPr>
          <w:p w:rsidR="004157D9" w:rsidRPr="004157D9" w:rsidRDefault="004157D9" w:rsidP="004157D9">
            <w:pPr>
              <w:spacing w:line="276" w:lineRule="auto"/>
              <w:jc w:val="center"/>
              <w:rPr>
                <w:i/>
              </w:rPr>
            </w:pPr>
            <w:r w:rsidRPr="004157D9">
              <w:rPr>
                <w:i/>
              </w:rPr>
              <w:t>Указать кол-во</w:t>
            </w:r>
          </w:p>
        </w:tc>
        <w:tc>
          <w:tcPr>
            <w:tcW w:w="433" w:type="pct"/>
            <w:tcBorders>
              <w:top w:val="single" w:sz="4" w:space="0" w:color="auto"/>
              <w:left w:val="single" w:sz="4" w:space="0" w:color="auto"/>
              <w:bottom w:val="single" w:sz="4" w:space="0" w:color="auto"/>
              <w:right w:val="single" w:sz="4" w:space="0" w:color="auto"/>
            </w:tcBorders>
            <w:hideMark/>
          </w:tcPr>
          <w:p w:rsidR="004157D9" w:rsidRPr="004157D9" w:rsidRDefault="004157D9" w:rsidP="004157D9">
            <w:pPr>
              <w:spacing w:line="276" w:lineRule="auto"/>
              <w:jc w:val="center"/>
              <w:rPr>
                <w:i/>
              </w:rPr>
            </w:pPr>
            <w:r w:rsidRPr="004157D9">
              <w:rPr>
                <w:i/>
              </w:rPr>
              <w:t>Указать режим</w:t>
            </w:r>
          </w:p>
        </w:tc>
        <w:tc>
          <w:tcPr>
            <w:tcW w:w="527" w:type="pct"/>
            <w:tcBorders>
              <w:top w:val="single" w:sz="4" w:space="0" w:color="auto"/>
              <w:left w:val="single" w:sz="4" w:space="0" w:color="auto"/>
              <w:bottom w:val="single" w:sz="4" w:space="0" w:color="auto"/>
              <w:right w:val="single" w:sz="4" w:space="0" w:color="auto"/>
            </w:tcBorders>
            <w:hideMark/>
          </w:tcPr>
          <w:p w:rsidR="004157D9" w:rsidRPr="004157D9" w:rsidRDefault="004157D9" w:rsidP="004157D9">
            <w:pPr>
              <w:spacing w:line="276" w:lineRule="auto"/>
              <w:jc w:val="center"/>
              <w:rPr>
                <w:i/>
              </w:rPr>
            </w:pPr>
            <w:r w:rsidRPr="004157D9">
              <w:rPr>
                <w:i/>
              </w:rPr>
              <w:t>Указать способ</w:t>
            </w:r>
          </w:p>
        </w:tc>
        <w:tc>
          <w:tcPr>
            <w:tcW w:w="405" w:type="pct"/>
            <w:tcBorders>
              <w:top w:val="single" w:sz="4" w:space="0" w:color="auto"/>
              <w:left w:val="single" w:sz="4" w:space="0" w:color="auto"/>
              <w:bottom w:val="single" w:sz="4" w:space="0" w:color="auto"/>
              <w:right w:val="single" w:sz="4" w:space="0" w:color="auto"/>
            </w:tcBorders>
            <w:hideMark/>
          </w:tcPr>
          <w:p w:rsidR="004157D9" w:rsidRPr="004157D9" w:rsidRDefault="004157D9" w:rsidP="004157D9">
            <w:pPr>
              <w:spacing w:line="276" w:lineRule="auto"/>
              <w:jc w:val="center"/>
              <w:rPr>
                <w:i/>
              </w:rPr>
            </w:pPr>
            <w:r w:rsidRPr="004157D9">
              <w:rPr>
                <w:i/>
              </w:rPr>
              <w:t xml:space="preserve">Указать </w:t>
            </w:r>
          </w:p>
        </w:tc>
        <w:tc>
          <w:tcPr>
            <w:tcW w:w="423" w:type="pct"/>
            <w:tcBorders>
              <w:top w:val="single" w:sz="4" w:space="0" w:color="auto"/>
              <w:left w:val="single" w:sz="4" w:space="0" w:color="auto"/>
              <w:bottom w:val="single" w:sz="4" w:space="0" w:color="auto"/>
              <w:right w:val="single" w:sz="4" w:space="0" w:color="auto"/>
            </w:tcBorders>
            <w:vAlign w:val="center"/>
            <w:hideMark/>
          </w:tcPr>
          <w:p w:rsidR="004157D9" w:rsidRPr="004157D9" w:rsidRDefault="004157D9" w:rsidP="004157D9">
            <w:pPr>
              <w:spacing w:line="276" w:lineRule="auto"/>
              <w:jc w:val="center"/>
              <w:rPr>
                <w:rFonts w:ascii="Calibri" w:hAnsi="Calibri"/>
                <w:sz w:val="22"/>
                <w:szCs w:val="22"/>
              </w:rPr>
            </w:pPr>
            <w:r w:rsidRPr="004157D9">
              <w:rPr>
                <w:i/>
              </w:rPr>
              <w:t>Указать</w:t>
            </w:r>
          </w:p>
        </w:tc>
        <w:tc>
          <w:tcPr>
            <w:tcW w:w="493" w:type="pct"/>
            <w:tcBorders>
              <w:top w:val="single" w:sz="4" w:space="0" w:color="auto"/>
              <w:left w:val="single" w:sz="4" w:space="0" w:color="auto"/>
              <w:bottom w:val="single" w:sz="4" w:space="0" w:color="auto"/>
              <w:right w:val="single" w:sz="4" w:space="0" w:color="auto"/>
            </w:tcBorders>
            <w:vAlign w:val="center"/>
            <w:hideMark/>
          </w:tcPr>
          <w:p w:rsidR="004157D9" w:rsidRPr="004157D9" w:rsidRDefault="004157D9" w:rsidP="004157D9">
            <w:pPr>
              <w:spacing w:line="276" w:lineRule="auto"/>
              <w:jc w:val="center"/>
              <w:rPr>
                <w:color w:val="000000"/>
                <w:sz w:val="18"/>
                <w:szCs w:val="18"/>
              </w:rPr>
            </w:pPr>
            <w:r w:rsidRPr="004157D9">
              <w:rPr>
                <w:i/>
              </w:rPr>
              <w:t>Указать</w:t>
            </w:r>
          </w:p>
        </w:tc>
        <w:tc>
          <w:tcPr>
            <w:tcW w:w="481" w:type="pct"/>
            <w:tcBorders>
              <w:top w:val="single" w:sz="4" w:space="0" w:color="auto"/>
              <w:left w:val="single" w:sz="4" w:space="0" w:color="auto"/>
              <w:bottom w:val="single" w:sz="4" w:space="0" w:color="auto"/>
              <w:right w:val="single" w:sz="4" w:space="0" w:color="auto"/>
            </w:tcBorders>
            <w:vAlign w:val="center"/>
            <w:hideMark/>
          </w:tcPr>
          <w:p w:rsidR="004157D9" w:rsidRPr="004157D9" w:rsidRDefault="004157D9" w:rsidP="004157D9">
            <w:pPr>
              <w:spacing w:line="276" w:lineRule="auto"/>
              <w:jc w:val="center"/>
              <w:rPr>
                <w:color w:val="000000"/>
                <w:sz w:val="18"/>
                <w:szCs w:val="18"/>
              </w:rPr>
            </w:pPr>
            <w:r w:rsidRPr="004157D9">
              <w:rPr>
                <w:i/>
              </w:rPr>
              <w:t>Указать</w:t>
            </w:r>
          </w:p>
        </w:tc>
      </w:tr>
      <w:tr w:rsidR="004157D9" w:rsidRPr="004157D9" w:rsidTr="00EE7992">
        <w:tc>
          <w:tcPr>
            <w:tcW w:w="1311" w:type="pct"/>
            <w:gridSpan w:val="2"/>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rPr>
                <w:bCs/>
                <w:color w:val="000000"/>
              </w:rPr>
            </w:pPr>
            <w:r w:rsidRPr="004157D9">
              <w:rPr>
                <w:bCs/>
                <w:color w:val="000000"/>
              </w:rPr>
              <w:t xml:space="preserve">Ванадзорская дистанция пути, Лорийская обл. г. Ванадзор </w:t>
            </w:r>
          </w:p>
          <w:p w:rsidR="004157D9" w:rsidRPr="004157D9" w:rsidRDefault="004157D9" w:rsidP="004157D9">
            <w:pPr>
              <w:spacing w:line="276" w:lineRule="auto"/>
              <w:rPr>
                <w:bCs/>
                <w:color w:val="000000"/>
              </w:rPr>
            </w:pPr>
            <w:r w:rsidRPr="004157D9">
              <w:rPr>
                <w:bCs/>
                <w:color w:val="000000"/>
              </w:rPr>
              <w:t>ул. Московяна 5а, ст. Ванадзор</w:t>
            </w:r>
          </w:p>
        </w:tc>
        <w:tc>
          <w:tcPr>
            <w:tcW w:w="30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bCs/>
                <w:color w:val="000000"/>
              </w:rPr>
            </w:pPr>
            <w:r w:rsidRPr="004157D9">
              <w:rPr>
                <w:bCs/>
                <w:color w:val="000000"/>
              </w:rPr>
              <w:t>1</w:t>
            </w:r>
          </w:p>
        </w:tc>
        <w:tc>
          <w:tcPr>
            <w:tcW w:w="626"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527"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05"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23"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r>
      <w:tr w:rsidR="004157D9" w:rsidRPr="004157D9" w:rsidTr="00EE7992">
        <w:tc>
          <w:tcPr>
            <w:tcW w:w="1311" w:type="pct"/>
            <w:gridSpan w:val="2"/>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rPr>
                <w:bCs/>
              </w:rPr>
            </w:pPr>
            <w:r w:rsidRPr="004157D9">
              <w:rPr>
                <w:bCs/>
              </w:rPr>
              <w:t>Гюмрийская дистанция пути, г.Гюмри ул.Гарегина А. 4а, ст. Гюмри</w:t>
            </w:r>
          </w:p>
        </w:tc>
        <w:tc>
          <w:tcPr>
            <w:tcW w:w="30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1</w:t>
            </w:r>
          </w:p>
        </w:tc>
        <w:tc>
          <w:tcPr>
            <w:tcW w:w="626"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527"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05"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23"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r>
      <w:tr w:rsidR="004157D9" w:rsidRPr="004157D9" w:rsidTr="00EE7992">
        <w:tc>
          <w:tcPr>
            <w:tcW w:w="1311" w:type="pct"/>
            <w:gridSpan w:val="2"/>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rPr>
                <w:bCs/>
              </w:rPr>
            </w:pPr>
            <w:r w:rsidRPr="004157D9">
              <w:rPr>
                <w:bCs/>
              </w:rPr>
              <w:t>Ереванская дистанция пути, г. Ереван  ул.Арцаха 42а, ст. Ереван</w:t>
            </w:r>
          </w:p>
        </w:tc>
        <w:tc>
          <w:tcPr>
            <w:tcW w:w="30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1</w:t>
            </w:r>
          </w:p>
        </w:tc>
        <w:tc>
          <w:tcPr>
            <w:tcW w:w="626"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527"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05"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23"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r>
      <w:tr w:rsidR="004157D9" w:rsidRPr="004157D9" w:rsidTr="00EE7992">
        <w:tc>
          <w:tcPr>
            <w:tcW w:w="1311" w:type="pct"/>
            <w:gridSpan w:val="2"/>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rPr>
                <w:bCs/>
              </w:rPr>
            </w:pPr>
            <w:r w:rsidRPr="004157D9">
              <w:rPr>
                <w:bCs/>
              </w:rPr>
              <w:t>Севанс</w:t>
            </w:r>
            <w:r w:rsidR="00952EA0">
              <w:rPr>
                <w:bCs/>
              </w:rPr>
              <w:t>кая дистанция пути, г.Севан Юго-З</w:t>
            </w:r>
            <w:r w:rsidRPr="004157D9">
              <w:rPr>
                <w:bCs/>
              </w:rPr>
              <w:t xml:space="preserve">ападная часть мукомольного </w:t>
            </w:r>
            <w:r w:rsidRPr="004157D9">
              <w:rPr>
                <w:bCs/>
              </w:rPr>
              <w:lastRenderedPageBreak/>
              <w:t>комбината, ст. Севан</w:t>
            </w:r>
          </w:p>
        </w:tc>
        <w:tc>
          <w:tcPr>
            <w:tcW w:w="30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lastRenderedPageBreak/>
              <w:t>1</w:t>
            </w:r>
          </w:p>
        </w:tc>
        <w:tc>
          <w:tcPr>
            <w:tcW w:w="626"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527"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05"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23"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r>
      <w:tr w:rsidR="004157D9" w:rsidRPr="004157D9" w:rsidTr="00EE7992">
        <w:tc>
          <w:tcPr>
            <w:tcW w:w="1311" w:type="pct"/>
            <w:gridSpan w:val="2"/>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rPr>
                <w:bCs/>
              </w:rPr>
            </w:pPr>
            <w:r w:rsidRPr="004157D9">
              <w:rPr>
                <w:bCs/>
              </w:rPr>
              <w:t>Предприятие «Э», г. Ереван, ул. Арцаха 14Б, ст. Ереван.</w:t>
            </w:r>
          </w:p>
        </w:tc>
        <w:tc>
          <w:tcPr>
            <w:tcW w:w="30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1</w:t>
            </w:r>
          </w:p>
        </w:tc>
        <w:tc>
          <w:tcPr>
            <w:tcW w:w="626"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527"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05"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23"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r>
      <w:tr w:rsidR="004157D9" w:rsidRPr="004157D9" w:rsidTr="00EE7992">
        <w:tc>
          <w:tcPr>
            <w:tcW w:w="1311" w:type="pct"/>
            <w:gridSpan w:val="2"/>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rPr>
                <w:bCs/>
              </w:rPr>
            </w:pPr>
            <w:r w:rsidRPr="004157D9">
              <w:rPr>
                <w:bCs/>
              </w:rPr>
              <w:t>ПКС Ахтала, г. Ахтала ул. Железнодорожников 6/4, ст. Ахтала.</w:t>
            </w:r>
          </w:p>
        </w:tc>
        <w:tc>
          <w:tcPr>
            <w:tcW w:w="30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1</w:t>
            </w:r>
          </w:p>
        </w:tc>
        <w:tc>
          <w:tcPr>
            <w:tcW w:w="626"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527"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05"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23"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r>
      <w:tr w:rsidR="004157D9" w:rsidRPr="004157D9" w:rsidTr="00EE7992">
        <w:tc>
          <w:tcPr>
            <w:tcW w:w="1311" w:type="pct"/>
            <w:gridSpan w:val="2"/>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rPr>
                <w:bCs/>
              </w:rPr>
            </w:pPr>
            <w:r w:rsidRPr="004157D9">
              <w:rPr>
                <w:bCs/>
              </w:rPr>
              <w:t>ПКС Арагац, Арагацотнийская обл. ст. Арагацаван, ст. Арагац.</w:t>
            </w:r>
          </w:p>
        </w:tc>
        <w:tc>
          <w:tcPr>
            <w:tcW w:w="30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1</w:t>
            </w:r>
          </w:p>
        </w:tc>
        <w:tc>
          <w:tcPr>
            <w:tcW w:w="626"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527"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05"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23"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r>
      <w:tr w:rsidR="004157D9" w:rsidRPr="004157D9" w:rsidTr="00EE7992">
        <w:tc>
          <w:tcPr>
            <w:tcW w:w="1311" w:type="pct"/>
            <w:gridSpan w:val="2"/>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rPr>
                <w:bCs/>
              </w:rPr>
            </w:pPr>
            <w:r w:rsidRPr="004157D9">
              <w:rPr>
                <w:bCs/>
              </w:rPr>
              <w:t>ПКС Абовян, Котайкская обл. г. Абовян, ст. Абовян.</w:t>
            </w:r>
          </w:p>
        </w:tc>
        <w:tc>
          <w:tcPr>
            <w:tcW w:w="30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1</w:t>
            </w:r>
          </w:p>
        </w:tc>
        <w:tc>
          <w:tcPr>
            <w:tcW w:w="626"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527"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05"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23"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r>
      <w:tr w:rsidR="004157D9" w:rsidRPr="004157D9" w:rsidTr="00EE7992">
        <w:tc>
          <w:tcPr>
            <w:tcW w:w="1311" w:type="pct"/>
            <w:gridSpan w:val="2"/>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rPr>
                <w:bCs/>
              </w:rPr>
            </w:pPr>
            <w:r w:rsidRPr="004157D9">
              <w:rPr>
                <w:bCs/>
              </w:rPr>
              <w:t>Подстанция Егвард, Котайкская обл. г. Егвард, ст. Егвард.</w:t>
            </w:r>
          </w:p>
        </w:tc>
        <w:tc>
          <w:tcPr>
            <w:tcW w:w="30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1</w:t>
            </w:r>
          </w:p>
        </w:tc>
        <w:tc>
          <w:tcPr>
            <w:tcW w:w="626"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527"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05"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23"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r>
      <w:tr w:rsidR="004157D9" w:rsidRPr="004157D9" w:rsidTr="00EE7992">
        <w:tc>
          <w:tcPr>
            <w:tcW w:w="1311" w:type="pct"/>
            <w:gridSpan w:val="2"/>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rPr>
                <w:bCs/>
              </w:rPr>
            </w:pPr>
            <w:r w:rsidRPr="004157D9">
              <w:rPr>
                <w:bCs/>
              </w:rPr>
              <w:t xml:space="preserve">склад ГСМ Гюмри ДМТО, Ширакская обл. г. Гюмри, привокзальная площадь 1, ст. Гюмри </w:t>
            </w:r>
          </w:p>
        </w:tc>
        <w:tc>
          <w:tcPr>
            <w:tcW w:w="30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r w:rsidRPr="004157D9">
              <w:rPr>
                <w:color w:val="000000"/>
              </w:rPr>
              <w:t>1</w:t>
            </w:r>
          </w:p>
        </w:tc>
        <w:tc>
          <w:tcPr>
            <w:tcW w:w="626"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527"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05"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23"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r>
      <w:tr w:rsidR="004157D9" w:rsidRPr="004157D9" w:rsidTr="00EE7992">
        <w:tc>
          <w:tcPr>
            <w:tcW w:w="1311" w:type="pct"/>
            <w:gridSpan w:val="2"/>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rPr>
                <w:bCs/>
              </w:rPr>
            </w:pPr>
          </w:p>
        </w:tc>
        <w:tc>
          <w:tcPr>
            <w:tcW w:w="30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rPr>
            </w:pPr>
          </w:p>
        </w:tc>
        <w:tc>
          <w:tcPr>
            <w:tcW w:w="626"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527"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05" w:type="pct"/>
            <w:tcBorders>
              <w:top w:val="single" w:sz="4" w:space="0" w:color="auto"/>
              <w:left w:val="single" w:sz="4" w:space="0" w:color="auto"/>
              <w:bottom w:val="single" w:sz="4" w:space="0" w:color="auto"/>
              <w:right w:val="single" w:sz="4" w:space="0" w:color="auto"/>
            </w:tcBorders>
          </w:tcPr>
          <w:p w:rsidR="004157D9" w:rsidRPr="004157D9" w:rsidRDefault="004157D9" w:rsidP="004157D9">
            <w:pPr>
              <w:spacing w:line="276" w:lineRule="auto"/>
              <w:jc w:val="center"/>
              <w:rPr>
                <w:i/>
              </w:rPr>
            </w:pPr>
          </w:p>
        </w:tc>
        <w:tc>
          <w:tcPr>
            <w:tcW w:w="423"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i/>
              </w:rPr>
            </w:pPr>
          </w:p>
        </w:tc>
      </w:tr>
      <w:tr w:rsidR="004157D9" w:rsidRPr="004157D9" w:rsidTr="00DD4FB1">
        <w:tc>
          <w:tcPr>
            <w:tcW w:w="1311" w:type="pct"/>
            <w:gridSpan w:val="2"/>
            <w:tcBorders>
              <w:top w:val="single" w:sz="4" w:space="0" w:color="auto"/>
              <w:left w:val="single" w:sz="4" w:space="0" w:color="auto"/>
              <w:bottom w:val="single" w:sz="4" w:space="0" w:color="auto"/>
              <w:right w:val="single" w:sz="4" w:space="0" w:color="auto"/>
            </w:tcBorders>
            <w:hideMark/>
          </w:tcPr>
          <w:p w:rsidR="004157D9" w:rsidRPr="004157D9" w:rsidRDefault="004157D9" w:rsidP="004157D9">
            <w:pPr>
              <w:spacing w:line="276" w:lineRule="auto"/>
              <w:rPr>
                <w:bCs/>
              </w:rPr>
            </w:pPr>
          </w:p>
        </w:tc>
        <w:tc>
          <w:tcPr>
            <w:tcW w:w="301" w:type="pct"/>
            <w:tcBorders>
              <w:top w:val="single" w:sz="4" w:space="0" w:color="auto"/>
              <w:left w:val="single" w:sz="4" w:space="0" w:color="auto"/>
              <w:bottom w:val="single" w:sz="4" w:space="0" w:color="auto"/>
              <w:right w:val="single" w:sz="4" w:space="0" w:color="auto"/>
            </w:tcBorders>
            <w:vAlign w:val="center"/>
            <w:hideMark/>
          </w:tcPr>
          <w:p w:rsidR="004157D9" w:rsidRPr="004157D9" w:rsidRDefault="004157D9" w:rsidP="004157D9">
            <w:pPr>
              <w:spacing w:line="276" w:lineRule="auto"/>
              <w:jc w:val="center"/>
              <w:rPr>
                <w:b/>
                <w:color w:val="000000"/>
                <w:sz w:val="18"/>
                <w:szCs w:val="18"/>
              </w:rPr>
            </w:pPr>
          </w:p>
        </w:tc>
        <w:tc>
          <w:tcPr>
            <w:tcW w:w="2414" w:type="pct"/>
            <w:gridSpan w:val="5"/>
            <w:tcBorders>
              <w:top w:val="single" w:sz="4" w:space="0" w:color="auto"/>
              <w:left w:val="single" w:sz="4" w:space="0" w:color="auto"/>
              <w:bottom w:val="single" w:sz="4" w:space="0" w:color="auto"/>
              <w:right w:val="single" w:sz="4" w:space="0" w:color="auto"/>
            </w:tcBorders>
            <w:vAlign w:val="center"/>
          </w:tcPr>
          <w:p w:rsidR="004157D9" w:rsidRPr="004157D9" w:rsidRDefault="004157D9" w:rsidP="004157D9">
            <w:pPr>
              <w:spacing w:line="276" w:lineRule="auto"/>
              <w:jc w:val="center"/>
              <w:rPr>
                <w:color w:val="000000"/>
                <w:sz w:val="18"/>
                <w:szCs w:val="18"/>
              </w:rPr>
            </w:pPr>
          </w:p>
        </w:tc>
        <w:tc>
          <w:tcPr>
            <w:tcW w:w="493" w:type="pct"/>
            <w:tcBorders>
              <w:top w:val="single" w:sz="4" w:space="0" w:color="auto"/>
              <w:left w:val="single" w:sz="4" w:space="0" w:color="auto"/>
              <w:bottom w:val="single" w:sz="4" w:space="0" w:color="auto"/>
              <w:right w:val="single" w:sz="4" w:space="0" w:color="auto"/>
            </w:tcBorders>
            <w:vAlign w:val="center"/>
            <w:hideMark/>
          </w:tcPr>
          <w:p w:rsidR="004157D9" w:rsidRPr="004157D9" w:rsidRDefault="004157D9" w:rsidP="004157D9">
            <w:pPr>
              <w:spacing w:line="276" w:lineRule="auto"/>
              <w:jc w:val="center"/>
              <w:rPr>
                <w:b/>
                <w:color w:val="000000"/>
                <w:sz w:val="18"/>
                <w:szCs w:val="18"/>
              </w:rPr>
            </w:pPr>
          </w:p>
        </w:tc>
        <w:tc>
          <w:tcPr>
            <w:tcW w:w="481" w:type="pct"/>
            <w:tcBorders>
              <w:top w:val="single" w:sz="4" w:space="0" w:color="auto"/>
              <w:left w:val="single" w:sz="4" w:space="0" w:color="auto"/>
              <w:bottom w:val="single" w:sz="4" w:space="0" w:color="auto"/>
              <w:right w:val="single" w:sz="4" w:space="0" w:color="auto"/>
            </w:tcBorders>
            <w:vAlign w:val="center"/>
            <w:hideMark/>
          </w:tcPr>
          <w:p w:rsidR="004157D9" w:rsidRPr="004157D9" w:rsidRDefault="004157D9" w:rsidP="004157D9">
            <w:pPr>
              <w:spacing w:line="276" w:lineRule="auto"/>
              <w:jc w:val="center"/>
              <w:rPr>
                <w:b/>
                <w:color w:val="000000"/>
                <w:sz w:val="18"/>
                <w:szCs w:val="18"/>
              </w:rPr>
            </w:pPr>
          </w:p>
        </w:tc>
      </w:tr>
      <w:tr w:rsidR="004157D9" w:rsidRPr="004157D9" w:rsidTr="00EE7992">
        <w:tc>
          <w:tcPr>
            <w:tcW w:w="991" w:type="pct"/>
            <w:tcBorders>
              <w:top w:val="single" w:sz="4" w:space="0" w:color="auto"/>
              <w:left w:val="single" w:sz="4" w:space="0" w:color="auto"/>
              <w:bottom w:val="single" w:sz="4" w:space="0" w:color="auto"/>
              <w:right w:val="single" w:sz="4" w:space="0" w:color="auto"/>
            </w:tcBorders>
            <w:hideMark/>
          </w:tcPr>
          <w:p w:rsidR="004157D9" w:rsidRPr="004157D9" w:rsidRDefault="004157D9" w:rsidP="004157D9">
            <w:pPr>
              <w:spacing w:line="276" w:lineRule="auto"/>
              <w:ind w:left="-108"/>
              <w:jc w:val="both"/>
              <w:rPr>
                <w:b/>
              </w:rPr>
            </w:pPr>
            <w:r w:rsidRPr="004157D9">
              <w:rPr>
                <w:b/>
                <w:bCs/>
              </w:rPr>
              <w:t>Порядок формирования предложенной цен</w:t>
            </w:r>
          </w:p>
        </w:tc>
        <w:tc>
          <w:tcPr>
            <w:tcW w:w="4009" w:type="pct"/>
            <w:gridSpan w:val="9"/>
            <w:tcBorders>
              <w:top w:val="single" w:sz="4" w:space="0" w:color="auto"/>
              <w:left w:val="single" w:sz="4" w:space="0" w:color="auto"/>
              <w:bottom w:val="single" w:sz="4" w:space="0" w:color="auto"/>
              <w:right w:val="single" w:sz="4" w:space="0" w:color="auto"/>
            </w:tcBorders>
            <w:hideMark/>
          </w:tcPr>
          <w:p w:rsidR="004157D9" w:rsidRPr="004157D9" w:rsidRDefault="004157D9" w:rsidP="004157D9">
            <w:pPr>
              <w:tabs>
                <w:tab w:val="left" w:pos="709"/>
              </w:tabs>
              <w:spacing w:line="276" w:lineRule="auto"/>
              <w:jc w:val="both"/>
              <w:rPr>
                <w:i/>
              </w:rPr>
            </w:pPr>
            <w:r w:rsidRPr="004157D9">
              <w:rPr>
                <w:bCs/>
                <w:i/>
              </w:rPr>
              <w:t>«_________ (указать наименование участника) настоящим подтверждает, что согласен с порядком формирования цены договора указанным в техническом задании документации.</w:t>
            </w:r>
          </w:p>
        </w:tc>
      </w:tr>
    </w:tbl>
    <w:p w:rsidR="004157D9" w:rsidRPr="004157D9" w:rsidRDefault="004157D9" w:rsidP="004157D9">
      <w:pPr>
        <w:spacing w:line="276" w:lineRule="auto"/>
        <w:rPr>
          <w:bCs/>
          <w:i/>
          <w:sz w:val="28"/>
          <w:szCs w:val="28"/>
        </w:rPr>
        <w:sectPr w:rsidR="004157D9" w:rsidRPr="004157D9" w:rsidSect="00DD4FB1">
          <w:pgSz w:w="16838" w:h="11906" w:orient="landscape" w:code="9"/>
          <w:pgMar w:top="851" w:right="851" w:bottom="851" w:left="851" w:header="284" w:footer="170" w:gutter="0"/>
          <w:pgNumType w:start="1"/>
          <w:cols w:space="708"/>
          <w:titlePg/>
          <w:docGrid w:linePitch="360"/>
        </w:sectPr>
      </w:pPr>
    </w:p>
    <w:p w:rsidR="004157D9" w:rsidRPr="004157D9" w:rsidRDefault="004157D9" w:rsidP="004157D9">
      <w:pPr>
        <w:spacing w:line="276" w:lineRule="auto"/>
        <w:rPr>
          <w:sz w:val="28"/>
          <w:szCs w:val="28"/>
        </w:rPr>
      </w:pPr>
    </w:p>
    <w:p w:rsidR="004157D9" w:rsidRPr="004157D9" w:rsidRDefault="004157D9" w:rsidP="004157D9">
      <w:pPr>
        <w:spacing w:line="276" w:lineRule="auto"/>
        <w:ind w:firstLine="709"/>
        <w:jc w:val="both"/>
        <w:rPr>
          <w:i/>
        </w:rPr>
      </w:pPr>
    </w:p>
    <w:tbl>
      <w:tblPr>
        <w:tblW w:w="519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3"/>
        <w:gridCol w:w="166"/>
        <w:gridCol w:w="2543"/>
        <w:gridCol w:w="9233"/>
      </w:tblGrid>
      <w:tr w:rsidR="004157D9" w:rsidRPr="004157D9" w:rsidTr="00F76514">
        <w:trPr>
          <w:trHeight w:val="454"/>
        </w:trPr>
        <w:tc>
          <w:tcPr>
            <w:tcW w:w="1253" w:type="pct"/>
          </w:tcPr>
          <w:p w:rsidR="004157D9" w:rsidRPr="004157D9" w:rsidRDefault="004157D9" w:rsidP="004157D9">
            <w:pPr>
              <w:spacing w:line="276" w:lineRule="auto"/>
              <w:ind w:left="-108"/>
              <w:jc w:val="both"/>
              <w:rPr>
                <w:b/>
              </w:rPr>
            </w:pPr>
            <w:r w:rsidRPr="004157D9">
              <w:rPr>
                <w:b/>
                <w:bCs/>
              </w:rPr>
              <w:t>Порядок формирования предложенной цены</w:t>
            </w:r>
          </w:p>
        </w:tc>
        <w:tc>
          <w:tcPr>
            <w:tcW w:w="3747" w:type="pct"/>
            <w:gridSpan w:val="3"/>
          </w:tcPr>
          <w:p w:rsidR="004157D9" w:rsidRPr="004157D9" w:rsidRDefault="004157D9" w:rsidP="004157D9">
            <w:pPr>
              <w:spacing w:line="276" w:lineRule="auto"/>
              <w:jc w:val="both"/>
              <w:rPr>
                <w:i/>
              </w:rPr>
            </w:pPr>
            <w:r w:rsidRPr="004157D9">
              <w:rPr>
                <w:bCs/>
                <w:i/>
              </w:rPr>
              <w:t>«_________ (указать наименование участника) настоящим подтверждает, что согласен с порядком формирования цены договора указанным в техническом задании документации.</w:t>
            </w:r>
          </w:p>
        </w:tc>
      </w:tr>
      <w:tr w:rsidR="004157D9" w:rsidRPr="004157D9" w:rsidTr="00F76514">
        <w:trPr>
          <w:trHeight w:val="277"/>
        </w:trPr>
        <w:tc>
          <w:tcPr>
            <w:tcW w:w="5000" w:type="pct"/>
            <w:gridSpan w:val="4"/>
          </w:tcPr>
          <w:p w:rsidR="004157D9" w:rsidRPr="004157D9" w:rsidRDefault="004157D9" w:rsidP="004157D9">
            <w:pPr>
              <w:spacing w:line="276" w:lineRule="auto"/>
              <w:jc w:val="both"/>
              <w:rPr>
                <w:b/>
                <w:bCs/>
                <w:i/>
              </w:rPr>
            </w:pPr>
            <w:r w:rsidRPr="004157D9">
              <w:rPr>
                <w:b/>
                <w:bCs/>
                <w:sz w:val="28"/>
                <w:szCs w:val="28"/>
              </w:rPr>
              <w:t>Характеристики предлагаемых услуг</w:t>
            </w:r>
            <w:r w:rsidRPr="004157D9">
              <w:rPr>
                <w:b/>
                <w:bCs/>
                <w:sz w:val="28"/>
                <w:szCs w:val="28"/>
                <w:vertAlign w:val="superscript"/>
              </w:rPr>
              <w:footnoteReference w:id="3"/>
            </w:r>
            <w:r w:rsidRPr="004157D9">
              <w:rPr>
                <w:b/>
                <w:sz w:val="28"/>
                <w:szCs w:val="28"/>
              </w:rPr>
              <w:t xml:space="preserve"> </w:t>
            </w:r>
          </w:p>
        </w:tc>
      </w:tr>
      <w:tr w:rsidR="004157D9" w:rsidRPr="004157D9" w:rsidTr="00F76514">
        <w:trPr>
          <w:trHeight w:val="2087"/>
        </w:trPr>
        <w:tc>
          <w:tcPr>
            <w:tcW w:w="1253" w:type="pct"/>
            <w:vMerge w:val="restart"/>
          </w:tcPr>
          <w:p w:rsidR="004157D9" w:rsidRPr="004157D9" w:rsidRDefault="004157D9" w:rsidP="004157D9">
            <w:pPr>
              <w:spacing w:line="276" w:lineRule="auto"/>
              <w:ind w:firstLine="169"/>
              <w:jc w:val="both"/>
              <w:rPr>
                <w:i/>
                <w:sz w:val="28"/>
                <w:szCs w:val="28"/>
              </w:rPr>
            </w:pPr>
            <w:r w:rsidRPr="004157D9">
              <w:rPr>
                <w:i/>
              </w:rPr>
              <w:t>Указать наименование услуги</w:t>
            </w:r>
          </w:p>
        </w:tc>
        <w:tc>
          <w:tcPr>
            <w:tcW w:w="850" w:type="pct"/>
            <w:gridSpan w:val="2"/>
          </w:tcPr>
          <w:p w:rsidR="004157D9" w:rsidRPr="004157D9" w:rsidRDefault="004157D9" w:rsidP="004157D9">
            <w:pPr>
              <w:spacing w:line="276" w:lineRule="auto"/>
              <w:jc w:val="both"/>
              <w:rPr>
                <w:i/>
              </w:rPr>
            </w:pPr>
            <w:r w:rsidRPr="004157D9">
              <w:rPr>
                <w:bCs/>
              </w:rPr>
              <w:t>Технические и функциональные характеристики услуги</w:t>
            </w:r>
          </w:p>
        </w:tc>
        <w:tc>
          <w:tcPr>
            <w:tcW w:w="2897" w:type="pct"/>
          </w:tcPr>
          <w:p w:rsidR="004157D9" w:rsidRPr="004157D9" w:rsidRDefault="004157D9" w:rsidP="004157D9">
            <w:pPr>
              <w:spacing w:line="276" w:lineRule="auto"/>
              <w:jc w:val="both"/>
              <w:rPr>
                <w:bCs/>
                <w:i/>
              </w:rPr>
            </w:pPr>
            <w:r w:rsidRPr="004157D9">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4157D9" w:rsidRPr="004157D9" w:rsidRDefault="004157D9" w:rsidP="004157D9">
            <w:pPr>
              <w:spacing w:line="276" w:lineRule="auto"/>
              <w:jc w:val="both"/>
              <w:rPr>
                <w:b/>
                <w:bCs/>
                <w:i/>
              </w:rPr>
            </w:pPr>
          </w:p>
          <w:p w:rsidR="004157D9" w:rsidRPr="004157D9" w:rsidRDefault="004157D9" w:rsidP="004157D9">
            <w:pPr>
              <w:spacing w:line="276" w:lineRule="auto"/>
              <w:jc w:val="both"/>
              <w:rPr>
                <w:i/>
                <w:sz w:val="28"/>
                <w:szCs w:val="28"/>
              </w:rPr>
            </w:pPr>
            <w:r w:rsidRPr="004157D9">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4157D9" w:rsidRPr="004157D9" w:rsidTr="00F76514">
        <w:trPr>
          <w:trHeight w:val="2087"/>
        </w:trPr>
        <w:tc>
          <w:tcPr>
            <w:tcW w:w="1253" w:type="pct"/>
            <w:vMerge/>
          </w:tcPr>
          <w:p w:rsidR="004157D9" w:rsidRPr="004157D9" w:rsidRDefault="004157D9" w:rsidP="004157D9">
            <w:pPr>
              <w:spacing w:line="276" w:lineRule="auto"/>
              <w:jc w:val="both"/>
              <w:rPr>
                <w:i/>
                <w:sz w:val="28"/>
                <w:szCs w:val="28"/>
              </w:rPr>
            </w:pPr>
          </w:p>
        </w:tc>
        <w:tc>
          <w:tcPr>
            <w:tcW w:w="850" w:type="pct"/>
            <w:gridSpan w:val="2"/>
          </w:tcPr>
          <w:p w:rsidR="004157D9" w:rsidRPr="004157D9" w:rsidRDefault="004157D9" w:rsidP="004157D9">
            <w:pPr>
              <w:spacing w:line="276" w:lineRule="auto"/>
              <w:jc w:val="both"/>
              <w:rPr>
                <w:i/>
              </w:rPr>
            </w:pPr>
            <w:r w:rsidRPr="004157D9">
              <w:rPr>
                <w:bCs/>
              </w:rPr>
              <w:t>Характеристики услуг, относящиеся к безопасности</w:t>
            </w:r>
          </w:p>
        </w:tc>
        <w:tc>
          <w:tcPr>
            <w:tcW w:w="2897" w:type="pct"/>
          </w:tcPr>
          <w:p w:rsidR="004157D9" w:rsidRPr="004157D9" w:rsidRDefault="004157D9" w:rsidP="004157D9">
            <w:pPr>
              <w:spacing w:line="276" w:lineRule="auto"/>
              <w:jc w:val="both"/>
              <w:rPr>
                <w:bCs/>
                <w:i/>
              </w:rPr>
            </w:pPr>
            <w:r w:rsidRPr="004157D9">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157D9" w:rsidRPr="004157D9" w:rsidRDefault="004157D9" w:rsidP="004157D9">
            <w:pPr>
              <w:spacing w:line="276" w:lineRule="auto"/>
              <w:jc w:val="both"/>
              <w:rPr>
                <w:i/>
              </w:rPr>
            </w:pPr>
            <w:r w:rsidRPr="004157D9">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4157D9" w:rsidRPr="004157D9" w:rsidTr="00F76514">
        <w:trPr>
          <w:trHeight w:val="2087"/>
        </w:trPr>
        <w:tc>
          <w:tcPr>
            <w:tcW w:w="1253" w:type="pct"/>
            <w:vMerge/>
          </w:tcPr>
          <w:p w:rsidR="004157D9" w:rsidRPr="004157D9" w:rsidRDefault="004157D9" w:rsidP="004157D9">
            <w:pPr>
              <w:spacing w:line="276" w:lineRule="auto"/>
              <w:jc w:val="both"/>
              <w:rPr>
                <w:i/>
                <w:sz w:val="28"/>
                <w:szCs w:val="28"/>
              </w:rPr>
            </w:pPr>
          </w:p>
        </w:tc>
        <w:tc>
          <w:tcPr>
            <w:tcW w:w="850" w:type="pct"/>
            <w:gridSpan w:val="2"/>
          </w:tcPr>
          <w:p w:rsidR="004157D9" w:rsidRPr="004157D9" w:rsidRDefault="004157D9" w:rsidP="004157D9">
            <w:pPr>
              <w:spacing w:line="276" w:lineRule="auto"/>
              <w:jc w:val="both"/>
              <w:rPr>
                <w:i/>
              </w:rPr>
            </w:pPr>
            <w:r w:rsidRPr="004157D9">
              <w:rPr>
                <w:bCs/>
              </w:rPr>
              <w:t>Характеристики услуг, относящиеся к качеству</w:t>
            </w:r>
          </w:p>
        </w:tc>
        <w:tc>
          <w:tcPr>
            <w:tcW w:w="2897" w:type="pct"/>
          </w:tcPr>
          <w:p w:rsidR="004157D9" w:rsidRPr="004157D9" w:rsidRDefault="004157D9" w:rsidP="004157D9">
            <w:pPr>
              <w:spacing w:line="276" w:lineRule="auto"/>
              <w:jc w:val="both"/>
              <w:rPr>
                <w:bCs/>
                <w:i/>
              </w:rPr>
            </w:pPr>
            <w:r w:rsidRPr="004157D9">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157D9" w:rsidRPr="004157D9" w:rsidRDefault="004157D9" w:rsidP="004157D9">
            <w:pPr>
              <w:spacing w:line="276" w:lineRule="auto"/>
              <w:jc w:val="both"/>
              <w:rPr>
                <w:i/>
              </w:rPr>
            </w:pPr>
            <w:r w:rsidRPr="004157D9">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4157D9" w:rsidRPr="004157D9" w:rsidTr="00F76514">
        <w:trPr>
          <w:trHeight w:val="265"/>
        </w:trPr>
        <w:tc>
          <w:tcPr>
            <w:tcW w:w="5000" w:type="pct"/>
            <w:gridSpan w:val="4"/>
          </w:tcPr>
          <w:p w:rsidR="004157D9" w:rsidRPr="004157D9" w:rsidRDefault="004157D9" w:rsidP="004157D9">
            <w:pPr>
              <w:spacing w:line="276" w:lineRule="auto"/>
              <w:jc w:val="both"/>
              <w:rPr>
                <w:b/>
                <w:i/>
                <w:sz w:val="28"/>
                <w:szCs w:val="28"/>
              </w:rPr>
            </w:pPr>
            <w:r w:rsidRPr="004157D9">
              <w:rPr>
                <w:b/>
                <w:bCs/>
                <w:sz w:val="28"/>
                <w:szCs w:val="28"/>
              </w:rPr>
              <w:t>Результат оказания услуг</w:t>
            </w:r>
          </w:p>
        </w:tc>
      </w:tr>
      <w:tr w:rsidR="004157D9" w:rsidRPr="004157D9" w:rsidTr="00F76514">
        <w:trPr>
          <w:trHeight w:val="226"/>
        </w:trPr>
        <w:tc>
          <w:tcPr>
            <w:tcW w:w="5000" w:type="pct"/>
            <w:gridSpan w:val="4"/>
          </w:tcPr>
          <w:p w:rsidR="004157D9" w:rsidRPr="004157D9" w:rsidRDefault="004157D9" w:rsidP="004157D9">
            <w:pPr>
              <w:spacing w:line="276" w:lineRule="auto"/>
              <w:jc w:val="both"/>
              <w:rPr>
                <w:bCs/>
                <w:i/>
              </w:rPr>
            </w:pPr>
            <w:r w:rsidRPr="004157D9">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4157D9" w:rsidRPr="004157D9" w:rsidTr="00F76514">
        <w:trPr>
          <w:trHeight w:val="265"/>
        </w:trPr>
        <w:tc>
          <w:tcPr>
            <w:tcW w:w="5000" w:type="pct"/>
            <w:gridSpan w:val="4"/>
          </w:tcPr>
          <w:p w:rsidR="004157D9" w:rsidRPr="004157D9" w:rsidRDefault="004157D9" w:rsidP="004157D9">
            <w:pPr>
              <w:spacing w:line="276" w:lineRule="auto"/>
              <w:jc w:val="both"/>
              <w:rPr>
                <w:i/>
                <w:sz w:val="28"/>
                <w:szCs w:val="28"/>
              </w:rPr>
            </w:pPr>
            <w:r w:rsidRPr="004157D9">
              <w:rPr>
                <w:b/>
                <w:bCs/>
                <w:sz w:val="28"/>
                <w:szCs w:val="28"/>
              </w:rPr>
              <w:lastRenderedPageBreak/>
              <w:t>Место, условия и порядок оказания услуг</w:t>
            </w:r>
          </w:p>
        </w:tc>
      </w:tr>
      <w:tr w:rsidR="004157D9" w:rsidRPr="004157D9" w:rsidTr="00F76514">
        <w:trPr>
          <w:trHeight w:val="1391"/>
        </w:trPr>
        <w:tc>
          <w:tcPr>
            <w:tcW w:w="1305" w:type="pct"/>
            <w:gridSpan w:val="2"/>
          </w:tcPr>
          <w:p w:rsidR="004157D9" w:rsidRPr="004157D9" w:rsidRDefault="004157D9" w:rsidP="004157D9">
            <w:pPr>
              <w:spacing w:line="276" w:lineRule="auto"/>
              <w:jc w:val="both"/>
            </w:pPr>
            <w:r w:rsidRPr="004157D9">
              <w:t xml:space="preserve">Место </w:t>
            </w:r>
            <w:r w:rsidRPr="004157D9">
              <w:rPr>
                <w:bCs/>
              </w:rPr>
              <w:t>оказания услуг</w:t>
            </w:r>
          </w:p>
        </w:tc>
        <w:tc>
          <w:tcPr>
            <w:tcW w:w="3695" w:type="pct"/>
            <w:gridSpan w:val="2"/>
          </w:tcPr>
          <w:p w:rsidR="004157D9" w:rsidRPr="004157D9" w:rsidRDefault="004157D9" w:rsidP="004157D9">
            <w:pPr>
              <w:spacing w:line="276" w:lineRule="auto"/>
              <w:jc w:val="both"/>
              <w:rPr>
                <w:bCs/>
                <w:i/>
              </w:rPr>
            </w:pPr>
            <w:r w:rsidRPr="004157D9">
              <w:rPr>
                <w:bCs/>
                <w:i/>
              </w:rPr>
              <w:t>Участник должен указать место оказания услуг в соответствии с требованиями технического задания.</w:t>
            </w:r>
          </w:p>
          <w:p w:rsidR="004157D9" w:rsidRPr="00F76514" w:rsidRDefault="004157D9" w:rsidP="004157D9">
            <w:pPr>
              <w:spacing w:line="276" w:lineRule="auto"/>
              <w:jc w:val="both"/>
              <w:rPr>
                <w:bCs/>
                <w:i/>
              </w:rPr>
            </w:pPr>
            <w:r w:rsidRPr="004157D9">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r w:rsidR="00F76514">
              <w:rPr>
                <w:bCs/>
                <w:i/>
              </w:rPr>
              <w:t>».</w:t>
            </w:r>
          </w:p>
        </w:tc>
      </w:tr>
      <w:tr w:rsidR="004157D9" w:rsidRPr="004157D9" w:rsidTr="00F76514">
        <w:trPr>
          <w:trHeight w:val="1162"/>
        </w:trPr>
        <w:tc>
          <w:tcPr>
            <w:tcW w:w="1305" w:type="pct"/>
            <w:gridSpan w:val="2"/>
          </w:tcPr>
          <w:p w:rsidR="004157D9" w:rsidRPr="004157D9" w:rsidRDefault="004157D9" w:rsidP="004157D9">
            <w:pPr>
              <w:spacing w:line="276" w:lineRule="auto"/>
              <w:jc w:val="both"/>
              <w:rPr>
                <w:i/>
                <w:sz w:val="28"/>
                <w:szCs w:val="28"/>
              </w:rPr>
            </w:pPr>
            <w:r w:rsidRPr="004157D9">
              <w:t xml:space="preserve">Условия </w:t>
            </w:r>
            <w:r w:rsidRPr="004157D9">
              <w:rPr>
                <w:bCs/>
              </w:rPr>
              <w:t>оказания услуг</w:t>
            </w:r>
          </w:p>
        </w:tc>
        <w:tc>
          <w:tcPr>
            <w:tcW w:w="3695" w:type="pct"/>
            <w:gridSpan w:val="2"/>
          </w:tcPr>
          <w:p w:rsidR="004157D9" w:rsidRPr="004157D9" w:rsidRDefault="004157D9" w:rsidP="004157D9">
            <w:pPr>
              <w:spacing w:line="276" w:lineRule="auto"/>
              <w:jc w:val="both"/>
              <w:rPr>
                <w:bCs/>
                <w:i/>
              </w:rPr>
            </w:pPr>
            <w:r w:rsidRPr="004157D9">
              <w:rPr>
                <w:bCs/>
                <w:i/>
              </w:rPr>
              <w:t>Участник должен указать условия оказания услуг в соответствии с требованиями технического задания.</w:t>
            </w:r>
          </w:p>
          <w:p w:rsidR="004157D9" w:rsidRPr="004157D9" w:rsidRDefault="004157D9" w:rsidP="004157D9">
            <w:pPr>
              <w:spacing w:line="276" w:lineRule="auto"/>
              <w:jc w:val="both"/>
              <w:rPr>
                <w:i/>
                <w:sz w:val="28"/>
                <w:szCs w:val="28"/>
              </w:rPr>
            </w:pPr>
            <w:r w:rsidRPr="004157D9">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4157D9" w:rsidRPr="004157D9" w:rsidTr="00F76514">
        <w:trPr>
          <w:trHeight w:val="1858"/>
        </w:trPr>
        <w:tc>
          <w:tcPr>
            <w:tcW w:w="1305" w:type="pct"/>
            <w:gridSpan w:val="2"/>
          </w:tcPr>
          <w:p w:rsidR="004157D9" w:rsidRPr="004157D9" w:rsidRDefault="004157D9" w:rsidP="004157D9">
            <w:pPr>
              <w:spacing w:line="276" w:lineRule="auto"/>
              <w:jc w:val="both"/>
              <w:rPr>
                <w:i/>
                <w:sz w:val="28"/>
                <w:szCs w:val="28"/>
              </w:rPr>
            </w:pPr>
            <w:r w:rsidRPr="004157D9">
              <w:t>Сроки</w:t>
            </w:r>
            <w:r w:rsidRPr="004157D9">
              <w:rPr>
                <w:bCs/>
              </w:rPr>
              <w:t>, оказания услуг</w:t>
            </w:r>
          </w:p>
        </w:tc>
        <w:tc>
          <w:tcPr>
            <w:tcW w:w="3695" w:type="pct"/>
            <w:gridSpan w:val="2"/>
          </w:tcPr>
          <w:p w:rsidR="004157D9" w:rsidRPr="004157D9" w:rsidRDefault="004157D9" w:rsidP="004157D9">
            <w:pPr>
              <w:spacing w:line="276" w:lineRule="auto"/>
              <w:jc w:val="both"/>
              <w:rPr>
                <w:bCs/>
                <w:i/>
              </w:rPr>
            </w:pPr>
            <w:r w:rsidRPr="004157D9">
              <w:rPr>
                <w:bCs/>
                <w:i/>
              </w:rPr>
              <w:t>Участник должен указать оказания услуг в соответствии с требованиями технического задания в формате: ДД.ММ.ГГГГ.</w:t>
            </w:r>
          </w:p>
          <w:p w:rsidR="004157D9" w:rsidRPr="004157D9" w:rsidRDefault="004157D9" w:rsidP="004157D9">
            <w:pPr>
              <w:spacing w:line="276" w:lineRule="auto"/>
              <w:jc w:val="both"/>
              <w:rPr>
                <w:bCs/>
                <w:i/>
              </w:rPr>
            </w:pPr>
            <w:r w:rsidRPr="004157D9">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4157D9" w:rsidRPr="004157D9" w:rsidRDefault="004157D9" w:rsidP="004157D9">
            <w:pPr>
              <w:spacing w:line="276" w:lineRule="auto"/>
              <w:jc w:val="both"/>
              <w:rPr>
                <w:i/>
                <w:sz w:val="28"/>
                <w:szCs w:val="28"/>
              </w:rPr>
            </w:pPr>
            <w:r w:rsidRPr="004157D9">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4157D9" w:rsidRPr="004157D9" w:rsidTr="00F76514">
        <w:trPr>
          <w:trHeight w:val="265"/>
        </w:trPr>
        <w:tc>
          <w:tcPr>
            <w:tcW w:w="5000" w:type="pct"/>
            <w:gridSpan w:val="4"/>
          </w:tcPr>
          <w:p w:rsidR="004157D9" w:rsidRPr="004157D9" w:rsidRDefault="004157D9" w:rsidP="004157D9">
            <w:pPr>
              <w:spacing w:line="276" w:lineRule="auto"/>
              <w:jc w:val="both"/>
              <w:rPr>
                <w:i/>
                <w:sz w:val="28"/>
                <w:szCs w:val="28"/>
              </w:rPr>
            </w:pPr>
            <w:r w:rsidRPr="004157D9">
              <w:rPr>
                <w:b/>
                <w:bCs/>
                <w:sz w:val="28"/>
                <w:szCs w:val="28"/>
              </w:rPr>
              <w:t>Форма, сроки и порядок оплаты</w:t>
            </w:r>
          </w:p>
        </w:tc>
      </w:tr>
      <w:tr w:rsidR="004157D9" w:rsidRPr="004157D9" w:rsidTr="00F76514">
        <w:trPr>
          <w:trHeight w:val="1162"/>
        </w:trPr>
        <w:tc>
          <w:tcPr>
            <w:tcW w:w="1305" w:type="pct"/>
            <w:gridSpan w:val="2"/>
          </w:tcPr>
          <w:p w:rsidR="004157D9" w:rsidRPr="004157D9" w:rsidRDefault="004157D9" w:rsidP="004157D9">
            <w:pPr>
              <w:spacing w:line="276" w:lineRule="auto"/>
              <w:jc w:val="both"/>
              <w:rPr>
                <w:i/>
              </w:rPr>
            </w:pPr>
            <w:r w:rsidRPr="004157D9">
              <w:rPr>
                <w:bCs/>
              </w:rPr>
              <w:t>Форма оплаты</w:t>
            </w:r>
          </w:p>
        </w:tc>
        <w:tc>
          <w:tcPr>
            <w:tcW w:w="3695" w:type="pct"/>
            <w:gridSpan w:val="2"/>
          </w:tcPr>
          <w:p w:rsidR="004157D9" w:rsidRPr="004157D9" w:rsidRDefault="004157D9" w:rsidP="004157D9">
            <w:pPr>
              <w:spacing w:line="276" w:lineRule="auto"/>
              <w:jc w:val="both"/>
              <w:rPr>
                <w:bCs/>
                <w:i/>
              </w:rPr>
            </w:pPr>
            <w:r w:rsidRPr="004157D9">
              <w:rPr>
                <w:bCs/>
                <w:i/>
              </w:rPr>
              <w:t>Участник должен указать форму оплаты по договору в соответствии с требованиями технического задания.</w:t>
            </w:r>
          </w:p>
          <w:p w:rsidR="004157D9" w:rsidRPr="004157D9" w:rsidRDefault="004157D9" w:rsidP="004157D9">
            <w:pPr>
              <w:spacing w:line="276" w:lineRule="auto"/>
              <w:jc w:val="both"/>
              <w:rPr>
                <w:bCs/>
                <w:i/>
              </w:rPr>
            </w:pPr>
            <w:r w:rsidRPr="004157D9">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4157D9" w:rsidRPr="004157D9" w:rsidTr="00F76514">
        <w:trPr>
          <w:trHeight w:val="1619"/>
        </w:trPr>
        <w:tc>
          <w:tcPr>
            <w:tcW w:w="1305" w:type="pct"/>
            <w:gridSpan w:val="2"/>
          </w:tcPr>
          <w:p w:rsidR="004157D9" w:rsidRPr="004157D9" w:rsidRDefault="004157D9" w:rsidP="004157D9">
            <w:pPr>
              <w:spacing w:line="276" w:lineRule="auto"/>
              <w:jc w:val="both"/>
              <w:rPr>
                <w:i/>
              </w:rPr>
            </w:pPr>
            <w:r w:rsidRPr="004157D9">
              <w:rPr>
                <w:bCs/>
              </w:rPr>
              <w:t>Срок и порядок оплаты</w:t>
            </w:r>
          </w:p>
        </w:tc>
        <w:tc>
          <w:tcPr>
            <w:tcW w:w="3695" w:type="pct"/>
            <w:gridSpan w:val="2"/>
          </w:tcPr>
          <w:p w:rsidR="004157D9" w:rsidRPr="004157D9" w:rsidRDefault="004157D9" w:rsidP="004157D9">
            <w:pPr>
              <w:spacing w:line="276" w:lineRule="auto"/>
              <w:jc w:val="both"/>
              <w:rPr>
                <w:bCs/>
                <w:i/>
              </w:rPr>
            </w:pPr>
            <w:r w:rsidRPr="004157D9">
              <w:rPr>
                <w:bCs/>
                <w:i/>
              </w:rPr>
              <w:t>Участник должен указать конкретные сроки и порядок оплаты по договору в соответствии с требованиями технического задания.</w:t>
            </w:r>
          </w:p>
          <w:p w:rsidR="004157D9" w:rsidRPr="004157D9" w:rsidRDefault="004157D9" w:rsidP="004157D9">
            <w:pPr>
              <w:spacing w:line="276" w:lineRule="auto"/>
              <w:jc w:val="both"/>
              <w:rPr>
                <w:bCs/>
                <w:i/>
              </w:rPr>
            </w:pPr>
            <w:r w:rsidRPr="004157D9">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4157D9" w:rsidRPr="004157D9" w:rsidRDefault="004157D9" w:rsidP="004157D9">
            <w:pPr>
              <w:spacing w:line="276" w:lineRule="auto"/>
              <w:jc w:val="both"/>
              <w:rPr>
                <w:i/>
                <w:sz w:val="28"/>
                <w:szCs w:val="28"/>
              </w:rPr>
            </w:pPr>
            <w:r w:rsidRPr="004157D9">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157D9" w:rsidRPr="004157D9" w:rsidRDefault="004157D9" w:rsidP="004157D9">
      <w:pPr>
        <w:spacing w:line="276" w:lineRule="auto"/>
      </w:pPr>
    </w:p>
    <w:p w:rsidR="004157D9" w:rsidRPr="004157D9" w:rsidRDefault="004157D9" w:rsidP="004157D9">
      <w:pPr>
        <w:spacing w:line="276" w:lineRule="auto"/>
        <w:ind w:firstLine="720"/>
        <w:jc w:val="both"/>
      </w:pPr>
      <w:r w:rsidRPr="004157D9">
        <w:t>Имеющий полномочия подписать техническое предложение участника  от имени  ________________________________________________________</w:t>
      </w:r>
    </w:p>
    <w:p w:rsidR="004157D9" w:rsidRPr="004157D9" w:rsidRDefault="004157D9" w:rsidP="004157D9">
      <w:pPr>
        <w:spacing w:line="276" w:lineRule="auto"/>
        <w:ind w:firstLine="709"/>
        <w:jc w:val="center"/>
        <w:rPr>
          <w:rFonts w:eastAsia="MS Mincho"/>
          <w:lang w:val="x-none" w:eastAsia="x-none"/>
        </w:rPr>
      </w:pPr>
      <w:r w:rsidRPr="004157D9">
        <w:rPr>
          <w:rFonts w:eastAsia="MS Mincho"/>
          <w:lang w:val="x-none" w:eastAsia="x-none"/>
        </w:rPr>
        <w:lastRenderedPageBreak/>
        <w:t>(Полное наименование участника)</w:t>
      </w:r>
    </w:p>
    <w:p w:rsidR="004157D9" w:rsidRPr="004157D9" w:rsidRDefault="004157D9" w:rsidP="004157D9">
      <w:pPr>
        <w:spacing w:line="276" w:lineRule="auto"/>
        <w:ind w:firstLine="709"/>
        <w:jc w:val="both"/>
        <w:rPr>
          <w:rFonts w:eastAsia="MS Mincho"/>
          <w:lang w:val="x-none" w:eastAsia="x-none"/>
        </w:rPr>
      </w:pPr>
      <w:r w:rsidRPr="004157D9">
        <w:rPr>
          <w:rFonts w:eastAsia="MS Mincho"/>
          <w:lang w:val="x-none" w:eastAsia="x-none"/>
        </w:rPr>
        <w:t>_________________________________________________________________</w:t>
      </w:r>
    </w:p>
    <w:p w:rsidR="004157D9" w:rsidRPr="004157D9" w:rsidRDefault="004157D9" w:rsidP="004157D9">
      <w:pPr>
        <w:spacing w:line="276" w:lineRule="auto"/>
        <w:ind w:firstLine="709"/>
        <w:jc w:val="both"/>
        <w:rPr>
          <w:rFonts w:eastAsia="MS Mincho"/>
          <w:lang w:val="x-none" w:eastAsia="x-none"/>
        </w:rPr>
      </w:pPr>
      <w:r w:rsidRPr="004157D9">
        <w:rPr>
          <w:rFonts w:eastAsia="MS Mincho"/>
          <w:lang w:val="x-none" w:eastAsia="x-none"/>
        </w:rPr>
        <w:t xml:space="preserve">(Должность, подпись, ФИО)                                                </w:t>
      </w:r>
    </w:p>
    <w:p w:rsidR="004157D9" w:rsidRPr="004157D9" w:rsidRDefault="004157D9" w:rsidP="004157D9">
      <w:pPr>
        <w:spacing w:line="276" w:lineRule="auto"/>
        <w:ind w:firstLine="709"/>
        <w:jc w:val="both"/>
        <w:rPr>
          <w:rFonts w:eastAsia="MS Mincho"/>
          <w:lang w:val="x-none" w:eastAsia="x-none"/>
        </w:rPr>
      </w:pPr>
      <w:r w:rsidRPr="004157D9">
        <w:rPr>
          <w:rFonts w:eastAsia="MS Mincho"/>
          <w:lang w:val="x-none" w:eastAsia="x-none"/>
        </w:rPr>
        <w:t>Печать (при наличии)</w:t>
      </w:r>
    </w:p>
    <w:p w:rsidR="004157D9" w:rsidRPr="004157D9" w:rsidRDefault="004157D9" w:rsidP="004157D9">
      <w:pPr>
        <w:spacing w:line="276" w:lineRule="auto"/>
        <w:ind w:firstLine="720"/>
        <w:jc w:val="both"/>
        <w:rPr>
          <w:sz w:val="28"/>
          <w:szCs w:val="28"/>
        </w:rPr>
        <w:sectPr w:rsidR="004157D9" w:rsidRPr="004157D9" w:rsidSect="00DD4FB1">
          <w:headerReference w:type="default" r:id="rId16"/>
          <w:footerReference w:type="first" r:id="rId17"/>
          <w:pgSz w:w="16838" w:h="11906" w:orient="landscape" w:code="9"/>
          <w:pgMar w:top="851" w:right="851" w:bottom="851" w:left="851" w:header="425" w:footer="0" w:gutter="0"/>
          <w:cols w:space="708"/>
          <w:titlePg/>
          <w:docGrid w:linePitch="360"/>
        </w:sectPr>
      </w:pPr>
    </w:p>
    <w:p w:rsidR="00346F90" w:rsidRDefault="00346F90" w:rsidP="0053569F">
      <w:pPr>
        <w:suppressAutoHyphens/>
        <w:ind w:right="306"/>
        <w:rPr>
          <w:rFonts w:eastAsia="MS Mincho"/>
        </w:rPr>
      </w:pPr>
    </w:p>
    <w:p w:rsidR="00346F90" w:rsidRPr="00C31516" w:rsidRDefault="00346F90" w:rsidP="00346F90">
      <w:pPr>
        <w:suppressAutoHyphens/>
        <w:ind w:right="306" w:firstLine="709"/>
        <w:jc w:val="right"/>
        <w:rPr>
          <w:sz w:val="28"/>
          <w:szCs w:val="28"/>
        </w:rPr>
      </w:pPr>
      <w:r w:rsidRPr="00C31516">
        <w:rPr>
          <w:sz w:val="28"/>
          <w:szCs w:val="28"/>
        </w:rPr>
        <w:t>Приложение № 6</w:t>
      </w:r>
    </w:p>
    <w:p w:rsidR="00C31516" w:rsidRDefault="00346F90" w:rsidP="00C31516">
      <w:pPr>
        <w:suppressAutoHyphens/>
        <w:ind w:right="306" w:firstLine="709"/>
        <w:jc w:val="right"/>
        <w:rPr>
          <w:sz w:val="28"/>
          <w:szCs w:val="28"/>
        </w:rPr>
      </w:pPr>
      <w:r w:rsidRPr="00C31516">
        <w:rPr>
          <w:sz w:val="28"/>
          <w:szCs w:val="28"/>
        </w:rPr>
        <w:t xml:space="preserve">     </w:t>
      </w:r>
      <w:r w:rsidR="00C31516">
        <w:rPr>
          <w:sz w:val="28"/>
          <w:szCs w:val="28"/>
        </w:rPr>
        <w:t xml:space="preserve">к извещению о проведении запроса котировок </w:t>
      </w:r>
    </w:p>
    <w:p w:rsidR="00346F90" w:rsidRPr="00346F90" w:rsidRDefault="00C31516" w:rsidP="00C31516">
      <w:pPr>
        <w:suppressAutoHyphens/>
        <w:ind w:right="306" w:firstLine="709"/>
        <w:jc w:val="right"/>
        <w:rPr>
          <w:rFonts w:eastAsia="MS Mincho"/>
        </w:rPr>
      </w:pPr>
      <w:r>
        <w:rPr>
          <w:sz w:val="28"/>
          <w:szCs w:val="28"/>
        </w:rPr>
        <w:t>№ЮКЖД-ЗКЦ 022/85</w:t>
      </w:r>
    </w:p>
    <w:p w:rsidR="00346F90" w:rsidRPr="00346F90" w:rsidRDefault="00346F90" w:rsidP="00346F90">
      <w:pPr>
        <w:suppressAutoHyphens/>
        <w:ind w:right="306" w:firstLine="709"/>
        <w:jc w:val="center"/>
        <w:rPr>
          <w:rFonts w:eastAsia="MS Mincho"/>
        </w:rPr>
      </w:pPr>
      <w:r w:rsidRPr="00346F90">
        <w:rPr>
          <w:rFonts w:eastAsia="MS Mincho"/>
        </w:rPr>
        <w:t>Сведения об опыте участника в осуществлении данной деятельности</w:t>
      </w:r>
    </w:p>
    <w:p w:rsidR="00346F90" w:rsidRPr="00346F90" w:rsidRDefault="00346F90" w:rsidP="00346F90">
      <w:pPr>
        <w:suppressAutoHyphens/>
        <w:ind w:right="306" w:firstLine="709"/>
        <w:jc w:val="center"/>
        <w:rPr>
          <w:rFonts w:eastAsia="MS Mincho"/>
          <w:i/>
        </w:rPr>
      </w:pPr>
      <w:r w:rsidRPr="00346F90">
        <w:rPr>
          <w:rFonts w:eastAsia="MS Mincho"/>
          <w:i/>
        </w:rPr>
        <w:t>ФОРМА</w:t>
      </w:r>
    </w:p>
    <w:tbl>
      <w:tblPr>
        <w:tblpPr w:leftFromText="180" w:rightFromText="180" w:vertAnchor="text" w:tblpX="-508" w:tblpY="186"/>
        <w:tblW w:w="15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5"/>
        <w:gridCol w:w="1357"/>
        <w:gridCol w:w="2753"/>
        <w:gridCol w:w="2694"/>
        <w:gridCol w:w="2205"/>
        <w:gridCol w:w="2410"/>
        <w:gridCol w:w="3181"/>
      </w:tblGrid>
      <w:tr w:rsidR="00346F90" w:rsidRPr="00346F90" w:rsidTr="00B21561">
        <w:trPr>
          <w:trHeight w:val="951"/>
        </w:trPr>
        <w:tc>
          <w:tcPr>
            <w:tcW w:w="1305" w:type="dxa"/>
          </w:tcPr>
          <w:p w:rsidR="00346F90" w:rsidRPr="00346F90" w:rsidRDefault="00346F90" w:rsidP="00346F90">
            <w:pPr>
              <w:suppressAutoHyphens/>
              <w:ind w:right="306"/>
              <w:rPr>
                <w:rFonts w:eastAsia="MS Mincho"/>
              </w:rPr>
            </w:pPr>
            <w:r w:rsidRPr="00346F90">
              <w:rPr>
                <w:rFonts w:eastAsia="MS Mincho"/>
              </w:rPr>
              <w:t>год</w:t>
            </w:r>
          </w:p>
        </w:tc>
        <w:tc>
          <w:tcPr>
            <w:tcW w:w="1357" w:type="dxa"/>
          </w:tcPr>
          <w:p w:rsidR="00346F90" w:rsidRPr="00346F90" w:rsidRDefault="00346F90" w:rsidP="00346F90">
            <w:pPr>
              <w:suppressAutoHyphens/>
              <w:rPr>
                <w:rFonts w:eastAsia="MS Mincho"/>
              </w:rPr>
            </w:pPr>
            <w:r w:rsidRPr="00346F90">
              <w:rPr>
                <w:rFonts w:eastAsia="MS Mincho"/>
              </w:rPr>
              <w:t>Реквизиты договора</w:t>
            </w:r>
          </w:p>
        </w:tc>
        <w:tc>
          <w:tcPr>
            <w:tcW w:w="2753" w:type="dxa"/>
          </w:tcPr>
          <w:p w:rsidR="00346F90" w:rsidRPr="00346F90" w:rsidRDefault="00346F90" w:rsidP="00346F90">
            <w:pPr>
              <w:suppressAutoHyphens/>
              <w:ind w:right="306"/>
              <w:rPr>
                <w:rFonts w:eastAsia="MS Mincho"/>
              </w:rPr>
            </w:pPr>
            <w:r w:rsidRPr="00346F90">
              <w:rPr>
                <w:rFonts w:eastAsia="MS Mincho"/>
              </w:rPr>
              <w:t>Контрагент</w:t>
            </w:r>
          </w:p>
          <w:p w:rsidR="00346F90" w:rsidRPr="00346F90" w:rsidRDefault="00346F90" w:rsidP="00346F90">
            <w:pPr>
              <w:suppressAutoHyphens/>
              <w:ind w:right="34"/>
              <w:rPr>
                <w:rFonts w:eastAsia="MS Mincho"/>
              </w:rPr>
            </w:pPr>
            <w:r w:rsidRPr="00346F90">
              <w:rPr>
                <w:rFonts w:eastAsia="MS Mincho"/>
              </w:rPr>
              <w:t>(с указанием филиала, представительства, подразделения которое выступает от имени юридического лица)</w:t>
            </w:r>
          </w:p>
        </w:tc>
        <w:tc>
          <w:tcPr>
            <w:tcW w:w="2694" w:type="dxa"/>
          </w:tcPr>
          <w:p w:rsidR="00346F90" w:rsidRPr="00346F90" w:rsidRDefault="00346F90" w:rsidP="00346F90">
            <w:pPr>
              <w:suppressAutoHyphens/>
              <w:rPr>
                <w:rFonts w:eastAsia="MS Mincho"/>
              </w:rPr>
            </w:pPr>
            <w:r w:rsidRPr="00346F90">
              <w:rPr>
                <w:rFonts w:eastAsia="MS Mincho"/>
              </w:rPr>
              <w:t>Срок действия договора (момент вступления в силу, срок действия, дата окончательного исполнения)</w:t>
            </w:r>
          </w:p>
        </w:tc>
        <w:tc>
          <w:tcPr>
            <w:tcW w:w="2205" w:type="dxa"/>
          </w:tcPr>
          <w:p w:rsidR="00346F90" w:rsidRPr="00346F90" w:rsidRDefault="00346F90" w:rsidP="00346F90">
            <w:pPr>
              <w:suppressAutoHyphens/>
              <w:rPr>
                <w:rFonts w:eastAsia="MS Mincho"/>
              </w:rPr>
            </w:pPr>
            <w:r w:rsidRPr="00346F90">
              <w:rPr>
                <w:rFonts w:eastAsia="MS Mincho"/>
              </w:rPr>
              <w:t xml:space="preserve"> Предмет договора (указываются только договоры о наличии требуемого опыта)</w:t>
            </w:r>
          </w:p>
        </w:tc>
        <w:tc>
          <w:tcPr>
            <w:tcW w:w="2410" w:type="dxa"/>
          </w:tcPr>
          <w:p w:rsidR="00346F90" w:rsidRPr="00346F90" w:rsidRDefault="00346F90" w:rsidP="00346F90">
            <w:pPr>
              <w:suppressAutoHyphens/>
              <w:rPr>
                <w:rFonts w:eastAsia="MS Mincho"/>
              </w:rPr>
            </w:pPr>
            <w:r w:rsidRPr="00346F90">
              <w:rPr>
                <w:rFonts w:eastAsia="MS Mincho"/>
              </w:rPr>
              <w:t>Сумма договора (в драм, без учета НДС и с учетом НДС с указанием стоимости в год либо иной отчетный период)</w:t>
            </w:r>
          </w:p>
        </w:tc>
        <w:tc>
          <w:tcPr>
            <w:tcW w:w="3181" w:type="dxa"/>
          </w:tcPr>
          <w:p w:rsidR="00346F90" w:rsidRPr="00346F90" w:rsidRDefault="00346F90" w:rsidP="00346F90">
            <w:pPr>
              <w:suppressAutoHyphens/>
              <w:ind w:right="-115"/>
              <w:rPr>
                <w:rFonts w:eastAsia="MS Mincho"/>
              </w:rPr>
            </w:pPr>
            <w:r w:rsidRPr="00346F90">
              <w:rPr>
                <w:rFonts w:eastAsia="MS Mincho"/>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драм., без учета НДС с указанием стоимости по каждому акту (накладной)</w:t>
            </w:r>
          </w:p>
        </w:tc>
      </w:tr>
      <w:tr w:rsidR="00346F90" w:rsidRPr="00346F90" w:rsidTr="00B21561">
        <w:trPr>
          <w:trHeight w:val="77"/>
        </w:trPr>
        <w:tc>
          <w:tcPr>
            <w:tcW w:w="1305" w:type="dxa"/>
          </w:tcPr>
          <w:p w:rsidR="00346F90" w:rsidRPr="00346F90" w:rsidRDefault="00346F90" w:rsidP="00346F90">
            <w:pPr>
              <w:suppressAutoHyphens/>
              <w:ind w:right="306"/>
              <w:rPr>
                <w:rFonts w:eastAsia="MS Mincho"/>
              </w:rPr>
            </w:pPr>
          </w:p>
        </w:tc>
        <w:tc>
          <w:tcPr>
            <w:tcW w:w="1357" w:type="dxa"/>
          </w:tcPr>
          <w:p w:rsidR="00346F90" w:rsidRPr="00346F90" w:rsidRDefault="00346F90" w:rsidP="00346F90">
            <w:pPr>
              <w:suppressAutoHyphens/>
              <w:ind w:right="306"/>
              <w:rPr>
                <w:rFonts w:eastAsia="MS Mincho"/>
              </w:rPr>
            </w:pPr>
          </w:p>
        </w:tc>
        <w:tc>
          <w:tcPr>
            <w:tcW w:w="2753" w:type="dxa"/>
          </w:tcPr>
          <w:p w:rsidR="00346F90" w:rsidRPr="00346F90" w:rsidRDefault="00346F90" w:rsidP="00346F90">
            <w:pPr>
              <w:suppressAutoHyphens/>
              <w:ind w:right="306"/>
              <w:rPr>
                <w:rFonts w:eastAsia="MS Mincho"/>
              </w:rPr>
            </w:pPr>
          </w:p>
        </w:tc>
        <w:tc>
          <w:tcPr>
            <w:tcW w:w="2694" w:type="dxa"/>
          </w:tcPr>
          <w:p w:rsidR="00346F90" w:rsidRPr="00346F90" w:rsidRDefault="00346F90" w:rsidP="00346F90">
            <w:pPr>
              <w:suppressAutoHyphens/>
              <w:ind w:right="306"/>
              <w:rPr>
                <w:rFonts w:eastAsia="MS Mincho"/>
              </w:rPr>
            </w:pPr>
          </w:p>
        </w:tc>
        <w:tc>
          <w:tcPr>
            <w:tcW w:w="2205" w:type="dxa"/>
          </w:tcPr>
          <w:p w:rsidR="00346F90" w:rsidRPr="00346F90" w:rsidRDefault="00346F90" w:rsidP="00346F90">
            <w:pPr>
              <w:suppressAutoHyphens/>
              <w:ind w:right="306"/>
              <w:rPr>
                <w:rFonts w:eastAsia="MS Mincho"/>
              </w:rPr>
            </w:pPr>
          </w:p>
        </w:tc>
        <w:tc>
          <w:tcPr>
            <w:tcW w:w="2410" w:type="dxa"/>
          </w:tcPr>
          <w:p w:rsidR="00346F90" w:rsidRPr="00346F90" w:rsidRDefault="00346F90" w:rsidP="00346F90">
            <w:pPr>
              <w:suppressAutoHyphens/>
              <w:ind w:right="306"/>
              <w:rPr>
                <w:rFonts w:eastAsia="MS Mincho"/>
              </w:rPr>
            </w:pPr>
          </w:p>
        </w:tc>
        <w:tc>
          <w:tcPr>
            <w:tcW w:w="3181" w:type="dxa"/>
          </w:tcPr>
          <w:p w:rsidR="00346F90" w:rsidRPr="00346F90" w:rsidRDefault="00346F90" w:rsidP="00346F90">
            <w:pPr>
              <w:suppressAutoHyphens/>
              <w:ind w:right="306"/>
              <w:rPr>
                <w:rFonts w:eastAsia="MS Mincho"/>
              </w:rPr>
            </w:pPr>
          </w:p>
        </w:tc>
      </w:tr>
      <w:tr w:rsidR="00346F90" w:rsidRPr="00346F90" w:rsidTr="00B21561">
        <w:trPr>
          <w:trHeight w:val="77"/>
        </w:trPr>
        <w:tc>
          <w:tcPr>
            <w:tcW w:w="1305" w:type="dxa"/>
          </w:tcPr>
          <w:p w:rsidR="00346F90" w:rsidRPr="00346F90" w:rsidRDefault="00346F90" w:rsidP="00346F90">
            <w:pPr>
              <w:suppressAutoHyphens/>
              <w:ind w:right="306"/>
              <w:rPr>
                <w:rFonts w:eastAsia="MS Mincho"/>
              </w:rPr>
            </w:pPr>
          </w:p>
        </w:tc>
        <w:tc>
          <w:tcPr>
            <w:tcW w:w="1357" w:type="dxa"/>
          </w:tcPr>
          <w:p w:rsidR="00346F90" w:rsidRPr="00346F90" w:rsidRDefault="00346F90" w:rsidP="00346F90">
            <w:pPr>
              <w:suppressAutoHyphens/>
              <w:ind w:right="306"/>
              <w:rPr>
                <w:rFonts w:eastAsia="MS Mincho"/>
              </w:rPr>
            </w:pPr>
          </w:p>
        </w:tc>
        <w:tc>
          <w:tcPr>
            <w:tcW w:w="2753" w:type="dxa"/>
          </w:tcPr>
          <w:p w:rsidR="00346F90" w:rsidRPr="00346F90" w:rsidRDefault="00346F90" w:rsidP="00346F90">
            <w:pPr>
              <w:suppressAutoHyphens/>
              <w:ind w:right="306"/>
              <w:rPr>
                <w:rFonts w:eastAsia="MS Mincho"/>
              </w:rPr>
            </w:pPr>
          </w:p>
        </w:tc>
        <w:tc>
          <w:tcPr>
            <w:tcW w:w="2694" w:type="dxa"/>
          </w:tcPr>
          <w:p w:rsidR="00346F90" w:rsidRPr="00346F90" w:rsidRDefault="00346F90" w:rsidP="00346F90">
            <w:pPr>
              <w:suppressAutoHyphens/>
              <w:ind w:right="306"/>
              <w:rPr>
                <w:rFonts w:eastAsia="MS Mincho"/>
              </w:rPr>
            </w:pPr>
          </w:p>
        </w:tc>
        <w:tc>
          <w:tcPr>
            <w:tcW w:w="2205" w:type="dxa"/>
          </w:tcPr>
          <w:p w:rsidR="00346F90" w:rsidRPr="00346F90" w:rsidRDefault="00346F90" w:rsidP="00346F90">
            <w:pPr>
              <w:suppressAutoHyphens/>
              <w:ind w:right="306"/>
              <w:rPr>
                <w:rFonts w:eastAsia="MS Mincho"/>
              </w:rPr>
            </w:pPr>
          </w:p>
        </w:tc>
        <w:tc>
          <w:tcPr>
            <w:tcW w:w="2410" w:type="dxa"/>
          </w:tcPr>
          <w:p w:rsidR="00346F90" w:rsidRPr="00346F90" w:rsidRDefault="00346F90" w:rsidP="00346F90">
            <w:pPr>
              <w:suppressAutoHyphens/>
              <w:ind w:right="306"/>
              <w:rPr>
                <w:rFonts w:eastAsia="MS Mincho"/>
              </w:rPr>
            </w:pPr>
          </w:p>
        </w:tc>
        <w:tc>
          <w:tcPr>
            <w:tcW w:w="3181" w:type="dxa"/>
          </w:tcPr>
          <w:p w:rsidR="00346F90" w:rsidRPr="00346F90" w:rsidRDefault="00346F90" w:rsidP="00346F90">
            <w:pPr>
              <w:suppressAutoHyphens/>
              <w:ind w:right="306"/>
              <w:rPr>
                <w:rFonts w:eastAsia="MS Mincho"/>
              </w:rPr>
            </w:pPr>
          </w:p>
        </w:tc>
      </w:tr>
      <w:tr w:rsidR="00346F90" w:rsidRPr="00346F90" w:rsidTr="00B21561">
        <w:trPr>
          <w:trHeight w:val="77"/>
        </w:trPr>
        <w:tc>
          <w:tcPr>
            <w:tcW w:w="1305" w:type="dxa"/>
          </w:tcPr>
          <w:p w:rsidR="00346F90" w:rsidRPr="00346F90" w:rsidRDefault="00346F90" w:rsidP="00346F90">
            <w:pPr>
              <w:suppressAutoHyphens/>
              <w:ind w:right="306"/>
              <w:rPr>
                <w:rFonts w:eastAsia="MS Mincho"/>
              </w:rPr>
            </w:pPr>
          </w:p>
        </w:tc>
        <w:tc>
          <w:tcPr>
            <w:tcW w:w="1357" w:type="dxa"/>
          </w:tcPr>
          <w:p w:rsidR="00346F90" w:rsidRPr="00346F90" w:rsidRDefault="00346F90" w:rsidP="00346F90">
            <w:pPr>
              <w:suppressAutoHyphens/>
              <w:ind w:right="306"/>
              <w:rPr>
                <w:rFonts w:eastAsia="MS Mincho"/>
              </w:rPr>
            </w:pPr>
          </w:p>
        </w:tc>
        <w:tc>
          <w:tcPr>
            <w:tcW w:w="2753" w:type="dxa"/>
          </w:tcPr>
          <w:p w:rsidR="00346F90" w:rsidRPr="00346F90" w:rsidRDefault="00346F90" w:rsidP="00346F90">
            <w:pPr>
              <w:suppressAutoHyphens/>
              <w:ind w:right="306"/>
              <w:rPr>
                <w:rFonts w:eastAsia="MS Mincho"/>
              </w:rPr>
            </w:pPr>
          </w:p>
        </w:tc>
        <w:tc>
          <w:tcPr>
            <w:tcW w:w="2694" w:type="dxa"/>
          </w:tcPr>
          <w:p w:rsidR="00346F90" w:rsidRPr="00346F90" w:rsidRDefault="00346F90" w:rsidP="00346F90">
            <w:pPr>
              <w:suppressAutoHyphens/>
              <w:ind w:right="306"/>
              <w:rPr>
                <w:rFonts w:eastAsia="MS Mincho"/>
              </w:rPr>
            </w:pPr>
          </w:p>
        </w:tc>
        <w:tc>
          <w:tcPr>
            <w:tcW w:w="2205" w:type="dxa"/>
          </w:tcPr>
          <w:p w:rsidR="00346F90" w:rsidRPr="00346F90" w:rsidRDefault="00346F90" w:rsidP="00346F90">
            <w:pPr>
              <w:suppressAutoHyphens/>
              <w:ind w:right="306"/>
              <w:rPr>
                <w:rFonts w:eastAsia="MS Mincho"/>
              </w:rPr>
            </w:pPr>
          </w:p>
        </w:tc>
        <w:tc>
          <w:tcPr>
            <w:tcW w:w="2410" w:type="dxa"/>
          </w:tcPr>
          <w:p w:rsidR="00346F90" w:rsidRPr="00346F90" w:rsidRDefault="00346F90" w:rsidP="00346F90">
            <w:pPr>
              <w:suppressAutoHyphens/>
              <w:ind w:right="306"/>
              <w:rPr>
                <w:rFonts w:eastAsia="MS Mincho"/>
              </w:rPr>
            </w:pPr>
          </w:p>
        </w:tc>
        <w:tc>
          <w:tcPr>
            <w:tcW w:w="3181" w:type="dxa"/>
          </w:tcPr>
          <w:p w:rsidR="00346F90" w:rsidRPr="00346F90" w:rsidRDefault="00346F90" w:rsidP="00346F90">
            <w:pPr>
              <w:suppressAutoHyphens/>
              <w:ind w:right="306"/>
              <w:rPr>
                <w:rFonts w:eastAsia="MS Mincho"/>
              </w:rPr>
            </w:pPr>
            <w:r w:rsidRPr="00346F90">
              <w:rPr>
                <w:rFonts w:eastAsia="MS Mincho"/>
              </w:rPr>
              <w:t xml:space="preserve">Итого по договору </w:t>
            </w:r>
            <w:r w:rsidRPr="00346F90">
              <w:rPr>
                <w:rFonts w:eastAsia="MS Mincho"/>
                <w:i/>
              </w:rPr>
              <w:t>(указывается суммарная стоимость по каждому договору)</w:t>
            </w:r>
          </w:p>
        </w:tc>
      </w:tr>
      <w:tr w:rsidR="00346F90" w:rsidRPr="00346F90" w:rsidTr="00B21561">
        <w:trPr>
          <w:trHeight w:val="77"/>
        </w:trPr>
        <w:tc>
          <w:tcPr>
            <w:tcW w:w="1305" w:type="dxa"/>
          </w:tcPr>
          <w:p w:rsidR="00346F90" w:rsidRPr="00346F90" w:rsidRDefault="00346F90" w:rsidP="00346F90">
            <w:pPr>
              <w:suppressAutoHyphens/>
              <w:ind w:right="306"/>
              <w:rPr>
                <w:rFonts w:eastAsia="MS Mincho"/>
              </w:rPr>
            </w:pPr>
          </w:p>
        </w:tc>
        <w:tc>
          <w:tcPr>
            <w:tcW w:w="1357" w:type="dxa"/>
          </w:tcPr>
          <w:p w:rsidR="00346F90" w:rsidRPr="00346F90" w:rsidRDefault="00346F90" w:rsidP="00346F90">
            <w:pPr>
              <w:suppressAutoHyphens/>
              <w:ind w:right="306"/>
              <w:rPr>
                <w:rFonts w:eastAsia="MS Mincho"/>
              </w:rPr>
            </w:pPr>
          </w:p>
        </w:tc>
        <w:tc>
          <w:tcPr>
            <w:tcW w:w="2753" w:type="dxa"/>
          </w:tcPr>
          <w:p w:rsidR="00346F90" w:rsidRPr="00346F90" w:rsidRDefault="00346F90" w:rsidP="00346F90">
            <w:pPr>
              <w:suppressAutoHyphens/>
              <w:ind w:right="306"/>
              <w:rPr>
                <w:rFonts w:eastAsia="MS Mincho"/>
              </w:rPr>
            </w:pPr>
          </w:p>
        </w:tc>
        <w:tc>
          <w:tcPr>
            <w:tcW w:w="2694" w:type="dxa"/>
          </w:tcPr>
          <w:p w:rsidR="00346F90" w:rsidRPr="00346F90" w:rsidRDefault="00346F90" w:rsidP="00346F90">
            <w:pPr>
              <w:suppressAutoHyphens/>
              <w:ind w:right="306"/>
              <w:rPr>
                <w:rFonts w:eastAsia="MS Mincho"/>
              </w:rPr>
            </w:pPr>
          </w:p>
        </w:tc>
        <w:tc>
          <w:tcPr>
            <w:tcW w:w="2205" w:type="dxa"/>
          </w:tcPr>
          <w:p w:rsidR="00346F90" w:rsidRPr="00346F90" w:rsidRDefault="00346F90" w:rsidP="00346F90">
            <w:pPr>
              <w:suppressAutoHyphens/>
              <w:ind w:right="306"/>
              <w:rPr>
                <w:rFonts w:eastAsia="MS Mincho"/>
              </w:rPr>
            </w:pPr>
          </w:p>
        </w:tc>
        <w:tc>
          <w:tcPr>
            <w:tcW w:w="2410" w:type="dxa"/>
          </w:tcPr>
          <w:p w:rsidR="00346F90" w:rsidRPr="00346F90" w:rsidRDefault="00346F90" w:rsidP="00346F90">
            <w:pPr>
              <w:suppressAutoHyphens/>
              <w:ind w:right="306"/>
              <w:rPr>
                <w:rFonts w:eastAsia="MS Mincho"/>
              </w:rPr>
            </w:pPr>
          </w:p>
        </w:tc>
        <w:tc>
          <w:tcPr>
            <w:tcW w:w="3181" w:type="dxa"/>
          </w:tcPr>
          <w:p w:rsidR="00346F90" w:rsidRPr="00346F90" w:rsidRDefault="00346F90" w:rsidP="00346F90">
            <w:pPr>
              <w:suppressAutoHyphens/>
              <w:ind w:right="306"/>
              <w:rPr>
                <w:rFonts w:eastAsia="MS Mincho"/>
              </w:rPr>
            </w:pPr>
          </w:p>
        </w:tc>
      </w:tr>
    </w:tbl>
    <w:p w:rsidR="00346F90" w:rsidRPr="00346F90" w:rsidRDefault="00346F90" w:rsidP="00346F90">
      <w:pPr>
        <w:autoSpaceDE w:val="0"/>
        <w:autoSpaceDN w:val="0"/>
        <w:adjustRightInd w:val="0"/>
        <w:spacing w:line="360" w:lineRule="exact"/>
        <w:jc w:val="both"/>
        <w:rPr>
          <w:rFonts w:cs="Tahoma"/>
        </w:rPr>
      </w:pPr>
      <w:r w:rsidRPr="00346F90">
        <w:rPr>
          <w:rFonts w:cs="Tahoma"/>
        </w:rPr>
        <w:t>Датировано "_____" ____________________ 2022 г.</w:t>
      </w:r>
    </w:p>
    <w:p w:rsidR="00346F90" w:rsidRPr="00346F90" w:rsidRDefault="00346F90" w:rsidP="00346F90">
      <w:pPr>
        <w:spacing w:line="360" w:lineRule="exact"/>
        <w:jc w:val="center"/>
      </w:pPr>
    </w:p>
    <w:p w:rsidR="00346F90" w:rsidRPr="00346F90" w:rsidRDefault="00346F90" w:rsidP="00346F90">
      <w:pPr>
        <w:autoSpaceDE w:val="0"/>
        <w:autoSpaceDN w:val="0"/>
        <w:adjustRightInd w:val="0"/>
        <w:spacing w:line="360" w:lineRule="exact"/>
        <w:jc w:val="both"/>
        <w:rPr>
          <w:rFonts w:cs="Tahoma"/>
        </w:rPr>
      </w:pPr>
      <w:r w:rsidRPr="00346F90">
        <w:rPr>
          <w:rFonts w:cs="Tahoma"/>
        </w:rPr>
        <w:t>Имеющий полномочия подписать техническое предложение участника от имени ________________________________________________________</w:t>
      </w:r>
    </w:p>
    <w:p w:rsidR="00346F90" w:rsidRPr="00346F90" w:rsidRDefault="00346F90" w:rsidP="00346F90">
      <w:pPr>
        <w:autoSpaceDE w:val="0"/>
        <w:autoSpaceDN w:val="0"/>
        <w:adjustRightInd w:val="0"/>
        <w:spacing w:line="360" w:lineRule="exact"/>
        <w:ind w:firstLine="567"/>
        <w:jc w:val="both"/>
        <w:rPr>
          <w:rFonts w:cs="Tahoma"/>
        </w:rPr>
      </w:pPr>
      <w:r w:rsidRPr="00346F90">
        <w:rPr>
          <w:rFonts w:cs="Tahoma"/>
        </w:rPr>
        <w:t>(Полное наименование участника)</w:t>
      </w:r>
    </w:p>
    <w:p w:rsidR="00346F90" w:rsidRPr="00346F90" w:rsidRDefault="00346F90" w:rsidP="00346F90">
      <w:pPr>
        <w:autoSpaceDE w:val="0"/>
        <w:autoSpaceDN w:val="0"/>
        <w:adjustRightInd w:val="0"/>
        <w:spacing w:line="360" w:lineRule="exact"/>
        <w:jc w:val="both"/>
        <w:rPr>
          <w:rFonts w:cs="Tahoma"/>
        </w:rPr>
      </w:pPr>
      <w:r w:rsidRPr="00346F90">
        <w:rPr>
          <w:rFonts w:cs="Tahoma"/>
        </w:rPr>
        <w:t>______________________________________________________</w:t>
      </w:r>
    </w:p>
    <w:p w:rsidR="00346F90" w:rsidRPr="00346F90" w:rsidRDefault="00346F90" w:rsidP="00346F90">
      <w:pPr>
        <w:autoSpaceDE w:val="0"/>
        <w:autoSpaceDN w:val="0"/>
        <w:adjustRightInd w:val="0"/>
        <w:spacing w:line="360" w:lineRule="exact"/>
        <w:ind w:firstLine="567"/>
        <w:jc w:val="both"/>
        <w:rPr>
          <w:rFonts w:cs="Tahoma"/>
        </w:rPr>
      </w:pPr>
      <w:r w:rsidRPr="00346F90">
        <w:rPr>
          <w:rFonts w:cs="Tahoma"/>
        </w:rPr>
        <w:t xml:space="preserve">(Должность, подпись, ФИО)         </w:t>
      </w:r>
    </w:p>
    <w:p w:rsidR="0056058E" w:rsidRPr="001B731A" w:rsidRDefault="0056058E" w:rsidP="001B731A">
      <w:pPr>
        <w:pBdr>
          <w:top w:val="single" w:sz="4" w:space="1" w:color="auto"/>
          <w:left w:val="single" w:sz="4" w:space="4" w:color="auto"/>
          <w:bottom w:val="single" w:sz="4" w:space="1" w:color="auto"/>
          <w:right w:val="single" w:sz="4" w:space="4" w:color="auto"/>
          <w:between w:val="single" w:sz="4" w:space="1" w:color="auto"/>
          <w:bar w:val="single" w:sz="4" w:color="auto"/>
        </w:pBdr>
        <w:rPr>
          <w:rFonts w:ascii="Sylfaen" w:eastAsia="Calibri" w:hAnsi="Sylfaen" w:cs="Sylfaen"/>
          <w:sz w:val="22"/>
          <w:szCs w:val="22"/>
          <w:lang w:eastAsia="en-US"/>
        </w:rPr>
        <w:sectPr w:rsidR="0056058E" w:rsidRPr="001B731A" w:rsidSect="004157D9">
          <w:pgSz w:w="16838" w:h="11906" w:orient="landscape"/>
          <w:pgMar w:top="709" w:right="1134" w:bottom="424" w:left="1134" w:header="709" w:footer="709" w:gutter="0"/>
          <w:cols w:space="708"/>
          <w:docGrid w:linePitch="360"/>
        </w:sectPr>
      </w:pPr>
    </w:p>
    <w:p w:rsidR="001B731A" w:rsidRDefault="001B731A" w:rsidP="001B731A">
      <w:pPr>
        <w:suppressAutoHyphens/>
        <w:ind w:right="306"/>
        <w:jc w:val="right"/>
        <w:rPr>
          <w:sz w:val="28"/>
          <w:szCs w:val="28"/>
        </w:rPr>
      </w:pPr>
      <w:r w:rsidRPr="003079B4">
        <w:rPr>
          <w:sz w:val="28"/>
          <w:szCs w:val="28"/>
        </w:rPr>
        <w:lastRenderedPageBreak/>
        <w:t xml:space="preserve">Приложение № </w:t>
      </w:r>
      <w:r>
        <w:rPr>
          <w:sz w:val="28"/>
          <w:szCs w:val="28"/>
        </w:rPr>
        <w:t>7</w:t>
      </w:r>
    </w:p>
    <w:p w:rsidR="00C31516" w:rsidRDefault="00C31516" w:rsidP="00E13F6C">
      <w:pPr>
        <w:spacing w:line="276" w:lineRule="auto"/>
        <w:ind w:right="282"/>
        <w:jc w:val="right"/>
        <w:rPr>
          <w:sz w:val="28"/>
          <w:szCs w:val="28"/>
        </w:rPr>
      </w:pPr>
      <w:r>
        <w:rPr>
          <w:sz w:val="28"/>
          <w:szCs w:val="28"/>
        </w:rPr>
        <w:t xml:space="preserve">к извещению о проведении запроса котировок </w:t>
      </w:r>
    </w:p>
    <w:p w:rsidR="001B731A" w:rsidRPr="00C31516" w:rsidRDefault="00C31516" w:rsidP="00C31516">
      <w:pPr>
        <w:suppressAutoHyphens/>
        <w:ind w:right="306"/>
        <w:jc w:val="right"/>
        <w:rPr>
          <w:sz w:val="28"/>
          <w:szCs w:val="28"/>
        </w:rPr>
      </w:pPr>
      <w:r>
        <w:rPr>
          <w:sz w:val="28"/>
          <w:szCs w:val="28"/>
        </w:rPr>
        <w:t>№ЮКЖД-ЗКЦ 022/85</w:t>
      </w:r>
    </w:p>
    <w:tbl>
      <w:tblPr>
        <w:tblpPr w:leftFromText="180" w:rightFromText="180" w:horzAnchor="margin" w:tblpY="1251"/>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9"/>
        <w:gridCol w:w="5299"/>
      </w:tblGrid>
      <w:tr w:rsidR="004157D9" w:rsidRPr="004157D9" w:rsidTr="001B731A">
        <w:trPr>
          <w:trHeight w:val="11047"/>
        </w:trPr>
        <w:tc>
          <w:tcPr>
            <w:tcW w:w="5299" w:type="dxa"/>
            <w:shd w:val="clear" w:color="auto" w:fill="auto"/>
          </w:tcPr>
          <w:p w:rsidR="004157D9" w:rsidRPr="004157D9" w:rsidRDefault="004157D9" w:rsidP="001B731A">
            <w:pPr>
              <w:jc w:val="center"/>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Պայմանագիր</w:t>
            </w:r>
          </w:p>
          <w:p w:rsidR="004157D9" w:rsidRPr="004157D9" w:rsidRDefault="004157D9" w:rsidP="001B731A">
            <w:pPr>
              <w:jc w:val="center"/>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Վճարովի ծառայությունների մատուցման</w:t>
            </w:r>
          </w:p>
          <w:p w:rsidR="004157D9" w:rsidRPr="004157D9" w:rsidRDefault="004157D9" w:rsidP="001B731A">
            <w:pPr>
              <w:jc w:val="center"/>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Ք. Երևան                           «___ »   __________2022թ.</w:t>
            </w:r>
          </w:p>
          <w:p w:rsidR="004157D9" w:rsidRPr="004157D9" w:rsidRDefault="004157D9" w:rsidP="001B731A">
            <w:pPr>
              <w:jc w:val="center"/>
              <w:rPr>
                <w:rFonts w:ascii="Sylfaen" w:eastAsia="Calibri" w:hAnsi="Sylfaen" w:cs="Sylfaen"/>
                <w:sz w:val="22"/>
                <w:szCs w:val="22"/>
                <w:lang w:val="hy-AM" w:eastAsia="en-US"/>
              </w:rPr>
            </w:pPr>
          </w:p>
          <w:p w:rsidR="004157D9" w:rsidRPr="004157D9" w:rsidRDefault="004157D9" w:rsidP="001B731A">
            <w:pPr>
              <w:jc w:val="both"/>
              <w:rPr>
                <w:rFonts w:ascii="Sylfaen" w:eastAsia="Calibri" w:hAnsi="Sylfaen" w:cs="Sylfaen"/>
                <w:sz w:val="22"/>
                <w:szCs w:val="22"/>
                <w:lang w:val="hy-AM" w:eastAsia="en-US"/>
              </w:rPr>
            </w:pPr>
          </w:p>
          <w:p w:rsidR="004157D9" w:rsidRPr="004157D9" w:rsidRDefault="004157D9" w:rsidP="001B731A">
            <w:pPr>
              <w:tabs>
                <w:tab w:val="left" w:pos="1244"/>
              </w:tabs>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«Հարավկովկասյան երկաթուղի» ՓԲԸ, հետագայում՝ «Պատվիրատու», ի դեմս գլխավոր տնօրեն Ալեքսեյ Վալերիի Մելնիկովի, ով գործում է «ՀԿԵ» ՓԲԸ Կանոնադրության հիման վրա, «_____»  հետագայում՝ «Կատարող», ի դեմս___________________, ով գործում է իր Կանոնադրության հիման վրա, մյուս կողմից, երկկողմանի հիշատակման դեպքում՝ Կողմեր, ______.____.2022թ. թիվ  մրցույթային հանձնաժողովի արձանագրության  հիման վրա, կնքեցին սույն պայմանագիրը հետևյալի մասին.</w:t>
            </w:r>
          </w:p>
          <w:p w:rsidR="004157D9" w:rsidRPr="004157D9" w:rsidRDefault="004157D9" w:rsidP="001B731A">
            <w:pPr>
              <w:jc w:val="both"/>
              <w:rPr>
                <w:rFonts w:ascii="Sylfaen" w:eastAsia="Calibri" w:hAnsi="Sylfaen" w:cs="Sylfaen"/>
                <w:sz w:val="22"/>
                <w:szCs w:val="22"/>
                <w:lang w:val="hy-AM" w:eastAsia="en-US"/>
              </w:rPr>
            </w:pPr>
          </w:p>
          <w:p w:rsidR="004157D9" w:rsidRPr="004157D9" w:rsidRDefault="004157D9" w:rsidP="001B731A">
            <w:pPr>
              <w:jc w:val="center"/>
              <w:rPr>
                <w:rFonts w:ascii="Sylfaen" w:eastAsia="Calibri" w:hAnsi="Sylfaen" w:cs="Sylfaen"/>
                <w:b/>
                <w:sz w:val="22"/>
                <w:szCs w:val="22"/>
                <w:lang w:val="hy-AM" w:eastAsia="en-US"/>
              </w:rPr>
            </w:pPr>
            <w:r w:rsidRPr="004157D9">
              <w:rPr>
                <w:rFonts w:ascii="Sylfaen" w:eastAsia="Calibri" w:hAnsi="Sylfaen" w:cs="Sylfaen"/>
                <w:b/>
                <w:sz w:val="22"/>
                <w:szCs w:val="22"/>
                <w:lang w:val="hy-AM" w:eastAsia="en-US"/>
              </w:rPr>
              <w:t>1.Պայմանագրի առարկան</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1.1. Պատվիրատուի հանձնարարությամբ Կատարողը պարտավորվում է ապահովել շուրջօրյա պահպանություն և անվտանգություն Պատվիրատուի արհեստական կառույցների՝ թվով 10 պահակակետերում.</w:t>
            </w:r>
          </w:p>
          <w:p w:rsidR="004157D9" w:rsidRPr="004157D9" w:rsidRDefault="004157D9" w:rsidP="001B731A">
            <w:pPr>
              <w:jc w:val="both"/>
              <w:rPr>
                <w:rFonts w:ascii="Sylfaen" w:eastAsia="Calibri" w:hAnsi="Sylfaen" w:cs="Sylfaen"/>
                <w:sz w:val="22"/>
                <w:szCs w:val="22"/>
                <w:lang w:val="hy-AM" w:eastAsia="en-US"/>
              </w:rPr>
            </w:pPr>
          </w:p>
          <w:p w:rsidR="004157D9" w:rsidRPr="004157D9" w:rsidRDefault="004157D9" w:rsidP="001B731A">
            <w:pPr>
              <w:jc w:val="both"/>
              <w:rPr>
                <w:rFonts w:eastAsia="Calibri"/>
                <w:sz w:val="22"/>
                <w:szCs w:val="22"/>
                <w:lang w:val="hy-AM" w:eastAsia="en-US"/>
              </w:rPr>
            </w:pPr>
            <w:r w:rsidRPr="004157D9">
              <w:rPr>
                <w:rFonts w:ascii="Sylfaen" w:eastAsia="Calibri" w:hAnsi="Sylfaen" w:cs="Sylfaen"/>
                <w:sz w:val="22"/>
                <w:szCs w:val="22"/>
                <w:lang w:val="hy-AM" w:eastAsia="en-US"/>
              </w:rPr>
              <w:t>Վանաձորի</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գծի</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ուղեմաս</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Լոռու</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մարզ</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ք</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Վանաձոր</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փ</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Մոսկովյան</w:t>
            </w:r>
            <w:r w:rsidRPr="004157D9">
              <w:rPr>
                <w:rFonts w:eastAsia="Calibri"/>
                <w:sz w:val="22"/>
                <w:szCs w:val="22"/>
                <w:lang w:val="hy-AM" w:eastAsia="en-US"/>
              </w:rPr>
              <w:t xml:space="preserve"> 5</w:t>
            </w:r>
            <w:r w:rsidRPr="004157D9">
              <w:rPr>
                <w:rFonts w:ascii="Sylfaen" w:eastAsia="Calibri" w:hAnsi="Sylfaen" w:cs="Sylfaen"/>
                <w:sz w:val="22"/>
                <w:szCs w:val="22"/>
                <w:lang w:val="hy-AM" w:eastAsia="en-US"/>
              </w:rPr>
              <w:t>ա</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Վանաձոր</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կայարան</w:t>
            </w:r>
            <w:r w:rsidRPr="004157D9">
              <w:rPr>
                <w:rFonts w:eastAsia="Calibri"/>
                <w:sz w:val="22"/>
                <w:szCs w:val="22"/>
                <w:lang w:val="hy-AM" w:eastAsia="en-US"/>
              </w:rPr>
              <w:t>;</w:t>
            </w:r>
          </w:p>
          <w:p w:rsidR="004157D9" w:rsidRPr="004157D9" w:rsidRDefault="004157D9" w:rsidP="001B731A">
            <w:pPr>
              <w:jc w:val="both"/>
              <w:rPr>
                <w:rFonts w:eastAsia="Calibri"/>
                <w:sz w:val="22"/>
                <w:szCs w:val="22"/>
                <w:lang w:val="hy-AM" w:eastAsia="en-US"/>
              </w:rPr>
            </w:pPr>
          </w:p>
          <w:p w:rsidR="004157D9" w:rsidRPr="004157D9" w:rsidRDefault="004157D9" w:rsidP="001B731A">
            <w:pPr>
              <w:jc w:val="both"/>
              <w:rPr>
                <w:rFonts w:eastAsia="Calibri"/>
                <w:sz w:val="22"/>
                <w:szCs w:val="22"/>
                <w:lang w:val="hy-AM" w:eastAsia="en-US"/>
              </w:rPr>
            </w:pPr>
            <w:r w:rsidRPr="004157D9">
              <w:rPr>
                <w:rFonts w:ascii="Sylfaen" w:eastAsia="Calibri" w:hAnsi="Sylfaen" w:cs="Sylfaen"/>
                <w:sz w:val="22"/>
                <w:szCs w:val="22"/>
                <w:lang w:val="hy-AM" w:eastAsia="en-US"/>
              </w:rPr>
              <w:t>Գյումրու</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գծի</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ուղեմաս</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ք</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Գյումրի</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փ</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Գարեգինի</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Ա</w:t>
            </w:r>
            <w:r w:rsidRPr="004157D9">
              <w:rPr>
                <w:rFonts w:eastAsia="Calibri"/>
                <w:sz w:val="22"/>
                <w:szCs w:val="22"/>
                <w:lang w:val="hy-AM" w:eastAsia="en-US"/>
              </w:rPr>
              <w:t xml:space="preserve"> 4</w:t>
            </w:r>
            <w:r w:rsidRPr="004157D9">
              <w:rPr>
                <w:rFonts w:ascii="Sylfaen" w:eastAsia="Calibri" w:hAnsi="Sylfaen" w:cs="Sylfaen"/>
                <w:sz w:val="22"/>
                <w:szCs w:val="22"/>
                <w:lang w:val="hy-AM" w:eastAsia="en-US"/>
              </w:rPr>
              <w:t>ա</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Գյումրի</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կայարան</w:t>
            </w:r>
            <w:r w:rsidRPr="004157D9">
              <w:rPr>
                <w:rFonts w:eastAsia="Calibri"/>
                <w:sz w:val="22"/>
                <w:szCs w:val="22"/>
                <w:lang w:val="hy-AM" w:eastAsia="en-US"/>
              </w:rPr>
              <w:t>;</w:t>
            </w:r>
          </w:p>
          <w:p w:rsidR="004157D9" w:rsidRPr="004157D9" w:rsidRDefault="004157D9" w:rsidP="001B731A">
            <w:pPr>
              <w:jc w:val="both"/>
              <w:rPr>
                <w:rFonts w:eastAsia="Calibri"/>
                <w:sz w:val="22"/>
                <w:szCs w:val="22"/>
                <w:lang w:val="hy-AM" w:eastAsia="en-US"/>
              </w:rPr>
            </w:pPr>
          </w:p>
          <w:p w:rsidR="004157D9" w:rsidRPr="004157D9" w:rsidRDefault="004157D9" w:rsidP="001B731A">
            <w:pPr>
              <w:jc w:val="both"/>
              <w:rPr>
                <w:rFonts w:eastAsia="Calibri"/>
                <w:sz w:val="22"/>
                <w:szCs w:val="22"/>
                <w:lang w:val="hy-AM" w:eastAsia="en-US"/>
              </w:rPr>
            </w:pPr>
            <w:r w:rsidRPr="004157D9">
              <w:rPr>
                <w:rFonts w:ascii="Sylfaen" w:eastAsia="Calibri" w:hAnsi="Sylfaen" w:cs="Sylfaen"/>
                <w:sz w:val="22"/>
                <w:szCs w:val="22"/>
                <w:lang w:val="hy-AM" w:eastAsia="en-US"/>
              </w:rPr>
              <w:t>Երևանի</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գծի</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ուղեմաս</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ք</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Երևան</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փ</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Արցախի</w:t>
            </w:r>
            <w:r w:rsidRPr="004157D9">
              <w:rPr>
                <w:rFonts w:eastAsia="Calibri"/>
                <w:sz w:val="22"/>
                <w:szCs w:val="22"/>
                <w:lang w:val="hy-AM" w:eastAsia="en-US"/>
              </w:rPr>
              <w:t xml:space="preserve"> 42</w:t>
            </w:r>
            <w:r w:rsidRPr="004157D9">
              <w:rPr>
                <w:rFonts w:ascii="Sylfaen" w:eastAsia="Calibri" w:hAnsi="Sylfaen" w:cs="Sylfaen"/>
                <w:sz w:val="22"/>
                <w:szCs w:val="22"/>
                <w:lang w:val="hy-AM" w:eastAsia="en-US"/>
              </w:rPr>
              <w:t>ա</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Երևան</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կայարան</w:t>
            </w:r>
            <w:r w:rsidRPr="004157D9">
              <w:rPr>
                <w:rFonts w:eastAsia="Calibri"/>
                <w:sz w:val="22"/>
                <w:szCs w:val="22"/>
                <w:lang w:val="hy-AM" w:eastAsia="en-US"/>
              </w:rPr>
              <w:t>;</w:t>
            </w:r>
          </w:p>
          <w:p w:rsidR="004157D9" w:rsidRPr="004157D9" w:rsidRDefault="004157D9" w:rsidP="001B731A">
            <w:pPr>
              <w:jc w:val="both"/>
              <w:rPr>
                <w:rFonts w:eastAsia="Calibri"/>
                <w:sz w:val="22"/>
                <w:szCs w:val="22"/>
                <w:lang w:val="hy-AM" w:eastAsia="en-US"/>
              </w:rPr>
            </w:pPr>
          </w:p>
          <w:p w:rsidR="004157D9" w:rsidRPr="004157D9" w:rsidRDefault="004157D9" w:rsidP="001B731A">
            <w:pPr>
              <w:jc w:val="both"/>
              <w:rPr>
                <w:rFonts w:eastAsia="Calibri"/>
                <w:sz w:val="22"/>
                <w:szCs w:val="22"/>
                <w:lang w:val="hy-AM" w:eastAsia="en-US"/>
              </w:rPr>
            </w:pPr>
            <w:r w:rsidRPr="004157D9">
              <w:rPr>
                <w:rFonts w:ascii="Sylfaen" w:eastAsia="Calibri" w:hAnsi="Sylfaen" w:cs="Sylfaen"/>
                <w:sz w:val="22"/>
                <w:szCs w:val="22"/>
                <w:lang w:val="hy-AM" w:eastAsia="en-US"/>
              </w:rPr>
              <w:t>Սևանի</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գծի</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ուղեմաս</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ք</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Սևան</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ալրաղաց</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կոմբինատի</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հարավ</w:t>
            </w:r>
            <w:r w:rsidRPr="004157D9">
              <w:rPr>
                <w:rFonts w:eastAsia="Calibri"/>
                <w:sz w:val="22"/>
                <w:szCs w:val="22"/>
                <w:lang w:val="hy-AM" w:eastAsia="en-US"/>
              </w:rPr>
              <w:t>-</w:t>
            </w:r>
            <w:r w:rsidRPr="004157D9">
              <w:rPr>
                <w:rFonts w:ascii="Sylfaen" w:eastAsia="Calibri" w:hAnsi="Sylfaen" w:cs="Sylfaen"/>
                <w:sz w:val="22"/>
                <w:szCs w:val="22"/>
                <w:lang w:val="hy-AM" w:eastAsia="en-US"/>
              </w:rPr>
              <w:t>արևվմտյան</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հատվածը</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Սևան</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կայարան</w:t>
            </w:r>
            <w:r w:rsidRPr="004157D9">
              <w:rPr>
                <w:rFonts w:eastAsia="Calibri"/>
                <w:sz w:val="22"/>
                <w:szCs w:val="22"/>
                <w:lang w:val="hy-AM" w:eastAsia="en-US"/>
              </w:rPr>
              <w:t xml:space="preserve">; </w:t>
            </w:r>
          </w:p>
          <w:p w:rsidR="004157D9" w:rsidRPr="004157D9" w:rsidRDefault="004157D9" w:rsidP="001B731A">
            <w:pPr>
              <w:jc w:val="both"/>
              <w:rPr>
                <w:rFonts w:eastAsia="Calibri"/>
                <w:sz w:val="22"/>
                <w:szCs w:val="22"/>
                <w:lang w:val="hy-AM" w:eastAsia="en-US"/>
              </w:rPr>
            </w:pPr>
          </w:p>
          <w:p w:rsidR="004157D9" w:rsidRPr="004157D9" w:rsidRDefault="004157D9" w:rsidP="001B731A">
            <w:pPr>
              <w:jc w:val="both"/>
              <w:rPr>
                <w:rFonts w:eastAsia="Calibri"/>
                <w:sz w:val="22"/>
                <w:szCs w:val="22"/>
                <w:lang w:val="hy-AM" w:eastAsia="en-US"/>
              </w:rPr>
            </w:pPr>
            <w:r w:rsidRPr="004157D9">
              <w:rPr>
                <w:rFonts w:ascii="Sylfaen" w:eastAsia="Calibri" w:hAnsi="Sylfaen" w:cs="Sylfaen"/>
                <w:sz w:val="22"/>
                <w:szCs w:val="22"/>
                <w:lang w:val="hy-AM" w:eastAsia="en-US"/>
              </w:rPr>
              <w:t>Ընկերություն</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Է</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ք</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Երևան</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փ</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Արցախի</w:t>
            </w:r>
            <w:r w:rsidRPr="004157D9">
              <w:rPr>
                <w:rFonts w:eastAsia="Calibri"/>
                <w:sz w:val="22"/>
                <w:szCs w:val="22"/>
                <w:lang w:val="hy-AM" w:eastAsia="en-US"/>
              </w:rPr>
              <w:t xml:space="preserve"> 14</w:t>
            </w:r>
            <w:r w:rsidRPr="004157D9">
              <w:rPr>
                <w:rFonts w:ascii="Sylfaen" w:eastAsia="Calibri" w:hAnsi="Sylfaen" w:cs="Sylfaen"/>
                <w:sz w:val="22"/>
                <w:szCs w:val="22"/>
                <w:lang w:val="hy-AM" w:eastAsia="en-US"/>
              </w:rPr>
              <w:t>բ</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Երևան</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քայարան</w:t>
            </w:r>
            <w:r w:rsidRPr="004157D9">
              <w:rPr>
                <w:rFonts w:eastAsia="Calibri"/>
                <w:sz w:val="22"/>
                <w:szCs w:val="22"/>
                <w:lang w:val="hy-AM" w:eastAsia="en-US"/>
              </w:rPr>
              <w:t>;</w:t>
            </w:r>
          </w:p>
          <w:p w:rsidR="004157D9" w:rsidRPr="004157D9" w:rsidRDefault="004157D9" w:rsidP="001B731A">
            <w:pPr>
              <w:jc w:val="both"/>
              <w:rPr>
                <w:rFonts w:eastAsia="Calibri"/>
                <w:sz w:val="22"/>
                <w:szCs w:val="22"/>
                <w:lang w:val="hy-AM" w:eastAsia="en-US"/>
              </w:rPr>
            </w:pPr>
          </w:p>
          <w:p w:rsidR="004157D9" w:rsidRPr="004157D9" w:rsidRDefault="004157D9" w:rsidP="001B731A">
            <w:pPr>
              <w:jc w:val="both"/>
              <w:rPr>
                <w:rFonts w:eastAsia="Calibri"/>
                <w:sz w:val="22"/>
                <w:szCs w:val="22"/>
                <w:lang w:val="hy-AM" w:eastAsia="en-US"/>
              </w:rPr>
            </w:pPr>
            <w:r w:rsidRPr="004157D9">
              <w:rPr>
                <w:rFonts w:ascii="Sylfaen" w:eastAsia="Calibri" w:hAnsi="Sylfaen" w:cs="Sylfaen"/>
                <w:sz w:val="22"/>
                <w:szCs w:val="22"/>
                <w:lang w:val="hy-AM" w:eastAsia="en-US"/>
              </w:rPr>
              <w:t>ՇԿՑ</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Ախթալա</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ք</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Ախթալա</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փ</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Երկաթգծայիների</w:t>
            </w:r>
            <w:r w:rsidRPr="004157D9">
              <w:rPr>
                <w:rFonts w:eastAsia="Calibri"/>
                <w:sz w:val="22"/>
                <w:szCs w:val="22"/>
                <w:lang w:val="hy-AM" w:eastAsia="en-US"/>
              </w:rPr>
              <w:t xml:space="preserve"> 6/4, </w:t>
            </w:r>
            <w:r w:rsidRPr="004157D9">
              <w:rPr>
                <w:rFonts w:ascii="Sylfaen" w:eastAsia="Calibri" w:hAnsi="Sylfaen" w:cs="Sylfaen"/>
                <w:sz w:val="22"/>
                <w:szCs w:val="22"/>
                <w:lang w:val="hy-AM" w:eastAsia="en-US"/>
              </w:rPr>
              <w:t>Արագած</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կայարան</w:t>
            </w:r>
            <w:r w:rsidRPr="004157D9">
              <w:rPr>
                <w:rFonts w:eastAsia="Calibri"/>
                <w:sz w:val="22"/>
                <w:szCs w:val="22"/>
                <w:lang w:val="hy-AM" w:eastAsia="en-US"/>
              </w:rPr>
              <w:t>;</w:t>
            </w:r>
          </w:p>
          <w:p w:rsidR="004157D9" w:rsidRPr="004157D9" w:rsidRDefault="004157D9" w:rsidP="001B731A">
            <w:pPr>
              <w:jc w:val="both"/>
              <w:rPr>
                <w:rFonts w:eastAsia="Calibri"/>
                <w:sz w:val="22"/>
                <w:szCs w:val="22"/>
                <w:lang w:val="hy-AM" w:eastAsia="en-US"/>
              </w:rPr>
            </w:pPr>
          </w:p>
          <w:p w:rsidR="004157D9" w:rsidRPr="004157D9" w:rsidRDefault="004157D9" w:rsidP="001B731A">
            <w:pPr>
              <w:jc w:val="both"/>
              <w:rPr>
                <w:rFonts w:eastAsia="Calibri"/>
                <w:sz w:val="22"/>
                <w:szCs w:val="22"/>
                <w:lang w:val="hy-AM" w:eastAsia="en-US"/>
              </w:rPr>
            </w:pPr>
            <w:r w:rsidRPr="004157D9">
              <w:rPr>
                <w:rFonts w:ascii="Sylfaen" w:eastAsia="Calibri" w:hAnsi="Sylfaen" w:cs="Sylfaen"/>
                <w:sz w:val="22"/>
                <w:szCs w:val="22"/>
                <w:lang w:val="hy-AM" w:eastAsia="en-US"/>
              </w:rPr>
              <w:t>ՇԿՑ</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Արագած</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Արագածոտնի</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մարզ</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Արագածավան</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կայարան</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Արագած</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կայարան</w:t>
            </w:r>
            <w:r w:rsidRPr="004157D9">
              <w:rPr>
                <w:rFonts w:eastAsia="Calibri"/>
                <w:sz w:val="22"/>
                <w:szCs w:val="22"/>
                <w:lang w:val="hy-AM" w:eastAsia="en-US"/>
              </w:rPr>
              <w:t>;</w:t>
            </w:r>
          </w:p>
          <w:p w:rsidR="004157D9" w:rsidRPr="004157D9" w:rsidRDefault="004157D9" w:rsidP="001B731A">
            <w:pPr>
              <w:jc w:val="both"/>
              <w:rPr>
                <w:rFonts w:eastAsia="Calibri"/>
                <w:sz w:val="22"/>
                <w:szCs w:val="22"/>
                <w:lang w:val="hy-AM" w:eastAsia="en-US"/>
              </w:rPr>
            </w:pPr>
          </w:p>
          <w:p w:rsidR="004157D9" w:rsidRPr="004157D9" w:rsidRDefault="004157D9" w:rsidP="001B731A">
            <w:pPr>
              <w:jc w:val="both"/>
              <w:rPr>
                <w:rFonts w:eastAsia="Calibri"/>
                <w:sz w:val="22"/>
                <w:szCs w:val="22"/>
                <w:lang w:val="hy-AM" w:eastAsia="en-US"/>
              </w:rPr>
            </w:pPr>
            <w:r w:rsidRPr="004157D9">
              <w:rPr>
                <w:rFonts w:ascii="Sylfaen" w:eastAsia="Calibri" w:hAnsi="Sylfaen" w:cs="Sylfaen"/>
                <w:sz w:val="22"/>
                <w:szCs w:val="22"/>
                <w:lang w:val="hy-AM" w:eastAsia="en-US"/>
              </w:rPr>
              <w:lastRenderedPageBreak/>
              <w:t>ՇԿՑ</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Աբովյան</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Կոտայքի</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մարզ</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ք</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Աբովյան</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Աբովյան</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կայարան</w:t>
            </w:r>
            <w:r w:rsidRPr="004157D9">
              <w:rPr>
                <w:rFonts w:eastAsia="Calibri"/>
                <w:sz w:val="22"/>
                <w:szCs w:val="22"/>
                <w:lang w:val="hy-AM" w:eastAsia="en-US"/>
              </w:rPr>
              <w:t>;</w:t>
            </w:r>
          </w:p>
          <w:p w:rsidR="004157D9" w:rsidRPr="004157D9" w:rsidRDefault="004157D9" w:rsidP="001B731A">
            <w:pPr>
              <w:jc w:val="both"/>
              <w:rPr>
                <w:rFonts w:eastAsia="Calibri"/>
                <w:sz w:val="22"/>
                <w:szCs w:val="22"/>
                <w:lang w:val="hy-AM" w:eastAsia="en-US"/>
              </w:rPr>
            </w:pPr>
          </w:p>
          <w:p w:rsidR="004157D9" w:rsidRPr="004157D9" w:rsidRDefault="004157D9" w:rsidP="001B731A">
            <w:pPr>
              <w:jc w:val="both"/>
              <w:rPr>
                <w:rFonts w:eastAsia="Calibri"/>
                <w:sz w:val="22"/>
                <w:szCs w:val="22"/>
                <w:lang w:val="hy-AM" w:eastAsia="en-US"/>
              </w:rPr>
            </w:pPr>
            <w:r w:rsidRPr="004157D9">
              <w:rPr>
                <w:rFonts w:ascii="Sylfaen" w:eastAsia="Calibri" w:hAnsi="Sylfaen" w:cs="Sylfaen"/>
                <w:sz w:val="22"/>
                <w:szCs w:val="22"/>
                <w:lang w:val="hy-AM" w:eastAsia="en-US"/>
              </w:rPr>
              <w:t>Ենթակայան</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Եղվարդ</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Կոտայքի</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մարզ</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ք</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Եղվարդ</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Եղվարդ</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կայարան</w:t>
            </w:r>
            <w:r w:rsidRPr="004157D9">
              <w:rPr>
                <w:rFonts w:eastAsia="Calibri"/>
                <w:sz w:val="22"/>
                <w:szCs w:val="22"/>
                <w:lang w:val="hy-AM" w:eastAsia="en-US"/>
              </w:rPr>
              <w:t>;</w:t>
            </w:r>
          </w:p>
          <w:p w:rsidR="004157D9" w:rsidRPr="004157D9" w:rsidRDefault="004157D9" w:rsidP="001B731A">
            <w:pPr>
              <w:jc w:val="both"/>
              <w:rPr>
                <w:rFonts w:eastAsia="Calibri"/>
                <w:sz w:val="22"/>
                <w:szCs w:val="22"/>
                <w:lang w:val="hy-AM" w:eastAsia="en-US"/>
              </w:rPr>
            </w:pPr>
          </w:p>
          <w:p w:rsidR="004157D9" w:rsidRPr="004157D9" w:rsidRDefault="004157D9" w:rsidP="001B731A">
            <w:pPr>
              <w:jc w:val="both"/>
              <w:rPr>
                <w:rFonts w:eastAsia="Calibri"/>
                <w:sz w:val="22"/>
                <w:szCs w:val="22"/>
                <w:lang w:val="hy-AM" w:eastAsia="en-US"/>
              </w:rPr>
            </w:pPr>
            <w:r w:rsidRPr="004157D9">
              <w:rPr>
                <w:rFonts w:ascii="Sylfaen" w:eastAsia="Calibri" w:hAnsi="Sylfaen" w:cs="Sylfaen"/>
                <w:sz w:val="22"/>
                <w:szCs w:val="22"/>
                <w:lang w:val="hy-AM" w:eastAsia="en-US"/>
              </w:rPr>
              <w:t>Վառելիքի</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և</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քսայուղերի</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պահեստ</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ՆԱՏ</w:t>
            </w:r>
            <w:r w:rsidRPr="004157D9">
              <w:rPr>
                <w:rFonts w:eastAsia="Calibri"/>
                <w:sz w:val="22"/>
                <w:szCs w:val="22"/>
                <w:lang w:val="hy-AM" w:eastAsia="en-US"/>
              </w:rPr>
              <w:t xml:space="preserve"> , </w:t>
            </w:r>
            <w:r w:rsidRPr="004157D9">
              <w:rPr>
                <w:rFonts w:ascii="Sylfaen" w:eastAsia="Calibri" w:hAnsi="Sylfaen" w:cs="Sylfaen"/>
                <w:sz w:val="22"/>
                <w:szCs w:val="22"/>
                <w:lang w:val="hy-AM" w:eastAsia="en-US"/>
              </w:rPr>
              <w:t>Շիրակի</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մարզ</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ք</w:t>
            </w:r>
            <w:r w:rsidRPr="004157D9">
              <w:rPr>
                <w:rFonts w:eastAsia="Calibri"/>
                <w:sz w:val="22"/>
                <w:szCs w:val="22"/>
                <w:lang w:val="hy-AM" w:eastAsia="en-US"/>
              </w:rPr>
              <w:t>.</w:t>
            </w:r>
            <w:r w:rsidRPr="004157D9">
              <w:rPr>
                <w:rFonts w:ascii="Sylfaen" w:eastAsia="Calibri" w:hAnsi="Sylfaen" w:cs="Sylfaen"/>
                <w:sz w:val="22"/>
                <w:szCs w:val="22"/>
                <w:lang w:val="hy-AM" w:eastAsia="en-US"/>
              </w:rPr>
              <w:t>Գյումրի</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կայարանի</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հրապարակ</w:t>
            </w:r>
            <w:r w:rsidRPr="004157D9">
              <w:rPr>
                <w:rFonts w:eastAsia="Calibri"/>
                <w:sz w:val="22"/>
                <w:szCs w:val="22"/>
                <w:lang w:val="hy-AM" w:eastAsia="en-US"/>
              </w:rPr>
              <w:t xml:space="preserve"> 1, </w:t>
            </w:r>
            <w:r w:rsidRPr="004157D9">
              <w:rPr>
                <w:rFonts w:ascii="Sylfaen" w:eastAsia="Calibri" w:hAnsi="Sylfaen" w:cs="Sylfaen"/>
                <w:sz w:val="22"/>
                <w:szCs w:val="22"/>
                <w:lang w:val="hy-AM" w:eastAsia="en-US"/>
              </w:rPr>
              <w:t>Գյումրի</w:t>
            </w:r>
            <w:r w:rsidRPr="004157D9">
              <w:rPr>
                <w:rFonts w:eastAsia="Calibri"/>
                <w:sz w:val="22"/>
                <w:szCs w:val="22"/>
                <w:lang w:val="hy-AM" w:eastAsia="en-US"/>
              </w:rPr>
              <w:t xml:space="preserve"> </w:t>
            </w:r>
            <w:r w:rsidRPr="004157D9">
              <w:rPr>
                <w:rFonts w:ascii="Sylfaen" w:eastAsia="Calibri" w:hAnsi="Sylfaen" w:cs="Sylfaen"/>
                <w:sz w:val="22"/>
                <w:szCs w:val="22"/>
                <w:lang w:val="hy-AM" w:eastAsia="en-US"/>
              </w:rPr>
              <w:t>կայարան</w:t>
            </w:r>
          </w:p>
          <w:p w:rsidR="004157D9" w:rsidRPr="004157D9" w:rsidRDefault="004157D9" w:rsidP="001B731A">
            <w:pPr>
              <w:jc w:val="both"/>
              <w:rPr>
                <w:rFonts w:ascii="Sylfaen" w:eastAsia="Calibri" w:hAnsi="Sylfaen" w:cs="Sylfaen"/>
                <w:sz w:val="22"/>
                <w:szCs w:val="22"/>
                <w:lang w:val="hy-AM" w:eastAsia="en-US"/>
              </w:rPr>
            </w:pP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1.2. __________ աշխատակիցների հաստիքային թվաքանակի, պահակակետերի թվի, ծառայության իրականացման տևողության և ծառայությունների վճարման հաշվարկը ներկայացված է թվով 1 Հավելվածում, որը հանդիսանում է սույն պայմանագրի անբաժանելի մասը:</w:t>
            </w:r>
          </w:p>
          <w:p w:rsidR="004157D9" w:rsidRPr="004157D9" w:rsidRDefault="004157D9" w:rsidP="001B731A">
            <w:pPr>
              <w:jc w:val="both"/>
              <w:rPr>
                <w:rFonts w:ascii="Sylfaen" w:eastAsia="Calibri" w:hAnsi="Sylfaen" w:cs="Sylfaen"/>
                <w:sz w:val="22"/>
                <w:szCs w:val="22"/>
                <w:lang w:val="hy-AM" w:eastAsia="en-US"/>
              </w:rPr>
            </w:pPr>
          </w:p>
          <w:p w:rsidR="004157D9" w:rsidRPr="004157D9" w:rsidRDefault="004157D9" w:rsidP="001B731A">
            <w:pPr>
              <w:tabs>
                <w:tab w:val="left" w:pos="1244"/>
              </w:tabs>
              <w:jc w:val="center"/>
              <w:rPr>
                <w:rFonts w:ascii="Sylfaen" w:eastAsia="Calibri" w:hAnsi="Sylfaen" w:cs="Sylfaen"/>
                <w:b/>
                <w:sz w:val="22"/>
                <w:szCs w:val="22"/>
                <w:lang w:val="hy-AM" w:eastAsia="en-US"/>
              </w:rPr>
            </w:pPr>
            <w:r w:rsidRPr="004157D9">
              <w:rPr>
                <w:rFonts w:ascii="Sylfaen" w:eastAsia="Calibri" w:hAnsi="Sylfaen" w:cs="Sylfaen"/>
                <w:b/>
                <w:sz w:val="22"/>
                <w:szCs w:val="22"/>
                <w:lang w:val="hy-AM" w:eastAsia="en-US"/>
              </w:rPr>
              <w:t>2. Կողմերի պարտավորությունները</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2.1. «Կատարողը»  պարտավորվում է՝</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2.1.1. Սույն պայմանագրի «1.1» ենթակետով նախատեսված ծառայություններն իրականացնել պատշաճ կերպով և ՀՀ օրենսդրության պահանջներին համապատասխան:</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2.1.2. Թույլ չտալ հափշտակման և նյութական արժեքների օբյեկտների տարածք չթույլատրված ներս բերելու կամ տարածքից դուրս բերելու դեպքեր, յուրաքանչյուր դեպքի մասին անհապաղ տեղեկացնել «Պատվիրատուին» և անցկացնել համատեղ ծառայողական քննություն, անհրաժեշտության դեպքում ներկայացնել քննության նյութերը համապատասխան իրավապահ մարմիններին փո-խանցելու մասին առաջարկ:</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2.1.3. Կատարել անցնող գնացքի տեսողական զննում՝ գնացքների երթևեկության անվտանգությանը սպառնացող տեսանելի թերությունները բացահայտելու նպատակով՝ համաձայն սույն պայմանագրի անբաժանելի մաս հանդիսացող թիվ-1 Հավելվածի:</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2.1.4.ԱԾ ղեկավարության 5 աշխատակիցնցերին /համապատասխան ցուցակով/ պահպանվող տարածքում տրամադրել անարգել անցում, որպեսզի օրվա ցանկացած –ամին, առանց «Կատարողի »հետ նախնական համաձայնեցման ստուգել ծառայության կատարումը, պահպանմանը հանձնված «Պատվիրատուի» բոլոր օբյեկտներում և տարածքներում:</w:t>
            </w:r>
          </w:p>
          <w:p w:rsidR="004157D9" w:rsidRPr="004157D9" w:rsidRDefault="004157D9" w:rsidP="001B731A">
            <w:pPr>
              <w:tabs>
                <w:tab w:val="left" w:pos="1244"/>
              </w:tabs>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xml:space="preserve">2.1.5. Ապահովել Պատվիրատուի արհեստական կառույցների և տարածքների 24-ժամյա պահպանությունը և պաշտպանությունը 4 </w:t>
            </w:r>
            <w:r w:rsidRPr="004157D9">
              <w:rPr>
                <w:rFonts w:ascii="Sylfaen" w:eastAsia="Calibri" w:hAnsi="Sylfaen" w:cs="Sylfaen"/>
                <w:sz w:val="22"/>
                <w:szCs w:val="22"/>
                <w:lang w:val="hy-AM" w:eastAsia="en-US"/>
              </w:rPr>
              <w:lastRenderedPageBreak/>
              <w:t>հերթափոխով</w:t>
            </w:r>
            <w:r w:rsidR="00B517C9">
              <w:rPr>
                <w:rFonts w:ascii="Sylfaen" w:eastAsia="Calibri" w:hAnsi="Sylfaen" w:cs="Sylfaen"/>
                <w:sz w:val="22"/>
                <w:szCs w:val="22"/>
                <w:lang w:val="hy-AM" w:eastAsia="en-US"/>
              </w:rPr>
              <w:t xml:space="preserve">, ___ </w:t>
            </w:r>
            <w:r w:rsidRPr="004157D9">
              <w:rPr>
                <w:rFonts w:ascii="Sylfaen" w:eastAsia="Calibri" w:hAnsi="Sylfaen" w:cs="Sylfaen"/>
                <w:sz w:val="22"/>
                <w:szCs w:val="22"/>
                <w:lang w:val="hy-AM" w:eastAsia="en-US"/>
              </w:rPr>
              <w:t>աշխատակիցներով:</w:t>
            </w:r>
          </w:p>
          <w:p w:rsidR="004157D9" w:rsidRPr="004157D9" w:rsidRDefault="004157D9" w:rsidP="001B731A">
            <w:pPr>
              <w:tabs>
                <w:tab w:val="left" w:pos="1244"/>
              </w:tabs>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xml:space="preserve">  «Կատարողը» պարտավորվում է՝ իրականացնել հետևյալ ծառայություններ.</w:t>
            </w:r>
          </w:p>
          <w:p w:rsidR="004157D9" w:rsidRPr="004157D9" w:rsidRDefault="004157D9" w:rsidP="001B731A">
            <w:pPr>
              <w:tabs>
                <w:tab w:val="left" w:pos="1244"/>
              </w:tabs>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աջակցություն հասարակական կարգի պահպանման ոլորտում,</w:t>
            </w:r>
          </w:p>
          <w:p w:rsidR="004157D9" w:rsidRPr="004157D9" w:rsidRDefault="004157D9" w:rsidP="001B731A">
            <w:pPr>
              <w:tabs>
                <w:tab w:val="left" w:pos="1244"/>
              </w:tabs>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ապահովել օբյեկտի պահպանություն,</w:t>
            </w:r>
          </w:p>
          <w:p w:rsidR="004157D9" w:rsidRPr="004157D9" w:rsidRDefault="004157D9" w:rsidP="001B731A">
            <w:pPr>
              <w:tabs>
                <w:tab w:val="left" w:pos="1244"/>
              </w:tabs>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«Պատվիրատուի» գույքի պահպանություն,</w:t>
            </w:r>
          </w:p>
          <w:p w:rsidR="004157D9" w:rsidRPr="004157D9" w:rsidRDefault="004157D9" w:rsidP="001B731A">
            <w:pPr>
              <w:tabs>
                <w:tab w:val="left" w:pos="1244"/>
              </w:tabs>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օպերատիվ արձագանքում արտակարգ իրավիճակներում և դժբախտ պատահարների դեպքում,</w:t>
            </w:r>
          </w:p>
          <w:p w:rsidR="004157D9" w:rsidRPr="004157D9" w:rsidRDefault="004157D9" w:rsidP="001B731A">
            <w:pPr>
              <w:tabs>
                <w:tab w:val="left" w:pos="1244"/>
              </w:tabs>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օբյեկտի պահպանում ապօրինի ոտնձգություններից:</w:t>
            </w:r>
          </w:p>
          <w:p w:rsidR="004157D9" w:rsidRPr="004157D9" w:rsidRDefault="004157D9" w:rsidP="001B731A">
            <w:pPr>
              <w:tabs>
                <w:tab w:val="left" w:pos="1244"/>
              </w:tabs>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Ծառայողական պարտականություննեևը իրականացնելու ընթացքում պահպանություն իրականացնող կազմակերպության աշխատակիցները պետք է ապահոված լինեն.</w:t>
            </w:r>
          </w:p>
          <w:p w:rsidR="004157D9" w:rsidRPr="004157D9" w:rsidRDefault="004157D9" w:rsidP="001B731A">
            <w:pPr>
              <w:tabs>
                <w:tab w:val="left" w:pos="1244"/>
              </w:tabs>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հատուկ միջոցներով, տարբերանշանով ապահոված համազգեստով, կապի միջոցով,</w:t>
            </w:r>
          </w:p>
          <w:p w:rsidR="004157D9" w:rsidRPr="004157D9" w:rsidRDefault="004157D9" w:rsidP="001B731A">
            <w:pPr>
              <w:tabs>
                <w:tab w:val="left" w:pos="1244"/>
              </w:tabs>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xml:space="preserve">  - մասնավոր պահպանություն իրականացնող կազմակերպության կողմից տրված վկայականով:</w:t>
            </w:r>
          </w:p>
          <w:p w:rsidR="004157D9" w:rsidRPr="004157D9" w:rsidRDefault="004157D9" w:rsidP="001B731A">
            <w:pPr>
              <w:tabs>
                <w:tab w:val="left" w:pos="1244"/>
              </w:tabs>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Պահպանություն իրականացնող կազմակերպության աշխատակիցները պարտավոր են.</w:t>
            </w:r>
          </w:p>
          <w:p w:rsidR="004157D9" w:rsidRPr="004157D9" w:rsidRDefault="004157D9" w:rsidP="001B731A">
            <w:pPr>
              <w:tabs>
                <w:tab w:val="left" w:pos="1244"/>
              </w:tabs>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աջակցել իրավապահ մարմիններին,</w:t>
            </w:r>
          </w:p>
          <w:p w:rsidR="004157D9" w:rsidRPr="004157D9" w:rsidRDefault="004157D9" w:rsidP="001B731A">
            <w:pPr>
              <w:tabs>
                <w:tab w:val="left" w:pos="1244"/>
              </w:tabs>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օպերատիվորեն տեղեկացնել «Պատվիրատուին» պահպանվող օբյեկտներում բոլոր իրավախաղտումների, բնական և տեխնիկական բնույթի արտակարգ իրավիճակների վերաբերյալ,</w:t>
            </w:r>
          </w:p>
          <w:p w:rsidR="004157D9" w:rsidRPr="004157D9" w:rsidRDefault="004157D9" w:rsidP="001B731A">
            <w:pPr>
              <w:tabs>
                <w:tab w:val="left" w:pos="1244"/>
              </w:tabs>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երաշխավորել «Պատվիրատուին» պահպանություն իրականացնող կազմակերպության պատճառով կրած նյութական վնասների հատուցում:</w:t>
            </w:r>
          </w:p>
          <w:p w:rsidR="004157D9" w:rsidRPr="004157D9" w:rsidRDefault="004157D9" w:rsidP="001B731A">
            <w:pPr>
              <w:tabs>
                <w:tab w:val="left" w:pos="1244"/>
              </w:tabs>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«Կատարողը» իրավասու չէ ներգրավել երրորդ անձանց ծառայությունների իրականացման մեջ:</w:t>
            </w:r>
          </w:p>
          <w:p w:rsidR="004157D9" w:rsidRPr="004157D9" w:rsidRDefault="004157D9" w:rsidP="001B731A">
            <w:pPr>
              <w:tabs>
                <w:tab w:val="left" w:pos="1244"/>
              </w:tabs>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xml:space="preserve">Ծառայություն իրականացման ընթացքում պահպանել տեխնիկական և հակահրդեհային կանոնները:  </w:t>
            </w:r>
          </w:p>
          <w:p w:rsidR="004157D9" w:rsidRPr="004157D9" w:rsidRDefault="004157D9" w:rsidP="001B731A">
            <w:pPr>
              <w:tabs>
                <w:tab w:val="left" w:pos="1244"/>
              </w:tabs>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2.2.«Պատվիրատուն» պարտավորվում է՝</w:t>
            </w:r>
          </w:p>
          <w:p w:rsidR="004157D9" w:rsidRPr="004157D9" w:rsidRDefault="004157D9" w:rsidP="001B731A">
            <w:pPr>
              <w:tabs>
                <w:tab w:val="left" w:pos="1244"/>
              </w:tabs>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2.2.1 Վճարել «Կատարողի» մատուցված ծառայությունների համար սույն պայմանագրի 5 կետով սահմանված չափով և կարգով:</w:t>
            </w:r>
          </w:p>
          <w:p w:rsidR="004157D9" w:rsidRPr="004157D9" w:rsidRDefault="004157D9" w:rsidP="001B731A">
            <w:pPr>
              <w:tabs>
                <w:tab w:val="left" w:pos="1244"/>
              </w:tabs>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2.2.2. Ցուցաբերել աջակցություն «Կատարողին» սույն պայմանագրով նախատեսված ծառայությունների մատուցման ընթացքում:</w:t>
            </w:r>
          </w:p>
          <w:p w:rsidR="004157D9" w:rsidRPr="004157D9" w:rsidRDefault="004157D9" w:rsidP="001B731A">
            <w:pPr>
              <w:tabs>
                <w:tab w:val="left" w:pos="1244"/>
              </w:tabs>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xml:space="preserve">2.2.3. «Կատարողին» տրամադրել ծառայողական սենյակներ և տարածքներ՝ իրենց անհրաժեշտ ծառայություններով (հեռախոսակապ, ջեռուցում, լուսավորություն, ջրամատակարարում, կոյուղի, աղբահանում)՝ «Պատվիրատուի» կողմիցտրամադրվող լիմիտների շրջանակներում: Լիմիտները </w:t>
            </w:r>
            <w:r w:rsidRPr="004157D9">
              <w:rPr>
                <w:rFonts w:ascii="Sylfaen" w:eastAsia="Calibri" w:hAnsi="Sylfaen" w:cs="Sylfaen"/>
                <w:sz w:val="22"/>
                <w:szCs w:val="22"/>
                <w:lang w:val="hy-AM" w:eastAsia="en-US"/>
              </w:rPr>
              <w:lastRenderedPageBreak/>
              <w:t>«Պատվիրատուի» կողմից ներկայացվում են թիվ – 2 Հավելվածի համաձայն, որը հանդիսանում է տվյալ պայմանագրի անբաժանելի մասը:</w:t>
            </w:r>
          </w:p>
          <w:p w:rsidR="004157D9" w:rsidRPr="004157D9" w:rsidRDefault="004157D9" w:rsidP="001B731A">
            <w:pPr>
              <w:tabs>
                <w:tab w:val="left" w:pos="1244"/>
              </w:tabs>
              <w:jc w:val="both"/>
              <w:rPr>
                <w:rFonts w:ascii="Sylfaen" w:eastAsia="Calibri" w:hAnsi="Sylfaen" w:cs="Sylfaen"/>
                <w:sz w:val="22"/>
                <w:szCs w:val="22"/>
                <w:lang w:val="hy-AM" w:eastAsia="en-US"/>
              </w:rPr>
            </w:pPr>
          </w:p>
          <w:p w:rsidR="004157D9" w:rsidRPr="004157D9" w:rsidRDefault="004157D9" w:rsidP="001B731A">
            <w:pPr>
              <w:tabs>
                <w:tab w:val="left" w:pos="1244"/>
              </w:tabs>
              <w:jc w:val="both"/>
              <w:rPr>
                <w:rFonts w:ascii="Sylfaen" w:eastAsia="Calibri" w:hAnsi="Sylfaen" w:cs="Sylfaen"/>
                <w:sz w:val="22"/>
                <w:szCs w:val="22"/>
                <w:lang w:val="hy-AM" w:eastAsia="en-US"/>
              </w:rPr>
            </w:pPr>
          </w:p>
          <w:p w:rsidR="004157D9" w:rsidRPr="004157D9" w:rsidRDefault="004157D9" w:rsidP="001B731A">
            <w:pPr>
              <w:tabs>
                <w:tab w:val="left" w:pos="1244"/>
              </w:tabs>
              <w:jc w:val="both"/>
              <w:rPr>
                <w:rFonts w:ascii="Sylfaen" w:eastAsia="Calibri" w:hAnsi="Sylfaen" w:cs="Sylfaen"/>
                <w:sz w:val="22"/>
                <w:szCs w:val="22"/>
                <w:lang w:val="hy-AM" w:eastAsia="en-US"/>
              </w:rPr>
            </w:pPr>
          </w:p>
          <w:p w:rsidR="004157D9" w:rsidRPr="004157D9" w:rsidRDefault="004157D9" w:rsidP="001B731A">
            <w:pPr>
              <w:jc w:val="center"/>
              <w:rPr>
                <w:rFonts w:ascii="Sylfaen" w:eastAsia="Calibri" w:hAnsi="Sylfaen" w:cs="Sylfaen"/>
                <w:b/>
                <w:sz w:val="22"/>
                <w:szCs w:val="22"/>
                <w:lang w:val="hy-AM" w:eastAsia="en-US"/>
              </w:rPr>
            </w:pPr>
          </w:p>
          <w:p w:rsidR="004157D9" w:rsidRPr="004157D9" w:rsidRDefault="004157D9" w:rsidP="001B731A">
            <w:pPr>
              <w:jc w:val="center"/>
              <w:rPr>
                <w:rFonts w:ascii="Sylfaen" w:eastAsia="Calibri" w:hAnsi="Sylfaen" w:cs="Sylfaen"/>
                <w:b/>
                <w:sz w:val="22"/>
                <w:szCs w:val="22"/>
                <w:lang w:val="hy-AM" w:eastAsia="en-US"/>
              </w:rPr>
            </w:pPr>
            <w:r w:rsidRPr="004157D9">
              <w:rPr>
                <w:rFonts w:ascii="Sylfaen" w:eastAsia="Calibri" w:hAnsi="Sylfaen" w:cs="Sylfaen"/>
                <w:b/>
                <w:sz w:val="22"/>
                <w:szCs w:val="22"/>
                <w:lang w:val="hy-AM" w:eastAsia="en-US"/>
              </w:rPr>
              <w:t>3. Կողմերի իրավունքները</w:t>
            </w:r>
          </w:p>
          <w:p w:rsidR="004157D9" w:rsidRPr="004157D9" w:rsidRDefault="004157D9" w:rsidP="001B731A">
            <w:pPr>
              <w:jc w:val="center"/>
              <w:rPr>
                <w:rFonts w:ascii="Sylfaen" w:eastAsia="Calibri" w:hAnsi="Sylfaen" w:cs="Sylfaen"/>
                <w:b/>
                <w:sz w:val="22"/>
                <w:szCs w:val="22"/>
                <w:lang w:val="hy-AM" w:eastAsia="en-US"/>
              </w:rPr>
            </w:pP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3.1. «Պատվիրատուն» իրավունք ունի՝</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3.1.1. Անձնական այցերի միջոցով, ի դեմս ԱԾ այն աշխատակիցների, որոնց, համաձայն «2.1.4» ենթակետի տրամադրվել են անարգել մուտք պահպանվող տարածքներ, ցանկացած ժամանակ ստուգել  «Կատարողի» մատուցվող ծառայությունների ընթացքը և որակը։</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3</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1</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2</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 xml:space="preserve"> Առաջարկություններ և պահանջներ ներկայացնել «Կատաևողի» ծառայությունների մատուցման որակի բարելավման վերաբերյալ։</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3</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2</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 xml:space="preserve"> «Կատարողն» իրավունք ունի՝</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3</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2</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1</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 xml:space="preserve"> Հրաժարվել պայմանագրով նախատեսված պարտավորությունների կատարումից, եթե «Պատվիրատուն» չի վճարել նախորդ ամսվա տրամադրած ծառայությունների դիմաց և /կամ/ չի վերացրել «Կատարողի» կողմից նշված թերությունները, որոնք խոչընդոտում են ծառայությունների մատուցմանը։</w:t>
            </w:r>
          </w:p>
          <w:p w:rsidR="004157D9" w:rsidRPr="004157D9" w:rsidRDefault="004157D9" w:rsidP="001B731A">
            <w:pPr>
              <w:jc w:val="both"/>
              <w:rPr>
                <w:rFonts w:ascii="Sylfaen" w:eastAsia="Calibri" w:hAnsi="Sylfaen" w:cs="Sylfaen"/>
                <w:sz w:val="22"/>
                <w:szCs w:val="22"/>
                <w:lang w:val="hy-AM" w:eastAsia="en-US"/>
              </w:rPr>
            </w:pPr>
          </w:p>
          <w:p w:rsidR="004157D9" w:rsidRPr="004157D9" w:rsidRDefault="004157D9" w:rsidP="001B731A">
            <w:pPr>
              <w:tabs>
                <w:tab w:val="left" w:pos="1244"/>
              </w:tabs>
              <w:jc w:val="center"/>
              <w:rPr>
                <w:rFonts w:ascii="Sylfaen" w:eastAsia="Calibri" w:hAnsi="Sylfaen" w:cs="Sylfaen"/>
                <w:b/>
                <w:sz w:val="22"/>
                <w:szCs w:val="22"/>
                <w:lang w:val="hy-AM" w:eastAsia="en-US"/>
              </w:rPr>
            </w:pPr>
            <w:r w:rsidRPr="004157D9">
              <w:rPr>
                <w:rFonts w:ascii="Sylfaen" w:eastAsia="Calibri" w:hAnsi="Sylfaen" w:cs="Sylfaen"/>
                <w:b/>
                <w:sz w:val="22"/>
                <w:szCs w:val="22"/>
                <w:lang w:val="hy-AM" w:eastAsia="en-US"/>
              </w:rPr>
              <w:t>4.Կողմերի պատասխանատվությունը</w:t>
            </w:r>
          </w:p>
          <w:p w:rsidR="004157D9" w:rsidRPr="004157D9" w:rsidRDefault="004157D9" w:rsidP="001B731A">
            <w:pPr>
              <w:tabs>
                <w:tab w:val="left" w:pos="1244"/>
              </w:tabs>
              <w:jc w:val="both"/>
              <w:rPr>
                <w:rFonts w:ascii="Sylfaen" w:eastAsia="Calibri" w:hAnsi="Sylfaen" w:cs="Sylfaen"/>
                <w:sz w:val="22"/>
                <w:szCs w:val="22"/>
                <w:lang w:val="hy-AM" w:eastAsia="en-US"/>
              </w:rPr>
            </w:pPr>
          </w:p>
          <w:p w:rsidR="004157D9" w:rsidRPr="004157D9" w:rsidRDefault="004157D9" w:rsidP="001B731A">
            <w:pPr>
              <w:tabs>
                <w:tab w:val="left" w:pos="1244"/>
              </w:tabs>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xml:space="preserve">4.1. Կատարողը պատասխանատվություն է կրում Պատվիրատուին  պատճառած վնասի, գողության, վնասվածքի համար, եթե այն առաջացել է Կատարողի պարտականությունները ոչ պատշաճ կերպով կատարելու հետևանքով:      </w:t>
            </w:r>
          </w:p>
          <w:p w:rsidR="004157D9" w:rsidRPr="004157D9" w:rsidRDefault="004157D9" w:rsidP="001B731A">
            <w:pPr>
              <w:tabs>
                <w:tab w:val="left" w:pos="1244"/>
              </w:tabs>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4.2. Պայմանագրային պարտավորությունները չկատարելու կամ ոչ պատշաճ կատարելու դեպքում կողմերը պատասխանատվություն են կրում ՀՀ գործող օրենսդրության սահմանաված կարգով:</w:t>
            </w:r>
          </w:p>
          <w:p w:rsidR="004157D9" w:rsidRPr="004157D9" w:rsidRDefault="004157D9" w:rsidP="001B731A">
            <w:pPr>
              <w:tabs>
                <w:tab w:val="left" w:pos="1244"/>
              </w:tabs>
              <w:jc w:val="both"/>
              <w:rPr>
                <w:rFonts w:ascii="Sylfaen" w:eastAsia="Calibri" w:hAnsi="Sylfaen" w:cs="Sylfaen"/>
                <w:sz w:val="22"/>
                <w:szCs w:val="22"/>
                <w:lang w:val="hy-AM" w:eastAsia="en-US"/>
              </w:rPr>
            </w:pPr>
          </w:p>
          <w:p w:rsidR="004157D9" w:rsidRPr="004157D9" w:rsidRDefault="004157D9" w:rsidP="001B731A">
            <w:pPr>
              <w:jc w:val="both"/>
              <w:rPr>
                <w:rFonts w:ascii="Sylfaen" w:eastAsia="Calibri" w:hAnsi="Sylfaen" w:cs="Sylfaen"/>
                <w:sz w:val="22"/>
                <w:szCs w:val="22"/>
                <w:lang w:val="hy-AM" w:eastAsia="en-US"/>
              </w:rPr>
            </w:pPr>
          </w:p>
          <w:p w:rsidR="004157D9" w:rsidRPr="004157D9" w:rsidRDefault="004157D9" w:rsidP="001B731A">
            <w:pPr>
              <w:jc w:val="both"/>
              <w:rPr>
                <w:rFonts w:ascii="Sylfaen" w:eastAsia="Calibri" w:hAnsi="Sylfaen" w:cs="Sylfaen"/>
                <w:b/>
                <w:sz w:val="22"/>
                <w:szCs w:val="22"/>
                <w:lang w:val="hy-AM" w:eastAsia="en-US"/>
              </w:rPr>
            </w:pPr>
            <w:r w:rsidRPr="004157D9">
              <w:rPr>
                <w:rFonts w:ascii="Sylfaen" w:eastAsia="Calibri" w:hAnsi="Sylfaen" w:cs="Sylfaen"/>
                <w:b/>
                <w:sz w:val="22"/>
                <w:szCs w:val="22"/>
                <w:lang w:val="hy-AM" w:eastAsia="en-US"/>
              </w:rPr>
              <w:t>5</w:t>
            </w:r>
            <w:r w:rsidRPr="004157D9">
              <w:rPr>
                <w:rFonts w:ascii="MS Gothic" w:eastAsia="MS Gothic" w:hAnsi="MS Gothic" w:cs="MS Gothic" w:hint="eastAsia"/>
                <w:b/>
                <w:sz w:val="22"/>
                <w:szCs w:val="22"/>
                <w:lang w:val="hy-AM" w:eastAsia="en-US"/>
              </w:rPr>
              <w:t>․</w:t>
            </w:r>
            <w:r w:rsidRPr="004157D9">
              <w:rPr>
                <w:rFonts w:ascii="Sylfaen" w:eastAsia="Calibri" w:hAnsi="Sylfaen" w:cs="Sylfaen"/>
                <w:b/>
                <w:sz w:val="22"/>
                <w:szCs w:val="22"/>
                <w:lang w:val="hy-AM" w:eastAsia="en-US"/>
              </w:rPr>
              <w:t xml:space="preserve"> Պայմանագրի գինը և վճարման կարգը</w:t>
            </w:r>
          </w:p>
          <w:p w:rsidR="004157D9" w:rsidRPr="004157D9" w:rsidRDefault="004157D9" w:rsidP="001B731A">
            <w:pPr>
              <w:jc w:val="both"/>
              <w:rPr>
                <w:rFonts w:ascii="Sylfaen" w:eastAsia="Calibri" w:hAnsi="Sylfaen" w:cs="Sylfaen"/>
                <w:b/>
                <w:sz w:val="22"/>
                <w:szCs w:val="22"/>
                <w:lang w:val="hy-AM" w:eastAsia="en-US"/>
              </w:rPr>
            </w:pP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5</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1</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Պայմանագրի գինը կազմում է</w:t>
            </w:r>
            <w:r w:rsidR="00A92291">
              <w:rPr>
                <w:rFonts w:ascii="Sylfaen" w:eastAsia="Calibri" w:hAnsi="Sylfaen" w:cs="Sylfaen"/>
                <w:sz w:val="22"/>
                <w:szCs w:val="22"/>
                <w:lang w:val="hy-AM" w:eastAsia="en-US"/>
              </w:rPr>
              <w:t xml:space="preserve"> </w:t>
            </w:r>
            <w:r w:rsidRPr="004157D9">
              <w:rPr>
                <w:rFonts w:ascii="Sylfaen" w:eastAsia="Calibri" w:hAnsi="Sylfaen" w:cs="Sylfaen"/>
                <w:sz w:val="22"/>
                <w:szCs w:val="22"/>
                <w:lang w:val="hy-AM" w:eastAsia="en-US"/>
              </w:rPr>
              <w:t xml:space="preserve"> ՀՀ դրամ առանց ԱԱՀ, ամսական  ՀՀ դրամ</w:t>
            </w:r>
            <w:r w:rsidR="000D5B93">
              <w:rPr>
                <w:rFonts w:ascii="Sylfaen" w:eastAsia="Calibri" w:hAnsi="Sylfaen" w:cs="Sylfaen"/>
                <w:sz w:val="22"/>
                <w:szCs w:val="22"/>
                <w:lang w:val="hy-AM" w:eastAsia="en-US"/>
              </w:rPr>
              <w:t xml:space="preserve">, </w:t>
            </w:r>
            <w:r w:rsidRPr="004157D9">
              <w:rPr>
                <w:rFonts w:ascii="Sylfaen" w:eastAsia="Calibri" w:hAnsi="Sylfaen" w:cs="Sylfaen"/>
                <w:sz w:val="22"/>
                <w:szCs w:val="22"/>
                <w:lang w:val="hy-AM" w:eastAsia="en-US"/>
              </w:rPr>
              <w:t>ՀՀ դրամ մեկ պահակակետի համար հաշվարկով:</w:t>
            </w:r>
          </w:p>
          <w:p w:rsidR="004157D9" w:rsidRPr="004157D9" w:rsidRDefault="004157D9" w:rsidP="001B731A">
            <w:pPr>
              <w:jc w:val="both"/>
              <w:rPr>
                <w:rFonts w:ascii="Sylfaen" w:eastAsia="Calibri" w:hAnsi="Sylfaen" w:cs="Sylfaen"/>
                <w:sz w:val="22"/>
                <w:szCs w:val="22"/>
                <w:lang w:val="hy-AM" w:eastAsia="en-US"/>
              </w:rPr>
            </w:pP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5</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2</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 xml:space="preserve"> Մատուցված ծառայությունների դիմաց վճարումն իրականացվում է մինչև հաջորդ ամսվա </w:t>
            </w:r>
            <w:r w:rsidRPr="004157D9">
              <w:rPr>
                <w:rFonts w:ascii="Sylfaen" w:eastAsia="Calibri" w:hAnsi="Sylfaen" w:cs="Sylfaen"/>
                <w:sz w:val="22"/>
                <w:szCs w:val="22"/>
                <w:lang w:val="hy-AM" w:eastAsia="en-US"/>
              </w:rPr>
              <w:lastRenderedPageBreak/>
              <w:t>5-ը «Կատարողի»  հաշվարկային հաշվին փոխանցման միջոցով։</w:t>
            </w:r>
          </w:p>
          <w:p w:rsidR="004157D9" w:rsidRPr="004157D9" w:rsidRDefault="004157D9" w:rsidP="001B731A">
            <w:pPr>
              <w:jc w:val="both"/>
              <w:rPr>
                <w:rFonts w:ascii="Sylfaen" w:eastAsia="Calibri" w:hAnsi="Sylfaen" w:cs="Sylfaen"/>
                <w:sz w:val="22"/>
                <w:szCs w:val="22"/>
                <w:lang w:val="hy-AM" w:eastAsia="en-US"/>
              </w:rPr>
            </w:pPr>
          </w:p>
          <w:p w:rsidR="004157D9" w:rsidRPr="004157D9" w:rsidRDefault="004157D9" w:rsidP="001B731A">
            <w:pPr>
              <w:jc w:val="center"/>
              <w:rPr>
                <w:rFonts w:ascii="Sylfaen" w:eastAsia="Calibri" w:hAnsi="Sylfaen" w:cs="Sylfaen"/>
                <w:sz w:val="22"/>
                <w:szCs w:val="22"/>
                <w:lang w:val="hy-AM" w:eastAsia="en-US"/>
              </w:rPr>
            </w:pPr>
          </w:p>
          <w:p w:rsidR="004157D9" w:rsidRPr="004157D9" w:rsidRDefault="004157D9" w:rsidP="001B731A">
            <w:pPr>
              <w:tabs>
                <w:tab w:val="left" w:pos="1244"/>
              </w:tabs>
              <w:jc w:val="center"/>
              <w:rPr>
                <w:rFonts w:ascii="Sylfaen" w:eastAsia="Calibri" w:hAnsi="Sylfaen" w:cs="Sylfaen"/>
                <w:b/>
                <w:sz w:val="22"/>
                <w:szCs w:val="22"/>
                <w:lang w:val="hy-AM" w:eastAsia="en-US"/>
              </w:rPr>
            </w:pPr>
            <w:r w:rsidRPr="004157D9">
              <w:rPr>
                <w:rFonts w:ascii="Sylfaen" w:eastAsia="Calibri" w:hAnsi="Sylfaen" w:cs="Sylfaen"/>
                <w:sz w:val="22"/>
                <w:szCs w:val="22"/>
                <w:lang w:val="hy-AM" w:eastAsia="en-US"/>
              </w:rPr>
              <w:t>6</w:t>
            </w:r>
            <w:r w:rsidRPr="004157D9">
              <w:rPr>
                <w:rFonts w:ascii="Sylfaen" w:eastAsia="Calibri" w:hAnsi="Sylfaen" w:cs="Sylfaen"/>
                <w:b/>
                <w:sz w:val="22"/>
                <w:szCs w:val="22"/>
                <w:lang w:val="hy-AM" w:eastAsia="en-US"/>
              </w:rPr>
              <w:t>. Գործողության ժամկետը և պայմանագրի լուծման կարգը</w:t>
            </w:r>
          </w:p>
          <w:p w:rsidR="004157D9" w:rsidRPr="004157D9" w:rsidRDefault="004157D9" w:rsidP="001B731A">
            <w:pPr>
              <w:tabs>
                <w:tab w:val="left" w:pos="1244"/>
              </w:tabs>
              <w:rPr>
                <w:rFonts w:ascii="Sylfaen" w:eastAsia="Calibri" w:hAnsi="Sylfaen" w:cs="Sylfaen"/>
                <w:b/>
                <w:sz w:val="22"/>
                <w:szCs w:val="22"/>
                <w:lang w:val="hy-AM" w:eastAsia="en-US"/>
              </w:rPr>
            </w:pP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6.1. Սույն պայմանագիրն ուժի մեջ է մտնում կողմերի ստորագրման պահից, տարածվում է 2022 թ-ի սեպտեմբերի 01-ից կողմերի միջև ծագած փոխհարաբերությունների վրա՝ և գործում է մինչև 31 հունվարի 2023 թ.:</w:t>
            </w:r>
          </w:p>
          <w:p w:rsidR="004157D9" w:rsidRPr="004157D9" w:rsidRDefault="004157D9" w:rsidP="001B731A">
            <w:pPr>
              <w:tabs>
                <w:tab w:val="left" w:pos="1244"/>
              </w:tabs>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6.3. Պայմանագիրը կարող է վաղաժամկետ լուծվել կեղմերի համաձայնությամբ, կամ կողմերից մեկի կողմից պայմանագրային պարտավորությունները չկատարելու դեպքում, որի մասին կողմերը գրավոր ձևով տեղեկացնում են միմյանց սույն Պայմանագրի ենթադրյալ լուծման ամսաթվից՝ոչ ուշ քան 30 (երեսուն) օրացուցային օր առաջ: Սույն Պայմանագիրը կհամարվի լուծված ծանուցման մեջ նշված նախատեսված խզման ամսաթվից:</w:t>
            </w:r>
          </w:p>
          <w:p w:rsidR="004157D9" w:rsidRPr="004157D9" w:rsidRDefault="004157D9" w:rsidP="001B731A">
            <w:pPr>
              <w:tabs>
                <w:tab w:val="left" w:pos="1244"/>
              </w:tabs>
              <w:jc w:val="both"/>
              <w:rPr>
                <w:rFonts w:ascii="Sylfaen" w:eastAsia="Calibri" w:hAnsi="Sylfaen" w:cs="Sylfaen"/>
                <w:sz w:val="22"/>
                <w:szCs w:val="22"/>
                <w:lang w:val="hy-AM" w:eastAsia="en-US"/>
              </w:rPr>
            </w:pPr>
          </w:p>
          <w:p w:rsidR="004157D9" w:rsidRPr="004157D9" w:rsidRDefault="004157D9" w:rsidP="001B731A">
            <w:pPr>
              <w:jc w:val="both"/>
              <w:rPr>
                <w:rFonts w:ascii="Sylfaen" w:eastAsia="Calibri" w:hAnsi="Sylfaen" w:cs="Sylfaen"/>
                <w:sz w:val="22"/>
                <w:szCs w:val="22"/>
                <w:lang w:val="hy-AM" w:eastAsia="en-US"/>
              </w:rPr>
            </w:pPr>
          </w:p>
          <w:p w:rsidR="004157D9" w:rsidRPr="004157D9" w:rsidRDefault="004157D9" w:rsidP="001B731A">
            <w:pPr>
              <w:jc w:val="center"/>
              <w:rPr>
                <w:rFonts w:ascii="Sylfaen" w:eastAsia="Calibri" w:hAnsi="Sylfaen" w:cs="Sylfaen"/>
                <w:b/>
                <w:sz w:val="22"/>
                <w:szCs w:val="22"/>
                <w:lang w:val="hy-AM" w:eastAsia="en-US"/>
              </w:rPr>
            </w:pPr>
            <w:r w:rsidRPr="004157D9">
              <w:rPr>
                <w:rFonts w:ascii="Sylfaen" w:eastAsia="Calibri" w:hAnsi="Sylfaen" w:cs="Sylfaen"/>
                <w:b/>
                <w:sz w:val="22"/>
                <w:szCs w:val="22"/>
                <w:lang w:val="hy-AM" w:eastAsia="en-US"/>
              </w:rPr>
              <w:t>7</w:t>
            </w:r>
            <w:r w:rsidRPr="004157D9">
              <w:rPr>
                <w:rFonts w:ascii="MS Gothic" w:eastAsia="MS Gothic" w:hAnsi="MS Gothic" w:cs="MS Gothic" w:hint="eastAsia"/>
                <w:b/>
                <w:sz w:val="22"/>
                <w:szCs w:val="22"/>
                <w:lang w:val="hy-AM" w:eastAsia="en-US"/>
              </w:rPr>
              <w:t>․</w:t>
            </w:r>
            <w:r w:rsidRPr="004157D9">
              <w:rPr>
                <w:rFonts w:ascii="Sylfaen" w:eastAsia="Calibri" w:hAnsi="Sylfaen" w:cs="Sylfaen"/>
                <w:b/>
                <w:sz w:val="22"/>
                <w:szCs w:val="22"/>
                <w:lang w:val="hy-AM" w:eastAsia="en-US"/>
              </w:rPr>
              <w:t xml:space="preserve"> Վեճերի լուծման կարգը</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7</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1</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 xml:space="preserve"> Պայմանագրի կատարման ընթացքում Կողմերի միջև ծագած վեճերը լուծվում են բանակցությունների միջոցով։</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7</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2</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 xml:space="preserve"> Բանակցային ճանապարհով համաձայնության չգալու դեպքում, վեճերը լուծվում են դատական կարգով՝ ՀՀ օրենսդրությանը համապատասխան։</w:t>
            </w:r>
          </w:p>
          <w:p w:rsidR="004157D9" w:rsidRPr="004157D9" w:rsidRDefault="004157D9" w:rsidP="001B731A">
            <w:pPr>
              <w:jc w:val="both"/>
              <w:rPr>
                <w:rFonts w:ascii="Sylfaen" w:eastAsia="Calibri" w:hAnsi="Sylfaen" w:cs="Sylfaen"/>
                <w:sz w:val="22"/>
                <w:szCs w:val="22"/>
                <w:lang w:val="hy-AM" w:eastAsia="en-US"/>
              </w:rPr>
            </w:pPr>
          </w:p>
          <w:p w:rsidR="004157D9" w:rsidRDefault="004157D9" w:rsidP="001B731A">
            <w:pPr>
              <w:jc w:val="both"/>
              <w:rPr>
                <w:rFonts w:ascii="Sylfaen" w:eastAsia="Calibri" w:hAnsi="Sylfaen" w:cs="Sylfaen"/>
                <w:sz w:val="22"/>
                <w:szCs w:val="22"/>
                <w:lang w:val="hy-AM" w:eastAsia="en-US"/>
              </w:rPr>
            </w:pPr>
          </w:p>
          <w:p w:rsidR="00B21561" w:rsidRPr="004157D9" w:rsidRDefault="00B21561" w:rsidP="001B731A">
            <w:pPr>
              <w:jc w:val="both"/>
              <w:rPr>
                <w:rFonts w:ascii="Sylfaen" w:eastAsia="Calibri" w:hAnsi="Sylfaen" w:cs="Sylfaen"/>
                <w:sz w:val="22"/>
                <w:szCs w:val="22"/>
                <w:lang w:val="hy-AM" w:eastAsia="en-US"/>
              </w:rPr>
            </w:pPr>
          </w:p>
          <w:p w:rsidR="004157D9" w:rsidRPr="004157D9" w:rsidRDefault="004157D9" w:rsidP="001B731A">
            <w:pPr>
              <w:jc w:val="center"/>
              <w:rPr>
                <w:rFonts w:ascii="Sylfaen" w:eastAsia="Calibri" w:hAnsi="Sylfaen" w:cs="Sylfaen"/>
                <w:b/>
                <w:sz w:val="22"/>
                <w:szCs w:val="22"/>
                <w:lang w:val="hy-AM" w:eastAsia="en-US"/>
              </w:rPr>
            </w:pPr>
            <w:r w:rsidRPr="004157D9">
              <w:rPr>
                <w:rFonts w:ascii="Sylfaen" w:eastAsia="Calibri" w:hAnsi="Sylfaen" w:cs="Sylfaen"/>
                <w:b/>
                <w:sz w:val="22"/>
                <w:szCs w:val="22"/>
                <w:lang w:val="hy-AM" w:eastAsia="en-US"/>
              </w:rPr>
              <w:t xml:space="preserve"> 8</w:t>
            </w:r>
            <w:r w:rsidRPr="004157D9">
              <w:rPr>
                <w:rFonts w:ascii="MS Gothic" w:eastAsia="MS Gothic" w:hAnsi="MS Gothic" w:cs="MS Gothic" w:hint="eastAsia"/>
                <w:b/>
                <w:sz w:val="22"/>
                <w:szCs w:val="22"/>
                <w:lang w:val="hy-AM" w:eastAsia="en-US"/>
              </w:rPr>
              <w:t>․</w:t>
            </w:r>
            <w:r w:rsidRPr="004157D9">
              <w:rPr>
                <w:rFonts w:ascii="Sylfaen" w:eastAsia="Calibri" w:hAnsi="Sylfaen" w:cs="Sylfaen"/>
                <w:b/>
                <w:sz w:val="22"/>
                <w:szCs w:val="22"/>
                <w:lang w:val="hy-AM" w:eastAsia="en-US"/>
              </w:rPr>
              <w:t xml:space="preserve">Գաղտնիություն </w:t>
            </w:r>
          </w:p>
          <w:p w:rsidR="004157D9" w:rsidRPr="004157D9" w:rsidRDefault="004157D9" w:rsidP="001B731A">
            <w:pPr>
              <w:jc w:val="center"/>
              <w:rPr>
                <w:rFonts w:ascii="Sylfaen" w:eastAsia="Calibri" w:hAnsi="Sylfaen" w:cs="Sylfaen"/>
                <w:sz w:val="22"/>
                <w:szCs w:val="22"/>
                <w:lang w:val="hy-AM" w:eastAsia="en-US"/>
              </w:rPr>
            </w:pP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8</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1</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 xml:space="preserve"> Կողմերը պարտավորվում են չհրապարակել այնա տեղեկությունները, որոնք իրենց հայտնի են դարձել սույն պայմանագրով նախատեսված պարտականությունների կատարման ընթացքում, բացառությամբ ՀՀ օրենսդրությամբ նախատեսված դեպքերի։</w:t>
            </w:r>
          </w:p>
          <w:p w:rsidR="004157D9" w:rsidRPr="004157D9" w:rsidRDefault="004157D9" w:rsidP="001B731A">
            <w:pPr>
              <w:jc w:val="both"/>
              <w:rPr>
                <w:rFonts w:ascii="Sylfaen" w:eastAsia="Calibri" w:hAnsi="Sylfaen" w:cs="Sylfaen"/>
                <w:sz w:val="22"/>
                <w:szCs w:val="22"/>
                <w:lang w:val="hy-AM" w:eastAsia="en-US"/>
              </w:rPr>
            </w:pPr>
          </w:p>
          <w:p w:rsidR="004157D9" w:rsidRPr="004157D9" w:rsidRDefault="004157D9" w:rsidP="001B731A">
            <w:pPr>
              <w:jc w:val="center"/>
              <w:rPr>
                <w:rFonts w:ascii="Sylfaen" w:eastAsia="Calibri" w:hAnsi="Sylfaen" w:cs="Sylfaen"/>
                <w:sz w:val="22"/>
                <w:szCs w:val="22"/>
                <w:lang w:val="hy-AM" w:eastAsia="en-US"/>
              </w:rPr>
            </w:pPr>
          </w:p>
          <w:p w:rsidR="004157D9" w:rsidRPr="004157D9" w:rsidRDefault="004157D9" w:rsidP="001B731A">
            <w:pPr>
              <w:jc w:val="center"/>
              <w:rPr>
                <w:rFonts w:ascii="Sylfaen" w:eastAsia="Calibri" w:hAnsi="Sylfaen" w:cs="Sylfaen"/>
                <w:b/>
                <w:sz w:val="22"/>
                <w:szCs w:val="22"/>
                <w:lang w:val="hy-AM" w:eastAsia="en-US"/>
              </w:rPr>
            </w:pPr>
            <w:r w:rsidRPr="004157D9">
              <w:rPr>
                <w:rFonts w:ascii="Sylfaen" w:eastAsia="Calibri" w:hAnsi="Sylfaen" w:cs="Sylfaen"/>
                <w:b/>
                <w:sz w:val="22"/>
                <w:szCs w:val="22"/>
                <w:lang w:val="hy-AM" w:eastAsia="en-US"/>
              </w:rPr>
              <w:t>9</w:t>
            </w:r>
            <w:r w:rsidRPr="004157D9">
              <w:rPr>
                <w:rFonts w:ascii="MS Gothic" w:eastAsia="MS Gothic" w:hAnsi="MS Gothic" w:cs="MS Gothic" w:hint="eastAsia"/>
                <w:b/>
                <w:sz w:val="22"/>
                <w:szCs w:val="22"/>
                <w:lang w:val="hy-AM" w:eastAsia="en-US"/>
              </w:rPr>
              <w:t>․</w:t>
            </w:r>
            <w:r w:rsidRPr="004157D9">
              <w:rPr>
                <w:rFonts w:ascii="Sylfaen" w:eastAsia="Calibri" w:hAnsi="Sylfaen" w:cs="Sylfaen"/>
                <w:b/>
                <w:sz w:val="22"/>
                <w:szCs w:val="22"/>
                <w:lang w:val="hy-AM" w:eastAsia="en-US"/>
              </w:rPr>
              <w:t>Անհաղթահարելի ուժի ազդեցության (Ֆորս-Մաժոր)</w:t>
            </w:r>
          </w:p>
          <w:p w:rsidR="004157D9" w:rsidRPr="004157D9" w:rsidRDefault="004157D9" w:rsidP="001B731A">
            <w:pPr>
              <w:rPr>
                <w:rFonts w:ascii="Sylfaen" w:eastAsia="Calibri" w:hAnsi="Sylfaen" w:cs="Sylfaen"/>
                <w:sz w:val="22"/>
                <w:szCs w:val="22"/>
                <w:lang w:val="hy-AM" w:eastAsia="en-US"/>
              </w:rPr>
            </w:pP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9</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1</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 xml:space="preserve"> Սույն պայմանագրով նախատեսված պարտավորությունների չկատարելու կամ ոչ պատշաճ կատարելու դեպքում Կողմերը </w:t>
            </w:r>
            <w:r w:rsidRPr="004157D9">
              <w:rPr>
                <w:rFonts w:ascii="Sylfaen" w:eastAsia="Calibri" w:hAnsi="Sylfaen" w:cs="Sylfaen"/>
                <w:sz w:val="22"/>
                <w:szCs w:val="22"/>
                <w:lang w:val="hy-AM" w:eastAsia="en-US"/>
              </w:rPr>
              <w:lastRenderedPageBreak/>
              <w:t>պատասխանատվություն չեն կրում, եթե դա տեղի է ունեցել անհաղթահարելի ուժի ազդեցության հետևանքով, որը ծագել է պայմանագրի կնքումից հետո, և կողմերը չեն կարող կանխատեսել կամ կանխարգելել դրա առաջացումը։ Այդպիսի իրավիճակ հանդիսանում՝ երկրաշարժը, ջրհեղեղը, պատերազմի հայտարարումը, ռազմական արտակարգ իրավիճակի հայտարարումը, զանգվածային անկարգությունները, գործադուլները և այլ պետական մարմինների ակտերը, որոնք անհնարին են դարձնում սույն պայմանագրով նախատեսված պարտավորությունների կատարումը։</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9</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2</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 xml:space="preserve"> Եթե անհաղթահարելի ուժի ազդեցությունը շարունակվում է 3(երեք) ամսից ավել, կողմերից յուրաքանչյուրն իրավունք ունի լուծել պայմանագիրը՝ այդ մասին նախապես տեղյակ պահելով մյուս կողմին։</w:t>
            </w:r>
          </w:p>
          <w:p w:rsidR="004157D9" w:rsidRPr="004157D9" w:rsidRDefault="004157D9" w:rsidP="001B731A">
            <w:pPr>
              <w:jc w:val="center"/>
              <w:rPr>
                <w:rFonts w:ascii="Sylfaen" w:eastAsia="Calibri" w:hAnsi="Sylfaen" w:cs="Sylfaen"/>
                <w:sz w:val="22"/>
                <w:szCs w:val="22"/>
                <w:lang w:val="hy-AM" w:eastAsia="en-US"/>
              </w:rPr>
            </w:pPr>
          </w:p>
          <w:p w:rsidR="004157D9" w:rsidRPr="004157D9" w:rsidRDefault="004157D9" w:rsidP="001B731A">
            <w:pPr>
              <w:rPr>
                <w:rFonts w:ascii="Sylfaen" w:eastAsia="Calibri" w:hAnsi="Sylfaen" w:cs="Sylfaen"/>
                <w:sz w:val="22"/>
                <w:szCs w:val="22"/>
                <w:lang w:val="hy-AM" w:eastAsia="en-US"/>
              </w:rPr>
            </w:pPr>
          </w:p>
          <w:p w:rsidR="004157D9" w:rsidRPr="004157D9" w:rsidRDefault="004157D9" w:rsidP="001B731A">
            <w:pPr>
              <w:jc w:val="center"/>
              <w:rPr>
                <w:rFonts w:ascii="Sylfaen" w:eastAsia="Calibri" w:hAnsi="Sylfaen" w:cs="Sylfaen"/>
                <w:b/>
                <w:sz w:val="22"/>
                <w:szCs w:val="22"/>
                <w:lang w:val="hy-AM" w:eastAsia="en-US"/>
              </w:rPr>
            </w:pPr>
            <w:r w:rsidRPr="004157D9">
              <w:rPr>
                <w:rFonts w:ascii="Sylfaen" w:eastAsia="Calibri" w:hAnsi="Sylfaen" w:cs="Sylfaen"/>
                <w:b/>
                <w:sz w:val="22"/>
                <w:szCs w:val="22"/>
                <w:lang w:val="hy-AM" w:eastAsia="en-US"/>
              </w:rPr>
              <w:t>10</w:t>
            </w:r>
            <w:r w:rsidRPr="004157D9">
              <w:rPr>
                <w:rFonts w:ascii="MS Gothic" w:eastAsia="MS Gothic" w:hAnsi="MS Gothic" w:cs="MS Gothic" w:hint="eastAsia"/>
                <w:b/>
                <w:sz w:val="22"/>
                <w:szCs w:val="22"/>
                <w:lang w:val="hy-AM" w:eastAsia="en-US"/>
              </w:rPr>
              <w:t>․</w:t>
            </w:r>
            <w:r w:rsidRPr="004157D9">
              <w:rPr>
                <w:rFonts w:ascii="Sylfaen" w:eastAsia="Calibri" w:hAnsi="Sylfaen" w:cs="Sylfaen"/>
                <w:b/>
                <w:sz w:val="22"/>
                <w:szCs w:val="22"/>
                <w:lang w:val="hy-AM" w:eastAsia="en-US"/>
              </w:rPr>
              <w:t xml:space="preserve"> Այլ դրույթներ</w:t>
            </w:r>
          </w:p>
          <w:p w:rsidR="004157D9" w:rsidRPr="004157D9" w:rsidRDefault="004157D9" w:rsidP="001B731A">
            <w:pPr>
              <w:jc w:val="both"/>
              <w:rPr>
                <w:rFonts w:ascii="Sylfaen" w:eastAsia="Calibri" w:hAnsi="Sylfaen" w:cs="Sylfaen"/>
                <w:sz w:val="22"/>
                <w:szCs w:val="22"/>
                <w:lang w:val="hy-AM" w:eastAsia="en-US"/>
              </w:rPr>
            </w:pP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10</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1</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 xml:space="preserve"> Սույն պայմանագիրը կազմված է հայերեն և ռուսերեն լեզուներով, հավասարազոր իրավաբանական ուժ ունեցող երեք օրինակից՝ մեկ օրինակ «Կատարողին» և երկու օրինակ «Պատվիրատուին»։</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10</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2</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 xml:space="preserve"> Սույն պայմանագրում լրացումները և փոփոխությունները  կատարվում են կողմերի համաձայնությամբ և գրավոր ձևով։</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10</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3</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 xml:space="preserve"> Պայմանագրի գործողության ժամկետը լրանալու կամ պայմանագիրը վաղաժամկետ լուծվելու դեպքում, Կողմերի միջև 15 օրվա ընթացքում կատարվում է փոխադարձ հաշվարկ։</w:t>
            </w:r>
          </w:p>
          <w:p w:rsid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10</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4</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 xml:space="preserve"> Բոլոր այն հարաբերությունները, որոնք չեն կարգավորվում պայմանագրով, կարգավորվում են ՀՀ օրենսդրությանը համապատասխան։</w:t>
            </w:r>
          </w:p>
          <w:p w:rsidR="00C31516" w:rsidRDefault="00C31516" w:rsidP="001B731A">
            <w:pPr>
              <w:jc w:val="both"/>
              <w:rPr>
                <w:rFonts w:ascii="Sylfaen" w:hAnsi="Sylfaen" w:cs="Sylfaen"/>
                <w:sz w:val="21"/>
                <w:szCs w:val="21"/>
                <w:lang w:val="hy-AM" w:eastAsia="zh-CN"/>
              </w:rPr>
            </w:pPr>
            <w:r w:rsidRPr="00C31516">
              <w:rPr>
                <w:rFonts w:ascii="Sylfaen" w:eastAsia="Calibri" w:hAnsi="Sylfaen" w:cs="Sylfaen"/>
                <w:sz w:val="22"/>
                <w:szCs w:val="22"/>
                <w:lang w:val="hy-AM" w:eastAsia="en-US"/>
              </w:rPr>
              <w:t xml:space="preserve">10.5. </w:t>
            </w:r>
            <w:r w:rsidRPr="006457D2">
              <w:rPr>
                <w:rFonts w:ascii="Sylfaen" w:hAnsi="Sylfaen" w:cs="Sylfaen"/>
                <w:sz w:val="21"/>
                <w:szCs w:val="21"/>
                <w:lang w:val="hy-AM" w:eastAsia="zh-CN"/>
              </w:rPr>
              <w:t xml:space="preserve"> Սույն Պայմանագրին կցված բոլոր Հավելվածները հանդիսանում են նրա անբաժանելի մասը:</w:t>
            </w:r>
          </w:p>
          <w:p w:rsidR="00C31516" w:rsidRPr="00C31516" w:rsidRDefault="00C31516" w:rsidP="00C31516">
            <w:pPr>
              <w:spacing w:line="259" w:lineRule="auto"/>
              <w:jc w:val="both"/>
              <w:rPr>
                <w:rFonts w:ascii="Sylfaen" w:eastAsia="Calibri" w:hAnsi="Sylfaen" w:cs="Sylfaen"/>
                <w:sz w:val="22"/>
                <w:szCs w:val="22"/>
                <w:lang w:val="hy-AM" w:eastAsia="en-US"/>
              </w:rPr>
            </w:pPr>
            <w:r>
              <w:rPr>
                <w:rFonts w:ascii="Sylfaen" w:eastAsia="Calibri" w:hAnsi="Sylfaen" w:cs="Sylfaen"/>
                <w:sz w:val="22"/>
                <w:szCs w:val="22"/>
                <w:lang w:val="hy-AM" w:eastAsia="en-US"/>
              </w:rPr>
              <w:t xml:space="preserve">Հավելված </w:t>
            </w:r>
            <w:r w:rsidRPr="00C31516">
              <w:rPr>
                <w:rFonts w:ascii="Sylfaen" w:eastAsia="Calibri" w:hAnsi="Sylfaen" w:cs="Sylfaen"/>
                <w:sz w:val="22"/>
                <w:szCs w:val="22"/>
                <w:lang w:val="hy-AM" w:eastAsia="en-US"/>
              </w:rPr>
              <w:t>№1</w:t>
            </w:r>
            <w:r>
              <w:rPr>
                <w:rFonts w:ascii="Sylfaen" w:eastAsia="Calibri" w:hAnsi="Sylfaen" w:cs="Sylfaen"/>
                <w:sz w:val="22"/>
                <w:szCs w:val="22"/>
                <w:lang w:val="hy-AM" w:eastAsia="en-US"/>
              </w:rPr>
              <w:t>՝</w:t>
            </w:r>
            <w:r w:rsidRPr="00B21561">
              <w:rPr>
                <w:rFonts w:eastAsia="Calibri"/>
                <w:b/>
                <w:szCs w:val="22"/>
                <w:lang w:val="hy-AM" w:eastAsia="en-US"/>
              </w:rPr>
              <w:t xml:space="preserve"> </w:t>
            </w:r>
            <w:r w:rsidR="00E13F6C">
              <w:rPr>
                <w:rFonts w:ascii="Sylfaen" w:eastAsia="Calibri" w:hAnsi="Sylfaen" w:cs="Sylfaen"/>
                <w:b/>
                <w:sz w:val="22"/>
                <w:szCs w:val="22"/>
                <w:lang w:val="hy-AM" w:eastAsia="en-US"/>
              </w:rPr>
              <w:t>Հաշվարկ</w:t>
            </w:r>
            <w:r w:rsidRPr="00E13F6C">
              <w:rPr>
                <w:rFonts w:ascii="Sylfaen" w:eastAsia="Calibri" w:hAnsi="Sylfaen" w:cs="Sylfaen"/>
                <w:b/>
                <w:sz w:val="22"/>
                <w:szCs w:val="22"/>
                <w:lang w:val="hy-AM" w:eastAsia="en-US"/>
              </w:rPr>
              <w:t xml:space="preserve"> «Հարավկովկասյան երկաթուղի» ՓԲԸ շինությունների և արհեստական կառույցների պահպանության համար անհրաժեշտ «_____» պահակակետերի հաստիքային միավորների համաձայն միմյանց միջև կնքված պայմանագրի։</w:t>
            </w:r>
          </w:p>
          <w:p w:rsidR="00C31516" w:rsidRPr="00C31516" w:rsidRDefault="00C31516" w:rsidP="00C31516">
            <w:pPr>
              <w:jc w:val="both"/>
              <w:rPr>
                <w:rFonts w:ascii="Sylfaen" w:eastAsia="Calibri" w:hAnsi="Sylfaen" w:cs="Sylfaen"/>
                <w:sz w:val="22"/>
                <w:szCs w:val="22"/>
                <w:lang w:val="hy-AM" w:eastAsia="en-US"/>
              </w:rPr>
            </w:pPr>
            <w:r>
              <w:rPr>
                <w:rFonts w:ascii="Sylfaen" w:eastAsia="Calibri" w:hAnsi="Sylfaen" w:cs="Sylfaen"/>
                <w:sz w:val="22"/>
                <w:szCs w:val="22"/>
                <w:lang w:val="hy-AM" w:eastAsia="en-US"/>
              </w:rPr>
              <w:t xml:space="preserve">Հավելված </w:t>
            </w:r>
            <w:r w:rsidRPr="00C31516">
              <w:rPr>
                <w:rFonts w:ascii="Sylfaen" w:eastAsia="Calibri" w:hAnsi="Sylfaen" w:cs="Sylfaen"/>
                <w:sz w:val="22"/>
                <w:szCs w:val="22"/>
                <w:lang w:val="hy-AM" w:eastAsia="en-US"/>
              </w:rPr>
              <w:t>№2</w:t>
            </w:r>
            <w:r>
              <w:rPr>
                <w:rFonts w:ascii="Sylfaen" w:eastAsia="Calibri" w:hAnsi="Sylfaen" w:cs="Sylfaen"/>
                <w:sz w:val="22"/>
                <w:szCs w:val="22"/>
                <w:lang w:val="hy-AM" w:eastAsia="en-US"/>
              </w:rPr>
              <w:t xml:space="preserve">՝ </w:t>
            </w:r>
            <w:r w:rsidRPr="00E13F6C">
              <w:rPr>
                <w:rFonts w:ascii="Sylfaen" w:eastAsia="Calibri" w:hAnsi="Sylfaen" w:cs="Sylfaen"/>
                <w:b/>
                <w:sz w:val="22"/>
                <w:szCs w:val="22"/>
                <w:lang w:val="hy-AM" w:eastAsia="en-US"/>
              </w:rPr>
              <w:t>«ՀԿԵ» ՓԲԸ  շինությունների և արհեստական կառույցների</w:t>
            </w:r>
            <w:r w:rsidRPr="00E13F6C">
              <w:rPr>
                <w:rFonts w:eastAsia="Calibri"/>
                <w:b/>
                <w:lang w:val="hy-AM" w:eastAsia="en-US"/>
              </w:rPr>
              <w:t xml:space="preserve"> </w:t>
            </w:r>
            <w:r w:rsidRPr="00E13F6C">
              <w:rPr>
                <w:rFonts w:ascii="Sylfaen" w:eastAsia="Calibri" w:hAnsi="Sylfaen" w:cs="Sylfaen"/>
                <w:b/>
                <w:sz w:val="22"/>
                <w:szCs w:val="22"/>
                <w:lang w:val="hy-AM" w:eastAsia="en-US"/>
              </w:rPr>
              <w:t>պահպանությունն</w:t>
            </w:r>
            <w:r w:rsidRPr="00B21561">
              <w:rPr>
                <w:rFonts w:eastAsia="Calibri"/>
                <w:b/>
                <w:lang w:val="hy-AM" w:eastAsia="en-US"/>
              </w:rPr>
              <w:t xml:space="preserve"> </w:t>
            </w:r>
            <w:r w:rsidRPr="00E13F6C">
              <w:rPr>
                <w:rFonts w:ascii="Sylfaen" w:eastAsia="Calibri" w:hAnsi="Sylfaen" w:cs="Sylfaen"/>
                <w:b/>
                <w:sz w:val="22"/>
                <w:szCs w:val="22"/>
                <w:lang w:val="hy-AM" w:eastAsia="en-US"/>
              </w:rPr>
              <w:lastRenderedPageBreak/>
              <w:t>ապահովող  «Կատարող» պահակակետերի էլեկտրաէներգիայի օգտագործման լիմիտների տրամադրման վերաբերյալ։</w:t>
            </w:r>
          </w:p>
          <w:p w:rsidR="00C31516" w:rsidRPr="00C31516" w:rsidRDefault="00C31516" w:rsidP="00C31516">
            <w:pPr>
              <w:spacing w:line="259" w:lineRule="auto"/>
              <w:jc w:val="both"/>
              <w:rPr>
                <w:rFonts w:ascii="Sylfaen" w:eastAsia="Calibri" w:hAnsi="Sylfaen" w:cs="Sylfaen"/>
                <w:sz w:val="22"/>
                <w:szCs w:val="22"/>
                <w:lang w:val="hy-AM" w:eastAsia="en-US"/>
              </w:rPr>
            </w:pPr>
            <w:r>
              <w:rPr>
                <w:rFonts w:ascii="Sylfaen" w:eastAsia="Calibri" w:hAnsi="Sylfaen" w:cs="Sylfaen"/>
                <w:sz w:val="22"/>
                <w:szCs w:val="22"/>
                <w:lang w:val="hy-AM" w:eastAsia="en-US"/>
              </w:rPr>
              <w:t xml:space="preserve">Հավելված </w:t>
            </w:r>
            <w:r w:rsidRPr="00C31516">
              <w:rPr>
                <w:rFonts w:ascii="Sylfaen" w:eastAsia="Calibri" w:hAnsi="Sylfaen" w:cs="Sylfaen"/>
                <w:sz w:val="22"/>
                <w:szCs w:val="22"/>
                <w:lang w:val="hy-AM" w:eastAsia="en-US"/>
              </w:rPr>
              <w:t>№3</w:t>
            </w:r>
            <w:r>
              <w:rPr>
                <w:rFonts w:ascii="Sylfaen" w:eastAsia="Calibri" w:hAnsi="Sylfaen" w:cs="Sylfaen"/>
                <w:sz w:val="22"/>
                <w:szCs w:val="22"/>
                <w:lang w:val="hy-AM" w:eastAsia="en-US"/>
              </w:rPr>
              <w:t xml:space="preserve">՝ </w:t>
            </w:r>
            <w:r w:rsidRPr="00E13F6C">
              <w:rPr>
                <w:rFonts w:ascii="Sylfaen" w:eastAsia="Calibri" w:hAnsi="Sylfaen" w:cs="Sylfaen"/>
                <w:b/>
                <w:sz w:val="22"/>
                <w:szCs w:val="22"/>
                <w:lang w:val="hy-AM" w:eastAsia="en-US"/>
              </w:rPr>
              <w:t>Հուշաթերթ «ՀԿԵ» ՓԲԸ շինությունների և արհեստական կառույցների պահպանությունն ապահովող «______» պահակետի աշխատակցի։</w:t>
            </w:r>
            <w:r w:rsidRPr="00C31516">
              <w:rPr>
                <w:rFonts w:ascii="Sylfaen" w:eastAsia="Calibri" w:hAnsi="Sylfaen" w:cs="Sylfaen"/>
                <w:sz w:val="22"/>
                <w:szCs w:val="22"/>
                <w:lang w:val="hy-AM" w:eastAsia="en-US"/>
              </w:rPr>
              <w:t xml:space="preserve"> </w:t>
            </w:r>
          </w:p>
          <w:p w:rsidR="00C31516" w:rsidRPr="00E13F6C" w:rsidRDefault="00C31516" w:rsidP="00E13F6C">
            <w:pPr>
              <w:spacing w:after="160" w:line="259" w:lineRule="auto"/>
              <w:jc w:val="both"/>
              <w:rPr>
                <w:rFonts w:ascii="Sylfaen" w:eastAsia="Calibri" w:hAnsi="Sylfaen" w:cs="Sylfaen"/>
                <w:sz w:val="22"/>
                <w:szCs w:val="22"/>
                <w:lang w:val="hy-AM" w:eastAsia="en-US"/>
              </w:rPr>
            </w:pPr>
            <w:r>
              <w:rPr>
                <w:rFonts w:ascii="Sylfaen" w:eastAsia="Calibri" w:hAnsi="Sylfaen" w:cs="Sylfaen"/>
                <w:sz w:val="22"/>
                <w:szCs w:val="22"/>
                <w:lang w:val="hy-AM" w:eastAsia="en-US"/>
              </w:rPr>
              <w:t xml:space="preserve">Հավելված </w:t>
            </w:r>
            <w:r w:rsidRPr="00C31516">
              <w:rPr>
                <w:rFonts w:ascii="Sylfaen" w:eastAsia="Calibri" w:hAnsi="Sylfaen" w:cs="Sylfaen"/>
                <w:sz w:val="22"/>
                <w:szCs w:val="22"/>
                <w:lang w:val="hy-AM" w:eastAsia="en-US"/>
              </w:rPr>
              <w:t>№4</w:t>
            </w:r>
            <w:r w:rsidR="00E13F6C">
              <w:rPr>
                <w:rFonts w:ascii="Sylfaen" w:eastAsia="Calibri" w:hAnsi="Sylfaen" w:cs="Sylfaen"/>
                <w:sz w:val="22"/>
                <w:szCs w:val="22"/>
                <w:lang w:val="hy-AM" w:eastAsia="en-US"/>
              </w:rPr>
              <w:t xml:space="preserve">՝ </w:t>
            </w:r>
            <w:r w:rsidR="00E13F6C" w:rsidRPr="00E13F6C">
              <w:rPr>
                <w:rFonts w:ascii="Sylfaen" w:eastAsia="Calibri" w:hAnsi="Sylfaen" w:cs="Sylfaen"/>
                <w:b/>
                <w:sz w:val="22"/>
                <w:szCs w:val="22"/>
                <w:lang w:eastAsia="en-US"/>
              </w:rPr>
              <w:t>Պահպանվող օբյեկտների ցանկ</w:t>
            </w:r>
            <w:r w:rsidR="00E13F6C" w:rsidRPr="00E13F6C">
              <w:rPr>
                <w:rFonts w:ascii="Sylfaen" w:eastAsia="Calibri" w:hAnsi="Sylfaen" w:cs="Sylfaen"/>
                <w:b/>
                <w:sz w:val="22"/>
                <w:szCs w:val="22"/>
                <w:lang w:val="hy-AM" w:eastAsia="en-US"/>
              </w:rPr>
              <w:t>։</w:t>
            </w:r>
          </w:p>
          <w:p w:rsidR="004157D9" w:rsidRPr="004157D9" w:rsidRDefault="004157D9" w:rsidP="001B731A">
            <w:pPr>
              <w:jc w:val="both"/>
              <w:rPr>
                <w:rFonts w:ascii="Sylfaen" w:eastAsia="Calibri" w:hAnsi="Sylfaen" w:cs="Sylfaen"/>
                <w:sz w:val="22"/>
                <w:szCs w:val="22"/>
                <w:lang w:val="hy-AM" w:eastAsia="en-US"/>
              </w:rPr>
            </w:pPr>
          </w:p>
          <w:p w:rsidR="004157D9" w:rsidRPr="004157D9" w:rsidRDefault="004157D9" w:rsidP="001B731A">
            <w:pPr>
              <w:jc w:val="both"/>
              <w:rPr>
                <w:rFonts w:ascii="Sylfaen" w:eastAsia="Calibri" w:hAnsi="Sylfaen" w:cs="Sylfaen"/>
                <w:sz w:val="22"/>
                <w:szCs w:val="22"/>
                <w:lang w:val="hy-AM" w:eastAsia="en-US"/>
              </w:rPr>
            </w:pPr>
          </w:p>
          <w:p w:rsidR="004157D9" w:rsidRPr="004157D9" w:rsidRDefault="004157D9" w:rsidP="001B731A">
            <w:pPr>
              <w:jc w:val="center"/>
              <w:rPr>
                <w:rFonts w:ascii="Sylfaen" w:eastAsia="Calibri" w:hAnsi="Sylfaen" w:cs="Sylfaen"/>
                <w:b/>
                <w:sz w:val="22"/>
                <w:szCs w:val="22"/>
                <w:lang w:val="hy-AM" w:eastAsia="en-US"/>
              </w:rPr>
            </w:pPr>
            <w:r w:rsidRPr="004157D9">
              <w:rPr>
                <w:rFonts w:ascii="Sylfaen" w:eastAsia="Calibri" w:hAnsi="Sylfaen" w:cs="Sylfaen"/>
                <w:b/>
                <w:sz w:val="22"/>
                <w:szCs w:val="22"/>
                <w:lang w:val="hy-AM" w:eastAsia="en-US"/>
              </w:rPr>
              <w:t>11</w:t>
            </w:r>
            <w:r w:rsidRPr="004157D9">
              <w:rPr>
                <w:rFonts w:ascii="MS Gothic" w:eastAsia="MS Gothic" w:hAnsi="MS Gothic" w:cs="MS Gothic" w:hint="eastAsia"/>
                <w:b/>
                <w:sz w:val="22"/>
                <w:szCs w:val="22"/>
                <w:lang w:val="hy-AM" w:eastAsia="en-US"/>
              </w:rPr>
              <w:t>․</w:t>
            </w:r>
            <w:r w:rsidRPr="004157D9">
              <w:rPr>
                <w:rFonts w:ascii="Sylfaen" w:eastAsia="Calibri" w:hAnsi="Sylfaen" w:cs="Sylfaen"/>
                <w:b/>
                <w:sz w:val="22"/>
                <w:szCs w:val="22"/>
                <w:lang w:val="hy-AM" w:eastAsia="en-US"/>
              </w:rPr>
              <w:t>Կողմերի հասցեները և վավերապայմանները</w:t>
            </w:r>
          </w:p>
          <w:p w:rsidR="004157D9" w:rsidRPr="004157D9" w:rsidRDefault="004157D9" w:rsidP="001B731A">
            <w:pPr>
              <w:jc w:val="both"/>
              <w:rPr>
                <w:rFonts w:ascii="Sylfaen" w:eastAsia="Calibri" w:hAnsi="Sylfaen" w:cs="Sylfaen"/>
                <w:sz w:val="22"/>
                <w:szCs w:val="22"/>
                <w:lang w:val="hy-AM" w:eastAsia="en-US"/>
              </w:rPr>
            </w:pPr>
          </w:p>
          <w:tbl>
            <w:tblPr>
              <w:tblW w:w="0" w:type="auto"/>
              <w:tblLayout w:type="fixed"/>
              <w:tblLook w:val="04A0" w:firstRow="1" w:lastRow="0" w:firstColumn="1" w:lastColumn="0" w:noHBand="0" w:noVBand="1"/>
            </w:tblPr>
            <w:tblGrid>
              <w:gridCol w:w="2704"/>
              <w:gridCol w:w="2704"/>
            </w:tblGrid>
            <w:tr w:rsidR="004157D9" w:rsidRPr="004157D9" w:rsidTr="001B731A">
              <w:tc>
                <w:tcPr>
                  <w:tcW w:w="2704" w:type="dxa"/>
                  <w:shd w:val="clear" w:color="auto" w:fill="auto"/>
                </w:tcPr>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«Պատվիրատու»</w:t>
                  </w: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«Հարավկովկասյան երկաթուղի» ՓԲԸ</w:t>
                  </w: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ՀՀ, Ք</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 xml:space="preserve"> Երևան</w:t>
                  </w: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Տիգրան Մեծի 50</w:t>
                  </w: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հ/հ 160480007998</w:t>
                  </w: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«Բանկ ՎՏԲ Արմենիա»</w:t>
                  </w: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ՀՎՀՀ 00448268</w:t>
                  </w: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Գլխավոր տնօրեն՝</w:t>
                  </w:r>
                </w:p>
                <w:p w:rsidR="004157D9" w:rsidRPr="004157D9" w:rsidRDefault="004157D9" w:rsidP="001B731A">
                  <w:pPr>
                    <w:framePr w:hSpace="180" w:wrap="around" w:hAnchor="margin" w:y="1251"/>
                    <w:jc w:val="both"/>
                    <w:rPr>
                      <w:rFonts w:ascii="Sylfaen" w:eastAsia="Calibri" w:hAnsi="Sylfaen" w:cs="Sylfaen"/>
                      <w:sz w:val="22"/>
                      <w:szCs w:val="22"/>
                      <w:lang w:val="hy-AM" w:eastAsia="en-US"/>
                    </w:rPr>
                  </w:pPr>
                </w:p>
                <w:p w:rsidR="004157D9" w:rsidRPr="004157D9" w:rsidRDefault="004157D9" w:rsidP="001B731A">
                  <w:pPr>
                    <w:framePr w:hSpace="180" w:wrap="around" w:hAnchor="margin" w:y="1251"/>
                    <w:jc w:val="both"/>
                    <w:rPr>
                      <w:rFonts w:ascii="Sylfaen" w:eastAsia="Calibri" w:hAnsi="Sylfaen" w:cs="Sylfaen"/>
                      <w:sz w:val="22"/>
                      <w:szCs w:val="22"/>
                      <w:lang w:val="hy-AM" w:eastAsia="en-US"/>
                    </w:rPr>
                  </w:pPr>
                </w:p>
                <w:p w:rsidR="004157D9" w:rsidRPr="004157D9" w:rsidRDefault="004157D9" w:rsidP="001B731A">
                  <w:pPr>
                    <w:framePr w:hSpace="180" w:wrap="around" w:hAnchor="margin" w:y="1251"/>
                    <w:jc w:val="both"/>
                    <w:rPr>
                      <w:rFonts w:ascii="Sylfaen" w:eastAsia="Calibri" w:hAnsi="Sylfaen" w:cs="Sylfaen"/>
                      <w:sz w:val="22"/>
                      <w:szCs w:val="22"/>
                      <w:lang w:val="hy-AM" w:eastAsia="en-US"/>
                    </w:rPr>
                  </w:pPr>
                </w:p>
                <w:p w:rsidR="004157D9" w:rsidRPr="004157D9" w:rsidRDefault="004157D9" w:rsidP="001B731A">
                  <w:pPr>
                    <w:framePr w:hSpace="180" w:wrap="around" w:hAnchor="margin" w:y="1251"/>
                    <w:pBdr>
                      <w:bottom w:val="single" w:sz="12" w:space="1" w:color="auto"/>
                    </w:pBdr>
                    <w:jc w:val="both"/>
                    <w:rPr>
                      <w:rFonts w:ascii="Sylfaen" w:eastAsia="Calibri" w:hAnsi="Sylfaen" w:cs="Sylfaen"/>
                      <w:sz w:val="22"/>
                      <w:szCs w:val="22"/>
                      <w:lang w:val="hy-AM" w:eastAsia="en-US"/>
                    </w:rPr>
                  </w:pPr>
                </w:p>
                <w:p w:rsidR="004157D9" w:rsidRPr="004157D9" w:rsidRDefault="004157D9" w:rsidP="001B731A">
                  <w:pPr>
                    <w:framePr w:hSpace="180" w:wrap="around" w:hAnchor="margin" w:y="1251"/>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Ա.Վ. Մելնիկով</w:t>
                  </w:r>
                </w:p>
                <w:p w:rsidR="004157D9" w:rsidRPr="004157D9" w:rsidRDefault="004157D9" w:rsidP="001B731A">
                  <w:pPr>
                    <w:framePr w:hSpace="180" w:wrap="around" w:hAnchor="margin" w:y="1251"/>
                    <w:jc w:val="both"/>
                    <w:rPr>
                      <w:rFonts w:ascii="Sylfaen" w:eastAsia="Calibri" w:hAnsi="Sylfaen" w:cs="Sylfaen"/>
                      <w:sz w:val="22"/>
                      <w:szCs w:val="22"/>
                      <w:lang w:val="hy-AM" w:eastAsia="en-US"/>
                    </w:rPr>
                  </w:pPr>
                </w:p>
                <w:p w:rsidR="004157D9" w:rsidRPr="004157D9" w:rsidRDefault="004157D9" w:rsidP="001B731A">
                  <w:pPr>
                    <w:framePr w:hSpace="180" w:wrap="around" w:hAnchor="margin" w:y="1251"/>
                    <w:jc w:val="both"/>
                    <w:rPr>
                      <w:rFonts w:ascii="Sylfaen" w:eastAsia="Calibri" w:hAnsi="Sylfaen" w:cs="Sylfaen"/>
                      <w:sz w:val="22"/>
                      <w:szCs w:val="22"/>
                      <w:lang w:val="hy-AM" w:eastAsia="en-US"/>
                    </w:rPr>
                  </w:pPr>
                </w:p>
                <w:p w:rsidR="004157D9" w:rsidRPr="004157D9" w:rsidRDefault="004157D9" w:rsidP="001B731A">
                  <w:pPr>
                    <w:framePr w:hSpace="180" w:wrap="around" w:hAnchor="margin" w:y="1251"/>
                    <w:jc w:val="both"/>
                    <w:rPr>
                      <w:rFonts w:ascii="Sylfaen" w:eastAsia="Calibri" w:hAnsi="Sylfaen" w:cs="Sylfaen"/>
                      <w:sz w:val="22"/>
                      <w:szCs w:val="22"/>
                      <w:lang w:val="hy-AM" w:eastAsia="en-US"/>
                    </w:rPr>
                  </w:pPr>
                </w:p>
                <w:p w:rsidR="004157D9" w:rsidRPr="004157D9" w:rsidRDefault="004157D9" w:rsidP="001B731A">
                  <w:pPr>
                    <w:framePr w:hSpace="180" w:wrap="around" w:hAnchor="margin" w:y="1251"/>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xml:space="preserve">Համակարգող </w:t>
                  </w:r>
                </w:p>
                <w:p w:rsidR="004157D9" w:rsidRPr="004157D9" w:rsidRDefault="004157D9" w:rsidP="001B731A">
                  <w:pPr>
                    <w:framePr w:hSpace="180" w:wrap="around" w:hAnchor="margin" w:y="1251"/>
                    <w:pBdr>
                      <w:bottom w:val="single" w:sz="12" w:space="1" w:color="auto"/>
                    </w:pBd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ՍԾ պետի տեղ</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 xml:space="preserve"> </w:t>
                  </w:r>
                </w:p>
                <w:p w:rsidR="004157D9" w:rsidRPr="004157D9" w:rsidRDefault="004157D9" w:rsidP="001B731A">
                  <w:pPr>
                    <w:framePr w:hSpace="180" w:wrap="around" w:hAnchor="margin" w:y="1251"/>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Ա</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Մ</w:t>
                  </w:r>
                  <w:r w:rsidRPr="004157D9">
                    <w:rPr>
                      <w:rFonts w:ascii="MS Gothic" w:eastAsia="MS Gothic" w:hAnsi="MS Gothic" w:cs="MS Gothic" w:hint="eastAsia"/>
                      <w:sz w:val="22"/>
                      <w:szCs w:val="22"/>
                      <w:lang w:val="hy-AM" w:eastAsia="en-US"/>
                    </w:rPr>
                    <w:t>․</w:t>
                  </w:r>
                  <w:r w:rsidRPr="004157D9">
                    <w:rPr>
                      <w:rFonts w:ascii="Sylfaen" w:eastAsia="Calibri" w:hAnsi="Sylfaen" w:cs="Sylfaen"/>
                      <w:sz w:val="22"/>
                      <w:szCs w:val="22"/>
                      <w:lang w:val="hy-AM" w:eastAsia="en-US"/>
                    </w:rPr>
                    <w:t>Սահակյան</w:t>
                  </w:r>
                </w:p>
              </w:tc>
              <w:tc>
                <w:tcPr>
                  <w:tcW w:w="2704" w:type="dxa"/>
                  <w:shd w:val="clear" w:color="auto" w:fill="auto"/>
                </w:tcPr>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«Կատարող»</w:t>
                  </w: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Տնօրեն՝</w:t>
                  </w:r>
                </w:p>
                <w:p w:rsidR="004157D9" w:rsidRPr="004157D9" w:rsidRDefault="004157D9" w:rsidP="001B731A">
                  <w:pPr>
                    <w:framePr w:hSpace="180" w:wrap="around" w:hAnchor="margin" w:y="1251"/>
                    <w:rPr>
                      <w:rFonts w:ascii="Sylfaen" w:eastAsia="Calibri" w:hAnsi="Sylfaen" w:cs="Sylfaen"/>
                      <w:sz w:val="22"/>
                      <w:szCs w:val="22"/>
                      <w:lang w:val="hy-AM" w:eastAsia="en-US"/>
                    </w:rPr>
                  </w:pPr>
                </w:p>
                <w:p w:rsidR="004157D9" w:rsidRPr="004157D9" w:rsidRDefault="004157D9" w:rsidP="001B731A">
                  <w:pPr>
                    <w:framePr w:hSpace="180" w:wrap="around" w:hAnchor="margin" w:y="1251"/>
                    <w:rPr>
                      <w:rFonts w:ascii="Sylfaen" w:eastAsia="Calibri" w:hAnsi="Sylfaen" w:cs="Sylfaen"/>
                      <w:sz w:val="22"/>
                      <w:szCs w:val="22"/>
                      <w:lang w:val="hy-AM" w:eastAsia="en-US"/>
                    </w:rPr>
                  </w:pPr>
                </w:p>
                <w:p w:rsidR="004157D9" w:rsidRPr="004157D9" w:rsidRDefault="004157D9" w:rsidP="001B731A">
                  <w:pPr>
                    <w:framePr w:hSpace="180" w:wrap="around" w:hAnchor="margin" w:y="1251"/>
                    <w:rPr>
                      <w:rFonts w:ascii="Sylfaen" w:eastAsia="Calibri" w:hAnsi="Sylfaen" w:cs="Sylfaen"/>
                      <w:sz w:val="22"/>
                      <w:szCs w:val="22"/>
                      <w:lang w:val="hy-AM" w:eastAsia="en-US"/>
                    </w:rPr>
                  </w:pPr>
                </w:p>
                <w:p w:rsidR="004157D9" w:rsidRPr="004157D9" w:rsidRDefault="004157D9" w:rsidP="001B731A">
                  <w:pPr>
                    <w:framePr w:hSpace="180" w:wrap="around" w:hAnchor="margin" w:y="1251"/>
                    <w:rPr>
                      <w:rFonts w:ascii="Sylfaen" w:eastAsia="Calibri" w:hAnsi="Sylfaen" w:cs="Sylfaen"/>
                      <w:sz w:val="22"/>
                      <w:szCs w:val="22"/>
                      <w:lang w:val="hy-AM" w:eastAsia="en-US"/>
                    </w:rPr>
                  </w:pPr>
                </w:p>
                <w:p w:rsidR="004157D9" w:rsidRPr="004157D9" w:rsidRDefault="004157D9" w:rsidP="001B731A">
                  <w:pPr>
                    <w:framePr w:hSpace="180" w:wrap="around" w:hAnchor="margin" w:y="1251"/>
                    <w:rPr>
                      <w:rFonts w:ascii="Sylfaen" w:eastAsia="Calibri" w:hAnsi="Sylfaen" w:cs="Sylfaen"/>
                      <w:sz w:val="22"/>
                      <w:szCs w:val="22"/>
                      <w:lang w:val="hy-AM" w:eastAsia="en-US"/>
                    </w:rPr>
                  </w:pPr>
                </w:p>
                <w:p w:rsidR="004157D9" w:rsidRPr="004157D9" w:rsidRDefault="004157D9" w:rsidP="001B731A">
                  <w:pPr>
                    <w:framePr w:hSpace="180" w:wrap="around" w:hAnchor="margin" w:y="1251"/>
                    <w:rPr>
                      <w:rFonts w:ascii="Sylfaen" w:eastAsia="Calibri" w:hAnsi="Sylfaen" w:cs="Sylfaen"/>
                      <w:sz w:val="22"/>
                      <w:szCs w:val="22"/>
                      <w:lang w:val="hy-AM" w:eastAsia="en-US"/>
                    </w:rPr>
                  </w:pPr>
                </w:p>
                <w:p w:rsidR="004157D9" w:rsidRPr="004157D9" w:rsidRDefault="004157D9" w:rsidP="001B731A">
                  <w:pPr>
                    <w:framePr w:hSpace="180" w:wrap="around" w:hAnchor="margin" w:y="1251"/>
                    <w:rPr>
                      <w:rFonts w:ascii="Sylfaen" w:eastAsia="Calibri" w:hAnsi="Sylfaen" w:cs="Sylfaen"/>
                      <w:sz w:val="22"/>
                      <w:szCs w:val="22"/>
                      <w:lang w:val="hy-AM" w:eastAsia="en-US"/>
                    </w:rPr>
                  </w:pPr>
                </w:p>
                <w:p w:rsidR="004157D9" w:rsidRPr="004157D9" w:rsidRDefault="004157D9" w:rsidP="001B731A">
                  <w:pPr>
                    <w:framePr w:hSpace="180" w:wrap="around" w:hAnchor="margin" w:y="1251"/>
                    <w:rPr>
                      <w:rFonts w:ascii="Sylfaen" w:eastAsia="Calibri" w:hAnsi="Sylfaen" w:cs="Sylfaen"/>
                      <w:sz w:val="22"/>
                      <w:szCs w:val="22"/>
                      <w:lang w:val="hy-AM" w:eastAsia="en-US"/>
                    </w:rPr>
                  </w:pPr>
                </w:p>
                <w:p w:rsidR="004157D9" w:rsidRPr="004157D9" w:rsidRDefault="004157D9" w:rsidP="001B731A">
                  <w:pPr>
                    <w:framePr w:hSpace="180" w:wrap="around" w:hAnchor="margin" w:y="1251"/>
                    <w:rPr>
                      <w:rFonts w:ascii="Sylfaen" w:eastAsia="Calibri" w:hAnsi="Sylfaen" w:cs="Sylfaen"/>
                      <w:sz w:val="22"/>
                      <w:szCs w:val="22"/>
                      <w:lang w:val="hy-AM" w:eastAsia="en-US"/>
                    </w:rPr>
                  </w:pPr>
                </w:p>
                <w:p w:rsidR="004157D9" w:rsidRPr="004157D9" w:rsidRDefault="004157D9" w:rsidP="001B731A">
                  <w:pPr>
                    <w:framePr w:hSpace="180" w:wrap="around" w:hAnchor="margin" w:y="1251"/>
                    <w:rPr>
                      <w:rFonts w:ascii="Sylfaen" w:eastAsia="Calibri" w:hAnsi="Sylfaen" w:cs="Sylfaen"/>
                      <w:sz w:val="22"/>
                      <w:szCs w:val="22"/>
                      <w:lang w:val="hy-AM" w:eastAsia="en-US"/>
                    </w:rPr>
                  </w:pPr>
                </w:p>
                <w:p w:rsidR="004157D9" w:rsidRPr="004157D9" w:rsidRDefault="004157D9" w:rsidP="001B731A">
                  <w:pPr>
                    <w:framePr w:hSpace="180" w:wrap="around" w:hAnchor="margin" w:y="1251"/>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_____________________</w:t>
                  </w:r>
                </w:p>
                <w:p w:rsidR="004157D9" w:rsidRPr="004157D9" w:rsidRDefault="004157D9" w:rsidP="001B731A">
                  <w:pPr>
                    <w:framePr w:hSpace="180" w:wrap="around" w:hAnchor="margin" w:y="1251"/>
                    <w:rPr>
                      <w:rFonts w:ascii="Sylfaen" w:eastAsia="Calibri" w:hAnsi="Sylfaen" w:cs="Sylfaen"/>
                      <w:sz w:val="22"/>
                      <w:szCs w:val="22"/>
                      <w:lang w:val="hy-AM" w:eastAsia="en-US"/>
                    </w:rPr>
                  </w:pPr>
                </w:p>
                <w:p w:rsidR="004157D9" w:rsidRPr="004157D9" w:rsidRDefault="004157D9" w:rsidP="001B731A">
                  <w:pPr>
                    <w:framePr w:hSpace="180" w:wrap="around" w:hAnchor="margin" w:y="1251"/>
                    <w:rPr>
                      <w:rFonts w:ascii="Sylfaen" w:eastAsia="Calibri" w:hAnsi="Sylfaen" w:cs="Sylfaen"/>
                      <w:sz w:val="22"/>
                      <w:szCs w:val="22"/>
                      <w:lang w:val="hy-AM" w:eastAsia="en-US"/>
                    </w:rPr>
                  </w:pPr>
                </w:p>
                <w:p w:rsidR="004157D9" w:rsidRPr="004157D9" w:rsidRDefault="004157D9" w:rsidP="001B731A">
                  <w:pPr>
                    <w:framePr w:hSpace="180" w:wrap="around" w:hAnchor="margin" w:y="1251"/>
                    <w:rPr>
                      <w:rFonts w:ascii="Sylfaen" w:eastAsia="Calibri" w:hAnsi="Sylfaen" w:cs="Sylfaen"/>
                      <w:sz w:val="22"/>
                      <w:szCs w:val="22"/>
                      <w:lang w:val="hy-AM" w:eastAsia="en-US"/>
                    </w:rPr>
                  </w:pPr>
                </w:p>
              </w:tc>
            </w:tr>
          </w:tbl>
          <w:p w:rsidR="004157D9" w:rsidRPr="004157D9" w:rsidRDefault="004157D9" w:rsidP="001B731A">
            <w:pPr>
              <w:jc w:val="both"/>
              <w:rPr>
                <w:rFonts w:ascii="Sylfaen" w:eastAsia="Calibri" w:hAnsi="Sylfaen" w:cs="Sylfaen"/>
                <w:sz w:val="22"/>
                <w:szCs w:val="22"/>
                <w:lang w:val="hy-AM" w:eastAsia="en-US"/>
              </w:rPr>
            </w:pPr>
          </w:p>
        </w:tc>
        <w:tc>
          <w:tcPr>
            <w:tcW w:w="5299" w:type="dxa"/>
            <w:shd w:val="clear" w:color="auto" w:fill="auto"/>
          </w:tcPr>
          <w:p w:rsidR="004157D9" w:rsidRPr="004157D9" w:rsidRDefault="004157D9" w:rsidP="001B731A">
            <w:pPr>
              <w:jc w:val="center"/>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lastRenderedPageBreak/>
              <w:t>Договор о предоставлении платных услуг</w:t>
            </w:r>
          </w:p>
          <w:p w:rsidR="004157D9" w:rsidRPr="004157D9" w:rsidRDefault="004157D9" w:rsidP="001B731A">
            <w:pPr>
              <w:jc w:val="center"/>
              <w:rPr>
                <w:rFonts w:ascii="Sylfaen" w:eastAsia="Calibri" w:hAnsi="Sylfaen" w:cs="Sylfaen"/>
                <w:sz w:val="22"/>
                <w:szCs w:val="22"/>
                <w:lang w:val="hy-AM" w:eastAsia="en-US"/>
              </w:rPr>
            </w:pP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Г.Ереван                                «___»________2022г.</w:t>
            </w:r>
          </w:p>
          <w:p w:rsidR="004157D9" w:rsidRPr="004157D9" w:rsidRDefault="004157D9" w:rsidP="001B731A">
            <w:pPr>
              <w:jc w:val="both"/>
              <w:rPr>
                <w:rFonts w:ascii="Sylfaen" w:eastAsia="Calibri" w:hAnsi="Sylfaen" w:cs="Sylfaen"/>
                <w:sz w:val="22"/>
                <w:szCs w:val="22"/>
                <w:lang w:val="hy-AM" w:eastAsia="en-US"/>
              </w:rPr>
            </w:pPr>
          </w:p>
          <w:p w:rsidR="004157D9" w:rsidRPr="004157D9" w:rsidRDefault="004157D9" w:rsidP="001B731A">
            <w:pPr>
              <w:jc w:val="both"/>
              <w:rPr>
                <w:rFonts w:eastAsia="Calibri"/>
                <w:sz w:val="22"/>
                <w:szCs w:val="22"/>
                <w:lang w:val="hy-AM" w:eastAsia="en-US"/>
              </w:rPr>
            </w:pPr>
            <w:r w:rsidRPr="004157D9">
              <w:rPr>
                <w:rFonts w:eastAsia="Calibri"/>
                <w:sz w:val="22"/>
                <w:szCs w:val="22"/>
                <w:lang w:val="hy-AM" w:eastAsia="en-US"/>
              </w:rPr>
              <w:t>ЗАО «Южно-Кавказская железная дорога», именуемая в дальнейшем «Заказчик», в лице генерального директора Алексея Валерьевича Мельникова, действующего на основании Устава ЗАО «ЮКЖД», с одной стороны, и  «|</w:t>
            </w:r>
            <w:r w:rsidRPr="004157D9">
              <w:rPr>
                <w:rFonts w:eastAsia="Calibri"/>
                <w:sz w:val="22"/>
                <w:szCs w:val="22"/>
                <w:lang w:eastAsia="en-US"/>
              </w:rPr>
              <w:t>______</w:t>
            </w:r>
            <w:r w:rsidRPr="004157D9">
              <w:rPr>
                <w:rFonts w:eastAsia="Calibri"/>
                <w:sz w:val="22"/>
                <w:szCs w:val="22"/>
                <w:lang w:val="hy-AM" w:eastAsia="en-US"/>
              </w:rPr>
              <w:t xml:space="preserve">» именуемое в дальнейшем «Исполнитель», </w:t>
            </w:r>
            <w:r w:rsidRPr="004157D9">
              <w:rPr>
                <w:rFonts w:eastAsia="Calibri"/>
                <w:sz w:val="22"/>
                <w:szCs w:val="22"/>
                <w:lang w:eastAsia="en-US"/>
              </w:rPr>
              <w:t>_____________________</w:t>
            </w:r>
            <w:r w:rsidRPr="004157D9">
              <w:rPr>
                <w:rFonts w:eastAsia="Calibri"/>
                <w:sz w:val="22"/>
                <w:szCs w:val="22"/>
                <w:lang w:val="hy-AM" w:eastAsia="en-US"/>
              </w:rPr>
              <w:t xml:space="preserve">, действующего на основании Устава, с другой стороны, при обоюдном упоминании – Стороны, на основании протокола конкурсной комиссии </w:t>
            </w:r>
            <w:r w:rsidRPr="004157D9">
              <w:rPr>
                <w:rFonts w:eastAsia="Calibri"/>
                <w:sz w:val="22"/>
                <w:szCs w:val="22"/>
                <w:lang w:eastAsia="en-US"/>
              </w:rPr>
              <w:t xml:space="preserve">ЗАО «ЮКЖД» </w:t>
            </w:r>
            <w:r w:rsidRPr="004157D9">
              <w:rPr>
                <w:rFonts w:eastAsia="Calibri"/>
                <w:sz w:val="22"/>
                <w:szCs w:val="22"/>
                <w:lang w:val="hy-AM" w:eastAsia="en-US"/>
              </w:rPr>
              <w:t xml:space="preserve">№ </w:t>
            </w:r>
            <w:r w:rsidRPr="004157D9">
              <w:rPr>
                <w:rFonts w:eastAsia="Calibri"/>
                <w:sz w:val="22"/>
                <w:szCs w:val="22"/>
                <w:lang w:eastAsia="en-US"/>
              </w:rPr>
              <w:t>__</w:t>
            </w:r>
            <w:r w:rsidRPr="004157D9">
              <w:rPr>
                <w:rFonts w:eastAsia="Calibri"/>
                <w:sz w:val="22"/>
                <w:szCs w:val="22"/>
                <w:lang w:val="hy-AM" w:eastAsia="en-US"/>
              </w:rPr>
              <w:t xml:space="preserve"> от </w:t>
            </w:r>
            <w:r w:rsidRPr="004157D9">
              <w:rPr>
                <w:rFonts w:eastAsia="Calibri"/>
                <w:sz w:val="22"/>
                <w:szCs w:val="22"/>
                <w:lang w:eastAsia="en-US"/>
              </w:rPr>
              <w:t>___</w:t>
            </w:r>
            <w:r w:rsidRPr="004157D9">
              <w:rPr>
                <w:rFonts w:eastAsia="Calibri"/>
                <w:sz w:val="22"/>
                <w:szCs w:val="22"/>
                <w:lang w:val="hy-AM" w:eastAsia="en-US"/>
              </w:rPr>
              <w:t>.</w:t>
            </w:r>
            <w:r w:rsidRPr="004157D9">
              <w:rPr>
                <w:rFonts w:eastAsia="Calibri"/>
                <w:sz w:val="22"/>
                <w:szCs w:val="22"/>
                <w:lang w:eastAsia="en-US"/>
              </w:rPr>
              <w:t>___</w:t>
            </w:r>
            <w:r w:rsidRPr="004157D9">
              <w:rPr>
                <w:rFonts w:eastAsia="Calibri"/>
                <w:sz w:val="22"/>
                <w:szCs w:val="22"/>
                <w:lang w:val="hy-AM" w:eastAsia="en-US"/>
              </w:rPr>
              <w:t>.2022</w:t>
            </w:r>
            <w:r w:rsidRPr="004157D9">
              <w:rPr>
                <w:rFonts w:eastAsia="Calibri"/>
                <w:sz w:val="22"/>
                <w:szCs w:val="22"/>
                <w:lang w:eastAsia="en-US"/>
              </w:rPr>
              <w:t xml:space="preserve"> </w:t>
            </w:r>
            <w:r w:rsidRPr="004157D9">
              <w:rPr>
                <w:rFonts w:eastAsia="Calibri"/>
                <w:sz w:val="22"/>
                <w:szCs w:val="22"/>
                <w:lang w:val="hy-AM" w:eastAsia="en-US"/>
              </w:rPr>
              <w:t>г., заключили настоящий договор о нижеследующем:</w:t>
            </w:r>
          </w:p>
          <w:p w:rsidR="004157D9" w:rsidRPr="004157D9" w:rsidRDefault="004157D9" w:rsidP="001B731A">
            <w:pPr>
              <w:jc w:val="center"/>
              <w:rPr>
                <w:rFonts w:eastAsia="Calibri"/>
                <w:sz w:val="22"/>
                <w:szCs w:val="22"/>
                <w:lang w:val="hy-AM" w:eastAsia="en-US"/>
              </w:rPr>
            </w:pPr>
          </w:p>
          <w:p w:rsidR="004157D9" w:rsidRPr="004157D9" w:rsidRDefault="004157D9" w:rsidP="001B731A">
            <w:pPr>
              <w:rPr>
                <w:rFonts w:ascii="Sylfaen" w:eastAsia="Calibri" w:hAnsi="Sylfaen" w:cs="Sylfaen"/>
                <w:b/>
                <w:sz w:val="22"/>
                <w:szCs w:val="22"/>
                <w:lang w:val="hy-AM" w:eastAsia="en-US"/>
              </w:rPr>
            </w:pPr>
          </w:p>
          <w:p w:rsidR="004157D9" w:rsidRPr="004157D9" w:rsidRDefault="004157D9" w:rsidP="001B731A">
            <w:pPr>
              <w:jc w:val="center"/>
              <w:rPr>
                <w:rFonts w:ascii="Sylfaen" w:eastAsia="Calibri" w:hAnsi="Sylfaen" w:cs="Sylfaen"/>
                <w:b/>
                <w:sz w:val="22"/>
                <w:szCs w:val="22"/>
                <w:lang w:val="hy-AM" w:eastAsia="en-US"/>
              </w:rPr>
            </w:pPr>
            <w:r w:rsidRPr="004157D9">
              <w:rPr>
                <w:rFonts w:ascii="Sylfaen" w:eastAsia="Calibri" w:hAnsi="Sylfaen" w:cs="Sylfaen"/>
                <w:b/>
                <w:sz w:val="22"/>
                <w:szCs w:val="22"/>
                <w:lang w:val="hy-AM" w:eastAsia="en-US"/>
              </w:rPr>
              <w:t>1.Предмет договора</w:t>
            </w:r>
          </w:p>
          <w:p w:rsidR="004157D9" w:rsidRPr="00B21561" w:rsidRDefault="004157D9" w:rsidP="001B731A">
            <w:pPr>
              <w:jc w:val="both"/>
              <w:rPr>
                <w:rFonts w:eastAsia="Calibri"/>
                <w:sz w:val="22"/>
                <w:szCs w:val="22"/>
                <w:lang w:val="hy-AM" w:eastAsia="en-US"/>
              </w:rPr>
            </w:pPr>
            <w:r w:rsidRPr="004157D9">
              <w:rPr>
                <w:rFonts w:ascii="Sylfaen" w:eastAsia="Calibri" w:hAnsi="Sylfaen" w:cs="Sylfaen"/>
                <w:sz w:val="22"/>
                <w:szCs w:val="22"/>
                <w:lang w:val="hy-AM" w:eastAsia="en-US"/>
              </w:rPr>
              <w:t>1</w:t>
            </w:r>
            <w:r w:rsidRPr="00B21561">
              <w:rPr>
                <w:rFonts w:eastAsia="Calibri"/>
                <w:sz w:val="22"/>
                <w:szCs w:val="22"/>
                <w:lang w:val="hy-AM" w:eastAsia="en-US"/>
              </w:rPr>
              <w:t>.1. По поручению «Заказчика», «Исполнитель» обязуется обеспечивать круглосуточную охрану и обеспечение безопасности нижеследующих искусственных сооружений «Заказчика» в количестве 10 постов:</w:t>
            </w:r>
          </w:p>
          <w:p w:rsidR="004157D9" w:rsidRPr="00B21561" w:rsidRDefault="004157D9" w:rsidP="001B731A">
            <w:pPr>
              <w:jc w:val="both"/>
              <w:rPr>
                <w:rFonts w:eastAsia="Calibri"/>
                <w:sz w:val="22"/>
                <w:szCs w:val="22"/>
                <w:lang w:val="hy-AM" w:eastAsia="en-US"/>
              </w:rPr>
            </w:pPr>
          </w:p>
          <w:p w:rsidR="004157D9" w:rsidRPr="00B21561" w:rsidRDefault="004157D9" w:rsidP="001B731A">
            <w:pPr>
              <w:jc w:val="both"/>
              <w:rPr>
                <w:rFonts w:eastAsia="Calibri"/>
                <w:sz w:val="22"/>
                <w:szCs w:val="22"/>
                <w:lang w:val="hy-AM" w:eastAsia="en-US"/>
              </w:rPr>
            </w:pPr>
            <w:r w:rsidRPr="00B21561">
              <w:rPr>
                <w:rFonts w:eastAsia="Calibri"/>
                <w:sz w:val="22"/>
                <w:szCs w:val="22"/>
                <w:lang w:val="hy-AM" w:eastAsia="en-US"/>
              </w:rPr>
              <w:t>Ванадзорская дистанция пути, Лорийская обл. г. Ванадзор, ул. Московяна 5а, ст. Ванадзор;</w:t>
            </w:r>
          </w:p>
          <w:p w:rsidR="004157D9" w:rsidRPr="00B21561" w:rsidRDefault="004157D9" w:rsidP="001B731A">
            <w:pPr>
              <w:jc w:val="both"/>
              <w:rPr>
                <w:rFonts w:eastAsia="Calibri"/>
                <w:sz w:val="22"/>
                <w:szCs w:val="22"/>
                <w:lang w:val="hy-AM" w:eastAsia="en-US"/>
              </w:rPr>
            </w:pPr>
          </w:p>
          <w:p w:rsidR="004157D9" w:rsidRPr="00B21561" w:rsidRDefault="004157D9" w:rsidP="001B731A">
            <w:pPr>
              <w:jc w:val="both"/>
              <w:rPr>
                <w:rFonts w:eastAsia="Calibri"/>
                <w:sz w:val="22"/>
                <w:szCs w:val="22"/>
                <w:lang w:val="hy-AM" w:eastAsia="en-US"/>
              </w:rPr>
            </w:pPr>
            <w:r w:rsidRPr="00B21561">
              <w:rPr>
                <w:rFonts w:eastAsia="Calibri"/>
                <w:sz w:val="22"/>
                <w:szCs w:val="22"/>
                <w:lang w:val="hy-AM" w:eastAsia="en-US"/>
              </w:rPr>
              <w:t>Гюмрийская дистанция пути, г.Гюмри ул.Гарегина А. 4а, ст. Гюмри;</w:t>
            </w:r>
          </w:p>
          <w:p w:rsidR="004157D9" w:rsidRPr="00B21561" w:rsidRDefault="004157D9" w:rsidP="001B731A">
            <w:pPr>
              <w:jc w:val="both"/>
              <w:rPr>
                <w:rFonts w:eastAsia="Calibri"/>
                <w:sz w:val="22"/>
                <w:szCs w:val="22"/>
                <w:lang w:val="hy-AM" w:eastAsia="en-US"/>
              </w:rPr>
            </w:pPr>
          </w:p>
          <w:p w:rsidR="004157D9" w:rsidRPr="00B21561" w:rsidRDefault="004157D9" w:rsidP="001B731A">
            <w:pPr>
              <w:jc w:val="both"/>
              <w:rPr>
                <w:rFonts w:eastAsia="Calibri"/>
                <w:sz w:val="22"/>
                <w:szCs w:val="22"/>
                <w:lang w:val="hy-AM" w:eastAsia="en-US"/>
              </w:rPr>
            </w:pPr>
            <w:r w:rsidRPr="00B21561">
              <w:rPr>
                <w:rFonts w:eastAsia="Calibri"/>
                <w:sz w:val="22"/>
                <w:szCs w:val="22"/>
                <w:lang w:val="hy-AM" w:eastAsia="en-US"/>
              </w:rPr>
              <w:t>Ереванская дистанция пути, г. Ереван  ул.Арцаха 42а, ст. Ереван;</w:t>
            </w:r>
          </w:p>
          <w:p w:rsidR="004157D9" w:rsidRPr="00B21561" w:rsidRDefault="004157D9" w:rsidP="001B731A">
            <w:pPr>
              <w:jc w:val="both"/>
              <w:rPr>
                <w:rFonts w:eastAsia="Calibri"/>
                <w:sz w:val="22"/>
                <w:szCs w:val="22"/>
                <w:lang w:val="hy-AM" w:eastAsia="en-US"/>
              </w:rPr>
            </w:pPr>
          </w:p>
          <w:p w:rsidR="004157D9" w:rsidRPr="00B21561" w:rsidRDefault="004157D9" w:rsidP="001B731A">
            <w:pPr>
              <w:jc w:val="both"/>
              <w:rPr>
                <w:rFonts w:eastAsia="Calibri"/>
                <w:sz w:val="22"/>
                <w:szCs w:val="22"/>
                <w:lang w:val="hy-AM" w:eastAsia="en-US"/>
              </w:rPr>
            </w:pPr>
            <w:r w:rsidRPr="00B21561">
              <w:rPr>
                <w:rFonts w:eastAsia="Calibri"/>
                <w:sz w:val="22"/>
                <w:szCs w:val="22"/>
                <w:lang w:val="hy-AM" w:eastAsia="en-US"/>
              </w:rPr>
              <w:t xml:space="preserve">Севанская дистанция пути, г. </w:t>
            </w:r>
            <w:r w:rsidR="00952EA0" w:rsidRPr="00B21561">
              <w:rPr>
                <w:rFonts w:eastAsia="Calibri"/>
                <w:sz w:val="22"/>
                <w:szCs w:val="22"/>
                <w:lang w:val="hy-AM" w:eastAsia="en-US"/>
              </w:rPr>
              <w:t>Севан, юго</w:t>
            </w:r>
            <w:r w:rsidRPr="00B21561">
              <w:rPr>
                <w:rFonts w:eastAsia="Calibri"/>
                <w:sz w:val="22"/>
                <w:szCs w:val="22"/>
                <w:lang w:val="hy-AM" w:eastAsia="en-US"/>
              </w:rPr>
              <w:t>-западная часть мукомольного комбината, ст. Севан;</w:t>
            </w:r>
          </w:p>
          <w:p w:rsidR="004157D9" w:rsidRPr="00B21561" w:rsidRDefault="004157D9" w:rsidP="001B731A">
            <w:pPr>
              <w:jc w:val="both"/>
              <w:rPr>
                <w:rFonts w:eastAsia="Calibri"/>
                <w:sz w:val="22"/>
                <w:szCs w:val="22"/>
                <w:lang w:val="hy-AM" w:eastAsia="en-US"/>
              </w:rPr>
            </w:pPr>
          </w:p>
          <w:p w:rsidR="004157D9" w:rsidRPr="00B21561" w:rsidRDefault="004157D9" w:rsidP="001B731A">
            <w:pPr>
              <w:jc w:val="both"/>
              <w:rPr>
                <w:rFonts w:eastAsia="Calibri"/>
                <w:sz w:val="22"/>
                <w:szCs w:val="22"/>
                <w:lang w:val="hy-AM" w:eastAsia="en-US"/>
              </w:rPr>
            </w:pPr>
            <w:r w:rsidRPr="00B21561">
              <w:rPr>
                <w:rFonts w:eastAsia="Calibri"/>
                <w:sz w:val="22"/>
                <w:szCs w:val="22"/>
                <w:lang w:val="hy-AM" w:eastAsia="en-US"/>
              </w:rPr>
              <w:t>Предприятие «Э», г. Ереван, ул. Арцаха 14Б, ст. Ереван;</w:t>
            </w:r>
          </w:p>
          <w:p w:rsidR="004157D9" w:rsidRPr="00B21561" w:rsidRDefault="004157D9" w:rsidP="001B731A">
            <w:pPr>
              <w:jc w:val="both"/>
              <w:rPr>
                <w:rFonts w:eastAsia="Calibri"/>
                <w:sz w:val="22"/>
                <w:szCs w:val="22"/>
                <w:lang w:val="hy-AM" w:eastAsia="en-US"/>
              </w:rPr>
            </w:pPr>
          </w:p>
          <w:p w:rsidR="004157D9" w:rsidRPr="00B21561" w:rsidRDefault="004157D9" w:rsidP="001B731A">
            <w:pPr>
              <w:jc w:val="both"/>
              <w:rPr>
                <w:rFonts w:eastAsia="Calibri"/>
                <w:sz w:val="22"/>
                <w:szCs w:val="22"/>
                <w:lang w:val="hy-AM" w:eastAsia="en-US"/>
              </w:rPr>
            </w:pPr>
            <w:r w:rsidRPr="00B21561">
              <w:rPr>
                <w:rFonts w:eastAsia="Calibri"/>
                <w:sz w:val="22"/>
                <w:szCs w:val="22"/>
                <w:lang w:val="hy-AM" w:eastAsia="en-US"/>
              </w:rPr>
              <w:t>ПКС Ахтала, г. Ахтала ул. Железнодорожников 6/4, ст. Ахтала;</w:t>
            </w:r>
          </w:p>
          <w:p w:rsidR="004157D9" w:rsidRPr="00B21561" w:rsidRDefault="004157D9" w:rsidP="001B731A">
            <w:pPr>
              <w:jc w:val="both"/>
              <w:rPr>
                <w:rFonts w:eastAsia="Calibri"/>
                <w:sz w:val="22"/>
                <w:szCs w:val="22"/>
                <w:lang w:val="hy-AM" w:eastAsia="en-US"/>
              </w:rPr>
            </w:pPr>
          </w:p>
          <w:p w:rsidR="004157D9" w:rsidRPr="00B21561" w:rsidRDefault="004157D9" w:rsidP="001B731A">
            <w:pPr>
              <w:jc w:val="both"/>
              <w:rPr>
                <w:rFonts w:eastAsia="Calibri"/>
                <w:sz w:val="22"/>
                <w:szCs w:val="22"/>
                <w:lang w:val="hy-AM" w:eastAsia="en-US"/>
              </w:rPr>
            </w:pPr>
            <w:r w:rsidRPr="00B21561">
              <w:rPr>
                <w:rFonts w:eastAsia="Calibri"/>
                <w:sz w:val="22"/>
                <w:szCs w:val="22"/>
                <w:lang w:val="hy-AM" w:eastAsia="en-US"/>
              </w:rPr>
              <w:t>ПКС Арагац, Арагацотнийская обл. ст. Арагацаван, ст. Арагац;</w:t>
            </w:r>
          </w:p>
          <w:p w:rsidR="004157D9" w:rsidRPr="00B21561" w:rsidRDefault="004157D9" w:rsidP="001B731A">
            <w:pPr>
              <w:jc w:val="both"/>
              <w:rPr>
                <w:rFonts w:eastAsia="Calibri"/>
                <w:sz w:val="22"/>
                <w:szCs w:val="22"/>
                <w:lang w:val="hy-AM" w:eastAsia="en-US"/>
              </w:rPr>
            </w:pPr>
          </w:p>
          <w:p w:rsidR="004157D9" w:rsidRPr="00B21561" w:rsidRDefault="004157D9" w:rsidP="001B731A">
            <w:pPr>
              <w:jc w:val="both"/>
              <w:rPr>
                <w:rFonts w:eastAsia="Calibri"/>
                <w:sz w:val="22"/>
                <w:szCs w:val="22"/>
                <w:lang w:val="hy-AM" w:eastAsia="en-US"/>
              </w:rPr>
            </w:pPr>
            <w:r w:rsidRPr="00B21561">
              <w:rPr>
                <w:rFonts w:eastAsia="Calibri"/>
                <w:sz w:val="22"/>
                <w:szCs w:val="22"/>
                <w:lang w:val="hy-AM" w:eastAsia="en-US"/>
              </w:rPr>
              <w:t>ПКС Абовян, Котайкская обл. г. Абовян, ст. Абовян;</w:t>
            </w:r>
          </w:p>
          <w:p w:rsidR="004157D9" w:rsidRPr="00B21561" w:rsidRDefault="004157D9" w:rsidP="001B731A">
            <w:pPr>
              <w:jc w:val="both"/>
              <w:rPr>
                <w:rFonts w:eastAsia="Calibri"/>
                <w:sz w:val="22"/>
                <w:szCs w:val="22"/>
                <w:lang w:val="hy-AM" w:eastAsia="en-US"/>
              </w:rPr>
            </w:pPr>
          </w:p>
          <w:p w:rsidR="004157D9" w:rsidRPr="00B21561" w:rsidRDefault="004157D9" w:rsidP="001B731A">
            <w:pPr>
              <w:jc w:val="both"/>
              <w:rPr>
                <w:rFonts w:eastAsia="Calibri"/>
                <w:sz w:val="22"/>
                <w:szCs w:val="22"/>
                <w:lang w:val="hy-AM" w:eastAsia="en-US"/>
              </w:rPr>
            </w:pPr>
            <w:r w:rsidRPr="00B21561">
              <w:rPr>
                <w:rFonts w:eastAsia="Calibri"/>
                <w:sz w:val="22"/>
                <w:szCs w:val="22"/>
                <w:lang w:val="hy-AM" w:eastAsia="en-US"/>
              </w:rPr>
              <w:t>Подстанция Егвард, Котайкская обл. г. Егвард, ст. Егвард;</w:t>
            </w:r>
          </w:p>
          <w:p w:rsidR="004157D9" w:rsidRPr="00B21561" w:rsidRDefault="004157D9" w:rsidP="001B731A">
            <w:pPr>
              <w:jc w:val="both"/>
              <w:rPr>
                <w:rFonts w:eastAsia="Calibri"/>
                <w:sz w:val="22"/>
                <w:szCs w:val="22"/>
                <w:lang w:val="hy-AM" w:eastAsia="en-US"/>
              </w:rPr>
            </w:pPr>
          </w:p>
          <w:p w:rsidR="004157D9" w:rsidRPr="00B21561" w:rsidRDefault="004157D9" w:rsidP="001B731A">
            <w:pPr>
              <w:jc w:val="both"/>
              <w:rPr>
                <w:rFonts w:eastAsia="Calibri"/>
                <w:sz w:val="22"/>
                <w:szCs w:val="22"/>
                <w:lang w:val="hy-AM" w:eastAsia="en-US"/>
              </w:rPr>
            </w:pPr>
            <w:r w:rsidRPr="00B21561">
              <w:rPr>
                <w:rFonts w:eastAsia="Calibri"/>
                <w:sz w:val="22"/>
                <w:szCs w:val="22"/>
                <w:lang w:val="hy-AM" w:eastAsia="en-US"/>
              </w:rPr>
              <w:t xml:space="preserve">Склад ГСМ ДМТО, Ширакская обл. г.Гюмри, </w:t>
            </w:r>
            <w:r w:rsidRPr="00B21561">
              <w:rPr>
                <w:rFonts w:eastAsia="Calibri"/>
                <w:sz w:val="22"/>
                <w:szCs w:val="22"/>
                <w:lang w:val="hy-AM" w:eastAsia="en-US"/>
              </w:rPr>
              <w:lastRenderedPageBreak/>
              <w:t xml:space="preserve">привокзальная площадь 1, ст. Гюмри </w:t>
            </w:r>
          </w:p>
          <w:p w:rsidR="004157D9" w:rsidRPr="00B21561" w:rsidRDefault="004157D9" w:rsidP="001B731A">
            <w:pPr>
              <w:jc w:val="both"/>
              <w:rPr>
                <w:rFonts w:eastAsia="Calibri"/>
                <w:sz w:val="22"/>
                <w:szCs w:val="22"/>
                <w:lang w:val="hy-AM" w:eastAsia="en-US"/>
              </w:rPr>
            </w:pPr>
          </w:p>
          <w:p w:rsidR="004157D9" w:rsidRPr="00B21561" w:rsidRDefault="004157D9" w:rsidP="001B731A">
            <w:pPr>
              <w:jc w:val="both"/>
              <w:rPr>
                <w:rFonts w:eastAsia="Calibri"/>
                <w:sz w:val="22"/>
                <w:szCs w:val="22"/>
                <w:lang w:val="hy-AM" w:eastAsia="en-US"/>
              </w:rPr>
            </w:pPr>
            <w:r w:rsidRPr="00B21561">
              <w:rPr>
                <w:rFonts w:eastAsia="Calibri"/>
                <w:sz w:val="22"/>
                <w:szCs w:val="22"/>
                <w:lang w:val="hy-AM" w:eastAsia="en-US"/>
              </w:rPr>
              <w:t>1.2. Расчет штатных единиц __________, количества постов, продолжительности несения службы, расчет предоставляемых услуг предоставлен в Приложении №1, которое является неотъемлемой частью данного договора.</w:t>
            </w:r>
          </w:p>
          <w:p w:rsidR="004157D9" w:rsidRDefault="004157D9" w:rsidP="001B731A">
            <w:pPr>
              <w:rPr>
                <w:rFonts w:ascii="Sylfaen" w:eastAsia="Calibri" w:hAnsi="Sylfaen" w:cs="Sylfaen"/>
                <w:b/>
                <w:sz w:val="22"/>
                <w:szCs w:val="22"/>
                <w:lang w:val="hy-AM" w:eastAsia="en-US"/>
              </w:rPr>
            </w:pPr>
          </w:p>
          <w:p w:rsidR="00B21561" w:rsidRDefault="00B21561" w:rsidP="001B731A">
            <w:pPr>
              <w:rPr>
                <w:rFonts w:ascii="Sylfaen" w:eastAsia="Calibri" w:hAnsi="Sylfaen" w:cs="Sylfaen"/>
                <w:b/>
                <w:sz w:val="22"/>
                <w:szCs w:val="22"/>
                <w:lang w:val="hy-AM" w:eastAsia="en-US"/>
              </w:rPr>
            </w:pPr>
          </w:p>
          <w:p w:rsidR="00B21561" w:rsidRDefault="00B21561" w:rsidP="001B731A">
            <w:pPr>
              <w:rPr>
                <w:rFonts w:ascii="Sylfaen" w:eastAsia="Calibri" w:hAnsi="Sylfaen" w:cs="Sylfaen"/>
                <w:b/>
                <w:sz w:val="22"/>
                <w:szCs w:val="22"/>
                <w:lang w:val="hy-AM" w:eastAsia="en-US"/>
              </w:rPr>
            </w:pPr>
          </w:p>
          <w:p w:rsidR="00B21561" w:rsidRDefault="00B21561" w:rsidP="001B731A">
            <w:pPr>
              <w:rPr>
                <w:rFonts w:ascii="Sylfaen" w:eastAsia="Calibri" w:hAnsi="Sylfaen" w:cs="Sylfaen"/>
                <w:b/>
                <w:sz w:val="22"/>
                <w:szCs w:val="22"/>
                <w:lang w:val="hy-AM" w:eastAsia="en-US"/>
              </w:rPr>
            </w:pPr>
          </w:p>
          <w:p w:rsidR="00B21561" w:rsidRDefault="00B21561" w:rsidP="001B731A">
            <w:pPr>
              <w:rPr>
                <w:rFonts w:ascii="Sylfaen" w:eastAsia="Calibri" w:hAnsi="Sylfaen" w:cs="Sylfaen"/>
                <w:b/>
                <w:sz w:val="22"/>
                <w:szCs w:val="22"/>
                <w:lang w:val="hy-AM" w:eastAsia="en-US"/>
              </w:rPr>
            </w:pPr>
          </w:p>
          <w:p w:rsidR="00B21561" w:rsidRDefault="00B21561" w:rsidP="001B731A">
            <w:pPr>
              <w:rPr>
                <w:rFonts w:ascii="Sylfaen" w:eastAsia="Calibri" w:hAnsi="Sylfaen" w:cs="Sylfaen"/>
                <w:b/>
                <w:sz w:val="22"/>
                <w:szCs w:val="22"/>
                <w:lang w:val="hy-AM" w:eastAsia="en-US"/>
              </w:rPr>
            </w:pPr>
          </w:p>
          <w:p w:rsidR="00EE7992" w:rsidRDefault="00EE7992" w:rsidP="001B731A">
            <w:pPr>
              <w:rPr>
                <w:rFonts w:ascii="Sylfaen" w:eastAsia="Calibri" w:hAnsi="Sylfaen" w:cs="Sylfaen"/>
                <w:b/>
                <w:sz w:val="22"/>
                <w:szCs w:val="22"/>
                <w:lang w:val="hy-AM" w:eastAsia="en-US"/>
              </w:rPr>
            </w:pPr>
          </w:p>
          <w:p w:rsidR="00B21561" w:rsidRPr="004157D9" w:rsidRDefault="00B21561" w:rsidP="001B731A">
            <w:pPr>
              <w:rPr>
                <w:rFonts w:ascii="Sylfaen" w:eastAsia="Calibri" w:hAnsi="Sylfaen" w:cs="Sylfaen"/>
                <w:b/>
                <w:sz w:val="22"/>
                <w:szCs w:val="22"/>
                <w:lang w:val="hy-AM" w:eastAsia="en-US"/>
              </w:rPr>
            </w:pPr>
          </w:p>
          <w:p w:rsidR="004157D9" w:rsidRPr="004157D9" w:rsidRDefault="004157D9" w:rsidP="001B731A">
            <w:pPr>
              <w:jc w:val="center"/>
              <w:rPr>
                <w:rFonts w:ascii="Sylfaen" w:eastAsia="Calibri" w:hAnsi="Sylfaen" w:cs="Sylfaen"/>
                <w:b/>
                <w:sz w:val="22"/>
                <w:szCs w:val="22"/>
                <w:lang w:val="hy-AM" w:eastAsia="en-US"/>
              </w:rPr>
            </w:pPr>
            <w:r w:rsidRPr="004157D9">
              <w:rPr>
                <w:rFonts w:ascii="Sylfaen" w:eastAsia="Calibri" w:hAnsi="Sylfaen" w:cs="Sylfaen"/>
                <w:b/>
                <w:sz w:val="22"/>
                <w:szCs w:val="22"/>
                <w:lang w:val="hy-AM" w:eastAsia="en-US"/>
              </w:rPr>
              <w:t>2. Обязанности сторон</w:t>
            </w:r>
          </w:p>
          <w:p w:rsidR="004157D9" w:rsidRPr="004157D9" w:rsidRDefault="004157D9" w:rsidP="001B731A">
            <w:pPr>
              <w:jc w:val="center"/>
              <w:rPr>
                <w:rFonts w:ascii="Sylfaen" w:eastAsia="Calibri" w:hAnsi="Sylfaen" w:cs="Sylfaen"/>
                <w:sz w:val="22"/>
                <w:szCs w:val="22"/>
                <w:lang w:val="hy-AM" w:eastAsia="en-US"/>
              </w:rPr>
            </w:pP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2.1. «Исполнитель» обязуется:</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2.1.1. Осуществлять услуги, предусмотренные   подпунктом «1.1» настоящего договора надлежащим образом и в соответствии требованиями Законодательства РА.</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2.1.2. Не допускать случаев хищений несанкционированного ввоза на территорию вывоза с территории об3ектов материальных ценностей, по каждому случаю хищения незамедлительно ставить в известность «Заказчика» и проводить совместно- служебное расследование, про необходимости выходить с предложением передачи материалов расследования соответствующим правоохранительным органам.</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2.1.3. Производитель визуальной осмотра проходящих поездов на предмет выявления видимых недостатков, угрожающих безопасности движения поездов, согласно Приложения №1, которое является неотъемлемой частью данного договора.</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2.1.4. Предоставить 5-и сотрудникам руководства СБ (по соответствующему списку) беспрепятственный проход на охраняемые территории, с тем, чтобы они могли в любое время суток, без предварительного согласования с «Исполнителем», проверять несение службы на всех передаваемых под охрану  «______» объектах и территориях «Заказчика».</w:t>
            </w:r>
          </w:p>
          <w:p w:rsidR="004157D9" w:rsidRPr="004157D9" w:rsidRDefault="004157D9" w:rsidP="001B731A">
            <w:pPr>
              <w:spacing w:line="276" w:lineRule="auto"/>
              <w:jc w:val="both"/>
              <w:rPr>
                <w:rFonts w:ascii="Sylfaen" w:eastAsia="Calibri" w:hAnsi="Sylfaen" w:cs="Sylfaen"/>
                <w:sz w:val="22"/>
                <w:szCs w:val="22"/>
                <w:lang w:eastAsia="en-US"/>
              </w:rPr>
            </w:pPr>
            <w:r w:rsidRPr="004157D9">
              <w:rPr>
                <w:rFonts w:ascii="Sylfaen" w:eastAsia="Calibri" w:hAnsi="Sylfaen" w:cs="Sylfaen"/>
                <w:sz w:val="22"/>
                <w:szCs w:val="22"/>
                <w:lang w:val="hy-AM" w:eastAsia="en-US"/>
              </w:rPr>
              <w:t>2.1.5.</w:t>
            </w:r>
            <w:r w:rsidRPr="004157D9">
              <w:rPr>
                <w:rFonts w:ascii="Sylfaen" w:eastAsia="Calibri" w:hAnsi="Sylfaen" w:cs="Sylfaen"/>
                <w:sz w:val="22"/>
                <w:szCs w:val="22"/>
                <w:lang w:eastAsia="en-US"/>
              </w:rPr>
              <w:t>О</w:t>
            </w:r>
            <w:r w:rsidRPr="004157D9">
              <w:rPr>
                <w:rFonts w:ascii="Sylfaen" w:eastAsia="Calibri" w:hAnsi="Sylfaen" w:cs="Sylfaen"/>
                <w:sz w:val="22"/>
                <w:szCs w:val="22"/>
                <w:lang w:val="hy-AM" w:eastAsia="en-US"/>
              </w:rPr>
              <w:t xml:space="preserve">беспечивать </w:t>
            </w:r>
            <w:r w:rsidRPr="004157D9">
              <w:rPr>
                <w:rFonts w:ascii="Sylfaen" w:eastAsia="Calibri" w:hAnsi="Sylfaen" w:cs="Sylfaen"/>
                <w:sz w:val="22"/>
                <w:szCs w:val="22"/>
                <w:lang w:eastAsia="en-US"/>
              </w:rPr>
              <w:t>24</w:t>
            </w:r>
            <w:r w:rsidRPr="004157D9">
              <w:rPr>
                <w:rFonts w:ascii="Sylfaen" w:eastAsia="Calibri" w:hAnsi="Sylfaen" w:cs="Sylfaen"/>
                <w:sz w:val="22"/>
                <w:szCs w:val="22"/>
                <w:lang w:val="hy-AM" w:eastAsia="en-US"/>
              </w:rPr>
              <w:t>-</w:t>
            </w:r>
            <w:r w:rsidRPr="004157D9">
              <w:rPr>
                <w:rFonts w:ascii="Sylfaen" w:eastAsia="Calibri" w:hAnsi="Sylfaen" w:cs="Sylfaen"/>
                <w:sz w:val="22"/>
                <w:szCs w:val="22"/>
                <w:lang w:eastAsia="en-US"/>
              </w:rPr>
              <w:t>часовую</w:t>
            </w:r>
            <w:r w:rsidRPr="004157D9">
              <w:rPr>
                <w:rFonts w:ascii="Sylfaen" w:eastAsia="Calibri" w:hAnsi="Sylfaen" w:cs="Sylfaen"/>
                <w:sz w:val="22"/>
                <w:szCs w:val="22"/>
                <w:lang w:val="hy-AM" w:eastAsia="en-US"/>
              </w:rPr>
              <w:t xml:space="preserve"> охрану и обеспечение безопасности искусственных сооружений «Заказчика» </w:t>
            </w:r>
            <w:r w:rsidRPr="004157D9">
              <w:rPr>
                <w:rFonts w:ascii="Sylfaen" w:eastAsia="Calibri" w:hAnsi="Sylfaen" w:cs="Sylfaen"/>
                <w:sz w:val="22"/>
                <w:szCs w:val="22"/>
                <w:lang w:eastAsia="en-US"/>
              </w:rPr>
              <w:t>4-х сменным графиком</w:t>
            </w:r>
            <w:r w:rsidRPr="004157D9">
              <w:rPr>
                <w:rFonts w:ascii="Sylfaen" w:eastAsia="Calibri" w:hAnsi="Sylfaen" w:cs="Sylfaen"/>
                <w:sz w:val="22"/>
                <w:szCs w:val="22"/>
                <w:lang w:val="hy-AM" w:eastAsia="en-US"/>
              </w:rPr>
              <w:t xml:space="preserve">, </w:t>
            </w:r>
            <w:r w:rsidR="00B517C9">
              <w:rPr>
                <w:rFonts w:ascii="Sylfaen" w:eastAsia="Calibri" w:hAnsi="Sylfaen" w:cs="Sylfaen"/>
                <w:sz w:val="22"/>
                <w:szCs w:val="22"/>
                <w:lang w:eastAsia="en-US"/>
              </w:rPr>
              <w:t>___</w:t>
            </w:r>
            <w:r w:rsidRPr="004157D9">
              <w:rPr>
                <w:rFonts w:ascii="Sylfaen" w:eastAsia="Calibri" w:hAnsi="Sylfaen" w:cs="Sylfaen"/>
                <w:sz w:val="22"/>
                <w:szCs w:val="22"/>
                <w:lang w:eastAsia="en-US"/>
              </w:rPr>
              <w:t xml:space="preserve"> сотрудниками.</w:t>
            </w:r>
          </w:p>
          <w:p w:rsidR="004157D9" w:rsidRPr="004157D9" w:rsidRDefault="004157D9" w:rsidP="001B731A">
            <w:pPr>
              <w:jc w:val="both"/>
              <w:rPr>
                <w:rFonts w:ascii="Sylfaen" w:eastAsia="Calibri" w:hAnsi="Sylfaen" w:cs="Sylfaen"/>
                <w:sz w:val="22"/>
                <w:szCs w:val="22"/>
                <w:lang w:val="hy-AM" w:eastAsia="en-US"/>
              </w:rPr>
            </w:pP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lastRenderedPageBreak/>
              <w:t xml:space="preserve"> «Исполнитель» обязуется осуществлять следующие виды оказываемых услуг:</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содействие в сфере охраны общественного порядка;</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обеспечение физической защиты объекта;</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обеспечение охраны имущества Заказчика;</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оперативное реагирование на ЧС и нештатные ситуации;</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обеспечение защиты объекта от противоправных посягательств.</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При исполнении служебных обязанностей работники охранной организации должны быть обеспечены;</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спецсредствами, формой со знаками различия и средствами связи;</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удостоверениями частного охранника, выданными компанией, осуществляющей охрану.</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Работники охранной организации обязаны:</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оказывать содействие правоохранительным органам;</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оперативно информировать Заказчика обо всех правонарушениях и чрезвычайных ситуациях природного и техногенного характера на охраняемых объектах;</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гарантировать Заказчику возмещение материального ущерба, понесенного по вине охранной организации.</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соблюдать требования трудового законодательства.</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«Исполнитель» не вправе привлекать к оказанию Услуг третьих лиц.</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xml:space="preserve">Соблюдение при оказании Услуг Правил техники безопасности и Правил пожарной безопасности. </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xml:space="preserve">   </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2.2. «Заказчик» обязуется:</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2.2.1. Оплачивать «Исполнителю» за предоставленные услуги в размере и порядке, установленном пунктом «5» настоящего договора.</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2.2.2. Оказывать содействие «Исполнителю» в процессе предоставления услуг, предусмотренных настоящим договором.</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2.2.3. Представить «Исполнителю» служебные комнаты и помещения со своими необходимыми услугами (телефонная связь, отопление, свет, водоснабжение, канализация, уборка мусора), в пределах лимитов, предоставляемых «Заказчиком». Лимиты «Заказчиком» будут предоставляться согласно Приложению №2, которая является неотъемлемой частью данного договора.</w:t>
            </w:r>
          </w:p>
          <w:p w:rsidR="004157D9" w:rsidRPr="004157D9" w:rsidRDefault="004157D9" w:rsidP="001B731A">
            <w:pPr>
              <w:jc w:val="both"/>
              <w:rPr>
                <w:rFonts w:ascii="Sylfaen" w:eastAsia="Calibri" w:hAnsi="Sylfaen" w:cs="Sylfaen"/>
                <w:sz w:val="22"/>
                <w:szCs w:val="22"/>
                <w:lang w:val="hy-AM" w:eastAsia="en-US"/>
              </w:rPr>
            </w:pPr>
          </w:p>
          <w:p w:rsidR="004157D9" w:rsidRPr="004157D9" w:rsidRDefault="004157D9" w:rsidP="001B731A">
            <w:pPr>
              <w:jc w:val="center"/>
              <w:rPr>
                <w:rFonts w:ascii="Sylfaen" w:eastAsia="Calibri" w:hAnsi="Sylfaen" w:cs="Sylfaen"/>
                <w:b/>
                <w:sz w:val="22"/>
                <w:szCs w:val="22"/>
                <w:lang w:val="hy-AM" w:eastAsia="en-US"/>
              </w:rPr>
            </w:pPr>
            <w:r w:rsidRPr="004157D9">
              <w:rPr>
                <w:rFonts w:ascii="Sylfaen" w:eastAsia="Calibri" w:hAnsi="Sylfaen" w:cs="Sylfaen"/>
                <w:b/>
                <w:sz w:val="22"/>
                <w:szCs w:val="22"/>
                <w:lang w:val="hy-AM" w:eastAsia="en-US"/>
              </w:rPr>
              <w:lastRenderedPageBreak/>
              <w:t>3.Права сторон</w:t>
            </w:r>
          </w:p>
          <w:p w:rsidR="004157D9" w:rsidRPr="004157D9" w:rsidRDefault="004157D9" w:rsidP="001B731A">
            <w:pPr>
              <w:jc w:val="center"/>
              <w:rPr>
                <w:rFonts w:ascii="Sylfaen" w:eastAsia="Calibri" w:hAnsi="Sylfaen" w:cs="Sylfaen"/>
                <w:b/>
                <w:sz w:val="22"/>
                <w:szCs w:val="22"/>
                <w:lang w:val="hy-AM" w:eastAsia="en-US"/>
              </w:rPr>
            </w:pP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3.1. «Заказчик» имеет право:</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3.1.1. Путем личных посещений в лице соответствующих сотрудников СБ, которым согласно пункту «2.1.4.» был предоставлен беспрепятственный допуск на охраняемы территории, в любое время суток проверять ход и качество услуг, предоставляемых «Исполнителем».</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3.1.2. Вносить предложения и требования по улучшению качества услуг предоставляемых «Исполнителем».</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3.2. «Исполнитель» имеет право:</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3.2.1. Отказаться от выполнения договорных обязательств, предусмотренных договором, если «Заказчик» не оплатил за услуги, предоставленные за предыдущий месяц и (или не устранил указанные со стороны «Исполнителя» недостатки, препятствующие предоставлению услуг).</w:t>
            </w:r>
          </w:p>
          <w:p w:rsidR="004157D9" w:rsidRPr="004157D9" w:rsidRDefault="004157D9" w:rsidP="001B731A">
            <w:pPr>
              <w:rPr>
                <w:rFonts w:ascii="Sylfaen" w:eastAsia="Calibri" w:hAnsi="Sylfaen" w:cs="Sylfaen"/>
                <w:sz w:val="22"/>
                <w:szCs w:val="22"/>
                <w:lang w:val="hy-AM" w:eastAsia="en-US"/>
              </w:rPr>
            </w:pPr>
          </w:p>
          <w:p w:rsidR="004157D9" w:rsidRPr="004157D9" w:rsidRDefault="004157D9" w:rsidP="001B731A">
            <w:pPr>
              <w:rPr>
                <w:rFonts w:ascii="Sylfaen" w:eastAsia="Calibri" w:hAnsi="Sylfaen" w:cs="Sylfaen"/>
                <w:sz w:val="22"/>
                <w:szCs w:val="22"/>
                <w:lang w:val="hy-AM" w:eastAsia="en-US"/>
              </w:rPr>
            </w:pPr>
          </w:p>
          <w:p w:rsidR="004157D9" w:rsidRPr="004157D9" w:rsidRDefault="004157D9" w:rsidP="001B731A">
            <w:pPr>
              <w:jc w:val="center"/>
              <w:rPr>
                <w:rFonts w:ascii="Sylfaen" w:eastAsia="Calibri" w:hAnsi="Sylfaen" w:cs="Sylfaen"/>
                <w:b/>
                <w:sz w:val="22"/>
                <w:szCs w:val="22"/>
                <w:lang w:val="hy-AM" w:eastAsia="en-US"/>
              </w:rPr>
            </w:pPr>
            <w:r w:rsidRPr="004157D9">
              <w:rPr>
                <w:rFonts w:ascii="Sylfaen" w:eastAsia="Calibri" w:hAnsi="Sylfaen" w:cs="Sylfaen"/>
                <w:b/>
                <w:sz w:val="22"/>
                <w:szCs w:val="22"/>
                <w:lang w:val="hy-AM" w:eastAsia="en-US"/>
              </w:rPr>
              <w:t>4.Ответственность сторон</w:t>
            </w:r>
          </w:p>
          <w:p w:rsidR="004157D9" w:rsidRPr="004157D9" w:rsidRDefault="004157D9" w:rsidP="001B731A">
            <w:pPr>
              <w:jc w:val="both"/>
              <w:rPr>
                <w:rFonts w:ascii="Sylfaen" w:eastAsia="Calibri" w:hAnsi="Sylfaen" w:cs="Sylfaen"/>
                <w:b/>
                <w:sz w:val="22"/>
                <w:szCs w:val="22"/>
                <w:lang w:val="hy-AM" w:eastAsia="en-US"/>
              </w:rPr>
            </w:pP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4.1. Участник несет ответственность за ущерб, причиненный Заказчику хищением, повреждением или прочей, вследствие ненадлежащего выполнения Исполнителем принятых на себя обязательств.</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4.2. В случае невыполнения или выполнения договорных обязательств ненадлежащим образом, стороны несут ответственность в порядке, установленном действующим законодательством РА.</w:t>
            </w:r>
          </w:p>
          <w:p w:rsidR="004157D9" w:rsidRPr="004157D9" w:rsidRDefault="004157D9" w:rsidP="001B731A">
            <w:pPr>
              <w:rPr>
                <w:rFonts w:ascii="Sylfaen" w:eastAsia="Calibri" w:hAnsi="Sylfaen" w:cs="Sylfaen"/>
                <w:sz w:val="22"/>
                <w:szCs w:val="22"/>
                <w:lang w:eastAsia="en-US"/>
              </w:rPr>
            </w:pPr>
          </w:p>
          <w:p w:rsidR="004157D9" w:rsidRPr="004157D9" w:rsidRDefault="004157D9" w:rsidP="001B731A">
            <w:pPr>
              <w:rPr>
                <w:rFonts w:ascii="Sylfaen" w:eastAsia="Calibri" w:hAnsi="Sylfaen" w:cs="Sylfaen"/>
                <w:sz w:val="22"/>
                <w:szCs w:val="22"/>
                <w:lang w:val="hy-AM" w:eastAsia="en-US"/>
              </w:rPr>
            </w:pPr>
          </w:p>
          <w:p w:rsidR="004157D9" w:rsidRPr="004157D9" w:rsidRDefault="004157D9" w:rsidP="001B731A">
            <w:pPr>
              <w:jc w:val="center"/>
              <w:rPr>
                <w:rFonts w:eastAsia="Calibri"/>
                <w:b/>
                <w:sz w:val="22"/>
                <w:szCs w:val="22"/>
                <w:lang w:val="hy-AM" w:eastAsia="en-US"/>
              </w:rPr>
            </w:pPr>
            <w:r w:rsidRPr="004157D9">
              <w:rPr>
                <w:rFonts w:eastAsia="Calibri"/>
                <w:sz w:val="22"/>
                <w:szCs w:val="22"/>
                <w:lang w:val="hy-AM" w:eastAsia="en-US"/>
              </w:rPr>
              <w:t>5</w:t>
            </w:r>
            <w:r w:rsidRPr="004157D9">
              <w:rPr>
                <w:rFonts w:eastAsia="Calibri"/>
                <w:b/>
                <w:sz w:val="22"/>
                <w:szCs w:val="22"/>
                <w:lang w:val="hy-AM" w:eastAsia="en-US"/>
              </w:rPr>
              <w:t>.Цена договора и порядок оплаты</w:t>
            </w:r>
          </w:p>
          <w:p w:rsidR="004157D9" w:rsidRPr="004157D9" w:rsidRDefault="004157D9" w:rsidP="001B731A">
            <w:pPr>
              <w:jc w:val="both"/>
              <w:rPr>
                <w:rFonts w:ascii="Sylfaen" w:eastAsia="Calibri" w:hAnsi="Sylfaen" w:cs="Sylfaen"/>
                <w:sz w:val="22"/>
                <w:szCs w:val="22"/>
                <w:lang w:val="hy-AM" w:eastAsia="en-US"/>
              </w:rPr>
            </w:pP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5.</w:t>
            </w:r>
            <w:r w:rsidR="00A92291">
              <w:rPr>
                <w:rFonts w:ascii="Sylfaen" w:eastAsia="Calibri" w:hAnsi="Sylfaen" w:cs="Sylfaen"/>
                <w:sz w:val="22"/>
                <w:szCs w:val="22"/>
                <w:lang w:val="hy-AM" w:eastAsia="en-US"/>
              </w:rPr>
              <w:t xml:space="preserve">1. Сумма договора </w:t>
            </w:r>
            <w:r w:rsidR="00A92291" w:rsidRPr="000D5B93">
              <w:rPr>
                <w:rFonts w:ascii="Sylfaen" w:eastAsia="Calibri" w:hAnsi="Sylfaen" w:cs="Sylfaen"/>
                <w:sz w:val="22"/>
                <w:szCs w:val="22"/>
                <w:lang w:val="hy-AM" w:eastAsia="en-US"/>
              </w:rPr>
              <w:t xml:space="preserve">составляет </w:t>
            </w:r>
            <w:r w:rsidRPr="000D5B93">
              <w:rPr>
                <w:rFonts w:ascii="Sylfaen" w:eastAsia="Calibri" w:hAnsi="Sylfaen" w:cs="Sylfaen"/>
                <w:sz w:val="22"/>
                <w:szCs w:val="22"/>
                <w:lang w:val="hy-AM" w:eastAsia="en-US"/>
              </w:rPr>
              <w:t>(</w:t>
            </w:r>
            <w:r w:rsidR="00A92291">
              <w:rPr>
                <w:rFonts w:ascii="Sylfaen" w:eastAsia="Calibri" w:hAnsi="Sylfaen" w:cs="Sylfaen"/>
                <w:sz w:val="22"/>
                <w:szCs w:val="22"/>
                <w:lang w:eastAsia="en-US"/>
              </w:rPr>
              <w:t>двадцать два миллиона пятьсот тысяч</w:t>
            </w:r>
            <w:r w:rsidRPr="004157D9">
              <w:rPr>
                <w:rFonts w:ascii="Sylfaen" w:eastAsia="Calibri" w:hAnsi="Sylfaen" w:cs="Sylfaen"/>
                <w:sz w:val="22"/>
                <w:szCs w:val="22"/>
                <w:lang w:val="hy-AM" w:eastAsia="en-US"/>
              </w:rPr>
              <w:t>)</w:t>
            </w:r>
            <w:r w:rsidR="00A92291">
              <w:rPr>
                <w:rFonts w:ascii="Sylfaen" w:eastAsia="Calibri" w:hAnsi="Sylfaen" w:cs="Sylfaen"/>
                <w:sz w:val="22"/>
                <w:szCs w:val="22"/>
                <w:lang w:eastAsia="en-US"/>
              </w:rPr>
              <w:t xml:space="preserve"> драм</w:t>
            </w:r>
            <w:r w:rsidRPr="004157D9">
              <w:rPr>
                <w:rFonts w:ascii="Sylfaen" w:eastAsia="Calibri" w:hAnsi="Sylfaen" w:cs="Sylfaen"/>
                <w:sz w:val="22"/>
                <w:szCs w:val="22"/>
                <w:lang w:val="hy-AM" w:eastAsia="en-US"/>
              </w:rPr>
              <w:t xml:space="preserve"> РА</w:t>
            </w:r>
            <w:r w:rsidRPr="004157D9">
              <w:rPr>
                <w:rFonts w:ascii="Sylfaen" w:eastAsia="Calibri" w:hAnsi="Sylfaen" w:cs="Sylfaen"/>
                <w:sz w:val="22"/>
                <w:szCs w:val="22"/>
                <w:lang w:eastAsia="en-US"/>
              </w:rPr>
              <w:t xml:space="preserve"> без НДС</w:t>
            </w:r>
            <w:r w:rsidRPr="004157D9">
              <w:rPr>
                <w:rFonts w:ascii="Sylfaen" w:eastAsia="Calibri" w:hAnsi="Sylfaen" w:cs="Sylfaen"/>
                <w:sz w:val="22"/>
                <w:szCs w:val="22"/>
                <w:lang w:val="hy-AM" w:eastAsia="en-US"/>
              </w:rPr>
              <w:t xml:space="preserve">, за месяц, из расчета  драм </w:t>
            </w:r>
            <w:r w:rsidRPr="004157D9">
              <w:rPr>
                <w:rFonts w:ascii="Sylfaen" w:eastAsia="Calibri" w:hAnsi="Sylfaen" w:cs="Sylfaen"/>
                <w:sz w:val="22"/>
                <w:szCs w:val="22"/>
                <w:lang w:eastAsia="en-US"/>
              </w:rPr>
              <w:t>РА</w:t>
            </w:r>
            <w:r w:rsidRPr="004157D9">
              <w:rPr>
                <w:rFonts w:ascii="Sylfaen" w:eastAsia="Calibri" w:hAnsi="Sylfaen" w:cs="Sylfaen"/>
                <w:sz w:val="22"/>
                <w:szCs w:val="22"/>
                <w:lang w:val="hy-AM" w:eastAsia="en-US"/>
              </w:rPr>
              <w:t xml:space="preserve"> за один пост</w:t>
            </w:r>
            <w:r w:rsidRPr="004157D9">
              <w:rPr>
                <w:rFonts w:ascii="Sylfaen" w:eastAsia="Calibri" w:hAnsi="Sylfaen" w:cs="Sylfaen"/>
                <w:sz w:val="22"/>
                <w:szCs w:val="22"/>
                <w:lang w:eastAsia="en-US"/>
              </w:rPr>
              <w:t xml:space="preserve"> </w:t>
            </w:r>
            <w:r w:rsidRPr="004157D9">
              <w:rPr>
                <w:rFonts w:ascii="Sylfaen" w:eastAsia="Calibri" w:hAnsi="Sylfaen" w:cs="Sylfaen"/>
                <w:sz w:val="22"/>
                <w:szCs w:val="22"/>
                <w:lang w:val="hy-AM" w:eastAsia="en-US"/>
              </w:rPr>
              <w:t>без НДС.</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5.2. Оплата за предоставленные услуги осуществляется перечислением денежных средств до 5-го числа следующего месяца на расчетный счет «Исполнителя».</w:t>
            </w:r>
          </w:p>
          <w:p w:rsidR="004157D9" w:rsidRPr="004157D9" w:rsidRDefault="004157D9" w:rsidP="001B731A">
            <w:pPr>
              <w:rPr>
                <w:rFonts w:ascii="Sylfaen" w:eastAsia="Calibri" w:hAnsi="Sylfaen" w:cs="Sylfaen"/>
                <w:sz w:val="22"/>
                <w:szCs w:val="22"/>
                <w:lang w:val="hy-AM" w:eastAsia="en-US"/>
              </w:rPr>
            </w:pPr>
          </w:p>
          <w:p w:rsidR="004157D9" w:rsidRPr="004157D9" w:rsidRDefault="004157D9" w:rsidP="001B731A">
            <w:pPr>
              <w:rPr>
                <w:rFonts w:ascii="Sylfaen" w:eastAsia="Calibri" w:hAnsi="Sylfaen" w:cs="Sylfaen"/>
                <w:sz w:val="22"/>
                <w:szCs w:val="22"/>
                <w:lang w:val="hy-AM" w:eastAsia="en-US"/>
              </w:rPr>
            </w:pPr>
          </w:p>
          <w:p w:rsidR="004157D9" w:rsidRPr="004157D9" w:rsidRDefault="004157D9" w:rsidP="001B731A">
            <w:pPr>
              <w:rPr>
                <w:rFonts w:ascii="Sylfaen" w:eastAsia="Calibri" w:hAnsi="Sylfaen" w:cs="Sylfaen"/>
                <w:b/>
                <w:sz w:val="22"/>
                <w:szCs w:val="22"/>
                <w:lang w:val="hy-AM" w:eastAsia="en-US"/>
              </w:rPr>
            </w:pPr>
            <w:r w:rsidRPr="004157D9">
              <w:rPr>
                <w:rFonts w:ascii="Sylfaen" w:eastAsia="Calibri" w:hAnsi="Sylfaen" w:cs="Sylfaen"/>
                <w:b/>
                <w:sz w:val="22"/>
                <w:szCs w:val="22"/>
                <w:lang w:val="hy-AM" w:eastAsia="en-US"/>
              </w:rPr>
              <w:t>6. Сроки действия договора и порядок расторжения</w:t>
            </w:r>
          </w:p>
          <w:p w:rsidR="004157D9" w:rsidRPr="004157D9" w:rsidRDefault="004157D9" w:rsidP="001B731A">
            <w:pPr>
              <w:jc w:val="center"/>
              <w:rPr>
                <w:rFonts w:ascii="Sylfaen" w:eastAsia="Calibri" w:hAnsi="Sylfaen" w:cs="Sylfaen"/>
                <w:sz w:val="22"/>
                <w:szCs w:val="22"/>
                <w:lang w:val="hy-AM" w:eastAsia="en-US"/>
              </w:rPr>
            </w:pPr>
          </w:p>
          <w:p w:rsidR="004157D9" w:rsidRPr="004157D9" w:rsidRDefault="004157D9" w:rsidP="001B731A">
            <w:pPr>
              <w:rPr>
                <w:rFonts w:ascii="Sylfaen" w:eastAsia="Calibri" w:hAnsi="Sylfaen" w:cs="Sylfaen"/>
                <w:sz w:val="22"/>
                <w:szCs w:val="22"/>
                <w:lang w:val="hy-AM" w:eastAsia="en-US"/>
              </w:rPr>
            </w:pP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xml:space="preserve">6.1. Настоящий договор вступает в силу с момента </w:t>
            </w:r>
            <w:r w:rsidRPr="004157D9">
              <w:rPr>
                <w:rFonts w:ascii="Sylfaen" w:eastAsia="Calibri" w:hAnsi="Sylfaen" w:cs="Sylfaen"/>
                <w:sz w:val="22"/>
                <w:szCs w:val="22"/>
                <w:lang w:val="hy-AM" w:eastAsia="en-US"/>
              </w:rPr>
              <w:lastRenderedPageBreak/>
              <w:t>подписания</w:t>
            </w:r>
            <w:r w:rsidRPr="004157D9">
              <w:rPr>
                <w:rFonts w:ascii="Sylfaen" w:eastAsia="Calibri" w:hAnsi="Sylfaen" w:cs="Sylfaen"/>
                <w:sz w:val="22"/>
                <w:szCs w:val="22"/>
                <w:lang w:eastAsia="en-US"/>
              </w:rPr>
              <w:t xml:space="preserve"> сторон</w:t>
            </w:r>
            <w:r w:rsidRPr="004157D9">
              <w:rPr>
                <w:rFonts w:ascii="Sylfaen" w:eastAsia="Calibri" w:hAnsi="Sylfaen" w:cs="Sylfaen"/>
                <w:sz w:val="22"/>
                <w:szCs w:val="22"/>
                <w:lang w:val="hy-AM" w:eastAsia="en-US"/>
              </w:rPr>
              <w:t>, распространяется на взаимоотношения, возникшие между сторонами с 01</w:t>
            </w:r>
            <w:r w:rsidRPr="004157D9">
              <w:rPr>
                <w:rFonts w:ascii="Sylfaen" w:eastAsia="Calibri" w:hAnsi="Sylfaen" w:cs="Sylfaen"/>
                <w:sz w:val="22"/>
                <w:szCs w:val="22"/>
                <w:lang w:eastAsia="en-US"/>
              </w:rPr>
              <w:t xml:space="preserve"> сентября</w:t>
            </w:r>
            <w:r w:rsidRPr="004157D9">
              <w:rPr>
                <w:rFonts w:ascii="Sylfaen" w:eastAsia="Calibri" w:hAnsi="Sylfaen" w:cs="Sylfaen"/>
                <w:sz w:val="22"/>
                <w:szCs w:val="22"/>
                <w:lang w:val="hy-AM" w:eastAsia="en-US"/>
              </w:rPr>
              <w:t xml:space="preserve">  2022 года и действует до 31 </w:t>
            </w:r>
            <w:r w:rsidRPr="004157D9">
              <w:rPr>
                <w:rFonts w:ascii="Sylfaen" w:eastAsia="Calibri" w:hAnsi="Sylfaen" w:cs="Sylfaen"/>
                <w:sz w:val="22"/>
                <w:szCs w:val="22"/>
                <w:lang w:eastAsia="en-US"/>
              </w:rPr>
              <w:t>января</w:t>
            </w:r>
            <w:r w:rsidRPr="004157D9">
              <w:rPr>
                <w:rFonts w:ascii="Sylfaen" w:eastAsia="Calibri" w:hAnsi="Sylfaen" w:cs="Sylfaen"/>
                <w:sz w:val="22"/>
                <w:szCs w:val="22"/>
                <w:lang w:val="hy-AM" w:eastAsia="en-US"/>
              </w:rPr>
              <w:t xml:space="preserve"> 2023 года. </w:t>
            </w:r>
          </w:p>
          <w:p w:rsidR="004157D9" w:rsidRPr="004157D9" w:rsidRDefault="004157D9" w:rsidP="001B731A">
            <w:pPr>
              <w:jc w:val="both"/>
              <w:rPr>
                <w:rFonts w:ascii="Sylfaen" w:eastAsia="Calibri" w:hAnsi="Sylfaen" w:cs="Sylfaen"/>
                <w:sz w:val="22"/>
                <w:szCs w:val="22"/>
                <w:lang w:eastAsia="en-US"/>
              </w:rPr>
            </w:pPr>
            <w:r w:rsidRPr="004157D9">
              <w:rPr>
                <w:rFonts w:ascii="Sylfaen" w:eastAsia="Calibri" w:hAnsi="Sylfaen" w:cs="Sylfaen"/>
                <w:sz w:val="22"/>
                <w:szCs w:val="22"/>
                <w:lang w:val="hy-AM" w:eastAsia="en-US"/>
              </w:rPr>
              <w:t>6.3. Договор может быть досрочно расторгнут с согласия Сторон или в случае невыполнения договорных обязательств одной из сторон, о чем стороны</w:t>
            </w:r>
            <w:r w:rsidRPr="004157D9">
              <w:rPr>
                <w:rFonts w:ascii="Sylfaen" w:eastAsia="Calibri" w:hAnsi="Sylfaen" w:cs="Sylfaen"/>
                <w:sz w:val="22"/>
                <w:szCs w:val="22"/>
                <w:lang w:eastAsia="en-US"/>
              </w:rPr>
              <w:t xml:space="preserve"> в письменной форме </w:t>
            </w:r>
            <w:r w:rsidRPr="004157D9">
              <w:rPr>
                <w:rFonts w:ascii="Sylfaen" w:eastAsia="Calibri" w:hAnsi="Sylfaen" w:cs="Sylfaen"/>
                <w:sz w:val="22"/>
                <w:szCs w:val="22"/>
                <w:lang w:val="hy-AM" w:eastAsia="en-US"/>
              </w:rPr>
              <w:t>уведомляют друг друга не позднее, чем за 30 (тридцать) календарных дней, до даты предполагаемого расторжения настоящего Договора. Настоящий договор будет считаться расторгнутым с даты</w:t>
            </w:r>
            <w:r w:rsidRPr="004157D9">
              <w:rPr>
                <w:rFonts w:ascii="Sylfaen" w:eastAsia="Calibri" w:hAnsi="Sylfaen" w:cs="Sylfaen"/>
                <w:sz w:val="22"/>
                <w:szCs w:val="22"/>
                <w:lang w:eastAsia="en-US"/>
              </w:rPr>
              <w:t xml:space="preserve"> предполагаемого расторжения, указанной в уведомлении.</w:t>
            </w:r>
          </w:p>
          <w:p w:rsidR="004157D9" w:rsidRPr="004157D9" w:rsidRDefault="004157D9" w:rsidP="001B731A">
            <w:pPr>
              <w:rPr>
                <w:rFonts w:ascii="Sylfaen" w:eastAsia="Calibri" w:hAnsi="Sylfaen" w:cs="Sylfaen"/>
                <w:sz w:val="22"/>
                <w:szCs w:val="22"/>
                <w:lang w:val="hy-AM" w:eastAsia="en-US"/>
              </w:rPr>
            </w:pPr>
          </w:p>
          <w:p w:rsidR="004157D9" w:rsidRPr="004157D9" w:rsidRDefault="004157D9" w:rsidP="001B731A">
            <w:pPr>
              <w:jc w:val="center"/>
              <w:rPr>
                <w:rFonts w:ascii="Sylfaen" w:eastAsia="Calibri" w:hAnsi="Sylfaen" w:cs="Sylfaen"/>
                <w:sz w:val="22"/>
                <w:szCs w:val="22"/>
                <w:lang w:val="hy-AM" w:eastAsia="en-US"/>
              </w:rPr>
            </w:pPr>
          </w:p>
          <w:p w:rsidR="004157D9" w:rsidRPr="004157D9" w:rsidRDefault="004157D9" w:rsidP="001B731A">
            <w:pPr>
              <w:jc w:val="center"/>
              <w:rPr>
                <w:rFonts w:ascii="Sylfaen" w:eastAsia="Calibri" w:hAnsi="Sylfaen" w:cs="Sylfaen"/>
                <w:b/>
                <w:sz w:val="22"/>
                <w:szCs w:val="22"/>
                <w:lang w:val="hy-AM" w:eastAsia="en-US"/>
              </w:rPr>
            </w:pPr>
            <w:r w:rsidRPr="004157D9">
              <w:rPr>
                <w:rFonts w:ascii="Sylfaen" w:eastAsia="Calibri" w:hAnsi="Sylfaen" w:cs="Sylfaen"/>
                <w:b/>
                <w:sz w:val="22"/>
                <w:szCs w:val="22"/>
                <w:lang w:val="hy-AM" w:eastAsia="en-US"/>
              </w:rPr>
              <w:t>7. Порядок разрешения споров:</w:t>
            </w:r>
          </w:p>
          <w:p w:rsidR="004157D9" w:rsidRPr="004157D9" w:rsidRDefault="004157D9" w:rsidP="001B731A">
            <w:pPr>
              <w:jc w:val="both"/>
              <w:rPr>
                <w:rFonts w:ascii="Sylfaen" w:eastAsia="Calibri" w:hAnsi="Sylfaen" w:cs="Sylfaen"/>
                <w:b/>
                <w:sz w:val="22"/>
                <w:szCs w:val="22"/>
                <w:lang w:val="hy-AM" w:eastAsia="en-US"/>
              </w:rPr>
            </w:pP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7.1. Споры, возникшие между Сторонами во время выполнения настоящего договора разрешаются посредником переговоров.</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7.2. В случае не достижения согласия путем переговоров. Споры решаются в судебном порядке, в соответствии с законодательством РА.</w:t>
            </w:r>
          </w:p>
          <w:p w:rsidR="004157D9" w:rsidRPr="004157D9" w:rsidRDefault="004157D9" w:rsidP="001B731A">
            <w:pPr>
              <w:rPr>
                <w:rFonts w:ascii="Sylfaen" w:eastAsia="Calibri" w:hAnsi="Sylfaen" w:cs="Sylfaen"/>
                <w:sz w:val="22"/>
                <w:szCs w:val="22"/>
                <w:lang w:eastAsia="en-US"/>
              </w:rPr>
            </w:pPr>
          </w:p>
          <w:p w:rsidR="004157D9" w:rsidRPr="004157D9" w:rsidRDefault="004157D9" w:rsidP="001B731A">
            <w:pPr>
              <w:jc w:val="center"/>
              <w:rPr>
                <w:rFonts w:ascii="Sylfaen" w:eastAsia="Calibri" w:hAnsi="Sylfaen" w:cs="Sylfaen"/>
                <w:sz w:val="22"/>
                <w:szCs w:val="22"/>
                <w:lang w:val="hy-AM" w:eastAsia="en-US"/>
              </w:rPr>
            </w:pPr>
          </w:p>
          <w:p w:rsidR="004157D9" w:rsidRPr="004157D9" w:rsidRDefault="004157D9" w:rsidP="001B731A">
            <w:pPr>
              <w:jc w:val="center"/>
              <w:rPr>
                <w:rFonts w:ascii="Sylfaen" w:eastAsia="Calibri" w:hAnsi="Sylfaen" w:cs="Sylfaen"/>
                <w:b/>
                <w:sz w:val="22"/>
                <w:szCs w:val="22"/>
                <w:lang w:val="hy-AM" w:eastAsia="en-US"/>
              </w:rPr>
            </w:pPr>
            <w:r w:rsidRPr="004157D9">
              <w:rPr>
                <w:rFonts w:ascii="Sylfaen" w:eastAsia="Calibri" w:hAnsi="Sylfaen" w:cs="Sylfaen"/>
                <w:b/>
                <w:sz w:val="22"/>
                <w:szCs w:val="22"/>
                <w:lang w:val="hy-AM" w:eastAsia="en-US"/>
              </w:rPr>
              <w:t>8</w:t>
            </w:r>
            <w:r w:rsidRPr="004157D9">
              <w:rPr>
                <w:rFonts w:ascii="MS Gothic" w:eastAsia="MS Gothic" w:hAnsi="MS Gothic" w:cs="MS Gothic" w:hint="eastAsia"/>
                <w:b/>
                <w:sz w:val="22"/>
                <w:szCs w:val="22"/>
                <w:lang w:val="hy-AM" w:eastAsia="en-US"/>
              </w:rPr>
              <w:t>․</w:t>
            </w:r>
            <w:r w:rsidRPr="004157D9">
              <w:rPr>
                <w:rFonts w:ascii="Sylfaen" w:eastAsia="Calibri" w:hAnsi="Sylfaen" w:cs="Sylfaen"/>
                <w:b/>
                <w:sz w:val="22"/>
                <w:szCs w:val="22"/>
                <w:lang w:val="hy-AM" w:eastAsia="en-US"/>
              </w:rPr>
              <w:t xml:space="preserve"> Конфиденциальность</w:t>
            </w:r>
          </w:p>
          <w:p w:rsidR="004157D9" w:rsidRPr="004157D9" w:rsidRDefault="004157D9" w:rsidP="001B731A">
            <w:pPr>
              <w:jc w:val="center"/>
              <w:rPr>
                <w:rFonts w:ascii="Sylfaen" w:eastAsia="Calibri" w:hAnsi="Sylfaen" w:cs="Sylfaen"/>
                <w:b/>
                <w:sz w:val="22"/>
                <w:szCs w:val="22"/>
                <w:lang w:val="hy-AM" w:eastAsia="en-US"/>
              </w:rPr>
            </w:pP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8.1. Стороны обязуются не разглашать сведения, которые стали известны им в процессе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4157D9" w:rsidRPr="004157D9" w:rsidRDefault="004157D9" w:rsidP="001B731A">
            <w:pPr>
              <w:rPr>
                <w:rFonts w:ascii="Sylfaen" w:eastAsia="Calibri" w:hAnsi="Sylfaen" w:cs="Sylfaen"/>
                <w:sz w:val="22"/>
                <w:szCs w:val="22"/>
                <w:lang w:eastAsia="en-US"/>
              </w:rPr>
            </w:pPr>
          </w:p>
          <w:p w:rsidR="004157D9" w:rsidRPr="004157D9" w:rsidRDefault="004157D9" w:rsidP="001B731A">
            <w:pPr>
              <w:jc w:val="center"/>
              <w:rPr>
                <w:rFonts w:ascii="Sylfaen" w:eastAsia="Calibri" w:hAnsi="Sylfaen" w:cs="Sylfaen"/>
                <w:sz w:val="22"/>
                <w:szCs w:val="22"/>
                <w:lang w:val="hy-AM" w:eastAsia="en-US"/>
              </w:rPr>
            </w:pPr>
          </w:p>
          <w:p w:rsidR="004157D9" w:rsidRPr="004157D9" w:rsidRDefault="004157D9" w:rsidP="001B731A">
            <w:pPr>
              <w:jc w:val="center"/>
              <w:rPr>
                <w:rFonts w:ascii="Sylfaen" w:eastAsia="Calibri" w:hAnsi="Sylfaen" w:cs="Sylfaen"/>
                <w:b/>
                <w:sz w:val="22"/>
                <w:szCs w:val="22"/>
                <w:lang w:val="hy-AM" w:eastAsia="en-US"/>
              </w:rPr>
            </w:pPr>
            <w:r w:rsidRPr="004157D9">
              <w:rPr>
                <w:rFonts w:ascii="Sylfaen" w:eastAsia="Calibri" w:hAnsi="Sylfaen" w:cs="Sylfaen"/>
                <w:sz w:val="22"/>
                <w:szCs w:val="22"/>
                <w:lang w:val="hy-AM" w:eastAsia="en-US"/>
              </w:rPr>
              <w:t>9</w:t>
            </w:r>
            <w:r w:rsidRPr="004157D9">
              <w:rPr>
                <w:rFonts w:ascii="Sylfaen" w:eastAsia="Calibri" w:hAnsi="Sylfaen" w:cs="Sylfaen"/>
                <w:b/>
                <w:sz w:val="22"/>
                <w:szCs w:val="22"/>
                <w:lang w:val="hy-AM" w:eastAsia="en-US"/>
              </w:rPr>
              <w:t>.Воздействие непреодолимой силы (Форс-Мажор)</w:t>
            </w:r>
          </w:p>
          <w:p w:rsidR="004157D9" w:rsidRPr="004157D9" w:rsidRDefault="004157D9" w:rsidP="001B731A">
            <w:pPr>
              <w:jc w:val="center"/>
              <w:rPr>
                <w:rFonts w:ascii="Sylfaen" w:eastAsia="Calibri" w:hAnsi="Sylfaen" w:cs="Sylfaen"/>
                <w:b/>
                <w:sz w:val="22"/>
                <w:szCs w:val="22"/>
                <w:lang w:val="hy-AM" w:eastAsia="en-US"/>
              </w:rPr>
            </w:pP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9.1. За исполнение или ненадлежащее исполнение своих обязательств, предусмотренных настоящим договором, Стороны не несут ответственности, если это произошло вследствие воздействия непреодолимой силы, которая возникла после заключения договора и Стороны не могли предвидеть или предотвратить ее возникновение.</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xml:space="preserve">Такими ситуациями являются – землетрясение, наводнение, объявление войны, введение военного или чрезвычайного положения, массовые беспорядки, забастовки и т.п., акты государственных органов, которые делают невозможным выполнение обязательств, </w:t>
            </w:r>
            <w:r w:rsidRPr="004157D9">
              <w:rPr>
                <w:rFonts w:ascii="Sylfaen" w:eastAsia="Calibri" w:hAnsi="Sylfaen" w:cs="Sylfaen"/>
                <w:sz w:val="22"/>
                <w:szCs w:val="22"/>
                <w:lang w:val="hy-AM" w:eastAsia="en-US"/>
              </w:rPr>
              <w:lastRenderedPageBreak/>
              <w:t>предусмотренных настоящим договором.</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9.2. Если влияние непреодолимой силы продолжается более чем 3 (три) месяца, любая из сторон имеет право расторгнуть договор, предварительно известив об этом другую сторону.</w:t>
            </w:r>
          </w:p>
          <w:p w:rsidR="004157D9" w:rsidRDefault="004157D9" w:rsidP="001B731A">
            <w:pPr>
              <w:jc w:val="both"/>
              <w:rPr>
                <w:rFonts w:ascii="Sylfaen" w:eastAsia="Calibri" w:hAnsi="Sylfaen" w:cs="Sylfaen"/>
                <w:sz w:val="22"/>
                <w:szCs w:val="22"/>
                <w:lang w:val="hy-AM" w:eastAsia="en-US"/>
              </w:rPr>
            </w:pPr>
          </w:p>
          <w:p w:rsidR="00EE7992" w:rsidRPr="004157D9" w:rsidRDefault="00EE7992" w:rsidP="001B731A">
            <w:pPr>
              <w:jc w:val="both"/>
              <w:rPr>
                <w:rFonts w:ascii="Sylfaen" w:eastAsia="Calibri" w:hAnsi="Sylfaen" w:cs="Sylfaen"/>
                <w:sz w:val="22"/>
                <w:szCs w:val="22"/>
                <w:lang w:val="hy-AM" w:eastAsia="en-US"/>
              </w:rPr>
            </w:pPr>
          </w:p>
          <w:p w:rsidR="004157D9" w:rsidRPr="004157D9" w:rsidRDefault="004157D9" w:rsidP="001B731A">
            <w:pPr>
              <w:rPr>
                <w:rFonts w:ascii="Sylfaen" w:eastAsia="Calibri" w:hAnsi="Sylfaen" w:cs="Sylfaen"/>
                <w:b/>
                <w:sz w:val="22"/>
                <w:szCs w:val="22"/>
                <w:lang w:eastAsia="en-US"/>
              </w:rPr>
            </w:pPr>
          </w:p>
          <w:p w:rsidR="004157D9" w:rsidRPr="004157D9" w:rsidRDefault="004157D9" w:rsidP="001B731A">
            <w:pPr>
              <w:jc w:val="center"/>
              <w:rPr>
                <w:rFonts w:ascii="Sylfaen" w:eastAsia="Calibri" w:hAnsi="Sylfaen" w:cs="Sylfaen"/>
                <w:b/>
                <w:sz w:val="22"/>
                <w:szCs w:val="22"/>
                <w:lang w:val="hy-AM" w:eastAsia="en-US"/>
              </w:rPr>
            </w:pPr>
            <w:r w:rsidRPr="004157D9">
              <w:rPr>
                <w:rFonts w:ascii="Sylfaen" w:eastAsia="Calibri" w:hAnsi="Sylfaen" w:cs="Sylfaen"/>
                <w:b/>
                <w:sz w:val="22"/>
                <w:szCs w:val="22"/>
                <w:lang w:val="hy-AM" w:eastAsia="en-US"/>
              </w:rPr>
              <w:t>10. Иные положения</w:t>
            </w:r>
          </w:p>
          <w:p w:rsidR="004157D9" w:rsidRPr="004157D9" w:rsidRDefault="004157D9" w:rsidP="001B731A">
            <w:pPr>
              <w:jc w:val="center"/>
              <w:rPr>
                <w:rFonts w:ascii="Sylfaen" w:eastAsia="Calibri" w:hAnsi="Sylfaen" w:cs="Sylfaen"/>
                <w:b/>
                <w:sz w:val="22"/>
                <w:szCs w:val="22"/>
                <w:lang w:val="hy-AM" w:eastAsia="en-US"/>
              </w:rPr>
            </w:pP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10.1. Настоящий договор составлен на армянском и русском языках, в трех экземплярах, которые имеют одинаковую юридическую силу, один экземпляр для «Исполнителя», два экземпляра для «Заказчика».</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xml:space="preserve"> 10.2. Дополнения и изменения к настоящему договору выполняются с согласия сторон и в письменном виде.</w:t>
            </w:r>
          </w:p>
          <w:p w:rsidR="004157D9" w:rsidRP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10.3. В случаях истечения срока действия договора или его досрочного расторжения, взаиморасчет между сторонами производится в течение 15 дней.</w:t>
            </w:r>
          </w:p>
          <w:p w:rsidR="004157D9" w:rsidRDefault="004157D9" w:rsidP="001B731A">
            <w:pP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10.4. Все те отношения, которые не регулируются настоящим договором, регулируются в соответствии с действующим законодательством РА.</w:t>
            </w:r>
          </w:p>
          <w:p w:rsidR="00C31516" w:rsidRPr="00C31516" w:rsidRDefault="00C31516" w:rsidP="001B731A">
            <w:pPr>
              <w:jc w:val="both"/>
              <w:rPr>
                <w:rFonts w:ascii="Sylfaen" w:eastAsia="Calibri" w:hAnsi="Sylfaen" w:cs="Sylfaen"/>
                <w:sz w:val="22"/>
                <w:szCs w:val="22"/>
                <w:lang w:eastAsia="en-US"/>
              </w:rPr>
            </w:pPr>
            <w:r>
              <w:rPr>
                <w:rFonts w:ascii="Sylfaen" w:eastAsia="Calibri" w:hAnsi="Sylfaen" w:cs="Sylfaen"/>
                <w:sz w:val="22"/>
                <w:szCs w:val="22"/>
                <w:lang w:eastAsia="en-US"/>
              </w:rPr>
              <w:t xml:space="preserve">10.5. </w:t>
            </w:r>
            <w:r w:rsidRPr="006457D2">
              <w:rPr>
                <w:lang w:eastAsia="zh-CN"/>
              </w:rPr>
              <w:t xml:space="preserve"> Все приложения, прилагаемые к настоящему Договору, являются его неотъемлемой частью.</w:t>
            </w:r>
          </w:p>
          <w:p w:rsidR="004157D9" w:rsidRPr="00C31516" w:rsidRDefault="00C31516" w:rsidP="00C31516">
            <w:pPr>
              <w:spacing w:line="259" w:lineRule="auto"/>
              <w:jc w:val="both"/>
              <w:rPr>
                <w:rFonts w:ascii="Sylfaen" w:eastAsia="Calibri" w:hAnsi="Sylfaen" w:cs="Sylfaen"/>
                <w:sz w:val="22"/>
                <w:szCs w:val="22"/>
                <w:lang w:eastAsia="en-US"/>
              </w:rPr>
            </w:pPr>
            <w:r>
              <w:rPr>
                <w:rFonts w:ascii="Sylfaen" w:eastAsia="Calibri" w:hAnsi="Sylfaen" w:cs="Sylfaen"/>
                <w:sz w:val="22"/>
                <w:szCs w:val="22"/>
                <w:lang w:eastAsia="en-US"/>
              </w:rPr>
              <w:t xml:space="preserve">Приложение №1: </w:t>
            </w:r>
            <w:r w:rsidRPr="00B21561">
              <w:rPr>
                <w:rFonts w:eastAsia="Calibri"/>
                <w:b/>
                <w:lang w:eastAsia="en-US"/>
              </w:rPr>
              <w:t xml:space="preserve"> </w:t>
            </w:r>
            <w:r w:rsidRPr="00E13F6C">
              <w:rPr>
                <w:rFonts w:ascii="Sylfaen" w:eastAsia="Calibri" w:hAnsi="Sylfaen" w:cs="Sylfaen"/>
                <w:b/>
                <w:sz w:val="22"/>
                <w:szCs w:val="22"/>
                <w:lang w:eastAsia="en-US"/>
              </w:rPr>
              <w:t>Расчет штатных единиц постов  «_____», необходимых для охраны зданий и искусственных сооружений ЗАО «ЮКЖД», согласно заключенного между ними договору.</w:t>
            </w:r>
          </w:p>
          <w:p w:rsidR="00C31516" w:rsidRPr="00C31516" w:rsidRDefault="00C31516" w:rsidP="00C31516">
            <w:pPr>
              <w:spacing w:line="259" w:lineRule="auto"/>
              <w:jc w:val="both"/>
              <w:rPr>
                <w:rFonts w:eastAsia="Calibri"/>
                <w:sz w:val="22"/>
                <w:szCs w:val="22"/>
                <w:lang w:val="hy-AM" w:eastAsia="en-US"/>
              </w:rPr>
            </w:pPr>
            <w:r>
              <w:rPr>
                <w:rFonts w:ascii="Sylfaen" w:eastAsia="Calibri" w:hAnsi="Sylfaen" w:cs="Sylfaen"/>
                <w:sz w:val="22"/>
                <w:szCs w:val="22"/>
                <w:lang w:eastAsia="en-US"/>
              </w:rPr>
              <w:t>Приложение №2</w:t>
            </w:r>
            <w:r>
              <w:rPr>
                <w:rFonts w:ascii="Sylfaen" w:eastAsia="Calibri" w:hAnsi="Sylfaen" w:cs="Sylfaen"/>
                <w:sz w:val="22"/>
                <w:szCs w:val="22"/>
                <w:lang w:val="hy-AM" w:eastAsia="en-US"/>
              </w:rPr>
              <w:t xml:space="preserve">։ </w:t>
            </w:r>
            <w:r w:rsidRPr="00E13F6C">
              <w:rPr>
                <w:rFonts w:ascii="Sylfaen" w:eastAsia="Calibri" w:hAnsi="Sylfaen" w:cs="Sylfaen"/>
                <w:b/>
                <w:sz w:val="22"/>
                <w:szCs w:val="22"/>
                <w:lang w:eastAsia="en-US"/>
              </w:rPr>
              <w:t>О предоставлении лимита потребления электроэнергии подразделениям Исполнителю</w:t>
            </w:r>
            <w:r w:rsidRPr="00E13F6C">
              <w:rPr>
                <w:rFonts w:ascii="Sylfaen" w:eastAsia="Calibri" w:hAnsi="Sylfaen" w:cs="Sylfaen"/>
                <w:b/>
                <w:sz w:val="22"/>
                <w:szCs w:val="22"/>
                <w:lang w:val="hy-AM" w:eastAsia="en-US"/>
              </w:rPr>
              <w:t xml:space="preserve"> </w:t>
            </w:r>
            <w:r w:rsidRPr="00E13F6C">
              <w:rPr>
                <w:rFonts w:ascii="Sylfaen" w:eastAsia="Calibri" w:hAnsi="Sylfaen" w:cs="Sylfaen"/>
                <w:b/>
                <w:sz w:val="22"/>
                <w:szCs w:val="22"/>
                <w:lang w:eastAsia="en-US"/>
              </w:rPr>
              <w:t>обеспечивающим охрану зданий и  искусственных сооружений ЗАО «ЮКЖД»</w:t>
            </w:r>
            <w:r w:rsidRPr="00E13F6C">
              <w:rPr>
                <w:rFonts w:eastAsia="Calibri"/>
                <w:b/>
                <w:sz w:val="22"/>
                <w:szCs w:val="22"/>
                <w:lang w:val="hy-AM" w:eastAsia="en-US"/>
              </w:rPr>
              <w:t>․</w:t>
            </w:r>
          </w:p>
          <w:p w:rsidR="00C31516" w:rsidRPr="00C31516" w:rsidRDefault="00C31516" w:rsidP="00C31516">
            <w:pPr>
              <w:jc w:val="both"/>
              <w:rPr>
                <w:rFonts w:ascii="Sylfaen" w:eastAsia="Calibri" w:hAnsi="Sylfaen" w:cs="Sylfaen"/>
                <w:sz w:val="22"/>
                <w:szCs w:val="22"/>
                <w:lang w:eastAsia="en-US"/>
              </w:rPr>
            </w:pPr>
            <w:r>
              <w:rPr>
                <w:rFonts w:ascii="Sylfaen" w:eastAsia="Calibri" w:hAnsi="Sylfaen" w:cs="Sylfaen"/>
                <w:sz w:val="22"/>
                <w:szCs w:val="22"/>
                <w:lang w:eastAsia="en-US"/>
              </w:rPr>
              <w:t>Приложение №3</w:t>
            </w:r>
            <w:r>
              <w:rPr>
                <w:rFonts w:ascii="Sylfaen" w:eastAsia="Calibri" w:hAnsi="Sylfaen" w:cs="Sylfaen"/>
                <w:sz w:val="22"/>
                <w:szCs w:val="22"/>
                <w:lang w:val="hy-AM" w:eastAsia="en-US"/>
              </w:rPr>
              <w:t xml:space="preserve">։ </w:t>
            </w:r>
            <w:r w:rsidRPr="00E13F6C">
              <w:rPr>
                <w:rFonts w:ascii="Sylfaen" w:eastAsia="Calibri" w:hAnsi="Sylfaen" w:cs="Sylfaen"/>
                <w:b/>
                <w:sz w:val="22"/>
                <w:szCs w:val="22"/>
                <w:lang w:eastAsia="en-US"/>
              </w:rPr>
              <w:t>Памятка</w:t>
            </w:r>
            <w:r w:rsidRPr="00E13F6C">
              <w:rPr>
                <w:rFonts w:ascii="Sylfaen" w:eastAsia="Calibri" w:hAnsi="Sylfaen" w:cs="Sylfaen"/>
                <w:b/>
                <w:sz w:val="22"/>
                <w:szCs w:val="22"/>
                <w:lang w:val="hy-AM" w:eastAsia="en-US"/>
              </w:rPr>
              <w:t xml:space="preserve"> </w:t>
            </w:r>
            <w:r w:rsidRPr="00E13F6C">
              <w:rPr>
                <w:rFonts w:ascii="Sylfaen" w:eastAsia="Calibri" w:hAnsi="Sylfaen" w:cs="Sylfaen"/>
                <w:b/>
                <w:sz w:val="22"/>
                <w:szCs w:val="22"/>
                <w:lang w:eastAsia="en-US"/>
              </w:rPr>
              <w:t>сотрудника подразделения Исполнителя, обеспечивающего охрану зданий и искусственных  сооружении  ЗАО «ЮКЖД».</w:t>
            </w:r>
          </w:p>
          <w:p w:rsidR="00C31516" w:rsidRPr="00E13F6C" w:rsidRDefault="00C31516" w:rsidP="00E13F6C">
            <w:pPr>
              <w:spacing w:after="160" w:line="259" w:lineRule="auto"/>
              <w:jc w:val="both"/>
              <w:rPr>
                <w:rFonts w:eastAsia="Calibri"/>
                <w:sz w:val="22"/>
                <w:szCs w:val="22"/>
                <w:lang w:val="hy-AM" w:eastAsia="en-US"/>
              </w:rPr>
            </w:pPr>
            <w:r>
              <w:rPr>
                <w:rFonts w:ascii="Sylfaen" w:eastAsia="Calibri" w:hAnsi="Sylfaen" w:cs="Sylfaen"/>
                <w:sz w:val="22"/>
                <w:szCs w:val="22"/>
                <w:lang w:eastAsia="en-US"/>
              </w:rPr>
              <w:t>Приложение №4</w:t>
            </w:r>
            <w:r w:rsidR="00E13F6C">
              <w:rPr>
                <w:rFonts w:ascii="Sylfaen" w:eastAsia="Calibri" w:hAnsi="Sylfaen" w:cs="Sylfaen"/>
                <w:sz w:val="22"/>
                <w:szCs w:val="22"/>
                <w:lang w:val="hy-AM" w:eastAsia="en-US"/>
              </w:rPr>
              <w:t xml:space="preserve">։ </w:t>
            </w:r>
            <w:r w:rsidR="00E13F6C" w:rsidRPr="00E13F6C">
              <w:rPr>
                <w:rFonts w:ascii="Sylfaen" w:eastAsia="Calibri" w:hAnsi="Sylfaen" w:cs="Sylfaen"/>
                <w:b/>
                <w:sz w:val="22"/>
                <w:szCs w:val="22"/>
                <w:lang w:eastAsia="en-US"/>
              </w:rPr>
              <w:t>Перечень объектов для охраны</w:t>
            </w:r>
            <w:r w:rsidR="00E13F6C" w:rsidRPr="00E13F6C">
              <w:rPr>
                <w:rFonts w:eastAsia="Calibri"/>
                <w:b/>
                <w:sz w:val="22"/>
                <w:szCs w:val="22"/>
                <w:lang w:val="hy-AM" w:eastAsia="en-US"/>
              </w:rPr>
              <w:t>․</w:t>
            </w:r>
          </w:p>
          <w:p w:rsidR="004157D9" w:rsidRDefault="004157D9" w:rsidP="001B731A">
            <w:pPr>
              <w:jc w:val="center"/>
              <w:rPr>
                <w:rFonts w:ascii="Sylfaen" w:eastAsia="Calibri" w:hAnsi="Sylfaen" w:cs="Sylfaen"/>
                <w:sz w:val="22"/>
                <w:szCs w:val="22"/>
                <w:lang w:val="hy-AM" w:eastAsia="en-US"/>
              </w:rPr>
            </w:pPr>
          </w:p>
          <w:p w:rsidR="00365E93" w:rsidRDefault="00365E93" w:rsidP="001B731A">
            <w:pPr>
              <w:jc w:val="center"/>
              <w:rPr>
                <w:rFonts w:ascii="Sylfaen" w:eastAsia="Calibri" w:hAnsi="Sylfaen" w:cs="Sylfaen"/>
                <w:sz w:val="22"/>
                <w:szCs w:val="22"/>
                <w:lang w:val="hy-AM" w:eastAsia="en-US"/>
              </w:rPr>
            </w:pPr>
          </w:p>
          <w:p w:rsidR="00365E93" w:rsidRPr="004157D9" w:rsidRDefault="00365E93" w:rsidP="001B731A">
            <w:pPr>
              <w:jc w:val="center"/>
              <w:rPr>
                <w:rFonts w:ascii="Sylfaen" w:eastAsia="Calibri" w:hAnsi="Sylfaen" w:cs="Sylfaen"/>
                <w:sz w:val="22"/>
                <w:szCs w:val="22"/>
                <w:lang w:val="hy-AM" w:eastAsia="en-US"/>
              </w:rPr>
            </w:pPr>
          </w:p>
          <w:p w:rsidR="004157D9" w:rsidRPr="004157D9" w:rsidRDefault="004157D9" w:rsidP="001B731A">
            <w:pPr>
              <w:jc w:val="center"/>
              <w:rPr>
                <w:rFonts w:ascii="Sylfaen" w:eastAsia="Calibri" w:hAnsi="Sylfaen" w:cs="Sylfaen"/>
                <w:b/>
                <w:sz w:val="22"/>
                <w:szCs w:val="22"/>
                <w:lang w:val="hy-AM" w:eastAsia="en-US"/>
              </w:rPr>
            </w:pPr>
            <w:r w:rsidRPr="004157D9">
              <w:rPr>
                <w:rFonts w:ascii="Sylfaen" w:eastAsia="Calibri" w:hAnsi="Sylfaen" w:cs="Sylfaen"/>
                <w:b/>
                <w:sz w:val="22"/>
                <w:szCs w:val="22"/>
                <w:lang w:val="hy-AM" w:eastAsia="en-US"/>
              </w:rPr>
              <w:t>11. Адреса и реквизиты сторон</w:t>
            </w:r>
          </w:p>
          <w:p w:rsidR="004157D9" w:rsidRPr="004157D9" w:rsidRDefault="004157D9" w:rsidP="001B731A">
            <w:pPr>
              <w:jc w:val="both"/>
              <w:rPr>
                <w:rFonts w:ascii="Sylfaen" w:eastAsia="Calibri" w:hAnsi="Sylfaen" w:cs="Sylfaen"/>
                <w:sz w:val="22"/>
                <w:szCs w:val="22"/>
                <w:lang w:val="hy-AM" w:eastAsia="en-US"/>
              </w:rPr>
            </w:pPr>
          </w:p>
          <w:tbl>
            <w:tblPr>
              <w:tblW w:w="0" w:type="auto"/>
              <w:tblLayout w:type="fixed"/>
              <w:tblLook w:val="04A0" w:firstRow="1" w:lastRow="0" w:firstColumn="1" w:lastColumn="0" w:noHBand="0" w:noVBand="1"/>
            </w:tblPr>
            <w:tblGrid>
              <w:gridCol w:w="2704"/>
              <w:gridCol w:w="2704"/>
            </w:tblGrid>
            <w:tr w:rsidR="004157D9" w:rsidRPr="004157D9" w:rsidTr="001B731A">
              <w:tc>
                <w:tcPr>
                  <w:tcW w:w="2704" w:type="dxa"/>
                  <w:shd w:val="clear" w:color="auto" w:fill="auto"/>
                </w:tcPr>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«Заказчик»</w:t>
                  </w: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ЗАО «Южно-Кавказская железная дорога»</w:t>
                  </w: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lastRenderedPageBreak/>
                    <w:t>РА, г.Ереван, пр. Тиграна Меца 50</w:t>
                  </w: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Р/с 160480007998</w:t>
                  </w: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«Банк ВТБ Армения»</w:t>
                  </w: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ИНН 00448268</w:t>
                  </w: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p>
                <w:p w:rsidR="00EE7992" w:rsidRPr="004157D9" w:rsidRDefault="004157D9" w:rsidP="001B731A">
                  <w:pPr>
                    <w:framePr w:hSpace="180" w:wrap="around" w:hAnchor="margin" w:y="1251"/>
                    <w:jc w:val="center"/>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Генеральный директор՝</w:t>
                  </w:r>
                </w:p>
                <w:p w:rsidR="004157D9" w:rsidRPr="004157D9" w:rsidRDefault="004157D9" w:rsidP="001B731A">
                  <w:pPr>
                    <w:framePr w:hSpace="180" w:wrap="around" w:hAnchor="margin" w:y="1251"/>
                    <w:jc w:val="both"/>
                    <w:rPr>
                      <w:rFonts w:ascii="Sylfaen" w:eastAsia="Calibri" w:hAnsi="Sylfaen" w:cs="Sylfaen"/>
                      <w:sz w:val="22"/>
                      <w:szCs w:val="22"/>
                      <w:lang w:val="hy-AM" w:eastAsia="en-US"/>
                    </w:rPr>
                  </w:pPr>
                </w:p>
                <w:p w:rsidR="004157D9" w:rsidRPr="004157D9" w:rsidRDefault="004157D9" w:rsidP="001B731A">
                  <w:pPr>
                    <w:framePr w:hSpace="180" w:wrap="around" w:hAnchor="margin" w:y="1251"/>
                    <w:pBdr>
                      <w:bottom w:val="single" w:sz="12" w:space="1" w:color="auto"/>
                    </w:pBdr>
                    <w:jc w:val="both"/>
                    <w:rPr>
                      <w:rFonts w:ascii="Sylfaen" w:eastAsia="Calibri" w:hAnsi="Sylfaen" w:cs="Sylfaen"/>
                      <w:sz w:val="22"/>
                      <w:szCs w:val="22"/>
                      <w:lang w:val="hy-AM" w:eastAsia="en-US"/>
                    </w:rPr>
                  </w:pPr>
                </w:p>
                <w:p w:rsidR="004157D9" w:rsidRPr="004157D9" w:rsidRDefault="004157D9" w:rsidP="001B731A">
                  <w:pPr>
                    <w:framePr w:hSpace="180" w:wrap="around" w:hAnchor="margin" w:y="1251"/>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А.В. Мельников</w:t>
                  </w:r>
                </w:p>
                <w:p w:rsidR="004157D9" w:rsidRPr="004157D9" w:rsidRDefault="004157D9" w:rsidP="001B731A">
                  <w:pPr>
                    <w:framePr w:hSpace="180" w:wrap="around" w:hAnchor="margin" w:y="1251"/>
                    <w:jc w:val="both"/>
                    <w:rPr>
                      <w:rFonts w:ascii="Sylfaen" w:eastAsia="Calibri" w:hAnsi="Sylfaen" w:cs="Sylfaen"/>
                      <w:sz w:val="22"/>
                      <w:szCs w:val="22"/>
                      <w:lang w:eastAsia="en-US"/>
                    </w:rPr>
                  </w:pPr>
                </w:p>
                <w:p w:rsidR="004157D9" w:rsidRPr="004157D9" w:rsidRDefault="004157D9" w:rsidP="001B731A">
                  <w:pPr>
                    <w:framePr w:hSpace="180" w:wrap="around" w:hAnchor="margin" w:y="1251"/>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xml:space="preserve">Координатор </w:t>
                  </w:r>
                </w:p>
                <w:p w:rsidR="004157D9" w:rsidRPr="004157D9" w:rsidRDefault="004157D9" w:rsidP="001B731A">
                  <w:pPr>
                    <w:framePr w:hSpace="180" w:wrap="around" w:hAnchor="margin" w:y="1251"/>
                    <w:pBdr>
                      <w:bottom w:val="single" w:sz="12" w:space="1" w:color="auto"/>
                    </w:pBdr>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Зам. НБЗ</w:t>
                  </w:r>
                </w:p>
                <w:p w:rsidR="004157D9" w:rsidRPr="004157D9" w:rsidRDefault="004157D9" w:rsidP="001B731A">
                  <w:pPr>
                    <w:framePr w:hSpace="180" w:wrap="around" w:hAnchor="margin" w:y="1251"/>
                    <w:pBdr>
                      <w:bottom w:val="single" w:sz="12" w:space="1" w:color="auto"/>
                    </w:pBdr>
                    <w:jc w:val="both"/>
                    <w:rPr>
                      <w:rFonts w:ascii="Sylfaen" w:eastAsia="Calibri" w:hAnsi="Sylfaen" w:cs="Sylfaen"/>
                      <w:sz w:val="22"/>
                      <w:szCs w:val="22"/>
                      <w:lang w:val="hy-AM" w:eastAsia="en-US"/>
                    </w:rPr>
                  </w:pPr>
                </w:p>
                <w:p w:rsidR="004157D9" w:rsidRPr="004157D9" w:rsidRDefault="004157D9" w:rsidP="001B731A">
                  <w:pPr>
                    <w:framePr w:hSpace="180" w:wrap="around" w:hAnchor="margin" w:y="1251"/>
                    <w:jc w:val="both"/>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А.М.Саакян</w:t>
                  </w:r>
                </w:p>
              </w:tc>
              <w:tc>
                <w:tcPr>
                  <w:tcW w:w="2704" w:type="dxa"/>
                  <w:shd w:val="clear" w:color="auto" w:fill="auto"/>
                </w:tcPr>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lastRenderedPageBreak/>
                    <w:t>«Исполнитель»</w:t>
                  </w: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p>
                <w:p w:rsidR="004157D9" w:rsidRPr="004157D9" w:rsidRDefault="004157D9" w:rsidP="001B731A">
                  <w:pPr>
                    <w:framePr w:hSpace="180" w:wrap="around" w:hAnchor="margin" w:y="1251"/>
                    <w:jc w:val="center"/>
                    <w:rPr>
                      <w:rFonts w:ascii="Sylfaen" w:eastAsia="Calibri" w:hAnsi="Sylfaen" w:cs="Sylfaen"/>
                      <w:sz w:val="22"/>
                      <w:szCs w:val="22"/>
                      <w:lang w:val="hy-AM" w:eastAsia="en-US"/>
                    </w:rPr>
                  </w:pPr>
                </w:p>
                <w:p w:rsidR="004157D9" w:rsidRPr="004157D9" w:rsidRDefault="004157D9" w:rsidP="001B731A">
                  <w:pPr>
                    <w:framePr w:hSpace="180" w:wrap="around" w:hAnchor="margin" w:y="1251"/>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 xml:space="preserve"> </w:t>
                  </w:r>
                </w:p>
                <w:p w:rsidR="004157D9" w:rsidRPr="004157D9" w:rsidRDefault="004157D9" w:rsidP="001B731A">
                  <w:pPr>
                    <w:framePr w:hSpace="180" w:wrap="around" w:hAnchor="margin" w:y="1251"/>
                    <w:rPr>
                      <w:rFonts w:ascii="Sylfaen" w:eastAsia="Calibri" w:hAnsi="Sylfaen" w:cs="Sylfaen"/>
                      <w:sz w:val="22"/>
                      <w:szCs w:val="22"/>
                      <w:lang w:val="hy-AM" w:eastAsia="en-US"/>
                    </w:rPr>
                  </w:pPr>
                </w:p>
                <w:p w:rsidR="004157D9" w:rsidRPr="004157D9" w:rsidRDefault="004157D9" w:rsidP="001B731A">
                  <w:pPr>
                    <w:framePr w:hSpace="180" w:wrap="around" w:hAnchor="margin" w:y="1251"/>
                    <w:rPr>
                      <w:rFonts w:ascii="Sylfaen" w:eastAsia="Calibri" w:hAnsi="Sylfaen" w:cs="Sylfaen"/>
                      <w:sz w:val="22"/>
                      <w:szCs w:val="22"/>
                      <w:lang w:val="hy-AM" w:eastAsia="en-US"/>
                    </w:rPr>
                  </w:pPr>
                </w:p>
                <w:p w:rsidR="004157D9" w:rsidRPr="004157D9" w:rsidRDefault="004157D9" w:rsidP="001B731A">
                  <w:pPr>
                    <w:framePr w:hSpace="180" w:wrap="around" w:hAnchor="margin" w:y="1251"/>
                    <w:rPr>
                      <w:rFonts w:ascii="Sylfaen" w:eastAsia="Calibri" w:hAnsi="Sylfaen" w:cs="Sylfaen"/>
                      <w:sz w:val="22"/>
                      <w:szCs w:val="22"/>
                      <w:lang w:val="hy-AM" w:eastAsia="en-US"/>
                    </w:rPr>
                  </w:pPr>
                  <w:r w:rsidRPr="004157D9">
                    <w:rPr>
                      <w:rFonts w:ascii="Sylfaen" w:eastAsia="Calibri" w:hAnsi="Sylfaen" w:cs="Sylfaen"/>
                      <w:sz w:val="22"/>
                      <w:szCs w:val="22"/>
                      <w:lang w:val="hy-AM" w:eastAsia="en-US"/>
                    </w:rPr>
                    <w:t>_____________________</w:t>
                  </w:r>
                </w:p>
                <w:p w:rsidR="004157D9" w:rsidRPr="004157D9" w:rsidRDefault="004157D9" w:rsidP="001B731A">
                  <w:pPr>
                    <w:framePr w:hSpace="180" w:wrap="around" w:hAnchor="margin" w:y="1251"/>
                    <w:rPr>
                      <w:rFonts w:ascii="Sylfaen" w:eastAsia="Calibri" w:hAnsi="Sylfaen" w:cs="Sylfaen"/>
                      <w:sz w:val="22"/>
                      <w:szCs w:val="22"/>
                      <w:lang w:val="hy-AM" w:eastAsia="en-US"/>
                    </w:rPr>
                  </w:pPr>
                </w:p>
                <w:p w:rsidR="004157D9" w:rsidRPr="004157D9" w:rsidRDefault="004157D9" w:rsidP="001B731A">
                  <w:pPr>
                    <w:framePr w:hSpace="180" w:wrap="around" w:hAnchor="margin" w:y="1251"/>
                    <w:rPr>
                      <w:rFonts w:ascii="Sylfaen" w:eastAsia="Calibri" w:hAnsi="Sylfaen" w:cs="Sylfaen"/>
                      <w:sz w:val="22"/>
                      <w:szCs w:val="22"/>
                      <w:lang w:val="hy-AM" w:eastAsia="en-US"/>
                    </w:rPr>
                  </w:pPr>
                </w:p>
                <w:p w:rsidR="004157D9" w:rsidRPr="004157D9" w:rsidRDefault="004157D9" w:rsidP="001B731A">
                  <w:pPr>
                    <w:framePr w:hSpace="180" w:wrap="around" w:hAnchor="margin" w:y="1251"/>
                    <w:rPr>
                      <w:rFonts w:ascii="Sylfaen" w:eastAsia="Calibri" w:hAnsi="Sylfaen" w:cs="Sylfaen"/>
                      <w:sz w:val="22"/>
                      <w:szCs w:val="22"/>
                      <w:lang w:val="hy-AM" w:eastAsia="en-US"/>
                    </w:rPr>
                  </w:pPr>
                </w:p>
                <w:p w:rsidR="004157D9" w:rsidRPr="004157D9" w:rsidRDefault="004157D9" w:rsidP="001B731A">
                  <w:pPr>
                    <w:framePr w:hSpace="180" w:wrap="around" w:hAnchor="margin" w:y="1251"/>
                    <w:rPr>
                      <w:rFonts w:ascii="Sylfaen" w:eastAsia="Calibri" w:hAnsi="Sylfaen" w:cs="Sylfaen"/>
                      <w:sz w:val="22"/>
                      <w:szCs w:val="22"/>
                      <w:lang w:val="hy-AM" w:eastAsia="en-US"/>
                    </w:rPr>
                  </w:pPr>
                </w:p>
              </w:tc>
            </w:tr>
          </w:tbl>
          <w:p w:rsidR="004157D9" w:rsidRPr="001B731A" w:rsidRDefault="004157D9" w:rsidP="001B731A">
            <w:pPr>
              <w:jc w:val="both"/>
              <w:rPr>
                <w:rFonts w:ascii="Sylfaen" w:eastAsia="Calibri" w:hAnsi="Sylfaen" w:cs="Sylfaen"/>
                <w:sz w:val="22"/>
                <w:szCs w:val="22"/>
                <w:lang w:eastAsia="en-US"/>
              </w:rPr>
            </w:pPr>
          </w:p>
        </w:tc>
      </w:tr>
    </w:tbl>
    <w:p w:rsidR="0056058E" w:rsidRDefault="0056058E" w:rsidP="004157D9">
      <w:pPr>
        <w:rPr>
          <w:rFonts w:ascii="Sylfaen" w:eastAsia="Calibri" w:hAnsi="Sylfaen"/>
          <w:color w:val="FFFFFF"/>
          <w:lang w:eastAsia="en-US"/>
        </w:rPr>
        <w:sectPr w:rsidR="0056058E" w:rsidSect="0056058E">
          <w:pgSz w:w="11906" w:h="16838"/>
          <w:pgMar w:top="1134" w:right="425" w:bottom="1134" w:left="709" w:header="709" w:footer="709" w:gutter="0"/>
          <w:cols w:space="708"/>
          <w:docGrid w:linePitch="360"/>
        </w:sectPr>
      </w:pPr>
    </w:p>
    <w:p w:rsidR="004157D9" w:rsidRDefault="004157D9" w:rsidP="00EE7992">
      <w:pPr>
        <w:rPr>
          <w:rFonts w:ascii="Sylfaen" w:eastAsia="Calibri" w:hAnsi="Sylfaen"/>
          <w:color w:val="FFFFFF"/>
          <w:lang w:eastAsia="en-US"/>
        </w:rPr>
      </w:pPr>
    </w:p>
    <w:p w:rsidR="004157D9" w:rsidRPr="004157D9" w:rsidRDefault="004157D9" w:rsidP="004157D9">
      <w:pPr>
        <w:spacing w:line="259" w:lineRule="auto"/>
        <w:rPr>
          <w:rFonts w:ascii="GHEA Grapalat" w:eastAsia="Calibri" w:hAnsi="GHEA Grapalat"/>
          <w:b/>
          <w:szCs w:val="22"/>
          <w:lang w:eastAsia="en-US"/>
        </w:rPr>
      </w:pPr>
    </w:p>
    <w:p w:rsidR="004157D9" w:rsidRPr="00B21561" w:rsidRDefault="004157D9" w:rsidP="004157D9">
      <w:pPr>
        <w:spacing w:line="259" w:lineRule="auto"/>
        <w:ind w:firstLine="708"/>
        <w:jc w:val="right"/>
        <w:rPr>
          <w:rFonts w:eastAsia="Calibri"/>
          <w:b/>
          <w:szCs w:val="22"/>
          <w:lang w:eastAsia="en-US"/>
        </w:rPr>
      </w:pPr>
      <w:r w:rsidRPr="00B21561">
        <w:rPr>
          <w:rFonts w:eastAsia="Calibri"/>
          <w:b/>
          <w:szCs w:val="22"/>
          <w:lang w:eastAsia="en-US"/>
        </w:rPr>
        <w:t>Приложение №-1</w:t>
      </w:r>
    </w:p>
    <w:p w:rsidR="004157D9" w:rsidRPr="00B21561" w:rsidRDefault="004157D9" w:rsidP="004157D9">
      <w:pPr>
        <w:spacing w:line="259" w:lineRule="auto"/>
        <w:ind w:firstLine="708"/>
        <w:jc w:val="right"/>
        <w:rPr>
          <w:rFonts w:eastAsia="Calibri"/>
          <w:b/>
          <w:szCs w:val="22"/>
          <w:lang w:eastAsia="en-US"/>
        </w:rPr>
      </w:pPr>
      <w:r w:rsidRPr="00B21561">
        <w:rPr>
          <w:rFonts w:eastAsia="Calibri"/>
          <w:b/>
          <w:szCs w:val="22"/>
          <w:lang w:eastAsia="en-US"/>
        </w:rPr>
        <w:t xml:space="preserve">К договору </w:t>
      </w:r>
    </w:p>
    <w:p w:rsidR="004157D9" w:rsidRPr="00B21561" w:rsidRDefault="004157D9" w:rsidP="004157D9">
      <w:pPr>
        <w:spacing w:line="259" w:lineRule="auto"/>
        <w:jc w:val="center"/>
        <w:rPr>
          <w:rFonts w:eastAsia="Calibri"/>
          <w:b/>
          <w:lang w:eastAsia="en-US"/>
        </w:rPr>
      </w:pPr>
      <w:r w:rsidRPr="00B21561">
        <w:rPr>
          <w:rFonts w:eastAsia="Calibri"/>
          <w:b/>
          <w:lang w:eastAsia="en-US"/>
        </w:rPr>
        <w:t>Расчет</w:t>
      </w:r>
    </w:p>
    <w:p w:rsidR="004157D9" w:rsidRPr="00B21561" w:rsidRDefault="004157D9" w:rsidP="004157D9">
      <w:pPr>
        <w:spacing w:line="259" w:lineRule="auto"/>
        <w:jc w:val="center"/>
        <w:rPr>
          <w:rFonts w:eastAsia="Calibri"/>
          <w:b/>
          <w:lang w:eastAsia="en-US"/>
        </w:rPr>
      </w:pPr>
      <w:r w:rsidRPr="00B21561">
        <w:rPr>
          <w:rFonts w:eastAsia="Calibri"/>
          <w:b/>
          <w:lang w:eastAsia="en-US"/>
        </w:rPr>
        <w:t xml:space="preserve">Штатных единиц постов  «_____», необходимых для охраны зданий и  </w:t>
      </w:r>
    </w:p>
    <w:p w:rsidR="004157D9" w:rsidRPr="00B21561" w:rsidRDefault="004157D9" w:rsidP="004157D9">
      <w:pPr>
        <w:spacing w:line="259" w:lineRule="auto"/>
        <w:jc w:val="center"/>
        <w:rPr>
          <w:rFonts w:eastAsia="Calibri"/>
          <w:b/>
          <w:lang w:eastAsia="en-US"/>
        </w:rPr>
      </w:pPr>
      <w:r w:rsidRPr="00B21561">
        <w:rPr>
          <w:rFonts w:eastAsia="Calibri"/>
          <w:b/>
          <w:lang w:eastAsia="en-US"/>
        </w:rPr>
        <w:t>искусственных сооружений ЗАО «ЮКЖД», согласно</w:t>
      </w:r>
    </w:p>
    <w:p w:rsidR="004157D9" w:rsidRPr="00B21561" w:rsidRDefault="004157D9" w:rsidP="004157D9">
      <w:pPr>
        <w:spacing w:line="259" w:lineRule="auto"/>
        <w:jc w:val="center"/>
        <w:rPr>
          <w:rFonts w:eastAsia="Calibri"/>
          <w:b/>
          <w:lang w:eastAsia="en-US"/>
        </w:rPr>
      </w:pPr>
      <w:r w:rsidRPr="00B21561">
        <w:rPr>
          <w:rFonts w:eastAsia="Calibri"/>
          <w:b/>
          <w:lang w:eastAsia="en-US"/>
        </w:rPr>
        <w:t>заключенного между ними договору</w:t>
      </w:r>
    </w:p>
    <w:p w:rsidR="004157D9" w:rsidRPr="00B21561" w:rsidRDefault="004157D9" w:rsidP="004157D9">
      <w:pPr>
        <w:spacing w:after="160" w:line="259" w:lineRule="auto"/>
        <w:jc w:val="center"/>
        <w:rPr>
          <w:rFonts w:eastAsia="Calibri"/>
          <w:lang w:eastAsia="en-US"/>
        </w:rPr>
      </w:pPr>
    </w:p>
    <w:p w:rsidR="004157D9" w:rsidRPr="00B21561" w:rsidRDefault="004157D9" w:rsidP="004157D9">
      <w:pPr>
        <w:spacing w:after="160" w:line="259" w:lineRule="auto"/>
        <w:ind w:left="927"/>
        <w:contextualSpacing/>
        <w:rPr>
          <w:rFonts w:eastAsia="Calibri"/>
          <w:sz w:val="22"/>
          <w:szCs w:val="22"/>
          <w:lang w:val="hy-AM" w:eastAsia="en-US"/>
        </w:rPr>
      </w:pPr>
      <w:r w:rsidRPr="00B21561">
        <w:rPr>
          <w:rFonts w:eastAsia="Calibri"/>
          <w:sz w:val="22"/>
          <w:szCs w:val="22"/>
          <w:lang w:val="hy-AM" w:eastAsia="en-US"/>
        </w:rPr>
        <w:t>1.</w:t>
      </w:r>
      <w:r w:rsidRPr="00B21561">
        <w:rPr>
          <w:rFonts w:eastAsia="Calibri"/>
          <w:sz w:val="22"/>
          <w:szCs w:val="22"/>
          <w:lang w:val="hy-AM" w:eastAsia="en-US"/>
        </w:rPr>
        <w:tab/>
        <w:t xml:space="preserve">Ванадзорская дистанция пути, Лорийская обл. г. Ванадзор </w:t>
      </w:r>
    </w:p>
    <w:p w:rsidR="004157D9" w:rsidRPr="00B21561" w:rsidRDefault="004157D9" w:rsidP="004157D9">
      <w:pPr>
        <w:spacing w:after="160" w:line="259" w:lineRule="auto"/>
        <w:ind w:left="927"/>
        <w:contextualSpacing/>
        <w:rPr>
          <w:rFonts w:eastAsia="Calibri"/>
          <w:sz w:val="22"/>
          <w:szCs w:val="22"/>
          <w:lang w:eastAsia="en-US"/>
        </w:rPr>
      </w:pPr>
      <w:r w:rsidRPr="00B21561">
        <w:rPr>
          <w:rFonts w:eastAsia="Calibri"/>
          <w:sz w:val="22"/>
          <w:szCs w:val="22"/>
          <w:lang w:eastAsia="en-US"/>
        </w:rPr>
        <w:t xml:space="preserve">         </w:t>
      </w:r>
      <w:r w:rsidRPr="00B21561">
        <w:rPr>
          <w:rFonts w:eastAsia="Calibri"/>
          <w:sz w:val="22"/>
          <w:szCs w:val="22"/>
          <w:lang w:val="hy-AM" w:eastAsia="en-US"/>
        </w:rPr>
        <w:t>ул. Московяна 5а, ст. Ванадзор</w:t>
      </w:r>
      <w:r w:rsidRPr="00B21561">
        <w:rPr>
          <w:rFonts w:eastAsia="Calibri"/>
          <w:sz w:val="22"/>
          <w:szCs w:val="22"/>
          <w:lang w:eastAsia="en-US"/>
        </w:rPr>
        <w:t>, 24 часа, 1 пост</w:t>
      </w:r>
    </w:p>
    <w:p w:rsidR="004157D9" w:rsidRPr="00B21561" w:rsidRDefault="004157D9" w:rsidP="004157D9">
      <w:pPr>
        <w:spacing w:after="160" w:line="259" w:lineRule="auto"/>
        <w:ind w:left="927"/>
        <w:contextualSpacing/>
        <w:rPr>
          <w:rFonts w:eastAsia="Calibri"/>
          <w:sz w:val="22"/>
          <w:szCs w:val="22"/>
          <w:lang w:eastAsia="en-US"/>
        </w:rPr>
      </w:pPr>
      <w:r w:rsidRPr="00B21561">
        <w:rPr>
          <w:rFonts w:eastAsia="Calibri"/>
          <w:sz w:val="22"/>
          <w:szCs w:val="22"/>
          <w:lang w:val="hy-AM" w:eastAsia="en-US"/>
        </w:rPr>
        <w:t>2.</w:t>
      </w:r>
      <w:r w:rsidRPr="00B21561">
        <w:rPr>
          <w:rFonts w:eastAsia="Calibri"/>
          <w:sz w:val="22"/>
          <w:szCs w:val="22"/>
          <w:lang w:val="hy-AM" w:eastAsia="en-US"/>
        </w:rPr>
        <w:tab/>
        <w:t>Гюмрийская дистанция пути, г.Гюмри ул.Гарегина А. 4а, ст. Гюмри</w:t>
      </w:r>
      <w:r w:rsidRPr="00B21561">
        <w:rPr>
          <w:rFonts w:eastAsia="Calibri"/>
          <w:sz w:val="22"/>
          <w:szCs w:val="22"/>
          <w:lang w:eastAsia="en-US"/>
        </w:rPr>
        <w:t xml:space="preserve"> , 24 часа, 1 пост</w:t>
      </w:r>
    </w:p>
    <w:p w:rsidR="004157D9" w:rsidRPr="00B21561" w:rsidRDefault="004157D9" w:rsidP="004157D9">
      <w:pPr>
        <w:spacing w:after="160" w:line="259" w:lineRule="auto"/>
        <w:ind w:left="927"/>
        <w:contextualSpacing/>
        <w:rPr>
          <w:rFonts w:eastAsia="Calibri"/>
          <w:sz w:val="22"/>
          <w:szCs w:val="22"/>
          <w:lang w:eastAsia="en-US"/>
        </w:rPr>
      </w:pPr>
      <w:r w:rsidRPr="00B21561">
        <w:rPr>
          <w:rFonts w:eastAsia="Calibri"/>
          <w:sz w:val="22"/>
          <w:szCs w:val="22"/>
          <w:lang w:val="hy-AM" w:eastAsia="en-US"/>
        </w:rPr>
        <w:t>3.</w:t>
      </w:r>
      <w:r w:rsidRPr="00B21561">
        <w:rPr>
          <w:rFonts w:eastAsia="Calibri"/>
          <w:sz w:val="22"/>
          <w:szCs w:val="22"/>
          <w:lang w:val="hy-AM" w:eastAsia="en-US"/>
        </w:rPr>
        <w:tab/>
        <w:t>Ереванская дистанция пути, г. Ереван  ул.Арцаха 42а, ст. Ереван</w:t>
      </w:r>
      <w:r w:rsidRPr="00B21561">
        <w:rPr>
          <w:rFonts w:eastAsia="Calibri"/>
          <w:sz w:val="22"/>
          <w:szCs w:val="22"/>
          <w:lang w:eastAsia="en-US"/>
        </w:rPr>
        <w:t xml:space="preserve"> , 24 часа, 1 пост</w:t>
      </w:r>
    </w:p>
    <w:p w:rsidR="004157D9" w:rsidRPr="00B21561" w:rsidRDefault="004157D9" w:rsidP="004157D9">
      <w:pPr>
        <w:spacing w:after="160" w:line="259" w:lineRule="auto"/>
        <w:ind w:left="927"/>
        <w:contextualSpacing/>
        <w:rPr>
          <w:rFonts w:eastAsia="Calibri"/>
          <w:sz w:val="22"/>
          <w:szCs w:val="22"/>
          <w:lang w:eastAsia="en-US"/>
        </w:rPr>
      </w:pPr>
      <w:r w:rsidRPr="00B21561">
        <w:rPr>
          <w:rFonts w:eastAsia="Calibri"/>
          <w:sz w:val="22"/>
          <w:szCs w:val="22"/>
          <w:lang w:val="hy-AM" w:eastAsia="en-US"/>
        </w:rPr>
        <w:t>4.</w:t>
      </w:r>
      <w:r w:rsidRPr="00B21561">
        <w:rPr>
          <w:rFonts w:eastAsia="Calibri"/>
          <w:sz w:val="22"/>
          <w:szCs w:val="22"/>
          <w:lang w:val="hy-AM" w:eastAsia="en-US"/>
        </w:rPr>
        <w:tab/>
        <w:t>Севан</w:t>
      </w:r>
      <w:r w:rsidR="00952EA0" w:rsidRPr="00B21561">
        <w:rPr>
          <w:rFonts w:eastAsia="Calibri"/>
          <w:sz w:val="22"/>
          <w:szCs w:val="22"/>
          <w:lang w:val="hy-AM" w:eastAsia="en-US"/>
        </w:rPr>
        <w:t>ская дистанция пути, г.Севан Юг</w:t>
      </w:r>
      <w:r w:rsidR="00952EA0" w:rsidRPr="00B21561">
        <w:rPr>
          <w:rFonts w:eastAsia="Calibri"/>
          <w:sz w:val="22"/>
          <w:szCs w:val="22"/>
          <w:lang w:eastAsia="en-US"/>
        </w:rPr>
        <w:t>о -</w:t>
      </w:r>
      <w:r w:rsidR="00952EA0" w:rsidRPr="00B21561">
        <w:rPr>
          <w:rFonts w:eastAsia="Calibri"/>
          <w:sz w:val="22"/>
          <w:szCs w:val="22"/>
          <w:lang w:val="hy-AM" w:eastAsia="en-US"/>
        </w:rPr>
        <w:t xml:space="preserve"> З</w:t>
      </w:r>
      <w:r w:rsidRPr="00B21561">
        <w:rPr>
          <w:rFonts w:eastAsia="Calibri"/>
          <w:sz w:val="22"/>
          <w:szCs w:val="22"/>
          <w:lang w:val="hy-AM" w:eastAsia="en-US"/>
        </w:rPr>
        <w:t>ападная часть мукомольного комбината, ст. Севан.</w:t>
      </w:r>
      <w:r w:rsidRPr="00B21561">
        <w:rPr>
          <w:rFonts w:eastAsia="Calibri"/>
          <w:sz w:val="22"/>
          <w:szCs w:val="22"/>
          <w:lang w:eastAsia="en-US"/>
        </w:rPr>
        <w:t>,</w:t>
      </w:r>
    </w:p>
    <w:p w:rsidR="004157D9" w:rsidRPr="00B21561" w:rsidRDefault="004157D9" w:rsidP="004157D9">
      <w:pPr>
        <w:spacing w:after="160" w:line="259" w:lineRule="auto"/>
        <w:ind w:left="927"/>
        <w:contextualSpacing/>
        <w:rPr>
          <w:rFonts w:eastAsia="Calibri"/>
          <w:sz w:val="22"/>
          <w:szCs w:val="22"/>
          <w:lang w:eastAsia="en-US"/>
        </w:rPr>
      </w:pPr>
      <w:r w:rsidRPr="00B21561">
        <w:rPr>
          <w:rFonts w:eastAsia="Calibri"/>
          <w:sz w:val="22"/>
          <w:szCs w:val="22"/>
          <w:lang w:eastAsia="en-US"/>
        </w:rPr>
        <w:t xml:space="preserve">          24 часа, 1 пост     </w:t>
      </w:r>
    </w:p>
    <w:p w:rsidR="004157D9" w:rsidRPr="00B21561" w:rsidRDefault="004157D9" w:rsidP="004157D9">
      <w:pPr>
        <w:spacing w:after="160" w:line="259" w:lineRule="auto"/>
        <w:ind w:left="927"/>
        <w:contextualSpacing/>
        <w:rPr>
          <w:rFonts w:eastAsia="Calibri"/>
          <w:sz w:val="22"/>
          <w:szCs w:val="22"/>
          <w:lang w:eastAsia="en-US"/>
        </w:rPr>
      </w:pPr>
      <w:r w:rsidRPr="00B21561">
        <w:rPr>
          <w:rFonts w:eastAsia="Calibri"/>
          <w:sz w:val="22"/>
          <w:szCs w:val="22"/>
          <w:lang w:val="hy-AM" w:eastAsia="en-US"/>
        </w:rPr>
        <w:t>5.</w:t>
      </w:r>
      <w:r w:rsidRPr="00B21561">
        <w:rPr>
          <w:rFonts w:eastAsia="Calibri"/>
          <w:sz w:val="22"/>
          <w:szCs w:val="22"/>
          <w:lang w:val="hy-AM" w:eastAsia="en-US"/>
        </w:rPr>
        <w:tab/>
        <w:t>Предприятие «Э», г. Ереван, ул. Арцаха 14Б, ст. Ереван.</w:t>
      </w:r>
      <w:r w:rsidRPr="00B21561">
        <w:rPr>
          <w:rFonts w:eastAsia="Calibri"/>
          <w:sz w:val="22"/>
          <w:szCs w:val="22"/>
          <w:lang w:eastAsia="en-US"/>
        </w:rPr>
        <w:t>, 24 часа, 1 пост</w:t>
      </w:r>
    </w:p>
    <w:p w:rsidR="004157D9" w:rsidRPr="00B21561" w:rsidRDefault="004157D9" w:rsidP="004157D9">
      <w:pPr>
        <w:spacing w:after="160" w:line="259" w:lineRule="auto"/>
        <w:ind w:left="927"/>
        <w:contextualSpacing/>
        <w:rPr>
          <w:rFonts w:eastAsia="Calibri"/>
          <w:sz w:val="22"/>
          <w:szCs w:val="22"/>
          <w:lang w:eastAsia="en-US"/>
        </w:rPr>
      </w:pPr>
      <w:r w:rsidRPr="00B21561">
        <w:rPr>
          <w:rFonts w:eastAsia="Calibri"/>
          <w:sz w:val="22"/>
          <w:szCs w:val="22"/>
          <w:lang w:val="hy-AM" w:eastAsia="en-US"/>
        </w:rPr>
        <w:t>6.</w:t>
      </w:r>
      <w:r w:rsidRPr="00B21561">
        <w:rPr>
          <w:rFonts w:eastAsia="Calibri"/>
          <w:sz w:val="22"/>
          <w:szCs w:val="22"/>
          <w:lang w:val="hy-AM" w:eastAsia="en-US"/>
        </w:rPr>
        <w:tab/>
        <w:t>ПКС Ахтала, г. Ахтала ул. Железнодорожников 6/4, ст. Ахтала.</w:t>
      </w:r>
      <w:r w:rsidRPr="00B21561">
        <w:rPr>
          <w:rFonts w:eastAsia="Calibri"/>
          <w:sz w:val="22"/>
          <w:szCs w:val="22"/>
          <w:lang w:eastAsia="en-US"/>
        </w:rPr>
        <w:t>, 24 часа, 1 пост</w:t>
      </w:r>
    </w:p>
    <w:p w:rsidR="004157D9" w:rsidRPr="00B21561" w:rsidRDefault="004157D9" w:rsidP="004157D9">
      <w:pPr>
        <w:spacing w:after="160" w:line="259" w:lineRule="auto"/>
        <w:ind w:left="927"/>
        <w:contextualSpacing/>
        <w:rPr>
          <w:rFonts w:eastAsia="Calibri"/>
          <w:sz w:val="22"/>
          <w:szCs w:val="22"/>
          <w:lang w:eastAsia="en-US"/>
        </w:rPr>
      </w:pPr>
      <w:r w:rsidRPr="00B21561">
        <w:rPr>
          <w:rFonts w:eastAsia="Calibri"/>
          <w:sz w:val="22"/>
          <w:szCs w:val="22"/>
          <w:lang w:val="hy-AM" w:eastAsia="en-US"/>
        </w:rPr>
        <w:t>7.</w:t>
      </w:r>
      <w:r w:rsidRPr="00B21561">
        <w:rPr>
          <w:rFonts w:eastAsia="Calibri"/>
          <w:sz w:val="22"/>
          <w:szCs w:val="22"/>
          <w:lang w:val="hy-AM" w:eastAsia="en-US"/>
        </w:rPr>
        <w:tab/>
        <w:t>ПКС Арагац, Арагацотнийская обл. ст. Арагацаван, ст. Арагац.</w:t>
      </w:r>
      <w:r w:rsidRPr="00B21561">
        <w:rPr>
          <w:rFonts w:eastAsia="Calibri"/>
          <w:sz w:val="22"/>
          <w:szCs w:val="22"/>
          <w:lang w:eastAsia="en-US"/>
        </w:rPr>
        <w:t>, 24 часа, 1 пост</w:t>
      </w:r>
    </w:p>
    <w:p w:rsidR="004157D9" w:rsidRPr="00B21561" w:rsidRDefault="004157D9" w:rsidP="004157D9">
      <w:pPr>
        <w:spacing w:after="160" w:line="259" w:lineRule="auto"/>
        <w:ind w:left="927"/>
        <w:contextualSpacing/>
        <w:rPr>
          <w:rFonts w:eastAsia="Calibri"/>
          <w:sz w:val="22"/>
          <w:szCs w:val="22"/>
          <w:lang w:eastAsia="en-US"/>
        </w:rPr>
      </w:pPr>
      <w:r w:rsidRPr="00B21561">
        <w:rPr>
          <w:rFonts w:eastAsia="Calibri"/>
          <w:sz w:val="22"/>
          <w:szCs w:val="22"/>
          <w:lang w:val="hy-AM" w:eastAsia="en-US"/>
        </w:rPr>
        <w:t>8.</w:t>
      </w:r>
      <w:r w:rsidRPr="00B21561">
        <w:rPr>
          <w:rFonts w:eastAsia="Calibri"/>
          <w:sz w:val="22"/>
          <w:szCs w:val="22"/>
          <w:lang w:val="hy-AM" w:eastAsia="en-US"/>
        </w:rPr>
        <w:tab/>
        <w:t>ПКС Абовян, Котайкская обл. г. Абовян, ст. Абовян.</w:t>
      </w:r>
      <w:r w:rsidRPr="00B21561">
        <w:rPr>
          <w:rFonts w:eastAsia="Calibri"/>
          <w:sz w:val="22"/>
          <w:szCs w:val="22"/>
          <w:lang w:eastAsia="en-US"/>
        </w:rPr>
        <w:t>, 24 часа, 1 пост</w:t>
      </w:r>
    </w:p>
    <w:p w:rsidR="004157D9" w:rsidRPr="00B21561" w:rsidRDefault="004157D9" w:rsidP="004157D9">
      <w:pPr>
        <w:spacing w:after="160" w:line="259" w:lineRule="auto"/>
        <w:ind w:left="927"/>
        <w:contextualSpacing/>
        <w:rPr>
          <w:rFonts w:eastAsia="Calibri"/>
          <w:sz w:val="22"/>
          <w:szCs w:val="22"/>
          <w:lang w:eastAsia="en-US"/>
        </w:rPr>
      </w:pPr>
      <w:r w:rsidRPr="00B21561">
        <w:rPr>
          <w:rFonts w:eastAsia="Calibri"/>
          <w:sz w:val="22"/>
          <w:szCs w:val="22"/>
          <w:lang w:val="hy-AM" w:eastAsia="en-US"/>
        </w:rPr>
        <w:t>9.</w:t>
      </w:r>
      <w:r w:rsidRPr="00B21561">
        <w:rPr>
          <w:rFonts w:eastAsia="Calibri"/>
          <w:sz w:val="22"/>
          <w:szCs w:val="22"/>
          <w:lang w:val="hy-AM" w:eastAsia="en-US"/>
        </w:rPr>
        <w:tab/>
        <w:t>Подстанция Егвард, Котайкская обл. г. Егвард, ст. Егвард.</w:t>
      </w:r>
      <w:r w:rsidRPr="00B21561">
        <w:rPr>
          <w:rFonts w:eastAsia="Calibri"/>
          <w:sz w:val="22"/>
          <w:szCs w:val="22"/>
          <w:lang w:eastAsia="en-US"/>
        </w:rPr>
        <w:t>, 24 часа, 1 пост</w:t>
      </w:r>
    </w:p>
    <w:p w:rsidR="004157D9" w:rsidRPr="00B21561" w:rsidRDefault="004157D9" w:rsidP="004157D9">
      <w:pPr>
        <w:spacing w:after="160" w:line="259" w:lineRule="auto"/>
        <w:ind w:left="927"/>
        <w:contextualSpacing/>
        <w:rPr>
          <w:rFonts w:eastAsia="Calibri"/>
          <w:sz w:val="22"/>
          <w:szCs w:val="22"/>
          <w:lang w:eastAsia="en-US"/>
        </w:rPr>
      </w:pPr>
      <w:r w:rsidRPr="00B21561">
        <w:rPr>
          <w:rFonts w:eastAsia="Calibri"/>
          <w:sz w:val="22"/>
          <w:szCs w:val="22"/>
          <w:lang w:eastAsia="en-US"/>
        </w:rPr>
        <w:t>10.    Склад ГСМ ДМТО, Ширакская обл. г.Гюмри, привокзальная площадь 1, ст. Гюмри., 24 часа,</w:t>
      </w:r>
    </w:p>
    <w:p w:rsidR="004157D9" w:rsidRPr="00B21561" w:rsidRDefault="004157D9" w:rsidP="004157D9">
      <w:pPr>
        <w:spacing w:after="160" w:line="259" w:lineRule="auto"/>
        <w:ind w:left="927"/>
        <w:contextualSpacing/>
        <w:rPr>
          <w:rFonts w:eastAsia="Calibri"/>
          <w:sz w:val="22"/>
          <w:szCs w:val="22"/>
          <w:lang w:eastAsia="en-US"/>
        </w:rPr>
      </w:pPr>
      <w:r w:rsidRPr="00B21561">
        <w:rPr>
          <w:rFonts w:eastAsia="Calibri"/>
          <w:sz w:val="22"/>
          <w:szCs w:val="22"/>
          <w:lang w:eastAsia="en-US"/>
        </w:rPr>
        <w:t xml:space="preserve">           1 пост     </w:t>
      </w:r>
    </w:p>
    <w:p w:rsidR="004157D9" w:rsidRPr="00B21561" w:rsidRDefault="004157D9" w:rsidP="004157D9">
      <w:pPr>
        <w:spacing w:after="160" w:line="259" w:lineRule="auto"/>
        <w:ind w:left="927"/>
        <w:contextualSpacing/>
        <w:rPr>
          <w:rFonts w:eastAsia="Calibri"/>
          <w:b/>
          <w:sz w:val="22"/>
          <w:szCs w:val="22"/>
          <w:lang w:val="hy-AM" w:eastAsia="en-US"/>
        </w:rPr>
      </w:pPr>
      <w:r w:rsidRPr="00B21561">
        <w:rPr>
          <w:rFonts w:eastAsia="Calibri"/>
          <w:b/>
          <w:sz w:val="22"/>
          <w:szCs w:val="22"/>
          <w:lang w:val="hy-AM" w:eastAsia="en-US"/>
        </w:rPr>
        <w:t xml:space="preserve">      </w:t>
      </w:r>
    </w:p>
    <w:p w:rsidR="004157D9" w:rsidRPr="00B21561" w:rsidRDefault="004157D9" w:rsidP="004157D9">
      <w:pPr>
        <w:spacing w:after="160" w:line="259" w:lineRule="auto"/>
        <w:rPr>
          <w:rFonts w:eastAsia="Calibri"/>
          <w:b/>
          <w:sz w:val="22"/>
          <w:szCs w:val="22"/>
          <w:lang w:val="hy-AM" w:eastAsia="en-US"/>
        </w:rPr>
      </w:pPr>
      <w:r w:rsidRPr="00B21561">
        <w:rPr>
          <w:rFonts w:eastAsia="Calibri"/>
          <w:b/>
          <w:sz w:val="22"/>
          <w:szCs w:val="22"/>
          <w:lang w:eastAsia="en-US"/>
        </w:rPr>
        <w:t xml:space="preserve">                                    Заказчик</w:t>
      </w:r>
      <w:r w:rsidRPr="00B21561">
        <w:rPr>
          <w:rFonts w:eastAsia="Calibri"/>
          <w:b/>
          <w:sz w:val="22"/>
          <w:szCs w:val="22"/>
          <w:lang w:val="hy-AM" w:eastAsia="en-US"/>
        </w:rPr>
        <w:t xml:space="preserve">                                                           </w:t>
      </w:r>
      <w:r w:rsidRPr="00B21561">
        <w:rPr>
          <w:rFonts w:eastAsia="Calibri"/>
          <w:b/>
          <w:sz w:val="22"/>
          <w:szCs w:val="22"/>
          <w:lang w:eastAsia="en-US"/>
        </w:rPr>
        <w:t xml:space="preserve">                                   </w:t>
      </w:r>
      <w:r w:rsidRPr="00B21561">
        <w:rPr>
          <w:rFonts w:eastAsia="Calibri"/>
          <w:b/>
          <w:sz w:val="22"/>
          <w:szCs w:val="22"/>
          <w:lang w:val="hy-AM" w:eastAsia="en-US"/>
        </w:rPr>
        <w:t xml:space="preserve">            </w:t>
      </w:r>
      <w:r w:rsidRPr="00B21561">
        <w:rPr>
          <w:rFonts w:eastAsia="Calibri"/>
          <w:b/>
          <w:sz w:val="22"/>
          <w:szCs w:val="22"/>
          <w:lang w:eastAsia="en-US"/>
        </w:rPr>
        <w:t>Исполнитель</w:t>
      </w:r>
    </w:p>
    <w:p w:rsidR="004157D9" w:rsidRPr="00B21561" w:rsidRDefault="004157D9" w:rsidP="004157D9">
      <w:pPr>
        <w:spacing w:after="160" w:line="259" w:lineRule="auto"/>
        <w:rPr>
          <w:rFonts w:eastAsia="Calibri"/>
          <w:sz w:val="22"/>
          <w:szCs w:val="22"/>
          <w:lang w:val="hy-AM" w:eastAsia="en-US"/>
        </w:rPr>
      </w:pPr>
      <w:r w:rsidRPr="00B21561">
        <w:rPr>
          <w:rFonts w:eastAsia="Calibri"/>
          <w:sz w:val="22"/>
          <w:szCs w:val="22"/>
          <w:lang w:eastAsia="en-US"/>
        </w:rPr>
        <w:t>ЗАО «Южно-Кавказская железная дорога»</w:t>
      </w:r>
      <w:r w:rsidRPr="00B21561">
        <w:rPr>
          <w:rFonts w:eastAsia="Calibri"/>
          <w:sz w:val="22"/>
          <w:szCs w:val="22"/>
          <w:lang w:val="hy-AM" w:eastAsia="en-US"/>
        </w:rPr>
        <w:t xml:space="preserve">                                               </w:t>
      </w:r>
      <w:r w:rsidRPr="00B21561">
        <w:rPr>
          <w:rFonts w:eastAsia="Calibri"/>
          <w:sz w:val="22"/>
          <w:szCs w:val="22"/>
          <w:lang w:eastAsia="en-US"/>
        </w:rPr>
        <w:t xml:space="preserve">                                             «___»</w:t>
      </w:r>
    </w:p>
    <w:p w:rsidR="004157D9" w:rsidRPr="00B21561" w:rsidRDefault="004157D9" w:rsidP="004157D9">
      <w:pPr>
        <w:spacing w:after="160" w:line="259" w:lineRule="auto"/>
        <w:rPr>
          <w:rFonts w:eastAsia="Calibri"/>
          <w:sz w:val="22"/>
          <w:szCs w:val="22"/>
          <w:lang w:eastAsia="en-US"/>
        </w:rPr>
      </w:pPr>
      <w:r w:rsidRPr="00B21561">
        <w:rPr>
          <w:rFonts w:eastAsia="Calibri"/>
          <w:sz w:val="22"/>
          <w:szCs w:val="22"/>
          <w:lang w:eastAsia="en-US"/>
        </w:rPr>
        <w:t>РА, г.Ереван, пр. Тиграна Меца</w:t>
      </w:r>
      <w:r w:rsidRPr="00B21561">
        <w:rPr>
          <w:rFonts w:eastAsia="Calibri"/>
          <w:sz w:val="22"/>
          <w:szCs w:val="22"/>
          <w:lang w:val="hy-AM" w:eastAsia="en-US"/>
        </w:rPr>
        <w:t xml:space="preserve"> 50                                            </w:t>
      </w:r>
    </w:p>
    <w:p w:rsidR="004157D9" w:rsidRPr="00B21561" w:rsidRDefault="004157D9" w:rsidP="004157D9">
      <w:pPr>
        <w:spacing w:after="160" w:line="259" w:lineRule="auto"/>
        <w:rPr>
          <w:rFonts w:eastAsia="Calibri"/>
          <w:sz w:val="22"/>
          <w:szCs w:val="22"/>
          <w:lang w:val="hy-AM" w:eastAsia="en-US"/>
        </w:rPr>
      </w:pPr>
      <w:r w:rsidRPr="00B21561">
        <w:rPr>
          <w:rFonts w:eastAsia="Calibri"/>
          <w:sz w:val="22"/>
          <w:szCs w:val="22"/>
          <w:lang w:val="hy-AM" w:eastAsia="en-US"/>
        </w:rPr>
        <w:t xml:space="preserve">  Р/</w:t>
      </w:r>
      <w:r w:rsidRPr="00B21561">
        <w:rPr>
          <w:rFonts w:eastAsia="Calibri"/>
          <w:sz w:val="22"/>
          <w:szCs w:val="22"/>
          <w:lang w:eastAsia="en-US"/>
        </w:rPr>
        <w:t>с</w:t>
      </w:r>
      <w:r w:rsidRPr="00B21561">
        <w:rPr>
          <w:rFonts w:eastAsia="Calibri"/>
          <w:sz w:val="22"/>
          <w:szCs w:val="22"/>
          <w:lang w:val="hy-AM" w:eastAsia="en-US"/>
        </w:rPr>
        <w:t xml:space="preserve"> 160480007998                                                                         </w:t>
      </w:r>
    </w:p>
    <w:p w:rsidR="004157D9" w:rsidRPr="00B21561" w:rsidRDefault="004157D9" w:rsidP="004157D9">
      <w:pPr>
        <w:spacing w:after="160" w:line="259" w:lineRule="auto"/>
        <w:rPr>
          <w:rFonts w:eastAsia="Calibri"/>
          <w:sz w:val="22"/>
          <w:szCs w:val="22"/>
          <w:lang w:eastAsia="en-US"/>
        </w:rPr>
      </w:pPr>
      <w:r w:rsidRPr="00B21561">
        <w:rPr>
          <w:rFonts w:eastAsia="Calibri"/>
          <w:sz w:val="22"/>
          <w:szCs w:val="22"/>
          <w:lang w:val="hy-AM" w:eastAsia="en-US"/>
        </w:rPr>
        <w:t>«</w:t>
      </w:r>
      <w:r w:rsidRPr="00B21561">
        <w:rPr>
          <w:rFonts w:eastAsia="Calibri"/>
          <w:sz w:val="22"/>
          <w:szCs w:val="22"/>
          <w:lang w:eastAsia="en-US"/>
        </w:rPr>
        <w:t>Банк ВТБ Армения</w:t>
      </w:r>
      <w:r w:rsidRPr="00B21561">
        <w:rPr>
          <w:rFonts w:eastAsia="Calibri"/>
          <w:sz w:val="22"/>
          <w:szCs w:val="22"/>
          <w:lang w:val="hy-AM" w:eastAsia="en-US"/>
        </w:rPr>
        <w:t xml:space="preserve">»                                                                     </w:t>
      </w:r>
    </w:p>
    <w:p w:rsidR="004157D9" w:rsidRPr="00B21561" w:rsidRDefault="004157D9" w:rsidP="004157D9">
      <w:pPr>
        <w:spacing w:after="160" w:line="259" w:lineRule="auto"/>
        <w:rPr>
          <w:rFonts w:eastAsia="Calibri"/>
          <w:sz w:val="22"/>
          <w:szCs w:val="22"/>
          <w:lang w:val="hy-AM" w:eastAsia="en-US"/>
        </w:rPr>
      </w:pPr>
      <w:r w:rsidRPr="00B21561">
        <w:rPr>
          <w:rFonts w:eastAsia="Calibri"/>
          <w:sz w:val="22"/>
          <w:szCs w:val="22"/>
          <w:lang w:eastAsia="en-US"/>
        </w:rPr>
        <w:t>ИНН</w:t>
      </w:r>
      <w:r w:rsidRPr="00B21561">
        <w:rPr>
          <w:rFonts w:eastAsia="Calibri"/>
          <w:sz w:val="22"/>
          <w:szCs w:val="22"/>
          <w:lang w:val="hy-AM" w:eastAsia="en-US"/>
        </w:rPr>
        <w:t xml:space="preserve"> 00448268</w:t>
      </w:r>
      <w:r w:rsidRPr="00B21561">
        <w:rPr>
          <w:rFonts w:eastAsia="Calibri"/>
          <w:sz w:val="22"/>
          <w:szCs w:val="22"/>
          <w:lang w:eastAsia="en-US"/>
        </w:rPr>
        <w:t xml:space="preserve">                                                                                 </w:t>
      </w:r>
    </w:p>
    <w:p w:rsidR="004157D9" w:rsidRPr="00B21561" w:rsidRDefault="004157D9" w:rsidP="004157D9">
      <w:pPr>
        <w:spacing w:after="160" w:line="259" w:lineRule="auto"/>
        <w:rPr>
          <w:rFonts w:eastAsia="Calibri"/>
          <w:sz w:val="22"/>
          <w:szCs w:val="22"/>
          <w:lang w:eastAsia="en-US"/>
        </w:rPr>
      </w:pPr>
      <w:r w:rsidRPr="00B21561">
        <w:rPr>
          <w:rFonts w:eastAsia="Calibri"/>
          <w:sz w:val="22"/>
          <w:szCs w:val="22"/>
          <w:lang w:eastAsia="en-US"/>
        </w:rPr>
        <w:t xml:space="preserve">Генеральный директор                                                                 </w:t>
      </w:r>
    </w:p>
    <w:p w:rsidR="004157D9" w:rsidRPr="00B21561" w:rsidRDefault="004157D9" w:rsidP="004157D9">
      <w:pPr>
        <w:spacing w:after="160" w:line="259" w:lineRule="auto"/>
        <w:rPr>
          <w:rFonts w:eastAsia="Calibri"/>
          <w:sz w:val="22"/>
          <w:szCs w:val="22"/>
          <w:lang w:eastAsia="en-US"/>
        </w:rPr>
      </w:pPr>
    </w:p>
    <w:p w:rsidR="004157D9" w:rsidRPr="00B21561" w:rsidRDefault="004157D9" w:rsidP="004157D9">
      <w:pPr>
        <w:spacing w:after="160" w:line="259" w:lineRule="auto"/>
        <w:jc w:val="center"/>
        <w:rPr>
          <w:rFonts w:eastAsia="Calibri"/>
          <w:sz w:val="22"/>
          <w:szCs w:val="22"/>
          <w:lang w:eastAsia="en-US"/>
        </w:rPr>
      </w:pPr>
      <w:r w:rsidRPr="00B21561">
        <w:rPr>
          <w:rFonts w:eastAsia="Calibri"/>
          <w:sz w:val="22"/>
          <w:szCs w:val="22"/>
          <w:lang w:eastAsia="en-US"/>
        </w:rPr>
        <w:t xml:space="preserve">                                                                                                                                                                                                                      </w:t>
      </w:r>
    </w:p>
    <w:p w:rsidR="0056058E" w:rsidRPr="00B21561" w:rsidRDefault="004157D9" w:rsidP="004157D9">
      <w:pPr>
        <w:spacing w:after="160" w:line="259" w:lineRule="auto"/>
        <w:rPr>
          <w:rFonts w:eastAsia="Calibri"/>
          <w:sz w:val="22"/>
          <w:szCs w:val="22"/>
          <w:lang w:eastAsia="en-US"/>
        </w:rPr>
        <w:sectPr w:rsidR="0056058E" w:rsidRPr="00B21561" w:rsidSect="0056058E">
          <w:pgSz w:w="11906" w:h="16838"/>
          <w:pgMar w:top="1134" w:right="425" w:bottom="1134" w:left="709" w:header="709" w:footer="709" w:gutter="0"/>
          <w:cols w:space="708"/>
          <w:docGrid w:linePitch="360"/>
        </w:sectPr>
      </w:pPr>
      <w:r w:rsidRPr="00B21561">
        <w:rPr>
          <w:rFonts w:eastAsia="Calibri"/>
          <w:sz w:val="22"/>
          <w:szCs w:val="22"/>
          <w:lang w:eastAsia="en-US"/>
        </w:rPr>
        <w:t>______________________Мельников  А. В.                           _</w:t>
      </w:r>
      <w:r w:rsidR="0056058E" w:rsidRPr="00B21561">
        <w:rPr>
          <w:rFonts w:eastAsia="Calibri"/>
          <w:sz w:val="22"/>
          <w:szCs w:val="22"/>
          <w:lang w:eastAsia="en-US"/>
        </w:rPr>
        <w:t xml:space="preserve">_______________                </w:t>
      </w:r>
    </w:p>
    <w:p w:rsidR="004157D9" w:rsidRPr="00B21561" w:rsidRDefault="004157D9" w:rsidP="0056058E">
      <w:pPr>
        <w:spacing w:line="259" w:lineRule="auto"/>
        <w:rPr>
          <w:rFonts w:eastAsia="Calibri"/>
          <w:b/>
          <w:szCs w:val="22"/>
          <w:lang w:val="hy-AM" w:eastAsia="en-US"/>
        </w:rPr>
      </w:pPr>
    </w:p>
    <w:p w:rsidR="004157D9" w:rsidRPr="00B21561" w:rsidRDefault="004157D9" w:rsidP="004157D9">
      <w:pPr>
        <w:spacing w:line="259" w:lineRule="auto"/>
        <w:jc w:val="right"/>
        <w:rPr>
          <w:rFonts w:eastAsia="Calibri"/>
          <w:b/>
          <w:szCs w:val="22"/>
          <w:lang w:val="hy-AM" w:eastAsia="en-US"/>
        </w:rPr>
      </w:pPr>
      <w:r w:rsidRPr="00B21561">
        <w:rPr>
          <w:rFonts w:eastAsia="Calibri"/>
          <w:b/>
          <w:szCs w:val="22"/>
          <w:lang w:val="hy-AM" w:eastAsia="en-US"/>
        </w:rPr>
        <w:t xml:space="preserve">Պայմանագրի </w:t>
      </w:r>
    </w:p>
    <w:p w:rsidR="004157D9" w:rsidRPr="00B21561" w:rsidRDefault="004157D9" w:rsidP="004157D9">
      <w:pPr>
        <w:spacing w:line="259" w:lineRule="auto"/>
        <w:jc w:val="right"/>
        <w:rPr>
          <w:rFonts w:eastAsia="Calibri"/>
          <w:b/>
          <w:szCs w:val="22"/>
          <w:lang w:val="hy-AM" w:eastAsia="en-US"/>
        </w:rPr>
      </w:pPr>
      <w:r w:rsidRPr="00B21561">
        <w:rPr>
          <w:rFonts w:eastAsia="Calibri"/>
          <w:b/>
          <w:szCs w:val="22"/>
          <w:lang w:val="hy-AM" w:eastAsia="en-US"/>
        </w:rPr>
        <w:t>Հավելված № 1</w:t>
      </w:r>
    </w:p>
    <w:p w:rsidR="004157D9" w:rsidRPr="00B21561" w:rsidRDefault="004157D9" w:rsidP="004157D9">
      <w:pPr>
        <w:spacing w:line="259" w:lineRule="auto"/>
        <w:jc w:val="center"/>
        <w:rPr>
          <w:rFonts w:eastAsia="Calibri"/>
          <w:b/>
          <w:szCs w:val="22"/>
          <w:lang w:val="hy-AM" w:eastAsia="en-US"/>
        </w:rPr>
      </w:pPr>
    </w:p>
    <w:p w:rsidR="004157D9" w:rsidRPr="00B21561" w:rsidRDefault="004157D9" w:rsidP="004157D9">
      <w:pPr>
        <w:spacing w:line="259" w:lineRule="auto"/>
        <w:jc w:val="center"/>
        <w:rPr>
          <w:rFonts w:eastAsia="Calibri"/>
          <w:b/>
          <w:szCs w:val="22"/>
          <w:lang w:val="hy-AM" w:eastAsia="en-US"/>
        </w:rPr>
      </w:pPr>
    </w:p>
    <w:p w:rsidR="004157D9" w:rsidRPr="00B21561" w:rsidRDefault="004157D9" w:rsidP="004157D9">
      <w:pPr>
        <w:spacing w:line="259" w:lineRule="auto"/>
        <w:jc w:val="center"/>
        <w:rPr>
          <w:rFonts w:eastAsia="Calibri"/>
          <w:b/>
          <w:szCs w:val="22"/>
          <w:lang w:val="hy-AM" w:eastAsia="en-US"/>
        </w:rPr>
      </w:pPr>
      <w:r w:rsidRPr="00B21561">
        <w:rPr>
          <w:rFonts w:eastAsia="Calibri"/>
          <w:b/>
          <w:szCs w:val="22"/>
          <w:lang w:val="hy-AM" w:eastAsia="en-US"/>
        </w:rPr>
        <w:t>ՀԱՇՎԱՐԿ</w:t>
      </w:r>
    </w:p>
    <w:p w:rsidR="004157D9" w:rsidRPr="00B21561" w:rsidRDefault="004157D9" w:rsidP="004157D9">
      <w:pPr>
        <w:spacing w:line="259" w:lineRule="auto"/>
        <w:jc w:val="center"/>
        <w:rPr>
          <w:rFonts w:eastAsia="Calibri"/>
          <w:b/>
          <w:szCs w:val="22"/>
          <w:lang w:val="hy-AM" w:eastAsia="en-US"/>
        </w:rPr>
      </w:pPr>
      <w:r w:rsidRPr="00B21561">
        <w:rPr>
          <w:rFonts w:eastAsia="Calibri"/>
          <w:b/>
          <w:szCs w:val="22"/>
          <w:lang w:val="hy-AM" w:eastAsia="en-US"/>
        </w:rPr>
        <w:t>«Հարավկովկասյան երկաթուղի» ՓԲԸ շինությունների և արհեստական կառույցների պահպանության համար անհրաժեշտ  «_____» պահակակետերի հաստիքային միավորների համաձայն միմյանց միջև կնքված պայմանագրի</w:t>
      </w:r>
    </w:p>
    <w:p w:rsidR="004157D9" w:rsidRPr="00B21561" w:rsidRDefault="004157D9" w:rsidP="004157D9">
      <w:pPr>
        <w:spacing w:after="160" w:line="259" w:lineRule="auto"/>
        <w:jc w:val="both"/>
        <w:rPr>
          <w:rFonts w:eastAsia="Calibri"/>
          <w:sz w:val="22"/>
          <w:szCs w:val="22"/>
          <w:lang w:val="hy-AM" w:eastAsia="en-US"/>
        </w:rPr>
      </w:pPr>
      <w:r w:rsidRPr="00B21561">
        <w:rPr>
          <w:rFonts w:eastAsia="Calibri"/>
          <w:szCs w:val="22"/>
          <w:lang w:val="hy-AM" w:eastAsia="en-US"/>
        </w:rPr>
        <w:t>1.</w:t>
      </w:r>
      <w:r w:rsidRPr="00B21561">
        <w:rPr>
          <w:rFonts w:eastAsia="Calibri"/>
          <w:b/>
          <w:szCs w:val="22"/>
          <w:lang w:val="hy-AM" w:eastAsia="en-US"/>
        </w:rPr>
        <w:t xml:space="preserve"> </w:t>
      </w:r>
      <w:r w:rsidRPr="00B21561">
        <w:rPr>
          <w:rFonts w:eastAsia="Calibri"/>
          <w:sz w:val="22"/>
          <w:szCs w:val="22"/>
          <w:lang w:val="hy-AM" w:eastAsia="en-US"/>
        </w:rPr>
        <w:t>Վանաձորի գծի ուղեմաս, Լոռու մարզ, ք. Վանաձոր, փ. Մոսկովյան 5ա, Վանաձոր կայարան;</w:t>
      </w:r>
    </w:p>
    <w:p w:rsidR="004157D9" w:rsidRPr="00B21561" w:rsidRDefault="004157D9" w:rsidP="004157D9">
      <w:pPr>
        <w:spacing w:after="160" w:line="259" w:lineRule="auto"/>
        <w:jc w:val="both"/>
        <w:rPr>
          <w:rFonts w:eastAsia="Calibri"/>
          <w:sz w:val="22"/>
          <w:szCs w:val="22"/>
          <w:lang w:val="hy-AM" w:eastAsia="en-US"/>
        </w:rPr>
      </w:pPr>
      <w:r w:rsidRPr="00B21561">
        <w:rPr>
          <w:rFonts w:eastAsia="Calibri"/>
          <w:sz w:val="22"/>
          <w:szCs w:val="22"/>
          <w:lang w:val="hy-AM" w:eastAsia="en-US"/>
        </w:rPr>
        <w:t>2.Գյումրու գծի ուղեմաս, ք. Գյումրի, փ. Գարեգինի Ա 4ա, Գյումրի կայարան;</w:t>
      </w:r>
    </w:p>
    <w:p w:rsidR="004157D9" w:rsidRPr="00B21561" w:rsidRDefault="004157D9" w:rsidP="004157D9">
      <w:pPr>
        <w:spacing w:after="160" w:line="259" w:lineRule="auto"/>
        <w:jc w:val="both"/>
        <w:rPr>
          <w:rFonts w:eastAsia="Calibri"/>
          <w:sz w:val="22"/>
          <w:szCs w:val="22"/>
          <w:lang w:val="hy-AM" w:eastAsia="en-US"/>
        </w:rPr>
      </w:pPr>
      <w:r w:rsidRPr="00B21561">
        <w:rPr>
          <w:rFonts w:eastAsia="Calibri"/>
          <w:sz w:val="22"/>
          <w:szCs w:val="22"/>
          <w:lang w:val="hy-AM" w:eastAsia="en-US"/>
        </w:rPr>
        <w:t>3.Երևանի գծի ուղեմաս, ք. Երևան, փ. Արցախի 42ա, Երևան կայարան;</w:t>
      </w:r>
    </w:p>
    <w:p w:rsidR="004157D9" w:rsidRPr="00B21561" w:rsidRDefault="004157D9" w:rsidP="004157D9">
      <w:pPr>
        <w:spacing w:after="160" w:line="259" w:lineRule="auto"/>
        <w:jc w:val="both"/>
        <w:rPr>
          <w:rFonts w:eastAsia="Calibri"/>
          <w:sz w:val="22"/>
          <w:szCs w:val="22"/>
          <w:lang w:val="hy-AM" w:eastAsia="en-US"/>
        </w:rPr>
      </w:pPr>
      <w:r w:rsidRPr="00B21561">
        <w:rPr>
          <w:rFonts w:eastAsia="Calibri"/>
          <w:sz w:val="22"/>
          <w:szCs w:val="22"/>
          <w:lang w:val="hy-AM" w:eastAsia="en-US"/>
        </w:rPr>
        <w:t xml:space="preserve">4.Սևանի գծի ուղեմաս, ք. Սևան, ալրաղաց կոմբինատի հարավ-արևվմտյան հատվածը, Սևան կայարան; </w:t>
      </w:r>
    </w:p>
    <w:p w:rsidR="004157D9" w:rsidRPr="00B21561" w:rsidRDefault="004157D9" w:rsidP="004157D9">
      <w:pPr>
        <w:spacing w:after="160" w:line="259" w:lineRule="auto"/>
        <w:jc w:val="both"/>
        <w:rPr>
          <w:rFonts w:eastAsia="Calibri"/>
          <w:sz w:val="22"/>
          <w:szCs w:val="22"/>
          <w:lang w:val="hy-AM" w:eastAsia="en-US"/>
        </w:rPr>
      </w:pPr>
      <w:r w:rsidRPr="00B21561">
        <w:rPr>
          <w:rFonts w:eastAsia="Calibri"/>
          <w:sz w:val="22"/>
          <w:szCs w:val="22"/>
          <w:lang w:val="hy-AM" w:eastAsia="en-US"/>
        </w:rPr>
        <w:t>5.Ընկերություն «Է», ք. Երևան, փ. Արցախի 14բ, Երևան քայարան;</w:t>
      </w:r>
    </w:p>
    <w:p w:rsidR="004157D9" w:rsidRPr="00B21561" w:rsidRDefault="004157D9" w:rsidP="004157D9">
      <w:pPr>
        <w:spacing w:after="160" w:line="259" w:lineRule="auto"/>
        <w:jc w:val="both"/>
        <w:rPr>
          <w:rFonts w:eastAsia="Calibri"/>
          <w:sz w:val="22"/>
          <w:szCs w:val="22"/>
          <w:lang w:val="hy-AM" w:eastAsia="en-US"/>
        </w:rPr>
      </w:pPr>
      <w:r w:rsidRPr="00B21561">
        <w:rPr>
          <w:rFonts w:eastAsia="Calibri"/>
          <w:sz w:val="22"/>
          <w:szCs w:val="22"/>
          <w:lang w:val="hy-AM" w:eastAsia="en-US"/>
        </w:rPr>
        <w:t>6.ՇԿՑ Ախթալա, ք. Ախթալա, փ. Երկաթգծայիների 6/4, Արագած կայարան;</w:t>
      </w:r>
    </w:p>
    <w:p w:rsidR="004157D9" w:rsidRPr="00B21561" w:rsidRDefault="004157D9" w:rsidP="004157D9">
      <w:pPr>
        <w:spacing w:after="160" w:line="259" w:lineRule="auto"/>
        <w:jc w:val="both"/>
        <w:rPr>
          <w:rFonts w:eastAsia="Calibri"/>
          <w:sz w:val="22"/>
          <w:szCs w:val="22"/>
          <w:lang w:val="hy-AM" w:eastAsia="en-US"/>
        </w:rPr>
      </w:pPr>
      <w:r w:rsidRPr="00B21561">
        <w:rPr>
          <w:rFonts w:eastAsia="Calibri"/>
          <w:sz w:val="22"/>
          <w:szCs w:val="22"/>
          <w:lang w:val="hy-AM" w:eastAsia="en-US"/>
        </w:rPr>
        <w:t>7.ՇԿՑ Արագած, Արագածոտնի մարզ, Արագածավան կայարան, Արագած կայարան;</w:t>
      </w:r>
    </w:p>
    <w:p w:rsidR="004157D9" w:rsidRPr="00B21561" w:rsidRDefault="004157D9" w:rsidP="004157D9">
      <w:pPr>
        <w:spacing w:after="160" w:line="259" w:lineRule="auto"/>
        <w:jc w:val="both"/>
        <w:rPr>
          <w:rFonts w:eastAsia="Calibri"/>
          <w:sz w:val="22"/>
          <w:szCs w:val="22"/>
          <w:lang w:val="hy-AM" w:eastAsia="en-US"/>
        </w:rPr>
      </w:pPr>
      <w:r w:rsidRPr="00B21561">
        <w:rPr>
          <w:rFonts w:eastAsia="Calibri"/>
          <w:sz w:val="22"/>
          <w:szCs w:val="22"/>
          <w:lang w:val="hy-AM" w:eastAsia="en-US"/>
        </w:rPr>
        <w:t>8.ՇԿՑ Աբովյան, Կոտայքի մարզ, ք. Աբովյան,  Աբովյան կայարան;</w:t>
      </w:r>
    </w:p>
    <w:p w:rsidR="004157D9" w:rsidRPr="00B21561" w:rsidRDefault="004157D9" w:rsidP="004157D9">
      <w:pPr>
        <w:spacing w:after="160" w:line="259" w:lineRule="auto"/>
        <w:jc w:val="both"/>
        <w:rPr>
          <w:rFonts w:eastAsia="Calibri"/>
          <w:sz w:val="22"/>
          <w:szCs w:val="22"/>
          <w:lang w:val="hy-AM" w:eastAsia="en-US"/>
        </w:rPr>
      </w:pPr>
      <w:r w:rsidRPr="00B21561">
        <w:rPr>
          <w:rFonts w:eastAsia="Calibri"/>
          <w:sz w:val="22"/>
          <w:szCs w:val="22"/>
          <w:lang w:val="hy-AM" w:eastAsia="en-US"/>
        </w:rPr>
        <w:t>9.Ենթակայան Եղվարդ, Կոտայքի մարզ, ք. Եղվարդ, Եղվարդ կայարան;</w:t>
      </w:r>
    </w:p>
    <w:p w:rsidR="004157D9" w:rsidRPr="00B21561" w:rsidRDefault="004157D9" w:rsidP="004157D9">
      <w:pPr>
        <w:spacing w:after="160" w:line="259" w:lineRule="auto"/>
        <w:jc w:val="both"/>
        <w:rPr>
          <w:rFonts w:eastAsia="Calibri"/>
          <w:sz w:val="22"/>
          <w:szCs w:val="22"/>
          <w:lang w:val="hy-AM" w:eastAsia="en-US"/>
        </w:rPr>
      </w:pPr>
      <w:r w:rsidRPr="00B21561">
        <w:rPr>
          <w:rFonts w:eastAsia="Calibri"/>
          <w:sz w:val="22"/>
          <w:szCs w:val="22"/>
          <w:lang w:val="hy-AM" w:eastAsia="en-US"/>
        </w:rPr>
        <w:t>10.Վառելիքի և քսայուղերի պահեստ ՆԱՏ , Շիրակի մարզ ք.Գյումրի, կայարանի հրապարակ 1, Գյումրի կայարան</w:t>
      </w:r>
    </w:p>
    <w:p w:rsidR="004157D9" w:rsidRPr="00B21561" w:rsidRDefault="004157D9" w:rsidP="004157D9">
      <w:pPr>
        <w:spacing w:line="259" w:lineRule="auto"/>
        <w:jc w:val="center"/>
        <w:rPr>
          <w:rFonts w:eastAsia="Calibri"/>
          <w:b/>
          <w:szCs w:val="22"/>
          <w:lang w:val="hy-AM" w:eastAsia="en-US"/>
        </w:rPr>
      </w:pPr>
    </w:p>
    <w:p w:rsidR="004157D9" w:rsidRPr="00B21561" w:rsidRDefault="004157D9" w:rsidP="004157D9">
      <w:pPr>
        <w:spacing w:after="160" w:line="259" w:lineRule="auto"/>
        <w:jc w:val="center"/>
        <w:rPr>
          <w:rFonts w:eastAsia="Calibri"/>
          <w:sz w:val="22"/>
          <w:szCs w:val="22"/>
          <w:lang w:val="hy-AM" w:eastAsia="en-US"/>
        </w:rPr>
      </w:pPr>
    </w:p>
    <w:p w:rsidR="004157D9" w:rsidRPr="00B21561" w:rsidRDefault="004157D9" w:rsidP="004157D9">
      <w:pPr>
        <w:spacing w:line="259" w:lineRule="auto"/>
        <w:jc w:val="both"/>
        <w:rPr>
          <w:rFonts w:eastAsia="Calibri"/>
          <w:sz w:val="22"/>
          <w:szCs w:val="22"/>
          <w:lang w:val="hy-AM" w:eastAsia="en-US"/>
        </w:rPr>
      </w:pPr>
    </w:p>
    <w:tbl>
      <w:tblPr>
        <w:tblW w:w="0" w:type="auto"/>
        <w:tblLook w:val="04A0" w:firstRow="1" w:lastRow="0" w:firstColumn="1" w:lastColumn="0" w:noHBand="0" w:noVBand="1"/>
      </w:tblPr>
      <w:tblGrid>
        <w:gridCol w:w="5353"/>
        <w:gridCol w:w="5103"/>
      </w:tblGrid>
      <w:tr w:rsidR="004157D9" w:rsidRPr="00B21561" w:rsidTr="00DD4FB1">
        <w:tc>
          <w:tcPr>
            <w:tcW w:w="5353" w:type="dxa"/>
            <w:shd w:val="clear" w:color="auto" w:fill="auto"/>
          </w:tcPr>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 xml:space="preserve">«Պատվիրատու»             </w:t>
            </w: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«Հարավկովկասյան երկաթուղի» ՓԲԸ</w:t>
            </w:r>
          </w:p>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ՀՀ, Ք</w:t>
            </w:r>
            <w:r w:rsidRPr="00B21561">
              <w:rPr>
                <w:rFonts w:eastAsia="MS Gothic"/>
                <w:sz w:val="22"/>
                <w:szCs w:val="22"/>
                <w:lang w:val="hy-AM" w:eastAsia="en-US"/>
              </w:rPr>
              <w:t>․</w:t>
            </w:r>
            <w:r w:rsidRPr="00B21561">
              <w:rPr>
                <w:rFonts w:eastAsia="Calibri"/>
                <w:sz w:val="22"/>
                <w:szCs w:val="22"/>
                <w:lang w:val="hy-AM" w:eastAsia="en-US"/>
              </w:rPr>
              <w:t xml:space="preserve"> Երևան</w:t>
            </w:r>
          </w:p>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Տիգրան Մեծի 50</w:t>
            </w:r>
          </w:p>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հ/հ 160480007998</w:t>
            </w:r>
          </w:p>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«Բանկ ՎՏԲ Արմենիա»</w:t>
            </w: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ՀՎՀՀ 00448268</w:t>
            </w: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Գլխավոր տնօրեն՝</w:t>
            </w:r>
          </w:p>
          <w:p w:rsidR="004157D9" w:rsidRPr="00B21561" w:rsidRDefault="004157D9" w:rsidP="00DD4FB1">
            <w:pPr>
              <w:jc w:val="both"/>
              <w:rPr>
                <w:rFonts w:eastAsia="Calibri"/>
                <w:sz w:val="22"/>
                <w:szCs w:val="22"/>
                <w:lang w:val="hy-AM" w:eastAsia="en-US"/>
              </w:rPr>
            </w:pPr>
          </w:p>
          <w:p w:rsidR="004157D9" w:rsidRPr="00B21561" w:rsidRDefault="004157D9" w:rsidP="00DD4FB1">
            <w:pPr>
              <w:pBdr>
                <w:bottom w:val="single" w:sz="12" w:space="1" w:color="auto"/>
              </w:pBdr>
              <w:jc w:val="both"/>
              <w:rPr>
                <w:rFonts w:eastAsia="Calibri"/>
                <w:sz w:val="22"/>
                <w:szCs w:val="22"/>
                <w:lang w:val="hy-AM" w:eastAsia="en-US"/>
              </w:rPr>
            </w:pPr>
          </w:p>
          <w:p w:rsidR="004157D9" w:rsidRPr="00B21561" w:rsidRDefault="004157D9" w:rsidP="00DD4FB1">
            <w:pPr>
              <w:jc w:val="both"/>
              <w:rPr>
                <w:rFonts w:eastAsia="Calibri"/>
                <w:sz w:val="22"/>
                <w:szCs w:val="22"/>
                <w:lang w:val="hy-AM" w:eastAsia="en-US"/>
              </w:rPr>
            </w:pPr>
            <w:r w:rsidRPr="00B21561">
              <w:rPr>
                <w:rFonts w:eastAsia="Calibri"/>
                <w:sz w:val="22"/>
                <w:szCs w:val="22"/>
                <w:lang w:val="hy-AM" w:eastAsia="en-US"/>
              </w:rPr>
              <w:t>Ա.Վ. Մելնիկով</w:t>
            </w:r>
          </w:p>
          <w:p w:rsidR="004157D9" w:rsidRPr="00B21561" w:rsidRDefault="004157D9" w:rsidP="00DD4FB1">
            <w:pPr>
              <w:jc w:val="both"/>
              <w:rPr>
                <w:rFonts w:eastAsia="Calibri"/>
                <w:sz w:val="22"/>
                <w:szCs w:val="22"/>
                <w:lang w:val="hy-AM" w:eastAsia="en-US"/>
              </w:rPr>
            </w:pPr>
          </w:p>
        </w:tc>
        <w:tc>
          <w:tcPr>
            <w:tcW w:w="5103" w:type="dxa"/>
            <w:shd w:val="clear" w:color="auto" w:fill="auto"/>
          </w:tcPr>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«Կատարող»</w:t>
            </w: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p>
          <w:p w:rsidR="004157D9" w:rsidRPr="00B21561" w:rsidRDefault="004157D9" w:rsidP="004157D9">
            <w:pPr>
              <w:rPr>
                <w:rFonts w:eastAsia="Calibri"/>
                <w:sz w:val="22"/>
                <w:szCs w:val="22"/>
                <w:lang w:val="hy-AM" w:eastAsia="en-US"/>
              </w:rPr>
            </w:pPr>
          </w:p>
          <w:p w:rsidR="004157D9" w:rsidRPr="00B21561" w:rsidRDefault="004157D9" w:rsidP="004157D9">
            <w:pPr>
              <w:rPr>
                <w:rFonts w:eastAsia="Calibri"/>
                <w:sz w:val="22"/>
                <w:szCs w:val="22"/>
                <w:lang w:val="hy-AM" w:eastAsia="en-US"/>
              </w:rPr>
            </w:pPr>
            <w:r w:rsidRPr="00B21561">
              <w:rPr>
                <w:rFonts w:eastAsia="Calibri"/>
                <w:sz w:val="22"/>
                <w:szCs w:val="22"/>
                <w:lang w:val="hy-AM" w:eastAsia="en-US"/>
              </w:rPr>
              <w:t xml:space="preserve">Տնօրեն՝ </w:t>
            </w:r>
          </w:p>
          <w:p w:rsidR="004157D9" w:rsidRPr="00B21561" w:rsidRDefault="004157D9" w:rsidP="004157D9">
            <w:pPr>
              <w:rPr>
                <w:rFonts w:eastAsia="Calibri"/>
                <w:sz w:val="22"/>
                <w:szCs w:val="22"/>
                <w:lang w:val="en-US" w:eastAsia="en-US"/>
              </w:rPr>
            </w:pPr>
          </w:p>
          <w:p w:rsidR="004157D9" w:rsidRPr="00B21561" w:rsidRDefault="004157D9" w:rsidP="004157D9">
            <w:pPr>
              <w:rPr>
                <w:rFonts w:eastAsia="Calibri"/>
                <w:sz w:val="22"/>
                <w:szCs w:val="22"/>
                <w:lang w:val="hy-AM" w:eastAsia="en-US"/>
              </w:rPr>
            </w:pPr>
            <w:r w:rsidRPr="00B21561">
              <w:rPr>
                <w:rFonts w:eastAsia="Calibri"/>
                <w:sz w:val="22"/>
                <w:szCs w:val="22"/>
                <w:lang w:val="hy-AM" w:eastAsia="en-US"/>
              </w:rPr>
              <w:t>_____________________</w:t>
            </w:r>
          </w:p>
          <w:p w:rsidR="004157D9" w:rsidRPr="00B21561" w:rsidRDefault="004157D9" w:rsidP="004157D9">
            <w:pPr>
              <w:rPr>
                <w:rFonts w:eastAsia="Calibri"/>
                <w:sz w:val="22"/>
                <w:szCs w:val="22"/>
                <w:lang w:val="hy-AM" w:eastAsia="en-US"/>
              </w:rPr>
            </w:pPr>
          </w:p>
          <w:p w:rsidR="004157D9" w:rsidRPr="00B21561" w:rsidRDefault="004157D9" w:rsidP="004157D9">
            <w:pPr>
              <w:rPr>
                <w:rFonts w:eastAsia="Calibri"/>
                <w:sz w:val="22"/>
                <w:szCs w:val="22"/>
                <w:lang w:val="hy-AM" w:eastAsia="en-US"/>
              </w:rPr>
            </w:pPr>
          </w:p>
          <w:p w:rsidR="004157D9" w:rsidRPr="00B21561" w:rsidRDefault="004157D9" w:rsidP="004157D9">
            <w:pPr>
              <w:rPr>
                <w:rFonts w:eastAsia="Calibri"/>
                <w:sz w:val="22"/>
                <w:szCs w:val="22"/>
                <w:lang w:val="hy-AM" w:eastAsia="en-US"/>
              </w:rPr>
            </w:pPr>
          </w:p>
          <w:p w:rsidR="004157D9" w:rsidRPr="00B21561" w:rsidRDefault="004157D9" w:rsidP="004157D9">
            <w:pPr>
              <w:rPr>
                <w:rFonts w:eastAsia="Calibri"/>
                <w:sz w:val="22"/>
                <w:szCs w:val="22"/>
                <w:lang w:val="hy-AM" w:eastAsia="en-US"/>
              </w:rPr>
            </w:pPr>
          </w:p>
          <w:p w:rsidR="004157D9" w:rsidRPr="00B21561" w:rsidRDefault="004157D9" w:rsidP="004157D9">
            <w:pPr>
              <w:rPr>
                <w:rFonts w:eastAsia="Calibri"/>
                <w:sz w:val="22"/>
                <w:szCs w:val="22"/>
                <w:lang w:val="hy-AM" w:eastAsia="en-US"/>
              </w:rPr>
            </w:pPr>
          </w:p>
          <w:p w:rsidR="004157D9" w:rsidRPr="00B21561" w:rsidRDefault="004157D9" w:rsidP="004157D9">
            <w:pPr>
              <w:rPr>
                <w:rFonts w:eastAsia="Calibri"/>
                <w:sz w:val="22"/>
                <w:szCs w:val="22"/>
                <w:lang w:eastAsia="en-US"/>
              </w:rPr>
            </w:pPr>
          </w:p>
        </w:tc>
      </w:tr>
    </w:tbl>
    <w:p w:rsidR="004157D9" w:rsidRPr="00B21561" w:rsidRDefault="004157D9" w:rsidP="004157D9">
      <w:pPr>
        <w:spacing w:line="259" w:lineRule="auto"/>
        <w:jc w:val="right"/>
        <w:rPr>
          <w:rFonts w:eastAsia="Calibri"/>
          <w:b/>
          <w:szCs w:val="22"/>
          <w:lang w:val="hy-AM" w:eastAsia="en-US"/>
        </w:rPr>
      </w:pPr>
    </w:p>
    <w:p w:rsidR="004157D9" w:rsidRPr="00B21561" w:rsidRDefault="004157D9" w:rsidP="004157D9">
      <w:pPr>
        <w:spacing w:line="259" w:lineRule="auto"/>
        <w:jc w:val="right"/>
        <w:rPr>
          <w:rFonts w:eastAsia="Calibri"/>
          <w:b/>
          <w:szCs w:val="22"/>
          <w:lang w:val="hy-AM" w:eastAsia="en-US"/>
        </w:rPr>
      </w:pPr>
    </w:p>
    <w:p w:rsidR="004157D9" w:rsidRPr="00B21561" w:rsidRDefault="004157D9" w:rsidP="004157D9">
      <w:pPr>
        <w:spacing w:line="259" w:lineRule="auto"/>
        <w:jc w:val="right"/>
        <w:rPr>
          <w:rFonts w:eastAsia="Calibri"/>
          <w:b/>
          <w:szCs w:val="22"/>
          <w:lang w:val="hy-AM" w:eastAsia="en-US"/>
        </w:rPr>
      </w:pPr>
    </w:p>
    <w:p w:rsidR="004157D9" w:rsidRDefault="004157D9" w:rsidP="004157D9">
      <w:pPr>
        <w:spacing w:line="259" w:lineRule="auto"/>
        <w:jc w:val="right"/>
        <w:rPr>
          <w:rFonts w:eastAsia="Calibri"/>
          <w:b/>
          <w:szCs w:val="22"/>
          <w:lang w:val="hy-AM" w:eastAsia="en-US"/>
        </w:rPr>
      </w:pPr>
    </w:p>
    <w:p w:rsidR="00B21561" w:rsidRDefault="00B21561" w:rsidP="004157D9">
      <w:pPr>
        <w:spacing w:line="259" w:lineRule="auto"/>
        <w:jc w:val="right"/>
        <w:rPr>
          <w:rFonts w:eastAsia="Calibri"/>
          <w:b/>
          <w:szCs w:val="22"/>
          <w:lang w:val="hy-AM" w:eastAsia="en-US"/>
        </w:rPr>
      </w:pPr>
    </w:p>
    <w:p w:rsidR="00B21561" w:rsidRDefault="00B21561" w:rsidP="004157D9">
      <w:pPr>
        <w:spacing w:line="259" w:lineRule="auto"/>
        <w:jc w:val="right"/>
        <w:rPr>
          <w:rFonts w:eastAsia="Calibri"/>
          <w:b/>
          <w:szCs w:val="22"/>
          <w:lang w:val="hy-AM" w:eastAsia="en-US"/>
        </w:rPr>
      </w:pPr>
    </w:p>
    <w:p w:rsidR="00B21561" w:rsidRDefault="00B21561" w:rsidP="004157D9">
      <w:pPr>
        <w:spacing w:line="259" w:lineRule="auto"/>
        <w:jc w:val="right"/>
        <w:rPr>
          <w:rFonts w:eastAsia="Calibri"/>
          <w:b/>
          <w:szCs w:val="22"/>
          <w:lang w:val="hy-AM" w:eastAsia="en-US"/>
        </w:rPr>
      </w:pPr>
    </w:p>
    <w:p w:rsidR="00B21561" w:rsidRPr="00B21561" w:rsidRDefault="00B21561" w:rsidP="004157D9">
      <w:pPr>
        <w:spacing w:line="259" w:lineRule="auto"/>
        <w:jc w:val="right"/>
        <w:rPr>
          <w:rFonts w:eastAsia="Calibri"/>
          <w:b/>
          <w:szCs w:val="22"/>
          <w:lang w:val="hy-AM" w:eastAsia="en-US"/>
        </w:rPr>
      </w:pPr>
    </w:p>
    <w:p w:rsidR="004157D9" w:rsidRPr="00B21561" w:rsidRDefault="004157D9" w:rsidP="004157D9">
      <w:pPr>
        <w:spacing w:line="259" w:lineRule="auto"/>
        <w:jc w:val="right"/>
        <w:rPr>
          <w:rFonts w:eastAsia="Calibri"/>
          <w:b/>
          <w:szCs w:val="22"/>
          <w:lang w:val="hy-AM" w:eastAsia="en-US"/>
        </w:rPr>
      </w:pPr>
    </w:p>
    <w:p w:rsidR="004157D9" w:rsidRPr="00B21561" w:rsidRDefault="004157D9" w:rsidP="004157D9">
      <w:pPr>
        <w:spacing w:line="259" w:lineRule="auto"/>
        <w:jc w:val="right"/>
        <w:rPr>
          <w:rFonts w:eastAsia="Calibri"/>
          <w:b/>
          <w:szCs w:val="22"/>
          <w:lang w:eastAsia="en-US"/>
        </w:rPr>
      </w:pPr>
      <w:r w:rsidRPr="00B21561">
        <w:rPr>
          <w:rFonts w:eastAsia="Calibri"/>
          <w:b/>
          <w:szCs w:val="22"/>
          <w:lang w:eastAsia="en-US"/>
        </w:rPr>
        <w:t>Приложение №-2</w:t>
      </w:r>
    </w:p>
    <w:p w:rsidR="004157D9" w:rsidRPr="00B21561" w:rsidRDefault="004157D9" w:rsidP="004157D9">
      <w:pPr>
        <w:spacing w:line="259" w:lineRule="auto"/>
        <w:jc w:val="right"/>
        <w:rPr>
          <w:rFonts w:eastAsia="Calibri"/>
          <w:b/>
          <w:szCs w:val="22"/>
          <w:lang w:eastAsia="en-US"/>
        </w:rPr>
      </w:pPr>
    </w:p>
    <w:p w:rsidR="004157D9" w:rsidRPr="00B21561" w:rsidRDefault="004157D9" w:rsidP="004157D9">
      <w:pPr>
        <w:spacing w:line="259" w:lineRule="auto"/>
        <w:jc w:val="right"/>
        <w:rPr>
          <w:rFonts w:eastAsia="Calibri"/>
          <w:b/>
          <w:szCs w:val="22"/>
          <w:lang w:eastAsia="en-US"/>
        </w:rPr>
      </w:pPr>
      <w:r w:rsidRPr="00B21561">
        <w:rPr>
          <w:rFonts w:eastAsia="Calibri"/>
          <w:b/>
          <w:szCs w:val="22"/>
          <w:lang w:eastAsia="en-US"/>
        </w:rPr>
        <w:t>к договору</w:t>
      </w:r>
    </w:p>
    <w:p w:rsidR="004157D9" w:rsidRPr="00B21561" w:rsidRDefault="004157D9" w:rsidP="004157D9">
      <w:pPr>
        <w:spacing w:line="259" w:lineRule="auto"/>
        <w:jc w:val="center"/>
        <w:rPr>
          <w:rFonts w:eastAsia="Calibri"/>
          <w:b/>
          <w:szCs w:val="22"/>
          <w:lang w:eastAsia="en-US"/>
        </w:rPr>
      </w:pPr>
    </w:p>
    <w:p w:rsidR="004157D9" w:rsidRPr="00B21561" w:rsidRDefault="004157D9" w:rsidP="004157D9">
      <w:pPr>
        <w:spacing w:line="259" w:lineRule="auto"/>
        <w:jc w:val="center"/>
        <w:rPr>
          <w:rFonts w:eastAsia="Calibri"/>
          <w:b/>
          <w:szCs w:val="22"/>
          <w:lang w:eastAsia="en-US"/>
        </w:rPr>
      </w:pPr>
      <w:r w:rsidRPr="00B21561">
        <w:rPr>
          <w:rFonts w:eastAsia="Calibri"/>
          <w:b/>
          <w:szCs w:val="22"/>
          <w:lang w:eastAsia="en-US"/>
        </w:rPr>
        <w:t xml:space="preserve">О предоставлении лимита потребления </w:t>
      </w:r>
    </w:p>
    <w:p w:rsidR="004157D9" w:rsidRPr="00B21561" w:rsidRDefault="004157D9" w:rsidP="004157D9">
      <w:pPr>
        <w:spacing w:line="259" w:lineRule="auto"/>
        <w:jc w:val="center"/>
        <w:rPr>
          <w:rFonts w:eastAsia="Calibri"/>
          <w:b/>
          <w:szCs w:val="22"/>
          <w:lang w:eastAsia="en-US"/>
        </w:rPr>
      </w:pPr>
      <w:r w:rsidRPr="00B21561">
        <w:rPr>
          <w:rFonts w:eastAsia="Calibri"/>
          <w:b/>
          <w:szCs w:val="22"/>
          <w:lang w:eastAsia="en-US"/>
        </w:rPr>
        <w:t>электроэнергии подразделениям Исполнителю</w:t>
      </w:r>
    </w:p>
    <w:p w:rsidR="004157D9" w:rsidRPr="00B21561" w:rsidRDefault="004157D9" w:rsidP="004157D9">
      <w:pPr>
        <w:spacing w:line="259" w:lineRule="auto"/>
        <w:jc w:val="center"/>
        <w:rPr>
          <w:rFonts w:eastAsia="Calibri"/>
          <w:b/>
          <w:szCs w:val="22"/>
          <w:lang w:val="hy-AM" w:eastAsia="en-US"/>
        </w:rPr>
      </w:pPr>
      <w:r w:rsidRPr="00B21561">
        <w:rPr>
          <w:rFonts w:eastAsia="Calibri"/>
          <w:b/>
          <w:szCs w:val="22"/>
          <w:lang w:eastAsia="en-US"/>
        </w:rPr>
        <w:t>обеспечивающим охрану</w:t>
      </w:r>
      <w:r w:rsidRPr="00B21561">
        <w:rPr>
          <w:rFonts w:eastAsia="Calibri"/>
          <w:b/>
          <w:szCs w:val="22"/>
          <w:lang w:val="hy-AM" w:eastAsia="en-US"/>
        </w:rPr>
        <w:t xml:space="preserve"> </w:t>
      </w:r>
      <w:r w:rsidRPr="00B21561">
        <w:rPr>
          <w:rFonts w:eastAsia="Calibri"/>
          <w:b/>
          <w:szCs w:val="22"/>
          <w:lang w:eastAsia="en-US"/>
        </w:rPr>
        <w:t>зданий и  искусственных сооружений ЗАО «ЮКЖД»</w:t>
      </w:r>
    </w:p>
    <w:p w:rsidR="004157D9" w:rsidRPr="00B21561" w:rsidRDefault="004157D9" w:rsidP="004157D9">
      <w:pPr>
        <w:spacing w:line="259" w:lineRule="auto"/>
        <w:jc w:val="center"/>
        <w:rPr>
          <w:rFonts w:eastAsia="Calibri"/>
          <w:b/>
          <w:szCs w:val="22"/>
          <w:lang w:val="hy-AM" w:eastAsia="en-US"/>
        </w:rPr>
      </w:pPr>
    </w:p>
    <w:p w:rsidR="004157D9" w:rsidRPr="00B21561" w:rsidRDefault="004157D9" w:rsidP="004157D9">
      <w:pPr>
        <w:spacing w:after="160" w:line="259" w:lineRule="auto"/>
        <w:ind w:left="927"/>
        <w:contextualSpacing/>
        <w:rPr>
          <w:rFonts w:eastAsia="Calibri"/>
          <w:sz w:val="22"/>
          <w:szCs w:val="22"/>
          <w:lang w:val="hy-AM" w:eastAsia="en-US"/>
        </w:rPr>
      </w:pPr>
      <w:r w:rsidRPr="00B21561">
        <w:rPr>
          <w:rFonts w:eastAsia="Calibri"/>
          <w:sz w:val="22"/>
          <w:szCs w:val="22"/>
          <w:lang w:val="hy-AM" w:eastAsia="en-US"/>
        </w:rPr>
        <w:t>1.</w:t>
      </w:r>
      <w:r w:rsidRPr="00B21561">
        <w:rPr>
          <w:rFonts w:eastAsia="Calibri"/>
          <w:sz w:val="22"/>
          <w:szCs w:val="22"/>
          <w:lang w:val="hy-AM" w:eastAsia="en-US"/>
        </w:rPr>
        <w:tab/>
        <w:t xml:space="preserve">Ванадзорская дистанция пути, Лорийская обл. г. Ванадзор </w:t>
      </w:r>
    </w:p>
    <w:p w:rsidR="004157D9" w:rsidRPr="00B21561" w:rsidRDefault="004157D9" w:rsidP="004157D9">
      <w:pPr>
        <w:spacing w:after="160" w:line="259" w:lineRule="auto"/>
        <w:ind w:left="927"/>
        <w:contextualSpacing/>
        <w:rPr>
          <w:rFonts w:eastAsia="Calibri"/>
          <w:sz w:val="22"/>
          <w:szCs w:val="22"/>
          <w:lang w:eastAsia="en-US"/>
        </w:rPr>
      </w:pPr>
      <w:r w:rsidRPr="00B21561">
        <w:rPr>
          <w:rFonts w:eastAsia="Calibri"/>
          <w:sz w:val="22"/>
          <w:szCs w:val="22"/>
          <w:lang w:eastAsia="en-US"/>
        </w:rPr>
        <w:t xml:space="preserve">         </w:t>
      </w:r>
      <w:r w:rsidRPr="00B21561">
        <w:rPr>
          <w:rFonts w:eastAsia="Calibri"/>
          <w:sz w:val="22"/>
          <w:szCs w:val="22"/>
          <w:lang w:val="hy-AM" w:eastAsia="en-US"/>
        </w:rPr>
        <w:t>ул. Московяна 5а, ст. Ванадзор</w:t>
      </w:r>
      <w:r w:rsidRPr="00B21561">
        <w:rPr>
          <w:rFonts w:eastAsia="Calibri"/>
          <w:sz w:val="22"/>
          <w:szCs w:val="22"/>
          <w:lang w:eastAsia="en-US"/>
        </w:rPr>
        <w:t>, 24 часа, 1 пост</w:t>
      </w:r>
    </w:p>
    <w:p w:rsidR="004157D9" w:rsidRPr="00B21561" w:rsidRDefault="004157D9" w:rsidP="004157D9">
      <w:pPr>
        <w:spacing w:after="160" w:line="259" w:lineRule="auto"/>
        <w:ind w:left="927"/>
        <w:contextualSpacing/>
        <w:rPr>
          <w:rFonts w:eastAsia="Calibri"/>
          <w:sz w:val="22"/>
          <w:szCs w:val="22"/>
          <w:lang w:eastAsia="en-US"/>
        </w:rPr>
      </w:pPr>
      <w:r w:rsidRPr="00B21561">
        <w:rPr>
          <w:rFonts w:eastAsia="Calibri"/>
          <w:sz w:val="22"/>
          <w:szCs w:val="22"/>
          <w:lang w:val="hy-AM" w:eastAsia="en-US"/>
        </w:rPr>
        <w:t>2.</w:t>
      </w:r>
      <w:r w:rsidRPr="00B21561">
        <w:rPr>
          <w:rFonts w:eastAsia="Calibri"/>
          <w:sz w:val="22"/>
          <w:szCs w:val="22"/>
          <w:lang w:val="hy-AM" w:eastAsia="en-US"/>
        </w:rPr>
        <w:tab/>
        <w:t>Гюмрийская дистанция пути, г.Гюмри ул.Гарегина А. 4а, ст. Гюмри</w:t>
      </w:r>
      <w:r w:rsidRPr="00B21561">
        <w:rPr>
          <w:rFonts w:eastAsia="Calibri"/>
          <w:sz w:val="22"/>
          <w:szCs w:val="22"/>
          <w:lang w:eastAsia="en-US"/>
        </w:rPr>
        <w:t xml:space="preserve"> , 24 часа, 1 пост</w:t>
      </w:r>
    </w:p>
    <w:p w:rsidR="004157D9" w:rsidRPr="00B21561" w:rsidRDefault="004157D9" w:rsidP="004157D9">
      <w:pPr>
        <w:spacing w:after="160" w:line="259" w:lineRule="auto"/>
        <w:ind w:left="927"/>
        <w:contextualSpacing/>
        <w:rPr>
          <w:rFonts w:eastAsia="Calibri"/>
          <w:sz w:val="22"/>
          <w:szCs w:val="22"/>
          <w:lang w:eastAsia="en-US"/>
        </w:rPr>
      </w:pPr>
      <w:r w:rsidRPr="00B21561">
        <w:rPr>
          <w:rFonts w:eastAsia="Calibri"/>
          <w:sz w:val="22"/>
          <w:szCs w:val="22"/>
          <w:lang w:val="hy-AM" w:eastAsia="en-US"/>
        </w:rPr>
        <w:t>3.</w:t>
      </w:r>
      <w:r w:rsidRPr="00B21561">
        <w:rPr>
          <w:rFonts w:eastAsia="Calibri"/>
          <w:sz w:val="22"/>
          <w:szCs w:val="22"/>
          <w:lang w:val="hy-AM" w:eastAsia="en-US"/>
        </w:rPr>
        <w:tab/>
        <w:t>Ереванская дистанция пути, г. Ереван  ул.Арцаха 42а, ст. Ереван</w:t>
      </w:r>
      <w:r w:rsidRPr="00B21561">
        <w:rPr>
          <w:rFonts w:eastAsia="Calibri"/>
          <w:sz w:val="22"/>
          <w:szCs w:val="22"/>
          <w:lang w:eastAsia="en-US"/>
        </w:rPr>
        <w:t xml:space="preserve"> , 24 часа, 1 пост</w:t>
      </w:r>
    </w:p>
    <w:p w:rsidR="004157D9" w:rsidRPr="00B21561" w:rsidRDefault="004157D9" w:rsidP="004157D9">
      <w:pPr>
        <w:spacing w:after="160" w:line="259" w:lineRule="auto"/>
        <w:ind w:left="927"/>
        <w:contextualSpacing/>
        <w:rPr>
          <w:rFonts w:eastAsia="Calibri"/>
          <w:sz w:val="22"/>
          <w:szCs w:val="22"/>
          <w:lang w:eastAsia="en-US"/>
        </w:rPr>
      </w:pPr>
      <w:r w:rsidRPr="00B21561">
        <w:rPr>
          <w:rFonts w:eastAsia="Calibri"/>
          <w:sz w:val="22"/>
          <w:szCs w:val="22"/>
          <w:lang w:val="hy-AM" w:eastAsia="en-US"/>
        </w:rPr>
        <w:t>4.</w:t>
      </w:r>
      <w:r w:rsidRPr="00B21561">
        <w:rPr>
          <w:rFonts w:eastAsia="Calibri"/>
          <w:sz w:val="22"/>
          <w:szCs w:val="22"/>
          <w:lang w:val="hy-AM" w:eastAsia="en-US"/>
        </w:rPr>
        <w:tab/>
        <w:t>Севан</w:t>
      </w:r>
      <w:r w:rsidR="00952EA0" w:rsidRPr="00B21561">
        <w:rPr>
          <w:rFonts w:eastAsia="Calibri"/>
          <w:sz w:val="22"/>
          <w:szCs w:val="22"/>
          <w:lang w:val="hy-AM" w:eastAsia="en-US"/>
        </w:rPr>
        <w:t>ская дистанция пути, г.Севан Юго</w:t>
      </w:r>
      <w:r w:rsidRPr="00B21561">
        <w:rPr>
          <w:rFonts w:eastAsia="Calibri"/>
          <w:sz w:val="22"/>
          <w:szCs w:val="22"/>
          <w:lang w:val="hy-AM" w:eastAsia="en-US"/>
        </w:rPr>
        <w:t xml:space="preserve"> </w:t>
      </w:r>
      <w:r w:rsidR="00952EA0" w:rsidRPr="00B21561">
        <w:rPr>
          <w:rFonts w:eastAsia="Calibri"/>
          <w:sz w:val="22"/>
          <w:szCs w:val="22"/>
          <w:lang w:eastAsia="en-US"/>
        </w:rPr>
        <w:t xml:space="preserve">- </w:t>
      </w:r>
      <w:r w:rsidR="00952EA0" w:rsidRPr="00B21561">
        <w:rPr>
          <w:rFonts w:eastAsia="Calibri"/>
          <w:sz w:val="22"/>
          <w:szCs w:val="22"/>
          <w:lang w:val="hy-AM" w:eastAsia="en-US"/>
        </w:rPr>
        <w:t>З</w:t>
      </w:r>
      <w:r w:rsidRPr="00B21561">
        <w:rPr>
          <w:rFonts w:eastAsia="Calibri"/>
          <w:sz w:val="22"/>
          <w:szCs w:val="22"/>
          <w:lang w:val="hy-AM" w:eastAsia="en-US"/>
        </w:rPr>
        <w:t>ападная часть мукомольного комбината, ст. Севан.</w:t>
      </w:r>
      <w:r w:rsidRPr="00B21561">
        <w:rPr>
          <w:rFonts w:eastAsia="Calibri"/>
          <w:sz w:val="22"/>
          <w:szCs w:val="22"/>
          <w:lang w:eastAsia="en-US"/>
        </w:rPr>
        <w:t>,</w:t>
      </w:r>
    </w:p>
    <w:p w:rsidR="004157D9" w:rsidRPr="00B21561" w:rsidRDefault="004157D9" w:rsidP="004157D9">
      <w:pPr>
        <w:spacing w:after="160" w:line="259" w:lineRule="auto"/>
        <w:ind w:left="927"/>
        <w:contextualSpacing/>
        <w:rPr>
          <w:rFonts w:eastAsia="Calibri"/>
          <w:sz w:val="22"/>
          <w:szCs w:val="22"/>
          <w:lang w:eastAsia="en-US"/>
        </w:rPr>
      </w:pPr>
      <w:r w:rsidRPr="00B21561">
        <w:rPr>
          <w:rFonts w:eastAsia="Calibri"/>
          <w:sz w:val="22"/>
          <w:szCs w:val="22"/>
          <w:lang w:eastAsia="en-US"/>
        </w:rPr>
        <w:t xml:space="preserve">          24 часа, 1 пост     </w:t>
      </w:r>
    </w:p>
    <w:p w:rsidR="004157D9" w:rsidRPr="00B21561" w:rsidRDefault="004157D9" w:rsidP="004157D9">
      <w:pPr>
        <w:spacing w:after="160" w:line="259" w:lineRule="auto"/>
        <w:ind w:left="927"/>
        <w:contextualSpacing/>
        <w:rPr>
          <w:rFonts w:eastAsia="Calibri"/>
          <w:sz w:val="22"/>
          <w:szCs w:val="22"/>
          <w:lang w:eastAsia="en-US"/>
        </w:rPr>
      </w:pPr>
      <w:r w:rsidRPr="00B21561">
        <w:rPr>
          <w:rFonts w:eastAsia="Calibri"/>
          <w:sz w:val="22"/>
          <w:szCs w:val="22"/>
          <w:lang w:val="hy-AM" w:eastAsia="en-US"/>
        </w:rPr>
        <w:t>5.</w:t>
      </w:r>
      <w:r w:rsidRPr="00B21561">
        <w:rPr>
          <w:rFonts w:eastAsia="Calibri"/>
          <w:sz w:val="22"/>
          <w:szCs w:val="22"/>
          <w:lang w:val="hy-AM" w:eastAsia="en-US"/>
        </w:rPr>
        <w:tab/>
        <w:t>Предприятие «Э», г. Ереван, ул. Арцаха 14Б, ст. Ереван.</w:t>
      </w:r>
      <w:r w:rsidRPr="00B21561">
        <w:rPr>
          <w:rFonts w:eastAsia="Calibri"/>
          <w:sz w:val="22"/>
          <w:szCs w:val="22"/>
          <w:lang w:eastAsia="en-US"/>
        </w:rPr>
        <w:t>, 24 часа, 1 пост</w:t>
      </w:r>
    </w:p>
    <w:p w:rsidR="004157D9" w:rsidRPr="00B21561" w:rsidRDefault="004157D9" w:rsidP="004157D9">
      <w:pPr>
        <w:spacing w:after="160" w:line="259" w:lineRule="auto"/>
        <w:ind w:left="927"/>
        <w:contextualSpacing/>
        <w:rPr>
          <w:rFonts w:eastAsia="Calibri"/>
          <w:sz w:val="22"/>
          <w:szCs w:val="22"/>
          <w:lang w:eastAsia="en-US"/>
        </w:rPr>
      </w:pPr>
      <w:r w:rsidRPr="00B21561">
        <w:rPr>
          <w:rFonts w:eastAsia="Calibri"/>
          <w:sz w:val="22"/>
          <w:szCs w:val="22"/>
          <w:lang w:val="hy-AM" w:eastAsia="en-US"/>
        </w:rPr>
        <w:t>6.</w:t>
      </w:r>
      <w:r w:rsidRPr="00B21561">
        <w:rPr>
          <w:rFonts w:eastAsia="Calibri"/>
          <w:sz w:val="22"/>
          <w:szCs w:val="22"/>
          <w:lang w:val="hy-AM" w:eastAsia="en-US"/>
        </w:rPr>
        <w:tab/>
        <w:t>ПКС Ахтала, г. Ахтала ул. Железнодорожников 6/4, ст. Ахтала.</w:t>
      </w:r>
      <w:r w:rsidRPr="00B21561">
        <w:rPr>
          <w:rFonts w:eastAsia="Calibri"/>
          <w:sz w:val="22"/>
          <w:szCs w:val="22"/>
          <w:lang w:eastAsia="en-US"/>
        </w:rPr>
        <w:t>, 24 часа, 1 пост</w:t>
      </w:r>
    </w:p>
    <w:p w:rsidR="004157D9" w:rsidRPr="00B21561" w:rsidRDefault="004157D9" w:rsidP="004157D9">
      <w:pPr>
        <w:spacing w:after="160" w:line="259" w:lineRule="auto"/>
        <w:ind w:left="927"/>
        <w:contextualSpacing/>
        <w:rPr>
          <w:rFonts w:eastAsia="Calibri"/>
          <w:sz w:val="22"/>
          <w:szCs w:val="22"/>
          <w:lang w:eastAsia="en-US"/>
        </w:rPr>
      </w:pPr>
      <w:r w:rsidRPr="00B21561">
        <w:rPr>
          <w:rFonts w:eastAsia="Calibri"/>
          <w:sz w:val="22"/>
          <w:szCs w:val="22"/>
          <w:lang w:val="hy-AM" w:eastAsia="en-US"/>
        </w:rPr>
        <w:t>7.</w:t>
      </w:r>
      <w:r w:rsidRPr="00B21561">
        <w:rPr>
          <w:rFonts w:eastAsia="Calibri"/>
          <w:sz w:val="22"/>
          <w:szCs w:val="22"/>
          <w:lang w:val="hy-AM" w:eastAsia="en-US"/>
        </w:rPr>
        <w:tab/>
        <w:t>ПКС Арагац, Арагацотнийская обл. ст. Арагацаван, ст. Арагац.</w:t>
      </w:r>
      <w:r w:rsidRPr="00B21561">
        <w:rPr>
          <w:rFonts w:eastAsia="Calibri"/>
          <w:sz w:val="22"/>
          <w:szCs w:val="22"/>
          <w:lang w:eastAsia="en-US"/>
        </w:rPr>
        <w:t>, 24 часа, 1 пост</w:t>
      </w:r>
    </w:p>
    <w:p w:rsidR="004157D9" w:rsidRPr="00B21561" w:rsidRDefault="004157D9" w:rsidP="004157D9">
      <w:pPr>
        <w:spacing w:after="160" w:line="259" w:lineRule="auto"/>
        <w:ind w:left="927"/>
        <w:contextualSpacing/>
        <w:rPr>
          <w:rFonts w:eastAsia="Calibri"/>
          <w:sz w:val="22"/>
          <w:szCs w:val="22"/>
          <w:lang w:eastAsia="en-US"/>
        </w:rPr>
      </w:pPr>
      <w:r w:rsidRPr="00B21561">
        <w:rPr>
          <w:rFonts w:eastAsia="Calibri"/>
          <w:sz w:val="22"/>
          <w:szCs w:val="22"/>
          <w:lang w:val="hy-AM" w:eastAsia="en-US"/>
        </w:rPr>
        <w:t>8.</w:t>
      </w:r>
      <w:r w:rsidRPr="00B21561">
        <w:rPr>
          <w:rFonts w:eastAsia="Calibri"/>
          <w:sz w:val="22"/>
          <w:szCs w:val="22"/>
          <w:lang w:val="hy-AM" w:eastAsia="en-US"/>
        </w:rPr>
        <w:tab/>
        <w:t>ПКС Абовян, Котайкская обл. г. Абовян, ст. Абовян.</w:t>
      </w:r>
      <w:r w:rsidRPr="00B21561">
        <w:rPr>
          <w:rFonts w:eastAsia="Calibri"/>
          <w:sz w:val="22"/>
          <w:szCs w:val="22"/>
          <w:lang w:eastAsia="en-US"/>
        </w:rPr>
        <w:t>, 24 часа, 1 пост</w:t>
      </w:r>
    </w:p>
    <w:p w:rsidR="004157D9" w:rsidRPr="00B21561" w:rsidRDefault="004157D9" w:rsidP="004157D9">
      <w:pPr>
        <w:spacing w:after="160" w:line="259" w:lineRule="auto"/>
        <w:ind w:left="927"/>
        <w:contextualSpacing/>
        <w:rPr>
          <w:rFonts w:eastAsia="Calibri"/>
          <w:sz w:val="22"/>
          <w:szCs w:val="22"/>
          <w:lang w:eastAsia="en-US"/>
        </w:rPr>
      </w:pPr>
      <w:r w:rsidRPr="00B21561">
        <w:rPr>
          <w:rFonts w:eastAsia="Calibri"/>
          <w:sz w:val="22"/>
          <w:szCs w:val="22"/>
          <w:lang w:val="hy-AM" w:eastAsia="en-US"/>
        </w:rPr>
        <w:t>9.</w:t>
      </w:r>
      <w:r w:rsidRPr="00B21561">
        <w:rPr>
          <w:rFonts w:eastAsia="Calibri"/>
          <w:sz w:val="22"/>
          <w:szCs w:val="22"/>
          <w:lang w:val="hy-AM" w:eastAsia="en-US"/>
        </w:rPr>
        <w:tab/>
        <w:t>Подстанция Егвард, Котайкская обл. г. Егвард, ст. Егвард.</w:t>
      </w:r>
      <w:r w:rsidRPr="00B21561">
        <w:rPr>
          <w:rFonts w:eastAsia="Calibri"/>
          <w:sz w:val="22"/>
          <w:szCs w:val="22"/>
          <w:lang w:eastAsia="en-US"/>
        </w:rPr>
        <w:t>, 24 часа, 1 пост</w:t>
      </w:r>
    </w:p>
    <w:p w:rsidR="004157D9" w:rsidRPr="00B21561" w:rsidRDefault="004157D9" w:rsidP="004157D9">
      <w:pPr>
        <w:spacing w:after="160" w:line="259" w:lineRule="auto"/>
        <w:ind w:left="927"/>
        <w:contextualSpacing/>
        <w:rPr>
          <w:rFonts w:eastAsia="Calibri"/>
          <w:sz w:val="22"/>
          <w:szCs w:val="22"/>
          <w:lang w:eastAsia="en-US"/>
        </w:rPr>
      </w:pPr>
      <w:r w:rsidRPr="00B21561">
        <w:rPr>
          <w:rFonts w:eastAsia="Calibri"/>
          <w:sz w:val="22"/>
          <w:szCs w:val="22"/>
          <w:lang w:eastAsia="en-US"/>
        </w:rPr>
        <w:t>10.    Склад ГСМ ДМТО, Ширакская обл. г.Гюмри, привокзальная площадь 1, ст. Гюмри., 24 часа,</w:t>
      </w:r>
    </w:p>
    <w:p w:rsidR="004157D9" w:rsidRPr="00B21561" w:rsidRDefault="004157D9" w:rsidP="004157D9">
      <w:pPr>
        <w:spacing w:after="160" w:line="259" w:lineRule="auto"/>
        <w:ind w:left="927"/>
        <w:contextualSpacing/>
        <w:rPr>
          <w:rFonts w:eastAsia="Calibri"/>
          <w:sz w:val="22"/>
          <w:szCs w:val="22"/>
          <w:lang w:eastAsia="en-US"/>
        </w:rPr>
      </w:pPr>
      <w:r w:rsidRPr="00B21561">
        <w:rPr>
          <w:rFonts w:eastAsia="Calibri"/>
          <w:sz w:val="22"/>
          <w:szCs w:val="22"/>
          <w:lang w:eastAsia="en-US"/>
        </w:rPr>
        <w:t xml:space="preserve">           1 пост     </w:t>
      </w:r>
    </w:p>
    <w:p w:rsidR="004157D9" w:rsidRPr="00B21561" w:rsidRDefault="004157D9" w:rsidP="004157D9">
      <w:pPr>
        <w:spacing w:line="259" w:lineRule="auto"/>
        <w:ind w:firstLine="567"/>
        <w:jc w:val="both"/>
        <w:rPr>
          <w:rFonts w:eastAsia="Calibri"/>
          <w:lang w:eastAsia="en-US"/>
        </w:rPr>
      </w:pPr>
      <w:r w:rsidRPr="00B21561">
        <w:rPr>
          <w:rFonts w:eastAsia="Calibri"/>
          <w:lang w:eastAsia="en-US"/>
        </w:rPr>
        <w:t>В случае перерасхода со стороны указанных постов   «_____» лимита потребления электроэнергии, деньги будут удерживаться из договорной суммы при выплате суммы договора за декабрь месяц.</w:t>
      </w:r>
    </w:p>
    <w:p w:rsidR="004157D9" w:rsidRPr="00B21561" w:rsidRDefault="004157D9" w:rsidP="004157D9">
      <w:pPr>
        <w:spacing w:line="259" w:lineRule="auto"/>
        <w:ind w:firstLine="567"/>
        <w:jc w:val="both"/>
        <w:rPr>
          <w:rFonts w:eastAsia="Calibri"/>
          <w:lang w:eastAsia="en-US"/>
        </w:rPr>
      </w:pPr>
    </w:p>
    <w:p w:rsidR="004157D9" w:rsidRPr="00B21561" w:rsidRDefault="004157D9" w:rsidP="004157D9">
      <w:pPr>
        <w:spacing w:line="259" w:lineRule="auto"/>
        <w:ind w:firstLine="567"/>
        <w:jc w:val="both"/>
        <w:rPr>
          <w:rFonts w:eastAsia="Calibri"/>
          <w:lang w:eastAsia="en-US"/>
        </w:rPr>
      </w:pPr>
    </w:p>
    <w:p w:rsidR="004157D9" w:rsidRPr="00B21561" w:rsidRDefault="004157D9" w:rsidP="004157D9">
      <w:pPr>
        <w:spacing w:after="160" w:line="259" w:lineRule="auto"/>
        <w:ind w:firstLine="567"/>
        <w:jc w:val="both"/>
        <w:rPr>
          <w:rFonts w:eastAsia="Calibri"/>
          <w:sz w:val="22"/>
          <w:szCs w:val="22"/>
          <w:lang w:eastAsia="en-US"/>
        </w:rPr>
      </w:pPr>
    </w:p>
    <w:tbl>
      <w:tblPr>
        <w:tblW w:w="0" w:type="auto"/>
        <w:tblLook w:val="04A0" w:firstRow="1" w:lastRow="0" w:firstColumn="1" w:lastColumn="0" w:noHBand="0" w:noVBand="1"/>
      </w:tblPr>
      <w:tblGrid>
        <w:gridCol w:w="5169"/>
        <w:gridCol w:w="5169"/>
      </w:tblGrid>
      <w:tr w:rsidR="004157D9" w:rsidRPr="00B21561" w:rsidTr="00DD4FB1">
        <w:tc>
          <w:tcPr>
            <w:tcW w:w="5169" w:type="dxa"/>
            <w:shd w:val="clear" w:color="auto" w:fill="auto"/>
          </w:tcPr>
          <w:p w:rsidR="004157D9" w:rsidRPr="00B21561" w:rsidRDefault="004157D9" w:rsidP="00DD4FB1">
            <w:pPr>
              <w:jc w:val="center"/>
              <w:rPr>
                <w:rFonts w:eastAsia="Calibri"/>
                <w:b/>
                <w:sz w:val="22"/>
                <w:szCs w:val="22"/>
                <w:lang w:eastAsia="en-US"/>
              </w:rPr>
            </w:pPr>
            <w:r w:rsidRPr="00B21561">
              <w:rPr>
                <w:rFonts w:eastAsia="Calibri"/>
                <w:b/>
                <w:sz w:val="22"/>
                <w:szCs w:val="22"/>
                <w:lang w:eastAsia="en-US"/>
              </w:rPr>
              <w:t>«Заказчик»</w:t>
            </w:r>
          </w:p>
          <w:p w:rsidR="004157D9" w:rsidRPr="00B21561" w:rsidRDefault="004157D9" w:rsidP="00DD4FB1">
            <w:pPr>
              <w:jc w:val="center"/>
              <w:rPr>
                <w:rFonts w:eastAsia="Calibri"/>
                <w:b/>
                <w:sz w:val="22"/>
                <w:szCs w:val="22"/>
                <w:lang w:val="hy-AM" w:eastAsia="en-US"/>
              </w:rPr>
            </w:pPr>
          </w:p>
          <w:p w:rsidR="004157D9" w:rsidRPr="00B21561" w:rsidRDefault="004157D9" w:rsidP="00DD4FB1">
            <w:pPr>
              <w:jc w:val="center"/>
              <w:rPr>
                <w:rFonts w:eastAsia="Calibri"/>
                <w:sz w:val="22"/>
                <w:szCs w:val="22"/>
                <w:lang w:eastAsia="en-US"/>
              </w:rPr>
            </w:pPr>
            <w:r w:rsidRPr="00B21561">
              <w:rPr>
                <w:rFonts w:eastAsia="Calibri"/>
                <w:sz w:val="22"/>
                <w:szCs w:val="22"/>
                <w:lang w:eastAsia="en-US"/>
              </w:rPr>
              <w:t>ЗАО «Южно-Кавказская железная дорога»</w:t>
            </w:r>
          </w:p>
          <w:p w:rsidR="004157D9" w:rsidRPr="00B21561" w:rsidRDefault="004157D9" w:rsidP="00DD4FB1">
            <w:pPr>
              <w:jc w:val="center"/>
              <w:rPr>
                <w:rFonts w:eastAsia="Calibri"/>
                <w:sz w:val="22"/>
                <w:szCs w:val="22"/>
                <w:lang w:val="hy-AM" w:eastAsia="en-US"/>
              </w:rPr>
            </w:pPr>
            <w:r w:rsidRPr="00B21561">
              <w:rPr>
                <w:rFonts w:eastAsia="Calibri"/>
                <w:sz w:val="22"/>
                <w:szCs w:val="22"/>
                <w:lang w:eastAsia="en-US"/>
              </w:rPr>
              <w:t>РА, г.Ереван, пр. Тиграна Меца</w:t>
            </w:r>
            <w:r w:rsidRPr="00B21561">
              <w:rPr>
                <w:rFonts w:eastAsia="Calibri"/>
                <w:sz w:val="22"/>
                <w:szCs w:val="22"/>
                <w:lang w:val="hy-AM" w:eastAsia="en-US"/>
              </w:rPr>
              <w:t xml:space="preserve"> 50</w:t>
            </w:r>
          </w:p>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Р/</w:t>
            </w:r>
            <w:r w:rsidRPr="00B21561">
              <w:rPr>
                <w:rFonts w:eastAsia="Calibri"/>
                <w:sz w:val="22"/>
                <w:szCs w:val="22"/>
                <w:lang w:eastAsia="en-US"/>
              </w:rPr>
              <w:t>с</w:t>
            </w:r>
            <w:r w:rsidRPr="00B21561">
              <w:rPr>
                <w:rFonts w:eastAsia="Calibri"/>
                <w:sz w:val="22"/>
                <w:szCs w:val="22"/>
                <w:lang w:val="hy-AM" w:eastAsia="en-US"/>
              </w:rPr>
              <w:t xml:space="preserve"> 160480007998</w:t>
            </w:r>
          </w:p>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w:t>
            </w:r>
            <w:r w:rsidRPr="00B21561">
              <w:rPr>
                <w:rFonts w:eastAsia="Calibri"/>
                <w:sz w:val="22"/>
                <w:szCs w:val="22"/>
                <w:lang w:eastAsia="en-US"/>
              </w:rPr>
              <w:t>Банк ВТБ Армения</w:t>
            </w:r>
            <w:r w:rsidRPr="00B21561">
              <w:rPr>
                <w:rFonts w:eastAsia="Calibri"/>
                <w:sz w:val="22"/>
                <w:szCs w:val="22"/>
                <w:lang w:val="hy-AM" w:eastAsia="en-US"/>
              </w:rPr>
              <w:t>»</w:t>
            </w: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r w:rsidRPr="00B21561">
              <w:rPr>
                <w:rFonts w:eastAsia="Calibri"/>
                <w:sz w:val="22"/>
                <w:szCs w:val="22"/>
                <w:lang w:eastAsia="en-US"/>
              </w:rPr>
              <w:t>ИНН</w:t>
            </w:r>
            <w:r w:rsidRPr="00B21561">
              <w:rPr>
                <w:rFonts w:eastAsia="Calibri"/>
                <w:sz w:val="22"/>
                <w:szCs w:val="22"/>
                <w:lang w:val="hy-AM" w:eastAsia="en-US"/>
              </w:rPr>
              <w:t xml:space="preserve"> 00448268</w:t>
            </w: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eastAsia="en-US"/>
              </w:rPr>
            </w:pPr>
          </w:p>
          <w:p w:rsidR="004157D9" w:rsidRPr="00B21561" w:rsidRDefault="004157D9" w:rsidP="00DD4FB1">
            <w:pPr>
              <w:jc w:val="center"/>
              <w:rPr>
                <w:rFonts w:eastAsia="Calibri"/>
                <w:sz w:val="22"/>
                <w:szCs w:val="22"/>
                <w:lang w:eastAsia="en-US"/>
              </w:rPr>
            </w:pPr>
          </w:p>
          <w:p w:rsidR="004157D9" w:rsidRPr="00B21561" w:rsidRDefault="004157D9" w:rsidP="00DD4FB1">
            <w:pPr>
              <w:jc w:val="center"/>
              <w:rPr>
                <w:rFonts w:eastAsia="Calibri"/>
                <w:sz w:val="22"/>
                <w:szCs w:val="22"/>
                <w:lang w:eastAsia="en-US"/>
              </w:rPr>
            </w:pPr>
            <w:r w:rsidRPr="00B21561">
              <w:rPr>
                <w:rFonts w:eastAsia="Calibri"/>
                <w:sz w:val="22"/>
                <w:szCs w:val="22"/>
                <w:lang w:eastAsia="en-US"/>
              </w:rPr>
              <w:t>Генеральный директор</w:t>
            </w:r>
          </w:p>
          <w:p w:rsidR="004157D9" w:rsidRPr="00B21561" w:rsidRDefault="004157D9" w:rsidP="00DD4FB1">
            <w:pPr>
              <w:jc w:val="center"/>
              <w:rPr>
                <w:rFonts w:eastAsia="Calibri"/>
                <w:sz w:val="22"/>
                <w:szCs w:val="22"/>
                <w:lang w:eastAsia="en-US"/>
              </w:rPr>
            </w:pPr>
          </w:p>
          <w:p w:rsidR="004157D9" w:rsidRPr="00B21561" w:rsidRDefault="004157D9" w:rsidP="00DD4FB1">
            <w:pPr>
              <w:jc w:val="center"/>
              <w:rPr>
                <w:rFonts w:eastAsia="Calibri"/>
                <w:sz w:val="22"/>
                <w:szCs w:val="22"/>
                <w:lang w:eastAsia="en-US"/>
              </w:rPr>
            </w:pPr>
          </w:p>
          <w:p w:rsidR="004157D9" w:rsidRPr="00B21561" w:rsidRDefault="004157D9" w:rsidP="004157D9">
            <w:pPr>
              <w:rPr>
                <w:rFonts w:eastAsia="Calibri"/>
                <w:sz w:val="22"/>
                <w:szCs w:val="22"/>
                <w:lang w:eastAsia="en-US"/>
              </w:rPr>
            </w:pPr>
            <w:r w:rsidRPr="00B21561">
              <w:rPr>
                <w:rFonts w:eastAsia="Calibri"/>
                <w:sz w:val="22"/>
                <w:szCs w:val="22"/>
                <w:lang w:eastAsia="en-US"/>
              </w:rPr>
              <w:t>______________________          А.В. Мельников</w:t>
            </w:r>
          </w:p>
          <w:p w:rsidR="004157D9" w:rsidRPr="00B21561" w:rsidRDefault="004157D9" w:rsidP="00DD4FB1">
            <w:pPr>
              <w:spacing w:after="160" w:line="256" w:lineRule="auto"/>
              <w:jc w:val="both"/>
              <w:rPr>
                <w:rFonts w:eastAsia="Calibri"/>
                <w:sz w:val="22"/>
                <w:szCs w:val="22"/>
                <w:lang w:eastAsia="en-US"/>
              </w:rPr>
            </w:pPr>
          </w:p>
        </w:tc>
        <w:tc>
          <w:tcPr>
            <w:tcW w:w="5169" w:type="dxa"/>
            <w:shd w:val="clear" w:color="auto" w:fill="auto"/>
          </w:tcPr>
          <w:p w:rsidR="004157D9" w:rsidRPr="00B21561" w:rsidRDefault="004157D9" w:rsidP="00DD4FB1">
            <w:pPr>
              <w:jc w:val="center"/>
              <w:rPr>
                <w:rFonts w:eastAsia="Calibri"/>
                <w:b/>
                <w:sz w:val="22"/>
                <w:szCs w:val="22"/>
                <w:lang w:val="hy-AM" w:eastAsia="en-US"/>
              </w:rPr>
            </w:pPr>
            <w:r w:rsidRPr="00B21561">
              <w:rPr>
                <w:rFonts w:eastAsia="Calibri"/>
                <w:b/>
                <w:sz w:val="22"/>
                <w:szCs w:val="22"/>
                <w:lang w:val="hy-AM" w:eastAsia="en-US"/>
              </w:rPr>
              <w:t>«</w:t>
            </w:r>
            <w:r w:rsidRPr="00B21561">
              <w:rPr>
                <w:rFonts w:eastAsia="Calibri"/>
                <w:b/>
                <w:sz w:val="22"/>
                <w:szCs w:val="22"/>
                <w:lang w:eastAsia="en-US"/>
              </w:rPr>
              <w:t>Исполнитель</w:t>
            </w:r>
            <w:r w:rsidRPr="00B21561">
              <w:rPr>
                <w:rFonts w:eastAsia="Calibri"/>
                <w:b/>
                <w:sz w:val="22"/>
                <w:szCs w:val="22"/>
                <w:lang w:val="hy-AM" w:eastAsia="en-US"/>
              </w:rPr>
              <w:t>»</w:t>
            </w: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eastAsia="en-US"/>
              </w:rPr>
            </w:pPr>
          </w:p>
          <w:p w:rsidR="004157D9" w:rsidRPr="00B21561" w:rsidRDefault="004157D9" w:rsidP="00DD4FB1">
            <w:pPr>
              <w:jc w:val="center"/>
              <w:rPr>
                <w:rFonts w:eastAsia="Calibri"/>
                <w:sz w:val="22"/>
                <w:szCs w:val="22"/>
                <w:lang w:eastAsia="en-US"/>
              </w:rPr>
            </w:pPr>
          </w:p>
          <w:p w:rsidR="004157D9" w:rsidRPr="00B21561" w:rsidRDefault="004157D9" w:rsidP="00DD4FB1">
            <w:pPr>
              <w:jc w:val="center"/>
              <w:rPr>
                <w:rFonts w:eastAsia="Calibri"/>
                <w:sz w:val="22"/>
                <w:szCs w:val="22"/>
                <w:lang w:eastAsia="en-US"/>
              </w:rPr>
            </w:pPr>
          </w:p>
          <w:p w:rsidR="004157D9" w:rsidRPr="00B21561" w:rsidRDefault="004157D9" w:rsidP="00DD4FB1">
            <w:pPr>
              <w:jc w:val="center"/>
              <w:rPr>
                <w:rFonts w:eastAsia="Calibri"/>
                <w:sz w:val="22"/>
                <w:szCs w:val="22"/>
                <w:lang w:eastAsia="en-US"/>
              </w:rPr>
            </w:pPr>
          </w:p>
          <w:p w:rsidR="004157D9" w:rsidRPr="00B21561" w:rsidRDefault="004157D9" w:rsidP="00DD4FB1">
            <w:pPr>
              <w:jc w:val="center"/>
              <w:rPr>
                <w:rFonts w:eastAsia="Calibri"/>
                <w:sz w:val="22"/>
                <w:szCs w:val="22"/>
                <w:lang w:eastAsia="en-US"/>
              </w:rPr>
            </w:pPr>
          </w:p>
          <w:p w:rsidR="004157D9" w:rsidRPr="00B21561" w:rsidRDefault="004157D9" w:rsidP="00DD4FB1">
            <w:pPr>
              <w:jc w:val="center"/>
              <w:rPr>
                <w:rFonts w:eastAsia="Calibri"/>
                <w:sz w:val="22"/>
                <w:szCs w:val="22"/>
                <w:lang w:eastAsia="en-US"/>
              </w:rPr>
            </w:pPr>
          </w:p>
          <w:p w:rsidR="004157D9" w:rsidRPr="00B21561" w:rsidRDefault="004157D9" w:rsidP="00DD4FB1">
            <w:pPr>
              <w:jc w:val="center"/>
              <w:rPr>
                <w:rFonts w:eastAsia="Calibri"/>
                <w:sz w:val="22"/>
                <w:szCs w:val="22"/>
                <w:lang w:eastAsia="en-US"/>
              </w:rPr>
            </w:pPr>
          </w:p>
          <w:p w:rsidR="004157D9" w:rsidRPr="00B21561" w:rsidRDefault="004157D9" w:rsidP="00DD4FB1">
            <w:pPr>
              <w:jc w:val="center"/>
              <w:rPr>
                <w:rFonts w:eastAsia="Calibri"/>
                <w:sz w:val="22"/>
                <w:szCs w:val="22"/>
                <w:lang w:eastAsia="en-US"/>
              </w:rPr>
            </w:pPr>
          </w:p>
          <w:p w:rsidR="004157D9" w:rsidRPr="00B21561" w:rsidRDefault="004157D9" w:rsidP="00DD4FB1">
            <w:pPr>
              <w:jc w:val="center"/>
              <w:rPr>
                <w:rFonts w:eastAsia="Calibri"/>
                <w:sz w:val="22"/>
                <w:szCs w:val="22"/>
                <w:lang w:eastAsia="en-US"/>
              </w:rPr>
            </w:pP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p>
          <w:p w:rsidR="004157D9" w:rsidRPr="00B21561" w:rsidRDefault="004157D9" w:rsidP="004157D9">
            <w:pPr>
              <w:rPr>
                <w:rFonts w:eastAsia="Calibri"/>
                <w:sz w:val="22"/>
                <w:szCs w:val="22"/>
                <w:lang w:val="hy-AM" w:eastAsia="en-US"/>
              </w:rPr>
            </w:pPr>
            <w:r w:rsidRPr="00B21561">
              <w:rPr>
                <w:rFonts w:eastAsia="Calibri"/>
                <w:sz w:val="22"/>
                <w:szCs w:val="22"/>
                <w:lang w:val="hy-AM" w:eastAsia="en-US"/>
              </w:rPr>
              <w:t>_____________________</w:t>
            </w:r>
            <w:r w:rsidRPr="00B21561">
              <w:rPr>
                <w:rFonts w:eastAsia="Calibri"/>
                <w:sz w:val="22"/>
                <w:szCs w:val="22"/>
                <w:lang w:eastAsia="en-US"/>
              </w:rPr>
              <w:t xml:space="preserve">      </w:t>
            </w:r>
          </w:p>
          <w:p w:rsidR="004157D9" w:rsidRPr="00B21561" w:rsidRDefault="004157D9" w:rsidP="00DD4FB1">
            <w:pPr>
              <w:spacing w:after="160" w:line="256" w:lineRule="auto"/>
              <w:jc w:val="both"/>
              <w:rPr>
                <w:rFonts w:eastAsia="Calibri"/>
                <w:sz w:val="22"/>
                <w:szCs w:val="22"/>
                <w:lang w:eastAsia="en-US"/>
              </w:rPr>
            </w:pPr>
          </w:p>
        </w:tc>
      </w:tr>
    </w:tbl>
    <w:p w:rsidR="004157D9" w:rsidRPr="00B21561" w:rsidRDefault="004157D9" w:rsidP="004157D9">
      <w:pPr>
        <w:spacing w:line="259" w:lineRule="auto"/>
        <w:rPr>
          <w:rFonts w:eastAsia="Calibri"/>
          <w:sz w:val="22"/>
          <w:szCs w:val="22"/>
          <w:lang w:eastAsia="en-US"/>
        </w:rPr>
      </w:pPr>
    </w:p>
    <w:p w:rsidR="004157D9" w:rsidRPr="00B21561" w:rsidRDefault="004157D9" w:rsidP="004157D9">
      <w:pPr>
        <w:spacing w:line="259" w:lineRule="auto"/>
        <w:rPr>
          <w:rFonts w:eastAsia="Calibri"/>
          <w:b/>
          <w:lang w:eastAsia="en-US"/>
        </w:rPr>
      </w:pPr>
    </w:p>
    <w:p w:rsidR="004157D9" w:rsidRPr="00B21561" w:rsidRDefault="004157D9" w:rsidP="004157D9">
      <w:pPr>
        <w:spacing w:line="259" w:lineRule="auto"/>
        <w:rPr>
          <w:rFonts w:eastAsia="Calibri"/>
          <w:b/>
          <w:lang w:eastAsia="en-US"/>
        </w:rPr>
      </w:pPr>
    </w:p>
    <w:p w:rsidR="004157D9" w:rsidRPr="00B21561" w:rsidRDefault="004157D9" w:rsidP="004157D9">
      <w:pPr>
        <w:spacing w:line="259" w:lineRule="auto"/>
        <w:rPr>
          <w:rFonts w:eastAsia="Calibri"/>
          <w:b/>
          <w:lang w:eastAsia="en-US"/>
        </w:rPr>
      </w:pPr>
    </w:p>
    <w:p w:rsidR="004157D9" w:rsidRPr="00B21561" w:rsidRDefault="004157D9" w:rsidP="004157D9">
      <w:pPr>
        <w:spacing w:line="259" w:lineRule="auto"/>
        <w:rPr>
          <w:rFonts w:eastAsia="Calibri"/>
          <w:b/>
          <w:lang w:eastAsia="en-US"/>
        </w:rPr>
      </w:pPr>
    </w:p>
    <w:p w:rsidR="004157D9" w:rsidRDefault="004157D9" w:rsidP="004157D9">
      <w:pPr>
        <w:spacing w:line="259" w:lineRule="auto"/>
        <w:rPr>
          <w:rFonts w:eastAsia="Calibri"/>
          <w:b/>
          <w:lang w:eastAsia="en-US"/>
        </w:rPr>
      </w:pPr>
    </w:p>
    <w:p w:rsidR="00B21561" w:rsidRDefault="00B21561" w:rsidP="004157D9">
      <w:pPr>
        <w:spacing w:line="259" w:lineRule="auto"/>
        <w:rPr>
          <w:rFonts w:eastAsia="Calibri"/>
          <w:b/>
          <w:lang w:eastAsia="en-US"/>
        </w:rPr>
      </w:pPr>
    </w:p>
    <w:p w:rsidR="00B21561" w:rsidRDefault="00B21561" w:rsidP="004157D9">
      <w:pPr>
        <w:spacing w:line="259" w:lineRule="auto"/>
        <w:rPr>
          <w:rFonts w:eastAsia="Calibri"/>
          <w:b/>
          <w:lang w:eastAsia="en-US"/>
        </w:rPr>
      </w:pPr>
    </w:p>
    <w:p w:rsidR="00B21561" w:rsidRDefault="00B21561" w:rsidP="004157D9">
      <w:pPr>
        <w:spacing w:line="259" w:lineRule="auto"/>
        <w:rPr>
          <w:rFonts w:eastAsia="Calibri"/>
          <w:b/>
          <w:lang w:eastAsia="en-US"/>
        </w:rPr>
      </w:pPr>
    </w:p>
    <w:p w:rsidR="004157D9" w:rsidRPr="00B21561" w:rsidRDefault="004157D9" w:rsidP="0056058E">
      <w:pPr>
        <w:spacing w:line="259" w:lineRule="auto"/>
        <w:rPr>
          <w:rFonts w:eastAsia="Calibri"/>
          <w:b/>
          <w:lang w:eastAsia="en-US"/>
        </w:rPr>
      </w:pPr>
    </w:p>
    <w:p w:rsidR="004157D9" w:rsidRPr="00B21561" w:rsidRDefault="004157D9" w:rsidP="004157D9">
      <w:pPr>
        <w:spacing w:line="259" w:lineRule="auto"/>
        <w:jc w:val="right"/>
        <w:rPr>
          <w:rFonts w:eastAsia="Calibri"/>
          <w:b/>
          <w:lang w:val="hy-AM" w:eastAsia="en-US"/>
        </w:rPr>
      </w:pPr>
      <w:r w:rsidRPr="00B21561">
        <w:rPr>
          <w:rFonts w:eastAsia="Calibri"/>
          <w:b/>
          <w:lang w:val="hy-AM" w:eastAsia="en-US"/>
        </w:rPr>
        <w:t xml:space="preserve">Պայմանագրի </w:t>
      </w:r>
    </w:p>
    <w:p w:rsidR="004157D9" w:rsidRPr="00B21561" w:rsidRDefault="004157D9" w:rsidP="0056058E">
      <w:pPr>
        <w:spacing w:line="259" w:lineRule="auto"/>
        <w:jc w:val="right"/>
        <w:rPr>
          <w:rFonts w:eastAsia="Calibri"/>
          <w:b/>
          <w:lang w:val="hy-AM" w:eastAsia="en-US"/>
        </w:rPr>
      </w:pPr>
      <w:r w:rsidRPr="00B21561">
        <w:rPr>
          <w:rFonts w:eastAsia="Calibri"/>
          <w:b/>
          <w:lang w:val="hy-AM" w:eastAsia="en-US"/>
        </w:rPr>
        <w:t>Հավելված</w:t>
      </w:r>
      <w:r w:rsidR="0056058E" w:rsidRPr="00B21561">
        <w:rPr>
          <w:rFonts w:eastAsia="Calibri"/>
          <w:b/>
          <w:lang w:val="hy-AM" w:eastAsia="en-US"/>
        </w:rPr>
        <w:t xml:space="preserve"> №2</w:t>
      </w:r>
    </w:p>
    <w:p w:rsidR="004157D9" w:rsidRPr="00B21561" w:rsidRDefault="004157D9" w:rsidP="004157D9">
      <w:pPr>
        <w:spacing w:line="259" w:lineRule="auto"/>
        <w:jc w:val="right"/>
        <w:rPr>
          <w:rFonts w:eastAsia="Calibri"/>
          <w:b/>
          <w:lang w:val="hy-AM" w:eastAsia="en-US"/>
        </w:rPr>
      </w:pPr>
    </w:p>
    <w:p w:rsidR="004157D9" w:rsidRPr="00B21561" w:rsidRDefault="004157D9" w:rsidP="004157D9">
      <w:pPr>
        <w:spacing w:line="259" w:lineRule="auto"/>
        <w:rPr>
          <w:rFonts w:eastAsia="Calibri"/>
          <w:b/>
          <w:lang w:val="hy-AM" w:eastAsia="en-US"/>
        </w:rPr>
      </w:pPr>
      <w:r w:rsidRPr="00B21561">
        <w:rPr>
          <w:rFonts w:eastAsia="Calibri"/>
          <w:b/>
          <w:lang w:val="hy-AM" w:eastAsia="en-US"/>
        </w:rPr>
        <w:t xml:space="preserve">       «ՀԿԵ» ՓԲԸ  շինությունների և արհեստական կառույցների պահպանությունն ապահովող  «Կատարող» պահակակետերի էլեկտրաէներգիայի օգտագործման լիմիտների տրամադրման վերաբերյալ</w:t>
      </w:r>
    </w:p>
    <w:p w:rsidR="004157D9" w:rsidRPr="00B21561" w:rsidRDefault="004157D9" w:rsidP="004157D9">
      <w:pPr>
        <w:spacing w:line="259" w:lineRule="auto"/>
        <w:rPr>
          <w:rFonts w:eastAsia="Calibri"/>
          <w:b/>
          <w:lang w:val="hy-AM" w:eastAsia="en-US"/>
        </w:rPr>
      </w:pPr>
    </w:p>
    <w:p w:rsidR="004157D9" w:rsidRPr="00B21561" w:rsidRDefault="004157D9" w:rsidP="004157D9">
      <w:pPr>
        <w:spacing w:after="160" w:line="259" w:lineRule="auto"/>
        <w:jc w:val="both"/>
        <w:rPr>
          <w:rFonts w:eastAsia="Calibri"/>
          <w:sz w:val="22"/>
          <w:szCs w:val="22"/>
          <w:lang w:val="hy-AM" w:eastAsia="en-US"/>
        </w:rPr>
      </w:pPr>
      <w:r w:rsidRPr="00B21561">
        <w:rPr>
          <w:rFonts w:eastAsia="Calibri"/>
          <w:szCs w:val="22"/>
          <w:lang w:val="hy-AM" w:eastAsia="en-US"/>
        </w:rPr>
        <w:t>1.</w:t>
      </w:r>
      <w:r w:rsidRPr="00B21561">
        <w:rPr>
          <w:rFonts w:eastAsia="Calibri"/>
          <w:b/>
          <w:szCs w:val="22"/>
          <w:lang w:val="hy-AM" w:eastAsia="en-US"/>
        </w:rPr>
        <w:t xml:space="preserve"> </w:t>
      </w:r>
      <w:r w:rsidRPr="00B21561">
        <w:rPr>
          <w:rFonts w:eastAsia="Calibri"/>
          <w:sz w:val="22"/>
          <w:szCs w:val="22"/>
          <w:lang w:val="hy-AM" w:eastAsia="en-US"/>
        </w:rPr>
        <w:t>Վանաձորի գծի ուղեմաս, Լոռու մարզ, ք. Վանաձոր, փ. Մոսկովյան 5ա, Վանաձոր կայարան;</w:t>
      </w:r>
    </w:p>
    <w:p w:rsidR="004157D9" w:rsidRPr="00B21561" w:rsidRDefault="004157D9" w:rsidP="004157D9">
      <w:pPr>
        <w:spacing w:after="160" w:line="259" w:lineRule="auto"/>
        <w:jc w:val="both"/>
        <w:rPr>
          <w:rFonts w:eastAsia="Calibri"/>
          <w:sz w:val="22"/>
          <w:szCs w:val="22"/>
          <w:lang w:val="hy-AM" w:eastAsia="en-US"/>
        </w:rPr>
      </w:pPr>
      <w:r w:rsidRPr="00B21561">
        <w:rPr>
          <w:rFonts w:eastAsia="Calibri"/>
          <w:sz w:val="22"/>
          <w:szCs w:val="22"/>
          <w:lang w:val="hy-AM" w:eastAsia="en-US"/>
        </w:rPr>
        <w:t>2.Գյումրու գծի ուղեմաս, ք. Գյումրի, փ. Գարեգինի Ա 4ա, Գյումրի կայարան;</w:t>
      </w:r>
    </w:p>
    <w:p w:rsidR="004157D9" w:rsidRPr="00B21561" w:rsidRDefault="004157D9" w:rsidP="004157D9">
      <w:pPr>
        <w:spacing w:after="160" w:line="259" w:lineRule="auto"/>
        <w:jc w:val="both"/>
        <w:rPr>
          <w:rFonts w:eastAsia="Calibri"/>
          <w:sz w:val="22"/>
          <w:szCs w:val="22"/>
          <w:lang w:val="hy-AM" w:eastAsia="en-US"/>
        </w:rPr>
      </w:pPr>
      <w:r w:rsidRPr="00B21561">
        <w:rPr>
          <w:rFonts w:eastAsia="Calibri"/>
          <w:sz w:val="22"/>
          <w:szCs w:val="22"/>
          <w:lang w:val="hy-AM" w:eastAsia="en-US"/>
        </w:rPr>
        <w:t>3.Երևանի գծի ուղեմաս, ք. Երևան, փ. Արցախի 42ա, Երևան կայարան;</w:t>
      </w:r>
    </w:p>
    <w:p w:rsidR="004157D9" w:rsidRPr="00B21561" w:rsidRDefault="004157D9" w:rsidP="004157D9">
      <w:pPr>
        <w:spacing w:after="160" w:line="259" w:lineRule="auto"/>
        <w:jc w:val="both"/>
        <w:rPr>
          <w:rFonts w:eastAsia="Calibri"/>
          <w:sz w:val="22"/>
          <w:szCs w:val="22"/>
          <w:lang w:val="hy-AM" w:eastAsia="en-US"/>
        </w:rPr>
      </w:pPr>
      <w:r w:rsidRPr="00B21561">
        <w:rPr>
          <w:rFonts w:eastAsia="Calibri"/>
          <w:sz w:val="22"/>
          <w:szCs w:val="22"/>
          <w:lang w:val="hy-AM" w:eastAsia="en-US"/>
        </w:rPr>
        <w:t xml:space="preserve">4.Սևանի գծի ուղեմաս, ք. Սևան, ալրաղաց կոմբինատի հարավ-արևվմտյան հատվածը, Սևան կայարան; </w:t>
      </w:r>
    </w:p>
    <w:p w:rsidR="004157D9" w:rsidRPr="00B21561" w:rsidRDefault="004157D9" w:rsidP="004157D9">
      <w:pPr>
        <w:spacing w:after="160" w:line="259" w:lineRule="auto"/>
        <w:jc w:val="both"/>
        <w:rPr>
          <w:rFonts w:eastAsia="Calibri"/>
          <w:sz w:val="22"/>
          <w:szCs w:val="22"/>
          <w:lang w:val="hy-AM" w:eastAsia="en-US"/>
        </w:rPr>
      </w:pPr>
      <w:r w:rsidRPr="00B21561">
        <w:rPr>
          <w:rFonts w:eastAsia="Calibri"/>
          <w:sz w:val="22"/>
          <w:szCs w:val="22"/>
          <w:lang w:val="hy-AM" w:eastAsia="en-US"/>
        </w:rPr>
        <w:t>5.Ընկերություն «Է», ք. Երևան, փ. Արցախի 14բ, Երևան քայարան;</w:t>
      </w:r>
    </w:p>
    <w:p w:rsidR="004157D9" w:rsidRPr="00B21561" w:rsidRDefault="004157D9" w:rsidP="004157D9">
      <w:pPr>
        <w:spacing w:after="160" w:line="259" w:lineRule="auto"/>
        <w:jc w:val="both"/>
        <w:rPr>
          <w:rFonts w:eastAsia="Calibri"/>
          <w:sz w:val="22"/>
          <w:szCs w:val="22"/>
          <w:lang w:val="hy-AM" w:eastAsia="en-US"/>
        </w:rPr>
      </w:pPr>
      <w:r w:rsidRPr="00B21561">
        <w:rPr>
          <w:rFonts w:eastAsia="Calibri"/>
          <w:sz w:val="22"/>
          <w:szCs w:val="22"/>
          <w:lang w:val="hy-AM" w:eastAsia="en-US"/>
        </w:rPr>
        <w:t>6.ՇԿՑ Ախթալա, ք. Ախթալա, փ. Երկաթգծայիների 6/4, Արագած կայարան;</w:t>
      </w:r>
    </w:p>
    <w:p w:rsidR="004157D9" w:rsidRPr="00B21561" w:rsidRDefault="004157D9" w:rsidP="004157D9">
      <w:pPr>
        <w:spacing w:after="160" w:line="259" w:lineRule="auto"/>
        <w:jc w:val="both"/>
        <w:rPr>
          <w:rFonts w:eastAsia="Calibri"/>
          <w:sz w:val="22"/>
          <w:szCs w:val="22"/>
          <w:lang w:val="hy-AM" w:eastAsia="en-US"/>
        </w:rPr>
      </w:pPr>
      <w:r w:rsidRPr="00B21561">
        <w:rPr>
          <w:rFonts w:eastAsia="Calibri"/>
          <w:sz w:val="22"/>
          <w:szCs w:val="22"/>
          <w:lang w:val="hy-AM" w:eastAsia="en-US"/>
        </w:rPr>
        <w:t>7.ՇԿՑ Արագած, Արագածոտնի մարզ, Արագածավան կայարան, Արագած կայարան;</w:t>
      </w:r>
    </w:p>
    <w:p w:rsidR="004157D9" w:rsidRPr="00B21561" w:rsidRDefault="004157D9" w:rsidP="004157D9">
      <w:pPr>
        <w:spacing w:after="160" w:line="259" w:lineRule="auto"/>
        <w:jc w:val="both"/>
        <w:rPr>
          <w:rFonts w:eastAsia="Calibri"/>
          <w:sz w:val="22"/>
          <w:szCs w:val="22"/>
          <w:lang w:val="hy-AM" w:eastAsia="en-US"/>
        </w:rPr>
      </w:pPr>
      <w:r w:rsidRPr="00B21561">
        <w:rPr>
          <w:rFonts w:eastAsia="Calibri"/>
          <w:sz w:val="22"/>
          <w:szCs w:val="22"/>
          <w:lang w:val="hy-AM" w:eastAsia="en-US"/>
        </w:rPr>
        <w:t>8.ՇԿՑ Աբովյան, Կոտայքի մարզ, ք. Աբովյան,  Աբովյան կայարան;</w:t>
      </w:r>
    </w:p>
    <w:p w:rsidR="004157D9" w:rsidRPr="00B21561" w:rsidRDefault="004157D9" w:rsidP="004157D9">
      <w:pPr>
        <w:spacing w:after="160" w:line="259" w:lineRule="auto"/>
        <w:jc w:val="both"/>
        <w:rPr>
          <w:rFonts w:eastAsia="Calibri"/>
          <w:sz w:val="22"/>
          <w:szCs w:val="22"/>
          <w:lang w:val="hy-AM" w:eastAsia="en-US"/>
        </w:rPr>
      </w:pPr>
      <w:r w:rsidRPr="00B21561">
        <w:rPr>
          <w:rFonts w:eastAsia="Calibri"/>
          <w:sz w:val="22"/>
          <w:szCs w:val="22"/>
          <w:lang w:val="hy-AM" w:eastAsia="en-US"/>
        </w:rPr>
        <w:t>9.Ենթակայան Եղվարդ, Կոտայքի մարզ, ք. Եղվարդ, Եղվարդ կայարան;</w:t>
      </w:r>
    </w:p>
    <w:p w:rsidR="004157D9" w:rsidRPr="00B21561" w:rsidRDefault="004157D9" w:rsidP="004157D9">
      <w:pPr>
        <w:spacing w:after="160" w:line="259" w:lineRule="auto"/>
        <w:jc w:val="both"/>
        <w:rPr>
          <w:rFonts w:eastAsia="Calibri"/>
          <w:sz w:val="22"/>
          <w:szCs w:val="22"/>
          <w:lang w:val="hy-AM" w:eastAsia="en-US"/>
        </w:rPr>
      </w:pPr>
      <w:r w:rsidRPr="00B21561">
        <w:rPr>
          <w:rFonts w:eastAsia="Calibri"/>
          <w:sz w:val="22"/>
          <w:szCs w:val="22"/>
          <w:lang w:val="hy-AM" w:eastAsia="en-US"/>
        </w:rPr>
        <w:t>10.Վառելիքի և քսայուղերի պահեստ ՆԱՏ , Շիրակի մարզ ք.Գյումրի, կայարանի հրապարակ 1, Գյումրի կայարան</w:t>
      </w:r>
    </w:p>
    <w:p w:rsidR="004157D9" w:rsidRPr="00B21561" w:rsidRDefault="004157D9" w:rsidP="004157D9">
      <w:pPr>
        <w:spacing w:line="259" w:lineRule="auto"/>
        <w:rPr>
          <w:rFonts w:eastAsia="Calibri"/>
          <w:b/>
          <w:lang w:val="hy-AM" w:eastAsia="en-US"/>
        </w:rPr>
      </w:pPr>
    </w:p>
    <w:p w:rsidR="004157D9" w:rsidRPr="00B21561" w:rsidRDefault="004157D9" w:rsidP="004157D9">
      <w:pPr>
        <w:spacing w:after="160" w:line="259" w:lineRule="auto"/>
        <w:rPr>
          <w:rFonts w:eastAsia="Calibri"/>
          <w:lang w:val="hy-AM" w:eastAsia="en-US"/>
        </w:rPr>
      </w:pPr>
    </w:p>
    <w:p w:rsidR="004157D9" w:rsidRPr="00B21561" w:rsidRDefault="004157D9" w:rsidP="004157D9">
      <w:pPr>
        <w:spacing w:line="276" w:lineRule="auto"/>
        <w:jc w:val="both"/>
        <w:rPr>
          <w:rFonts w:eastAsia="Calibri"/>
          <w:lang w:val="hy-AM" w:eastAsia="en-US"/>
        </w:rPr>
      </w:pPr>
      <w:r w:rsidRPr="00B21561">
        <w:rPr>
          <w:rFonts w:eastAsia="Calibri"/>
          <w:lang w:val="hy-AM" w:eastAsia="en-US"/>
        </w:rPr>
        <w:t xml:space="preserve">        «_____» նշված պահակակետերի կողմից էլեկտրոէներգիայի օգտագործման սահմանափակման գերածախսի դեպքում, դրամը կպահվի պայմանագրով նախատեսված ընթացիկ տարվա դեկտեմբեր ամսվա գումարից:</w:t>
      </w:r>
    </w:p>
    <w:p w:rsidR="004157D9" w:rsidRPr="00B21561" w:rsidRDefault="004157D9" w:rsidP="004157D9">
      <w:pPr>
        <w:spacing w:after="160" w:line="259" w:lineRule="auto"/>
        <w:jc w:val="both"/>
        <w:rPr>
          <w:rFonts w:eastAsia="Calibri"/>
          <w:sz w:val="22"/>
          <w:szCs w:val="22"/>
          <w:lang w:val="hy-AM" w:eastAsia="en-US"/>
        </w:rPr>
      </w:pPr>
    </w:p>
    <w:tbl>
      <w:tblPr>
        <w:tblW w:w="0" w:type="auto"/>
        <w:tblLook w:val="04A0" w:firstRow="1" w:lastRow="0" w:firstColumn="1" w:lastColumn="0" w:noHBand="0" w:noVBand="1"/>
      </w:tblPr>
      <w:tblGrid>
        <w:gridCol w:w="5353"/>
        <w:gridCol w:w="5103"/>
      </w:tblGrid>
      <w:tr w:rsidR="004157D9" w:rsidRPr="00B21561" w:rsidTr="00DD4FB1">
        <w:tc>
          <w:tcPr>
            <w:tcW w:w="5353" w:type="dxa"/>
            <w:shd w:val="clear" w:color="auto" w:fill="auto"/>
          </w:tcPr>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 xml:space="preserve">«Պատվիրատու»             </w:t>
            </w: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«Հարավկովկասյան երկաթուղի» ՓԲԸ</w:t>
            </w:r>
          </w:p>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ՀՀ, Ք</w:t>
            </w:r>
            <w:r w:rsidRPr="00B21561">
              <w:rPr>
                <w:rFonts w:eastAsia="MS Gothic"/>
                <w:sz w:val="22"/>
                <w:szCs w:val="22"/>
                <w:lang w:val="hy-AM" w:eastAsia="en-US"/>
              </w:rPr>
              <w:t>․</w:t>
            </w:r>
            <w:r w:rsidRPr="00B21561">
              <w:rPr>
                <w:rFonts w:eastAsia="Calibri"/>
                <w:sz w:val="22"/>
                <w:szCs w:val="22"/>
                <w:lang w:val="hy-AM" w:eastAsia="en-US"/>
              </w:rPr>
              <w:t xml:space="preserve"> Երևան</w:t>
            </w:r>
          </w:p>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Տիգրան Մեծի 50</w:t>
            </w:r>
          </w:p>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հ/հ 160480007998</w:t>
            </w:r>
          </w:p>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«Բանկ ՎՏԲ Արմենիա»</w:t>
            </w: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ՀՎՀՀ 00448268</w:t>
            </w: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Գլխավոր տնօրեն՝</w:t>
            </w:r>
          </w:p>
          <w:p w:rsidR="004157D9" w:rsidRPr="00B21561" w:rsidRDefault="004157D9" w:rsidP="00DD4FB1">
            <w:pPr>
              <w:jc w:val="both"/>
              <w:rPr>
                <w:rFonts w:eastAsia="Calibri"/>
                <w:sz w:val="22"/>
                <w:szCs w:val="22"/>
                <w:lang w:val="hy-AM" w:eastAsia="en-US"/>
              </w:rPr>
            </w:pPr>
          </w:p>
          <w:p w:rsidR="004157D9" w:rsidRPr="00B21561" w:rsidRDefault="004157D9" w:rsidP="00DD4FB1">
            <w:pPr>
              <w:pBdr>
                <w:bottom w:val="single" w:sz="12" w:space="1" w:color="auto"/>
              </w:pBdr>
              <w:jc w:val="both"/>
              <w:rPr>
                <w:rFonts w:eastAsia="Calibri"/>
                <w:sz w:val="22"/>
                <w:szCs w:val="22"/>
                <w:lang w:val="hy-AM" w:eastAsia="en-US"/>
              </w:rPr>
            </w:pPr>
          </w:p>
          <w:p w:rsidR="004157D9" w:rsidRPr="00B21561" w:rsidRDefault="004157D9" w:rsidP="00DD4FB1">
            <w:pPr>
              <w:jc w:val="both"/>
              <w:rPr>
                <w:rFonts w:eastAsia="Calibri"/>
                <w:sz w:val="22"/>
                <w:szCs w:val="22"/>
                <w:lang w:val="hy-AM" w:eastAsia="en-US"/>
              </w:rPr>
            </w:pPr>
            <w:r w:rsidRPr="00B21561">
              <w:rPr>
                <w:rFonts w:eastAsia="Calibri"/>
                <w:sz w:val="22"/>
                <w:szCs w:val="22"/>
                <w:lang w:val="hy-AM" w:eastAsia="en-US"/>
              </w:rPr>
              <w:t>Ա.Վ. Մելնիկով</w:t>
            </w:r>
          </w:p>
          <w:p w:rsidR="004157D9" w:rsidRPr="00B21561" w:rsidRDefault="004157D9" w:rsidP="00DD4FB1">
            <w:pPr>
              <w:jc w:val="both"/>
              <w:rPr>
                <w:rFonts w:eastAsia="Calibri"/>
                <w:sz w:val="22"/>
                <w:szCs w:val="22"/>
                <w:lang w:val="hy-AM" w:eastAsia="en-US"/>
              </w:rPr>
            </w:pPr>
          </w:p>
        </w:tc>
        <w:tc>
          <w:tcPr>
            <w:tcW w:w="5103" w:type="dxa"/>
            <w:shd w:val="clear" w:color="auto" w:fill="auto"/>
          </w:tcPr>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«Կատարող»</w:t>
            </w: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p>
          <w:p w:rsidR="004157D9" w:rsidRPr="00B21561" w:rsidRDefault="004157D9" w:rsidP="004157D9">
            <w:pPr>
              <w:rPr>
                <w:rFonts w:eastAsia="Calibri"/>
                <w:sz w:val="22"/>
                <w:szCs w:val="22"/>
                <w:lang w:val="hy-AM" w:eastAsia="en-US"/>
              </w:rPr>
            </w:pPr>
          </w:p>
          <w:p w:rsidR="004157D9" w:rsidRPr="00B21561" w:rsidRDefault="004157D9" w:rsidP="004157D9">
            <w:pPr>
              <w:rPr>
                <w:rFonts w:eastAsia="Calibri"/>
                <w:sz w:val="22"/>
                <w:szCs w:val="22"/>
                <w:lang w:val="hy-AM" w:eastAsia="en-US"/>
              </w:rPr>
            </w:pPr>
          </w:p>
          <w:p w:rsidR="004157D9" w:rsidRPr="00B21561" w:rsidRDefault="004157D9" w:rsidP="004157D9">
            <w:pPr>
              <w:rPr>
                <w:rFonts w:eastAsia="Calibri"/>
                <w:sz w:val="22"/>
                <w:szCs w:val="22"/>
                <w:lang w:val="hy-AM" w:eastAsia="en-US"/>
              </w:rPr>
            </w:pPr>
          </w:p>
          <w:p w:rsidR="004157D9" w:rsidRPr="00B21561" w:rsidRDefault="004157D9" w:rsidP="004157D9">
            <w:pPr>
              <w:rPr>
                <w:rFonts w:eastAsia="Calibri"/>
                <w:sz w:val="22"/>
                <w:szCs w:val="22"/>
                <w:lang w:val="en-US" w:eastAsia="en-US"/>
              </w:rPr>
            </w:pPr>
          </w:p>
          <w:p w:rsidR="004157D9" w:rsidRPr="00B21561" w:rsidRDefault="004157D9" w:rsidP="004157D9">
            <w:pPr>
              <w:rPr>
                <w:rFonts w:eastAsia="Calibri"/>
                <w:sz w:val="22"/>
                <w:szCs w:val="22"/>
                <w:lang w:val="hy-AM" w:eastAsia="en-US"/>
              </w:rPr>
            </w:pPr>
            <w:r w:rsidRPr="00B21561">
              <w:rPr>
                <w:rFonts w:eastAsia="Calibri"/>
                <w:sz w:val="22"/>
                <w:szCs w:val="22"/>
                <w:lang w:val="en-US" w:eastAsia="en-US"/>
              </w:rPr>
              <w:t xml:space="preserve">          </w:t>
            </w:r>
            <w:r w:rsidRPr="00B21561">
              <w:rPr>
                <w:rFonts w:eastAsia="Calibri"/>
                <w:sz w:val="22"/>
                <w:szCs w:val="22"/>
                <w:lang w:val="hy-AM" w:eastAsia="en-US"/>
              </w:rPr>
              <w:t>__________________</w:t>
            </w:r>
          </w:p>
          <w:p w:rsidR="004157D9" w:rsidRPr="00B21561" w:rsidRDefault="004157D9" w:rsidP="004157D9">
            <w:pPr>
              <w:rPr>
                <w:rFonts w:eastAsia="Calibri"/>
                <w:sz w:val="22"/>
                <w:szCs w:val="22"/>
                <w:lang w:eastAsia="en-US"/>
              </w:rPr>
            </w:pPr>
          </w:p>
        </w:tc>
      </w:tr>
    </w:tbl>
    <w:p w:rsidR="004157D9" w:rsidRDefault="004157D9" w:rsidP="004157D9">
      <w:pPr>
        <w:spacing w:after="160" w:line="259" w:lineRule="auto"/>
        <w:jc w:val="both"/>
        <w:rPr>
          <w:rFonts w:eastAsia="Calibri"/>
          <w:sz w:val="22"/>
          <w:szCs w:val="22"/>
          <w:lang w:val="hy-AM" w:eastAsia="en-US"/>
        </w:rPr>
      </w:pPr>
    </w:p>
    <w:p w:rsidR="00B21561" w:rsidRDefault="00B21561" w:rsidP="004157D9">
      <w:pPr>
        <w:spacing w:after="160" w:line="259" w:lineRule="auto"/>
        <w:jc w:val="both"/>
        <w:rPr>
          <w:rFonts w:eastAsia="Calibri"/>
          <w:sz w:val="22"/>
          <w:szCs w:val="22"/>
          <w:lang w:val="hy-AM" w:eastAsia="en-US"/>
        </w:rPr>
      </w:pPr>
    </w:p>
    <w:p w:rsidR="00B21561" w:rsidRDefault="00B21561" w:rsidP="004157D9">
      <w:pPr>
        <w:spacing w:after="160" w:line="259" w:lineRule="auto"/>
        <w:jc w:val="both"/>
        <w:rPr>
          <w:rFonts w:eastAsia="Calibri"/>
          <w:sz w:val="22"/>
          <w:szCs w:val="22"/>
          <w:lang w:val="hy-AM" w:eastAsia="en-US"/>
        </w:rPr>
      </w:pPr>
    </w:p>
    <w:p w:rsidR="004157D9" w:rsidRPr="00B21561" w:rsidRDefault="004157D9" w:rsidP="004157D9">
      <w:pPr>
        <w:spacing w:after="160" w:line="259" w:lineRule="auto"/>
        <w:jc w:val="both"/>
        <w:rPr>
          <w:rFonts w:eastAsia="Calibri"/>
          <w:sz w:val="22"/>
          <w:szCs w:val="22"/>
          <w:lang w:val="hy-AM" w:eastAsia="en-US"/>
        </w:rPr>
      </w:pPr>
    </w:p>
    <w:p w:rsidR="004157D9" w:rsidRPr="00B21561" w:rsidRDefault="004157D9" w:rsidP="004157D9">
      <w:pPr>
        <w:spacing w:line="259" w:lineRule="auto"/>
        <w:jc w:val="right"/>
        <w:rPr>
          <w:rFonts w:eastAsia="Calibri"/>
          <w:b/>
          <w:szCs w:val="22"/>
          <w:lang w:val="hy-AM" w:eastAsia="en-US"/>
        </w:rPr>
      </w:pPr>
      <w:r w:rsidRPr="00B21561">
        <w:rPr>
          <w:rFonts w:eastAsia="Calibri"/>
          <w:b/>
          <w:szCs w:val="22"/>
          <w:lang w:eastAsia="en-US"/>
        </w:rPr>
        <w:t>Приложение №-</w:t>
      </w:r>
      <w:r w:rsidRPr="00B21561">
        <w:rPr>
          <w:rFonts w:eastAsia="Calibri"/>
          <w:b/>
          <w:szCs w:val="22"/>
          <w:lang w:val="hy-AM" w:eastAsia="en-US"/>
        </w:rPr>
        <w:t>3</w:t>
      </w:r>
    </w:p>
    <w:p w:rsidR="004157D9" w:rsidRPr="00B21561" w:rsidRDefault="004157D9" w:rsidP="004157D9">
      <w:pPr>
        <w:spacing w:line="259" w:lineRule="auto"/>
        <w:jc w:val="right"/>
        <w:rPr>
          <w:rFonts w:eastAsia="Calibri"/>
          <w:b/>
          <w:szCs w:val="22"/>
          <w:lang w:eastAsia="en-US"/>
        </w:rPr>
      </w:pPr>
      <w:r w:rsidRPr="00B21561">
        <w:rPr>
          <w:rFonts w:eastAsia="Calibri"/>
          <w:b/>
          <w:szCs w:val="22"/>
          <w:lang w:eastAsia="en-US"/>
        </w:rPr>
        <w:t>к договору</w:t>
      </w:r>
    </w:p>
    <w:p w:rsidR="004157D9" w:rsidRPr="00B21561" w:rsidRDefault="004157D9" w:rsidP="004157D9">
      <w:pPr>
        <w:spacing w:line="259" w:lineRule="auto"/>
        <w:rPr>
          <w:rFonts w:eastAsia="Calibri"/>
          <w:b/>
          <w:szCs w:val="22"/>
          <w:lang w:val="hy-AM" w:eastAsia="en-US"/>
        </w:rPr>
      </w:pPr>
    </w:p>
    <w:p w:rsidR="004157D9" w:rsidRPr="00B21561" w:rsidRDefault="004157D9" w:rsidP="004157D9">
      <w:pPr>
        <w:jc w:val="center"/>
        <w:rPr>
          <w:rFonts w:eastAsia="Calibri"/>
          <w:b/>
          <w:bCs/>
          <w:sz w:val="36"/>
          <w:szCs w:val="36"/>
          <w:lang w:eastAsia="en-US"/>
        </w:rPr>
      </w:pPr>
      <w:r w:rsidRPr="00B21561">
        <w:rPr>
          <w:rFonts w:eastAsia="Calibri"/>
          <w:b/>
          <w:bCs/>
          <w:sz w:val="36"/>
          <w:szCs w:val="36"/>
          <w:lang w:eastAsia="en-US"/>
        </w:rPr>
        <w:t>Памятка</w:t>
      </w:r>
    </w:p>
    <w:p w:rsidR="004157D9" w:rsidRPr="00B21561" w:rsidRDefault="004157D9" w:rsidP="004157D9">
      <w:pPr>
        <w:jc w:val="center"/>
        <w:rPr>
          <w:rFonts w:eastAsia="Calibri"/>
          <w:b/>
          <w:bCs/>
          <w:sz w:val="28"/>
          <w:szCs w:val="28"/>
          <w:lang w:eastAsia="en-US"/>
        </w:rPr>
      </w:pPr>
      <w:r w:rsidRPr="00B21561">
        <w:rPr>
          <w:rFonts w:eastAsia="Calibri"/>
          <w:b/>
          <w:bCs/>
          <w:sz w:val="28"/>
          <w:szCs w:val="28"/>
          <w:lang w:eastAsia="en-US"/>
        </w:rPr>
        <w:t>Сотрудника подразделения Исполнителя, обеспечивающего</w:t>
      </w:r>
    </w:p>
    <w:p w:rsidR="004157D9" w:rsidRPr="00B21561" w:rsidRDefault="004157D9" w:rsidP="004157D9">
      <w:pPr>
        <w:jc w:val="center"/>
        <w:rPr>
          <w:rFonts w:eastAsia="Calibri"/>
          <w:b/>
          <w:bCs/>
          <w:sz w:val="28"/>
          <w:szCs w:val="28"/>
          <w:lang w:eastAsia="en-US"/>
        </w:rPr>
      </w:pPr>
      <w:r w:rsidRPr="00B21561">
        <w:rPr>
          <w:rFonts w:eastAsia="Calibri"/>
          <w:b/>
          <w:bCs/>
          <w:sz w:val="28"/>
          <w:szCs w:val="28"/>
          <w:lang w:eastAsia="en-US"/>
        </w:rPr>
        <w:t>охрану зданий и искусственных  сооружении  ЗАО «ЮКЖД»</w:t>
      </w:r>
    </w:p>
    <w:p w:rsidR="004157D9" w:rsidRPr="00B21561" w:rsidRDefault="004157D9" w:rsidP="004157D9">
      <w:pPr>
        <w:spacing w:after="160" w:line="259" w:lineRule="auto"/>
        <w:rPr>
          <w:rFonts w:eastAsia="Calibri"/>
          <w:b/>
          <w:bCs/>
          <w:sz w:val="32"/>
          <w:szCs w:val="32"/>
          <w:lang w:eastAsia="en-US"/>
        </w:rPr>
      </w:pPr>
      <w:r w:rsidRPr="00B21561">
        <w:rPr>
          <w:rFonts w:eastAsia="Calibri"/>
          <w:b/>
          <w:bCs/>
          <w:sz w:val="32"/>
          <w:szCs w:val="32"/>
          <w:lang w:eastAsia="en-US"/>
        </w:rPr>
        <w:t xml:space="preserve">       </w:t>
      </w:r>
    </w:p>
    <w:p w:rsidR="004157D9" w:rsidRPr="00B21561" w:rsidRDefault="004157D9" w:rsidP="004157D9">
      <w:pPr>
        <w:spacing w:after="160" w:line="259" w:lineRule="auto"/>
        <w:rPr>
          <w:rFonts w:eastAsia="Calibri"/>
          <w:bCs/>
          <w:lang w:eastAsia="en-US"/>
        </w:rPr>
      </w:pPr>
      <w:r w:rsidRPr="00B21561">
        <w:rPr>
          <w:rFonts w:eastAsia="Calibri"/>
          <w:bCs/>
          <w:sz w:val="32"/>
          <w:szCs w:val="32"/>
          <w:lang w:eastAsia="en-US"/>
        </w:rPr>
        <w:t xml:space="preserve"> </w:t>
      </w:r>
      <w:r w:rsidRPr="00B21561">
        <w:rPr>
          <w:rFonts w:eastAsia="Calibri"/>
          <w:bCs/>
          <w:lang w:eastAsia="en-US"/>
        </w:rPr>
        <w:t>Сотрудник   при  охране  объектов  обязан:</w:t>
      </w:r>
    </w:p>
    <w:p w:rsidR="004157D9" w:rsidRPr="00B21561" w:rsidRDefault="004157D9" w:rsidP="004157D9">
      <w:pPr>
        <w:spacing w:after="160" w:line="259" w:lineRule="auto"/>
        <w:rPr>
          <w:rFonts w:eastAsia="Calibri"/>
          <w:bCs/>
          <w:lang w:eastAsia="en-US"/>
        </w:rPr>
      </w:pPr>
    </w:p>
    <w:p w:rsidR="004157D9" w:rsidRPr="00B21561" w:rsidRDefault="004157D9" w:rsidP="004157D9">
      <w:pPr>
        <w:spacing w:after="160" w:line="259" w:lineRule="auto"/>
        <w:jc w:val="both"/>
        <w:rPr>
          <w:rFonts w:eastAsia="Calibri"/>
          <w:bCs/>
          <w:lang w:eastAsia="en-US"/>
        </w:rPr>
      </w:pPr>
      <w:r w:rsidRPr="00B21561">
        <w:rPr>
          <w:rFonts w:eastAsia="Calibri"/>
          <w:bCs/>
          <w:lang w:eastAsia="en-US"/>
        </w:rPr>
        <w:t xml:space="preserve">        а)  быть  готовым к встрече поезда заблаговременно: до подхода поезда убедится в возможности его свободного въезда на объект; включать в ночное время прожектор (после проследования кабины локомотива).</w:t>
      </w:r>
    </w:p>
    <w:p w:rsidR="004157D9" w:rsidRPr="00B21561" w:rsidRDefault="004157D9" w:rsidP="004157D9">
      <w:pPr>
        <w:spacing w:after="160" w:line="259" w:lineRule="auto"/>
        <w:jc w:val="both"/>
        <w:rPr>
          <w:rFonts w:eastAsia="Calibri"/>
          <w:bCs/>
          <w:lang w:eastAsia="en-US"/>
        </w:rPr>
      </w:pPr>
      <w:r w:rsidRPr="00B21561">
        <w:rPr>
          <w:rFonts w:eastAsia="Calibri"/>
          <w:bCs/>
          <w:lang w:eastAsia="en-US"/>
        </w:rPr>
        <w:t xml:space="preserve">         Проходящий поезд контролировать полностью от головного до хвостового вагона:  </w:t>
      </w:r>
    </w:p>
    <w:p w:rsidR="004157D9" w:rsidRPr="00B21561" w:rsidRDefault="004157D9" w:rsidP="004157D9">
      <w:pPr>
        <w:spacing w:after="160" w:line="259" w:lineRule="auto"/>
        <w:jc w:val="both"/>
        <w:rPr>
          <w:rFonts w:eastAsia="Calibri"/>
          <w:bCs/>
          <w:lang w:eastAsia="en-US"/>
        </w:rPr>
      </w:pPr>
      <w:r w:rsidRPr="00B21561">
        <w:rPr>
          <w:rFonts w:eastAsia="Calibri"/>
          <w:bCs/>
          <w:lang w:eastAsia="en-US"/>
        </w:rPr>
        <w:t xml:space="preserve">         б)  при контроле  проходящего  поезда  обращать  особое  внимание  на состояние букс, ходовых частей, кузовов вагонов, размещение груза на открытом подвижном составе, наличие сигнала, обозначающего хвост поезда;</w:t>
      </w:r>
    </w:p>
    <w:p w:rsidR="004157D9" w:rsidRPr="00B21561" w:rsidRDefault="004157D9" w:rsidP="004157D9">
      <w:pPr>
        <w:spacing w:after="160" w:line="259" w:lineRule="auto"/>
        <w:jc w:val="both"/>
        <w:rPr>
          <w:rFonts w:eastAsia="Calibri"/>
          <w:bCs/>
          <w:lang w:eastAsia="en-US"/>
        </w:rPr>
      </w:pPr>
      <w:r w:rsidRPr="00B21561">
        <w:rPr>
          <w:rFonts w:eastAsia="Calibri"/>
          <w:bCs/>
          <w:lang w:eastAsia="en-US"/>
        </w:rPr>
        <w:t xml:space="preserve">           в) в случае обнаружения выходящего дыма, искрения, огня, запаха горелого масла  и  металла  из  буксы, раскаленности  корпуса буксы а так же других  технических  и коммерческих  неисправностей, угрожающих безопасности  движения, сообщить по телефону начальнику караула.</w:t>
      </w:r>
    </w:p>
    <w:p w:rsidR="004157D9" w:rsidRPr="00B21561" w:rsidRDefault="004157D9" w:rsidP="004157D9">
      <w:pPr>
        <w:spacing w:after="160" w:line="259" w:lineRule="auto"/>
        <w:jc w:val="both"/>
        <w:rPr>
          <w:rFonts w:eastAsia="Calibri"/>
          <w:bCs/>
          <w:lang w:eastAsia="en-US"/>
        </w:rPr>
      </w:pPr>
      <w:r w:rsidRPr="00B21561">
        <w:rPr>
          <w:rFonts w:eastAsia="Calibri"/>
          <w:bCs/>
          <w:lang w:eastAsia="en-US"/>
        </w:rPr>
        <w:t xml:space="preserve">            Начальник  караула  по  телефону  сообщает  дежурному по станции  о  местонахождении  вагона  в поезде   с  греющиеся  буксой  или  другой  технической  неисправностью, угрожающей  безопасности  движения.</w:t>
      </w:r>
    </w:p>
    <w:p w:rsidR="004157D9" w:rsidRPr="00B21561" w:rsidRDefault="004157D9" w:rsidP="004157D9">
      <w:pPr>
        <w:spacing w:after="160" w:line="259" w:lineRule="auto"/>
        <w:jc w:val="both"/>
        <w:rPr>
          <w:rFonts w:eastAsia="Calibri"/>
          <w:bCs/>
          <w:lang w:eastAsia="en-US"/>
        </w:rPr>
      </w:pPr>
      <w:r w:rsidRPr="00B21561">
        <w:rPr>
          <w:rFonts w:eastAsia="Calibri"/>
          <w:bCs/>
          <w:lang w:eastAsia="en-US"/>
        </w:rPr>
        <w:t xml:space="preserve">              В  случае  неуверенности  в  наличии  или характере  замеченных  неисправностей  в  контролируемом поезде, сотрудник (стрелок)  в  целях  более  тщательного  его осмотра  сообщает  на следующий пост  его  дальнейшего   преследования  и  (или)  через начальника  караула  дежурному  по станции.    </w:t>
      </w:r>
    </w:p>
    <w:p w:rsidR="004157D9" w:rsidRPr="00B21561" w:rsidRDefault="004157D9" w:rsidP="004157D9">
      <w:pPr>
        <w:spacing w:after="160" w:line="259" w:lineRule="auto"/>
        <w:jc w:val="both"/>
        <w:rPr>
          <w:rFonts w:eastAsia="Calibri"/>
          <w:bCs/>
          <w:lang w:eastAsia="en-US"/>
        </w:rPr>
      </w:pPr>
      <w:r w:rsidRPr="00B21561">
        <w:rPr>
          <w:rFonts w:eastAsia="Calibri"/>
          <w:bCs/>
          <w:lang w:eastAsia="en-US"/>
        </w:rPr>
        <w:t xml:space="preserve">          </w:t>
      </w:r>
    </w:p>
    <w:tbl>
      <w:tblPr>
        <w:tblW w:w="0" w:type="auto"/>
        <w:tblInd w:w="108" w:type="dxa"/>
        <w:tblLook w:val="04A0" w:firstRow="1" w:lastRow="0" w:firstColumn="1" w:lastColumn="0" w:noHBand="0" w:noVBand="1"/>
      </w:tblPr>
      <w:tblGrid>
        <w:gridCol w:w="5061"/>
        <w:gridCol w:w="5169"/>
      </w:tblGrid>
      <w:tr w:rsidR="004157D9" w:rsidRPr="00B21561" w:rsidTr="00DD4FB1">
        <w:tc>
          <w:tcPr>
            <w:tcW w:w="5061" w:type="dxa"/>
            <w:shd w:val="clear" w:color="auto" w:fill="auto"/>
          </w:tcPr>
          <w:p w:rsidR="004157D9" w:rsidRPr="00B21561" w:rsidRDefault="004157D9" w:rsidP="00DD4FB1">
            <w:pPr>
              <w:jc w:val="center"/>
              <w:rPr>
                <w:rFonts w:eastAsia="Calibri"/>
                <w:b/>
                <w:sz w:val="22"/>
                <w:szCs w:val="22"/>
                <w:lang w:eastAsia="en-US"/>
              </w:rPr>
            </w:pPr>
            <w:r w:rsidRPr="00B21561">
              <w:rPr>
                <w:rFonts w:eastAsia="Calibri"/>
                <w:b/>
                <w:sz w:val="22"/>
                <w:szCs w:val="22"/>
                <w:lang w:eastAsia="en-US"/>
              </w:rPr>
              <w:t>«Заказчик»</w:t>
            </w:r>
          </w:p>
          <w:p w:rsidR="004157D9" w:rsidRPr="00B21561" w:rsidRDefault="004157D9" w:rsidP="00DD4FB1">
            <w:pPr>
              <w:jc w:val="center"/>
              <w:rPr>
                <w:rFonts w:eastAsia="Calibri"/>
                <w:b/>
                <w:sz w:val="22"/>
                <w:szCs w:val="22"/>
                <w:lang w:val="hy-AM" w:eastAsia="en-US"/>
              </w:rPr>
            </w:pPr>
          </w:p>
          <w:p w:rsidR="004157D9" w:rsidRPr="00B21561" w:rsidRDefault="004157D9" w:rsidP="00DD4FB1">
            <w:pPr>
              <w:jc w:val="center"/>
              <w:rPr>
                <w:rFonts w:eastAsia="Calibri"/>
                <w:sz w:val="22"/>
                <w:szCs w:val="22"/>
                <w:lang w:eastAsia="en-US"/>
              </w:rPr>
            </w:pPr>
            <w:r w:rsidRPr="00B21561">
              <w:rPr>
                <w:rFonts w:eastAsia="Calibri"/>
                <w:sz w:val="22"/>
                <w:szCs w:val="22"/>
                <w:lang w:eastAsia="en-US"/>
              </w:rPr>
              <w:t>ЗАО «Южно-Кавказская железная дорога»</w:t>
            </w:r>
          </w:p>
          <w:p w:rsidR="004157D9" w:rsidRPr="00B21561" w:rsidRDefault="004157D9" w:rsidP="00DD4FB1">
            <w:pPr>
              <w:jc w:val="center"/>
              <w:rPr>
                <w:rFonts w:eastAsia="Calibri"/>
                <w:sz w:val="22"/>
                <w:szCs w:val="22"/>
                <w:lang w:val="hy-AM" w:eastAsia="en-US"/>
              </w:rPr>
            </w:pPr>
            <w:r w:rsidRPr="00B21561">
              <w:rPr>
                <w:rFonts w:eastAsia="Calibri"/>
                <w:sz w:val="22"/>
                <w:szCs w:val="22"/>
                <w:lang w:eastAsia="en-US"/>
              </w:rPr>
              <w:t>РА, г.Ереван, пр. Тиграна Меца</w:t>
            </w:r>
            <w:r w:rsidRPr="00B21561">
              <w:rPr>
                <w:rFonts w:eastAsia="Calibri"/>
                <w:sz w:val="22"/>
                <w:szCs w:val="22"/>
                <w:lang w:val="hy-AM" w:eastAsia="en-US"/>
              </w:rPr>
              <w:t xml:space="preserve"> 50</w:t>
            </w:r>
          </w:p>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Р/</w:t>
            </w:r>
            <w:r w:rsidRPr="00B21561">
              <w:rPr>
                <w:rFonts w:eastAsia="Calibri"/>
                <w:sz w:val="22"/>
                <w:szCs w:val="22"/>
                <w:lang w:eastAsia="en-US"/>
              </w:rPr>
              <w:t>с</w:t>
            </w:r>
            <w:r w:rsidRPr="00B21561">
              <w:rPr>
                <w:rFonts w:eastAsia="Calibri"/>
                <w:sz w:val="22"/>
                <w:szCs w:val="22"/>
                <w:lang w:val="hy-AM" w:eastAsia="en-US"/>
              </w:rPr>
              <w:t xml:space="preserve"> 160480007998</w:t>
            </w:r>
          </w:p>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w:t>
            </w:r>
            <w:r w:rsidRPr="00B21561">
              <w:rPr>
                <w:rFonts w:eastAsia="Calibri"/>
                <w:sz w:val="22"/>
                <w:szCs w:val="22"/>
                <w:lang w:eastAsia="en-US"/>
              </w:rPr>
              <w:t>Банк ВТБ Армения</w:t>
            </w:r>
            <w:r w:rsidRPr="00B21561">
              <w:rPr>
                <w:rFonts w:eastAsia="Calibri"/>
                <w:sz w:val="22"/>
                <w:szCs w:val="22"/>
                <w:lang w:val="hy-AM" w:eastAsia="en-US"/>
              </w:rPr>
              <w:t>»</w:t>
            </w: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r w:rsidRPr="00B21561">
              <w:rPr>
                <w:rFonts w:eastAsia="Calibri"/>
                <w:sz w:val="22"/>
                <w:szCs w:val="22"/>
                <w:lang w:eastAsia="en-US"/>
              </w:rPr>
              <w:t>ИНН</w:t>
            </w:r>
            <w:r w:rsidRPr="00B21561">
              <w:rPr>
                <w:rFonts w:eastAsia="Calibri"/>
                <w:sz w:val="22"/>
                <w:szCs w:val="22"/>
                <w:lang w:val="hy-AM" w:eastAsia="en-US"/>
              </w:rPr>
              <w:t xml:space="preserve"> 00448268</w:t>
            </w: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eastAsia="en-US"/>
              </w:rPr>
            </w:pPr>
            <w:r w:rsidRPr="00B21561">
              <w:rPr>
                <w:rFonts w:eastAsia="Calibri"/>
                <w:sz w:val="22"/>
                <w:szCs w:val="22"/>
                <w:lang w:eastAsia="en-US"/>
              </w:rPr>
              <w:t>Генеральный директор</w:t>
            </w:r>
          </w:p>
          <w:p w:rsidR="004157D9" w:rsidRPr="00B21561" w:rsidRDefault="004157D9" w:rsidP="00DD4FB1">
            <w:pPr>
              <w:jc w:val="center"/>
              <w:rPr>
                <w:rFonts w:eastAsia="Calibri"/>
                <w:sz w:val="22"/>
                <w:szCs w:val="22"/>
                <w:lang w:eastAsia="en-US"/>
              </w:rPr>
            </w:pPr>
          </w:p>
          <w:p w:rsidR="004157D9" w:rsidRPr="00B21561" w:rsidRDefault="004157D9" w:rsidP="00DD4FB1">
            <w:pPr>
              <w:jc w:val="center"/>
              <w:rPr>
                <w:rFonts w:eastAsia="Calibri"/>
                <w:sz w:val="22"/>
                <w:szCs w:val="22"/>
                <w:lang w:eastAsia="en-US"/>
              </w:rPr>
            </w:pPr>
            <w:r w:rsidRPr="00B21561">
              <w:rPr>
                <w:rFonts w:eastAsia="Calibri"/>
                <w:sz w:val="22"/>
                <w:szCs w:val="22"/>
                <w:lang w:eastAsia="en-US"/>
              </w:rPr>
              <w:t>______________________          А.В. Мельник</w:t>
            </w:r>
          </w:p>
        </w:tc>
        <w:tc>
          <w:tcPr>
            <w:tcW w:w="5169" w:type="dxa"/>
            <w:shd w:val="clear" w:color="auto" w:fill="auto"/>
          </w:tcPr>
          <w:p w:rsidR="004157D9" w:rsidRPr="00B21561" w:rsidRDefault="004157D9" w:rsidP="00DD4FB1">
            <w:pPr>
              <w:jc w:val="center"/>
              <w:rPr>
                <w:rFonts w:eastAsia="Calibri"/>
                <w:b/>
                <w:sz w:val="22"/>
                <w:szCs w:val="22"/>
                <w:lang w:val="hy-AM" w:eastAsia="en-US"/>
              </w:rPr>
            </w:pPr>
            <w:r w:rsidRPr="00B21561">
              <w:rPr>
                <w:rFonts w:eastAsia="Calibri"/>
                <w:b/>
                <w:sz w:val="22"/>
                <w:szCs w:val="22"/>
                <w:lang w:val="hy-AM" w:eastAsia="en-US"/>
              </w:rPr>
              <w:t>«</w:t>
            </w:r>
            <w:r w:rsidRPr="00B21561">
              <w:rPr>
                <w:rFonts w:eastAsia="Calibri"/>
                <w:b/>
                <w:sz w:val="22"/>
                <w:szCs w:val="22"/>
                <w:lang w:eastAsia="en-US"/>
              </w:rPr>
              <w:t>Исполнитель</w:t>
            </w:r>
            <w:r w:rsidRPr="00B21561">
              <w:rPr>
                <w:rFonts w:eastAsia="Calibri"/>
                <w:b/>
                <w:sz w:val="22"/>
                <w:szCs w:val="22"/>
                <w:lang w:val="hy-AM" w:eastAsia="en-US"/>
              </w:rPr>
              <w:t>»</w:t>
            </w: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p>
          <w:p w:rsidR="004157D9" w:rsidRPr="00B21561" w:rsidRDefault="004157D9" w:rsidP="004157D9">
            <w:pP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p>
          <w:p w:rsidR="004157D9" w:rsidRPr="00B21561" w:rsidRDefault="004157D9" w:rsidP="004157D9">
            <w:pPr>
              <w:rPr>
                <w:rFonts w:eastAsia="Calibri"/>
                <w:sz w:val="22"/>
                <w:szCs w:val="22"/>
                <w:lang w:eastAsia="en-US"/>
              </w:rPr>
            </w:pPr>
            <w:r w:rsidRPr="00B21561">
              <w:rPr>
                <w:rFonts w:eastAsia="Calibri"/>
                <w:sz w:val="22"/>
                <w:szCs w:val="22"/>
                <w:lang w:eastAsia="en-US"/>
              </w:rPr>
              <w:t xml:space="preserve">                               </w:t>
            </w:r>
            <w:r w:rsidRPr="00B21561">
              <w:rPr>
                <w:rFonts w:eastAsia="Calibri"/>
                <w:sz w:val="22"/>
                <w:szCs w:val="22"/>
                <w:lang w:val="hy-AM" w:eastAsia="en-US"/>
              </w:rPr>
              <w:t>_____________________</w:t>
            </w:r>
            <w:r w:rsidRPr="00B21561">
              <w:rPr>
                <w:rFonts w:eastAsia="Calibri"/>
                <w:sz w:val="22"/>
                <w:szCs w:val="22"/>
                <w:lang w:eastAsia="en-US"/>
              </w:rPr>
              <w:t xml:space="preserve">      </w:t>
            </w:r>
          </w:p>
        </w:tc>
      </w:tr>
      <w:tr w:rsidR="004157D9" w:rsidRPr="00B21561" w:rsidTr="00DD4FB1">
        <w:tc>
          <w:tcPr>
            <w:tcW w:w="5061" w:type="dxa"/>
            <w:shd w:val="clear" w:color="auto" w:fill="auto"/>
          </w:tcPr>
          <w:p w:rsidR="004157D9" w:rsidRPr="00B21561" w:rsidRDefault="004157D9" w:rsidP="0056058E">
            <w:pPr>
              <w:rPr>
                <w:rFonts w:eastAsia="Calibri"/>
                <w:b/>
                <w:sz w:val="22"/>
                <w:szCs w:val="22"/>
                <w:lang w:eastAsia="en-US"/>
              </w:rPr>
            </w:pPr>
          </w:p>
          <w:p w:rsidR="004157D9" w:rsidRPr="00B21561" w:rsidRDefault="004157D9" w:rsidP="00DD4FB1">
            <w:pPr>
              <w:jc w:val="center"/>
              <w:rPr>
                <w:rFonts w:eastAsia="Calibri"/>
                <w:b/>
                <w:sz w:val="22"/>
                <w:szCs w:val="22"/>
                <w:lang w:eastAsia="en-US"/>
              </w:rPr>
            </w:pPr>
          </w:p>
          <w:p w:rsidR="004157D9" w:rsidRPr="00B21561" w:rsidRDefault="004157D9" w:rsidP="00DD4FB1">
            <w:pPr>
              <w:jc w:val="center"/>
              <w:rPr>
                <w:rFonts w:eastAsia="Calibri"/>
                <w:b/>
                <w:sz w:val="22"/>
                <w:szCs w:val="22"/>
                <w:lang w:eastAsia="en-US"/>
              </w:rPr>
            </w:pPr>
          </w:p>
        </w:tc>
        <w:tc>
          <w:tcPr>
            <w:tcW w:w="5169" w:type="dxa"/>
            <w:shd w:val="clear" w:color="auto" w:fill="auto"/>
          </w:tcPr>
          <w:p w:rsidR="004157D9" w:rsidRPr="00B21561" w:rsidRDefault="004157D9" w:rsidP="00DD4FB1">
            <w:pPr>
              <w:jc w:val="center"/>
              <w:rPr>
                <w:rFonts w:eastAsia="Calibri"/>
                <w:b/>
                <w:sz w:val="22"/>
                <w:szCs w:val="22"/>
                <w:lang w:val="hy-AM" w:eastAsia="en-US"/>
              </w:rPr>
            </w:pPr>
          </w:p>
        </w:tc>
      </w:tr>
    </w:tbl>
    <w:p w:rsidR="004157D9" w:rsidRDefault="004157D9" w:rsidP="004157D9">
      <w:pPr>
        <w:spacing w:after="160" w:line="259" w:lineRule="auto"/>
        <w:jc w:val="both"/>
        <w:rPr>
          <w:rFonts w:eastAsia="Calibri"/>
          <w:sz w:val="22"/>
          <w:szCs w:val="22"/>
          <w:lang w:val="hy-AM" w:eastAsia="en-US"/>
        </w:rPr>
      </w:pPr>
    </w:p>
    <w:p w:rsidR="00B21561" w:rsidRDefault="00B21561" w:rsidP="004157D9">
      <w:pPr>
        <w:spacing w:after="160" w:line="259" w:lineRule="auto"/>
        <w:jc w:val="both"/>
        <w:rPr>
          <w:rFonts w:eastAsia="Calibri"/>
          <w:sz w:val="22"/>
          <w:szCs w:val="22"/>
          <w:lang w:val="hy-AM" w:eastAsia="en-US"/>
        </w:rPr>
      </w:pPr>
    </w:p>
    <w:p w:rsidR="00B21561" w:rsidRPr="00B21561" w:rsidRDefault="00B21561" w:rsidP="004157D9">
      <w:pPr>
        <w:spacing w:after="160" w:line="259" w:lineRule="auto"/>
        <w:jc w:val="both"/>
        <w:rPr>
          <w:rFonts w:eastAsia="Calibri"/>
          <w:sz w:val="22"/>
          <w:szCs w:val="22"/>
          <w:lang w:val="hy-AM" w:eastAsia="en-US"/>
        </w:rPr>
      </w:pPr>
    </w:p>
    <w:p w:rsidR="004157D9" w:rsidRPr="00B21561" w:rsidRDefault="004157D9" w:rsidP="004157D9">
      <w:pPr>
        <w:spacing w:line="259" w:lineRule="auto"/>
        <w:ind w:firstLine="708"/>
        <w:jc w:val="right"/>
        <w:rPr>
          <w:rFonts w:eastAsia="Calibri"/>
          <w:b/>
          <w:szCs w:val="22"/>
          <w:lang w:val="hy-AM" w:eastAsia="en-US"/>
        </w:rPr>
      </w:pPr>
      <w:r w:rsidRPr="00B21561">
        <w:rPr>
          <w:rFonts w:eastAsia="Calibri"/>
          <w:b/>
          <w:szCs w:val="22"/>
          <w:lang w:val="hy-AM" w:eastAsia="en-US"/>
        </w:rPr>
        <w:t xml:space="preserve">Պայմանագրի </w:t>
      </w:r>
    </w:p>
    <w:p w:rsidR="004157D9" w:rsidRPr="00B21561" w:rsidRDefault="004157D9" w:rsidP="004157D9">
      <w:pPr>
        <w:spacing w:line="259" w:lineRule="auto"/>
        <w:ind w:firstLine="708"/>
        <w:jc w:val="right"/>
        <w:rPr>
          <w:rFonts w:eastAsia="Calibri"/>
          <w:b/>
          <w:szCs w:val="22"/>
          <w:lang w:val="hy-AM" w:eastAsia="en-US"/>
        </w:rPr>
      </w:pPr>
      <w:r w:rsidRPr="00B21561">
        <w:rPr>
          <w:rFonts w:eastAsia="Calibri"/>
          <w:b/>
          <w:szCs w:val="22"/>
          <w:lang w:val="hy-AM" w:eastAsia="en-US"/>
        </w:rPr>
        <w:t>Հավելված թիվ 3</w:t>
      </w:r>
    </w:p>
    <w:p w:rsidR="004157D9" w:rsidRPr="00B21561" w:rsidRDefault="004157D9" w:rsidP="004157D9">
      <w:pPr>
        <w:spacing w:line="259" w:lineRule="auto"/>
        <w:ind w:firstLine="708"/>
        <w:jc w:val="right"/>
        <w:rPr>
          <w:rFonts w:eastAsia="Calibri"/>
          <w:b/>
          <w:szCs w:val="22"/>
          <w:lang w:val="hy-AM" w:eastAsia="en-US"/>
        </w:rPr>
      </w:pPr>
    </w:p>
    <w:p w:rsidR="004157D9" w:rsidRPr="00B21561" w:rsidRDefault="004157D9" w:rsidP="004157D9">
      <w:pPr>
        <w:spacing w:line="259" w:lineRule="auto"/>
        <w:ind w:firstLine="708"/>
        <w:jc w:val="center"/>
        <w:rPr>
          <w:rFonts w:eastAsia="Calibri"/>
          <w:b/>
          <w:szCs w:val="22"/>
          <w:lang w:val="hy-AM" w:eastAsia="en-US"/>
        </w:rPr>
      </w:pPr>
      <w:r w:rsidRPr="00B21561">
        <w:rPr>
          <w:rFonts w:eastAsia="Calibri"/>
          <w:b/>
          <w:szCs w:val="22"/>
          <w:lang w:val="hy-AM" w:eastAsia="en-US"/>
        </w:rPr>
        <w:t>ՀՈՒՇԱԹԵՐԹ</w:t>
      </w:r>
    </w:p>
    <w:p w:rsidR="004157D9" w:rsidRPr="00B21561" w:rsidRDefault="004157D9" w:rsidP="004157D9">
      <w:pPr>
        <w:spacing w:line="259" w:lineRule="auto"/>
        <w:ind w:firstLine="708"/>
        <w:jc w:val="center"/>
        <w:rPr>
          <w:rFonts w:eastAsia="Calibri"/>
          <w:b/>
          <w:szCs w:val="22"/>
          <w:lang w:val="hy-AM" w:eastAsia="en-US"/>
        </w:rPr>
      </w:pPr>
      <w:r w:rsidRPr="00B21561">
        <w:rPr>
          <w:rFonts w:eastAsia="Calibri"/>
          <w:b/>
          <w:szCs w:val="22"/>
          <w:lang w:val="hy-AM" w:eastAsia="en-US"/>
        </w:rPr>
        <w:t xml:space="preserve">«ՀԿԵ» ՓԲԸ շինությունների և արհեստական կառույցների պահպանությունն ապահովող </w:t>
      </w:r>
    </w:p>
    <w:p w:rsidR="004157D9" w:rsidRPr="00B21561" w:rsidRDefault="004157D9" w:rsidP="004157D9">
      <w:pPr>
        <w:spacing w:line="259" w:lineRule="auto"/>
        <w:ind w:firstLine="708"/>
        <w:jc w:val="center"/>
        <w:rPr>
          <w:rFonts w:eastAsia="Calibri"/>
          <w:b/>
          <w:szCs w:val="22"/>
          <w:lang w:val="hy-AM" w:eastAsia="en-US"/>
        </w:rPr>
      </w:pPr>
      <w:r w:rsidRPr="00B21561">
        <w:rPr>
          <w:rFonts w:eastAsia="Calibri"/>
          <w:b/>
          <w:szCs w:val="22"/>
          <w:lang w:val="hy-AM" w:eastAsia="en-US"/>
        </w:rPr>
        <w:t>«______» պահակետի աշխատակցի</w:t>
      </w:r>
    </w:p>
    <w:p w:rsidR="004157D9" w:rsidRPr="00B21561" w:rsidRDefault="004157D9" w:rsidP="004157D9">
      <w:pPr>
        <w:spacing w:line="259" w:lineRule="auto"/>
        <w:ind w:firstLine="708"/>
        <w:jc w:val="center"/>
        <w:rPr>
          <w:rFonts w:eastAsia="Calibri"/>
          <w:szCs w:val="22"/>
          <w:lang w:val="hy-AM" w:eastAsia="en-US"/>
        </w:rPr>
      </w:pPr>
    </w:p>
    <w:p w:rsidR="004157D9" w:rsidRPr="00B21561" w:rsidRDefault="004157D9" w:rsidP="004157D9">
      <w:pPr>
        <w:spacing w:line="259" w:lineRule="auto"/>
        <w:ind w:firstLine="708"/>
        <w:jc w:val="both"/>
        <w:rPr>
          <w:rFonts w:eastAsia="Calibri"/>
          <w:szCs w:val="22"/>
          <w:lang w:val="hy-AM" w:eastAsia="en-US"/>
        </w:rPr>
      </w:pPr>
      <w:r w:rsidRPr="00B21561">
        <w:rPr>
          <w:rFonts w:eastAsia="Calibri"/>
          <w:szCs w:val="22"/>
          <w:lang w:val="hy-AM" w:eastAsia="en-US"/>
        </w:rPr>
        <w:t>Օբյեկտների պահպանման ժամանակ աշխատակիցը պարտավոր է՝</w:t>
      </w:r>
    </w:p>
    <w:p w:rsidR="004157D9" w:rsidRPr="00B21561" w:rsidRDefault="004157D9" w:rsidP="004157D9">
      <w:pPr>
        <w:spacing w:line="259" w:lineRule="auto"/>
        <w:ind w:firstLine="708"/>
        <w:jc w:val="both"/>
        <w:rPr>
          <w:rFonts w:eastAsia="Calibri"/>
          <w:szCs w:val="22"/>
          <w:lang w:val="hy-AM" w:eastAsia="en-US"/>
        </w:rPr>
      </w:pPr>
      <w:r w:rsidRPr="00B21561">
        <w:rPr>
          <w:rFonts w:eastAsia="Calibri"/>
          <w:szCs w:val="22"/>
          <w:lang w:val="hy-AM" w:eastAsia="en-US"/>
        </w:rPr>
        <w:t>ա) նախապես պատրաստ լինել գնացքը դիմավորելու, նախքան գնացքի ժամանումը համոզվել օբյեկտ նրա ազատ մուտքի հնարավորության մեջ, գիշերային ժամերին միացնել լուսարձակ (լոկոմոտիվի խցիկն անցնելուց հետո):</w:t>
      </w:r>
    </w:p>
    <w:p w:rsidR="004157D9" w:rsidRPr="00B21561" w:rsidRDefault="004157D9" w:rsidP="004157D9">
      <w:pPr>
        <w:spacing w:line="259" w:lineRule="auto"/>
        <w:ind w:firstLine="708"/>
        <w:jc w:val="both"/>
        <w:rPr>
          <w:rFonts w:eastAsia="Calibri"/>
          <w:szCs w:val="22"/>
          <w:lang w:val="hy-AM" w:eastAsia="en-US"/>
        </w:rPr>
      </w:pPr>
      <w:r w:rsidRPr="00B21561">
        <w:rPr>
          <w:rFonts w:eastAsia="Calibri"/>
          <w:szCs w:val="22"/>
          <w:lang w:val="hy-AM" w:eastAsia="en-US"/>
        </w:rPr>
        <w:t>Անցնող գնացքը վերահսկել ամբողջությամբ՝ գլխամասային վագոնից մինչև վերջինը:</w:t>
      </w:r>
    </w:p>
    <w:p w:rsidR="004157D9" w:rsidRPr="00B21561" w:rsidRDefault="004157D9" w:rsidP="004157D9">
      <w:pPr>
        <w:spacing w:line="259" w:lineRule="auto"/>
        <w:ind w:firstLine="708"/>
        <w:jc w:val="both"/>
        <w:rPr>
          <w:rFonts w:eastAsia="Calibri"/>
          <w:szCs w:val="22"/>
          <w:lang w:val="hy-AM" w:eastAsia="en-US"/>
        </w:rPr>
      </w:pPr>
      <w:r w:rsidRPr="00B21561">
        <w:rPr>
          <w:rFonts w:eastAsia="Calibri"/>
          <w:szCs w:val="22"/>
          <w:lang w:val="hy-AM" w:eastAsia="en-US"/>
        </w:rPr>
        <w:t>բ) անցնող գնացքը վերահսկելիս հատուկ ուշադրություն դարձնել առանցքակալատուփերի, երթային մասի, վագոնների թափքերի վիճակին, բաց շարժակազմում բեռի տեղավորման, գնացքի վերջը նշանակող ազդանշանի առկայության վրա.</w:t>
      </w:r>
    </w:p>
    <w:p w:rsidR="004157D9" w:rsidRPr="00B21561" w:rsidRDefault="004157D9" w:rsidP="004157D9">
      <w:pPr>
        <w:spacing w:line="259" w:lineRule="auto"/>
        <w:ind w:firstLine="708"/>
        <w:jc w:val="both"/>
        <w:rPr>
          <w:rFonts w:eastAsia="Calibri"/>
          <w:szCs w:val="22"/>
          <w:lang w:val="hy-AM" w:eastAsia="en-US"/>
        </w:rPr>
      </w:pPr>
      <w:r w:rsidRPr="00B21561">
        <w:rPr>
          <w:rFonts w:eastAsia="Calibri"/>
          <w:szCs w:val="22"/>
          <w:lang w:val="hy-AM" w:eastAsia="en-US"/>
        </w:rPr>
        <w:t>գ) դուրս եկող ծուխ, կայծարձակում, կրակ, առանցքակալատուփից վառած յուղի և մետաղի հոտ, առանցքակալատուփի պատյանի շիկացածություն, ինչպես նաև երթևեկության անվտանգությանը սպառնացող այլ տեխնիկական և կոմերցիոն անսարքություններ հայտնաբերելու դեպքում հեռախոսով հայտնել պահակտեի պետին:</w:t>
      </w:r>
    </w:p>
    <w:p w:rsidR="004157D9" w:rsidRPr="00B21561" w:rsidRDefault="004157D9" w:rsidP="004157D9">
      <w:pPr>
        <w:spacing w:line="259" w:lineRule="auto"/>
        <w:ind w:firstLine="708"/>
        <w:jc w:val="both"/>
        <w:rPr>
          <w:rFonts w:eastAsia="Calibri"/>
          <w:szCs w:val="22"/>
          <w:lang w:val="hy-AM" w:eastAsia="en-US"/>
        </w:rPr>
      </w:pPr>
      <w:r w:rsidRPr="00B21561">
        <w:rPr>
          <w:rFonts w:eastAsia="Calibri"/>
          <w:szCs w:val="22"/>
          <w:lang w:val="hy-AM" w:eastAsia="en-US"/>
        </w:rPr>
        <w:t>Պահակախմբի պետը հետախոսով կայարանի հերթապահին հայտնում է գնացքում տաքացող առանցքակալատուփով  կամ գնացքի երթևեկության անվտանգության սպառնացող այլ տեխնիկական կամ կոմերցիոն անսարքությամբ վագոնի տեղակայման մասին:</w:t>
      </w:r>
    </w:p>
    <w:p w:rsidR="004157D9" w:rsidRPr="00B21561" w:rsidRDefault="004157D9" w:rsidP="004157D9">
      <w:pPr>
        <w:spacing w:line="259" w:lineRule="auto"/>
        <w:ind w:firstLine="708"/>
        <w:jc w:val="both"/>
        <w:rPr>
          <w:rFonts w:eastAsia="Calibri"/>
          <w:szCs w:val="22"/>
          <w:lang w:val="hy-AM" w:eastAsia="en-US"/>
        </w:rPr>
      </w:pPr>
      <w:r w:rsidRPr="00B21561">
        <w:rPr>
          <w:rFonts w:eastAsia="Calibri"/>
          <w:szCs w:val="22"/>
          <w:lang w:val="hy-AM" w:eastAsia="en-US"/>
        </w:rPr>
        <w:t>Վերահսկվող գնացքում հայտնաբերված անսարքությունների առկայության կամ բնույթի մեջ համոզված չլինելու դեպքում աշխատակիցը (հրաձիգ) ավելի մանրակրկիթ զննման նպատակով հայտնում է գնացքի հետագա երթևեկման հաջորդ պահակետին և (կամ) պահակախմբի պետի միջոցով՝  կայարանի հերթապահին:</w:t>
      </w:r>
    </w:p>
    <w:tbl>
      <w:tblPr>
        <w:tblW w:w="0" w:type="auto"/>
        <w:tblLook w:val="04A0" w:firstRow="1" w:lastRow="0" w:firstColumn="1" w:lastColumn="0" w:noHBand="0" w:noVBand="1"/>
      </w:tblPr>
      <w:tblGrid>
        <w:gridCol w:w="5353"/>
        <w:gridCol w:w="5103"/>
      </w:tblGrid>
      <w:tr w:rsidR="004157D9" w:rsidRPr="00B21561" w:rsidTr="00DD4FB1">
        <w:tc>
          <w:tcPr>
            <w:tcW w:w="5353" w:type="dxa"/>
            <w:shd w:val="clear" w:color="auto" w:fill="auto"/>
          </w:tcPr>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 xml:space="preserve">«Պատվիրատու»             </w:t>
            </w: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«Հարավկովկասյան երկաթուղի» ՓԲԸ</w:t>
            </w:r>
          </w:p>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ՀՀ, Ք</w:t>
            </w:r>
            <w:r w:rsidRPr="00B21561">
              <w:rPr>
                <w:rFonts w:eastAsia="MS Gothic"/>
                <w:sz w:val="22"/>
                <w:szCs w:val="22"/>
                <w:lang w:val="hy-AM" w:eastAsia="en-US"/>
              </w:rPr>
              <w:t>․</w:t>
            </w:r>
            <w:r w:rsidRPr="00B21561">
              <w:rPr>
                <w:rFonts w:eastAsia="Calibri"/>
                <w:sz w:val="22"/>
                <w:szCs w:val="22"/>
                <w:lang w:val="hy-AM" w:eastAsia="en-US"/>
              </w:rPr>
              <w:t xml:space="preserve"> Երևան</w:t>
            </w:r>
          </w:p>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Տիգրան Մեծի 50</w:t>
            </w:r>
          </w:p>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հ/հ 160480007998</w:t>
            </w:r>
          </w:p>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«Բանկ ՎՏԲ Արմենիա»</w:t>
            </w: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ՀՎՀՀ 00448268</w:t>
            </w:r>
          </w:p>
          <w:p w:rsidR="004157D9" w:rsidRPr="00B21561" w:rsidRDefault="004157D9" w:rsidP="00DD4FB1">
            <w:pPr>
              <w:jc w:val="center"/>
              <w:rPr>
                <w:rFonts w:eastAsia="Calibri"/>
                <w:sz w:val="22"/>
                <w:szCs w:val="22"/>
                <w:lang w:val="hy-AM" w:eastAsia="en-US"/>
              </w:rPr>
            </w:pPr>
          </w:p>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Գլխավոր տնօրեն՝</w:t>
            </w:r>
          </w:p>
          <w:p w:rsidR="004157D9" w:rsidRPr="00B21561" w:rsidRDefault="004157D9" w:rsidP="00DD4FB1">
            <w:pPr>
              <w:jc w:val="both"/>
              <w:rPr>
                <w:rFonts w:eastAsia="Calibri"/>
                <w:sz w:val="22"/>
                <w:szCs w:val="22"/>
                <w:lang w:val="hy-AM" w:eastAsia="en-US"/>
              </w:rPr>
            </w:pPr>
          </w:p>
          <w:p w:rsidR="004157D9" w:rsidRPr="00B21561" w:rsidRDefault="004157D9" w:rsidP="00DD4FB1">
            <w:pPr>
              <w:pBdr>
                <w:bottom w:val="single" w:sz="12" w:space="1" w:color="auto"/>
              </w:pBdr>
              <w:jc w:val="both"/>
              <w:rPr>
                <w:rFonts w:eastAsia="Calibri"/>
                <w:sz w:val="22"/>
                <w:szCs w:val="22"/>
                <w:lang w:val="hy-AM" w:eastAsia="en-US"/>
              </w:rPr>
            </w:pPr>
          </w:p>
          <w:p w:rsidR="004157D9" w:rsidRPr="00B21561" w:rsidRDefault="004157D9" w:rsidP="00DD4FB1">
            <w:pPr>
              <w:jc w:val="both"/>
              <w:rPr>
                <w:rFonts w:eastAsia="Calibri"/>
                <w:sz w:val="22"/>
                <w:szCs w:val="22"/>
                <w:lang w:val="hy-AM" w:eastAsia="en-US"/>
              </w:rPr>
            </w:pPr>
            <w:r w:rsidRPr="00B21561">
              <w:rPr>
                <w:rFonts w:eastAsia="Calibri"/>
                <w:sz w:val="22"/>
                <w:szCs w:val="22"/>
                <w:lang w:val="hy-AM" w:eastAsia="en-US"/>
              </w:rPr>
              <w:t>Ա.Վ. Մելնիկով</w:t>
            </w:r>
          </w:p>
          <w:p w:rsidR="004157D9" w:rsidRPr="00B21561" w:rsidRDefault="004157D9" w:rsidP="00DD4FB1">
            <w:pPr>
              <w:jc w:val="both"/>
              <w:rPr>
                <w:rFonts w:eastAsia="Calibri"/>
                <w:sz w:val="22"/>
                <w:szCs w:val="22"/>
                <w:lang w:val="hy-AM" w:eastAsia="en-US"/>
              </w:rPr>
            </w:pPr>
          </w:p>
        </w:tc>
        <w:tc>
          <w:tcPr>
            <w:tcW w:w="5103" w:type="dxa"/>
            <w:shd w:val="clear" w:color="auto" w:fill="auto"/>
          </w:tcPr>
          <w:p w:rsidR="004157D9" w:rsidRPr="00B21561" w:rsidRDefault="004157D9" w:rsidP="00DD4FB1">
            <w:pPr>
              <w:jc w:val="center"/>
              <w:rPr>
                <w:rFonts w:eastAsia="Calibri"/>
                <w:sz w:val="22"/>
                <w:szCs w:val="22"/>
                <w:lang w:val="hy-AM" w:eastAsia="en-US"/>
              </w:rPr>
            </w:pPr>
            <w:r w:rsidRPr="00B21561">
              <w:rPr>
                <w:rFonts w:eastAsia="Calibri"/>
                <w:sz w:val="22"/>
                <w:szCs w:val="22"/>
                <w:lang w:val="hy-AM" w:eastAsia="en-US"/>
              </w:rPr>
              <w:t>«Կատարող»</w:t>
            </w:r>
          </w:p>
          <w:p w:rsidR="004157D9" w:rsidRPr="00B21561" w:rsidRDefault="004157D9" w:rsidP="00DD4FB1">
            <w:pPr>
              <w:jc w:val="center"/>
              <w:rPr>
                <w:rFonts w:eastAsia="Calibri"/>
                <w:sz w:val="22"/>
                <w:szCs w:val="22"/>
                <w:lang w:val="hy-AM" w:eastAsia="en-US"/>
              </w:rPr>
            </w:pPr>
          </w:p>
          <w:p w:rsidR="004157D9" w:rsidRPr="00B21561" w:rsidRDefault="004157D9" w:rsidP="004157D9">
            <w:pPr>
              <w:rPr>
                <w:rFonts w:eastAsia="Calibri"/>
                <w:sz w:val="22"/>
                <w:szCs w:val="22"/>
                <w:lang w:val="hy-AM" w:eastAsia="en-US"/>
              </w:rPr>
            </w:pPr>
          </w:p>
          <w:p w:rsidR="004157D9" w:rsidRPr="00B21561" w:rsidRDefault="004157D9" w:rsidP="004157D9">
            <w:pPr>
              <w:rPr>
                <w:rFonts w:eastAsia="Calibri"/>
                <w:sz w:val="22"/>
                <w:szCs w:val="22"/>
                <w:lang w:val="hy-AM" w:eastAsia="en-US"/>
              </w:rPr>
            </w:pPr>
          </w:p>
          <w:p w:rsidR="004157D9" w:rsidRPr="00B21561" w:rsidRDefault="004157D9" w:rsidP="004157D9">
            <w:pPr>
              <w:rPr>
                <w:rFonts w:eastAsia="Calibri"/>
                <w:sz w:val="22"/>
                <w:szCs w:val="22"/>
                <w:lang w:val="hy-AM" w:eastAsia="en-US"/>
              </w:rPr>
            </w:pPr>
          </w:p>
          <w:p w:rsidR="004157D9" w:rsidRPr="00B21561" w:rsidRDefault="004157D9" w:rsidP="004157D9">
            <w:pPr>
              <w:rPr>
                <w:rFonts w:eastAsia="Calibri"/>
                <w:sz w:val="22"/>
                <w:szCs w:val="22"/>
                <w:lang w:val="hy-AM" w:eastAsia="en-US"/>
              </w:rPr>
            </w:pPr>
          </w:p>
          <w:p w:rsidR="004157D9" w:rsidRPr="00B21561" w:rsidRDefault="004157D9" w:rsidP="004157D9">
            <w:pPr>
              <w:rPr>
                <w:rFonts w:eastAsia="Calibri"/>
                <w:sz w:val="22"/>
                <w:szCs w:val="22"/>
                <w:lang w:val="hy-AM" w:eastAsia="en-US"/>
              </w:rPr>
            </w:pPr>
          </w:p>
          <w:p w:rsidR="004157D9" w:rsidRPr="00B21561" w:rsidRDefault="004157D9" w:rsidP="004157D9">
            <w:pPr>
              <w:rPr>
                <w:rFonts w:eastAsia="Calibri"/>
                <w:sz w:val="22"/>
                <w:szCs w:val="22"/>
                <w:lang w:val="hy-AM" w:eastAsia="en-US"/>
              </w:rPr>
            </w:pPr>
          </w:p>
          <w:p w:rsidR="004157D9" w:rsidRPr="00B21561" w:rsidRDefault="004157D9" w:rsidP="004157D9">
            <w:pPr>
              <w:rPr>
                <w:rFonts w:eastAsia="Calibri"/>
                <w:sz w:val="22"/>
                <w:szCs w:val="22"/>
                <w:lang w:val="hy-AM" w:eastAsia="en-US"/>
              </w:rPr>
            </w:pPr>
          </w:p>
          <w:p w:rsidR="004157D9" w:rsidRPr="00B21561" w:rsidRDefault="004157D9" w:rsidP="004157D9">
            <w:pPr>
              <w:rPr>
                <w:rFonts w:eastAsia="Calibri"/>
                <w:sz w:val="22"/>
                <w:szCs w:val="22"/>
                <w:lang w:val="hy-AM" w:eastAsia="en-US"/>
              </w:rPr>
            </w:pPr>
          </w:p>
          <w:p w:rsidR="004157D9" w:rsidRPr="00B21561" w:rsidRDefault="004157D9" w:rsidP="004157D9">
            <w:pPr>
              <w:rPr>
                <w:rFonts w:eastAsia="Calibri"/>
                <w:sz w:val="22"/>
                <w:szCs w:val="22"/>
                <w:lang w:val="hy-AM" w:eastAsia="en-US"/>
              </w:rPr>
            </w:pPr>
          </w:p>
          <w:p w:rsidR="004157D9" w:rsidRPr="00B21561" w:rsidRDefault="004157D9" w:rsidP="004157D9">
            <w:pPr>
              <w:rPr>
                <w:rFonts w:eastAsia="Calibri"/>
                <w:sz w:val="22"/>
                <w:szCs w:val="22"/>
                <w:lang w:val="en-US" w:eastAsia="en-US"/>
              </w:rPr>
            </w:pPr>
          </w:p>
          <w:p w:rsidR="004157D9" w:rsidRPr="00B21561" w:rsidRDefault="004157D9" w:rsidP="004157D9">
            <w:pPr>
              <w:rPr>
                <w:rFonts w:eastAsia="Calibri"/>
                <w:sz w:val="22"/>
                <w:szCs w:val="22"/>
                <w:lang w:val="hy-AM" w:eastAsia="en-US"/>
              </w:rPr>
            </w:pPr>
            <w:r w:rsidRPr="00B21561">
              <w:rPr>
                <w:rFonts w:eastAsia="Calibri"/>
                <w:sz w:val="22"/>
                <w:szCs w:val="22"/>
                <w:lang w:eastAsia="en-US"/>
              </w:rPr>
              <w:t xml:space="preserve">   </w:t>
            </w:r>
            <w:r w:rsidRPr="00B21561">
              <w:rPr>
                <w:rFonts w:eastAsia="Calibri"/>
                <w:sz w:val="22"/>
                <w:szCs w:val="22"/>
                <w:lang w:val="hy-AM" w:eastAsia="en-US"/>
              </w:rPr>
              <w:t>_____________________</w:t>
            </w:r>
          </w:p>
          <w:p w:rsidR="004157D9" w:rsidRPr="00B21561" w:rsidRDefault="004157D9" w:rsidP="004157D9">
            <w:pPr>
              <w:rPr>
                <w:rFonts w:eastAsia="Calibri"/>
                <w:sz w:val="22"/>
                <w:szCs w:val="22"/>
                <w:lang w:val="hy-AM" w:eastAsia="en-US"/>
              </w:rPr>
            </w:pPr>
          </w:p>
          <w:p w:rsidR="004157D9" w:rsidRPr="00B21561" w:rsidRDefault="004157D9" w:rsidP="004157D9">
            <w:pPr>
              <w:rPr>
                <w:rFonts w:eastAsia="Calibri"/>
                <w:sz w:val="22"/>
                <w:szCs w:val="22"/>
                <w:lang w:eastAsia="en-US"/>
              </w:rPr>
            </w:pPr>
          </w:p>
        </w:tc>
      </w:tr>
    </w:tbl>
    <w:p w:rsidR="0056058E" w:rsidRPr="00B21561" w:rsidRDefault="0056058E" w:rsidP="00B21561">
      <w:pPr>
        <w:jc w:val="center"/>
        <w:rPr>
          <w:rFonts w:eastAsia="Calibri"/>
          <w:color w:val="FFFFFF"/>
          <w:lang w:eastAsia="en-US"/>
        </w:rPr>
        <w:sectPr w:rsidR="0056058E" w:rsidRPr="00B21561" w:rsidSect="0056058E">
          <w:pgSz w:w="11906" w:h="16838"/>
          <w:pgMar w:top="1134" w:right="425" w:bottom="1134" w:left="709" w:header="709" w:footer="709" w:gutter="0"/>
          <w:cols w:space="708"/>
          <w:docGrid w:linePitch="360"/>
        </w:sectPr>
      </w:pPr>
    </w:p>
    <w:p w:rsidR="0056058E" w:rsidRPr="00B21561" w:rsidRDefault="0056058E" w:rsidP="00B21561">
      <w:pPr>
        <w:rPr>
          <w:rFonts w:eastAsia="Calibri"/>
          <w:color w:val="FFFFFF"/>
          <w:lang w:eastAsia="en-US"/>
        </w:rPr>
      </w:pPr>
    </w:p>
    <w:p w:rsidR="0056058E" w:rsidRPr="00B21561" w:rsidRDefault="0056058E" w:rsidP="00B120FC">
      <w:pPr>
        <w:jc w:val="right"/>
        <w:rPr>
          <w:rFonts w:eastAsia="Calibri"/>
          <w:color w:val="FFFFFF"/>
          <w:lang w:eastAsia="en-US"/>
        </w:rPr>
      </w:pPr>
    </w:p>
    <w:p w:rsidR="004157D9" w:rsidRPr="00B21561" w:rsidRDefault="004157D9" w:rsidP="004157D9">
      <w:pPr>
        <w:tabs>
          <w:tab w:val="left" w:pos="1244"/>
        </w:tabs>
        <w:spacing w:after="160" w:line="259" w:lineRule="auto"/>
        <w:rPr>
          <w:rFonts w:eastAsia="Calibri"/>
          <w:lang w:eastAsia="en-US"/>
        </w:rPr>
      </w:pPr>
      <w:r w:rsidRPr="00B21561">
        <w:rPr>
          <w:rFonts w:eastAsia="Calibri"/>
          <w:lang w:val="hy-AM" w:eastAsia="en-US"/>
        </w:rPr>
        <w:t xml:space="preserve">Հավելված № -4                                                                                                                                                                                      Приложение № </w:t>
      </w:r>
      <w:r w:rsidRPr="00B21561">
        <w:rPr>
          <w:rFonts w:eastAsia="Calibri"/>
          <w:lang w:eastAsia="en-US"/>
        </w:rPr>
        <w:t>4</w:t>
      </w:r>
    </w:p>
    <w:p w:rsidR="004157D9" w:rsidRPr="00B21561" w:rsidRDefault="004157D9" w:rsidP="004157D9">
      <w:pPr>
        <w:tabs>
          <w:tab w:val="left" w:pos="1244"/>
        </w:tabs>
        <w:spacing w:after="160" w:line="259" w:lineRule="auto"/>
        <w:rPr>
          <w:rFonts w:eastAsia="Calibri"/>
          <w:lang w:val="hy-AM" w:eastAsia="en-US"/>
        </w:rPr>
      </w:pPr>
      <w:r w:rsidRPr="00B21561">
        <w:rPr>
          <w:rFonts w:eastAsia="Calibri"/>
          <w:lang w:val="hy-AM" w:eastAsia="en-US"/>
        </w:rPr>
        <w:t xml:space="preserve">   № _________  Պայմանագրի</w:t>
      </w:r>
      <w:r w:rsidRPr="00B21561">
        <w:rPr>
          <w:rFonts w:eastAsia="Calibri"/>
          <w:lang w:val="hy-AM" w:eastAsia="en-US"/>
        </w:rPr>
        <w:tab/>
      </w:r>
      <w:r w:rsidRPr="00B21561">
        <w:rPr>
          <w:rFonts w:eastAsia="Calibri"/>
          <w:lang w:val="hy-AM" w:eastAsia="en-US"/>
        </w:rPr>
        <w:tab/>
      </w:r>
      <w:r w:rsidRPr="00B21561">
        <w:rPr>
          <w:rFonts w:eastAsia="Calibri"/>
          <w:lang w:val="hy-AM" w:eastAsia="en-US"/>
        </w:rPr>
        <w:tab/>
        <w:t xml:space="preserve">                                                                                                                                 к договору № _________  </w:t>
      </w:r>
    </w:p>
    <w:p w:rsidR="004157D9" w:rsidRPr="00B21561" w:rsidRDefault="004157D9" w:rsidP="004157D9">
      <w:pPr>
        <w:spacing w:after="160" w:line="259" w:lineRule="auto"/>
        <w:jc w:val="center"/>
        <w:rPr>
          <w:rFonts w:eastAsia="Calibri"/>
          <w:b/>
          <w:bCs/>
          <w:highlight w:val="yellow"/>
          <w:lang w:val="hy-AM" w:eastAsia="en-US"/>
        </w:rPr>
      </w:pPr>
      <w:r w:rsidRPr="00B21561">
        <w:rPr>
          <w:rFonts w:eastAsia="Calibri"/>
          <w:b/>
          <w:bCs/>
          <w:lang w:val="hy-AM" w:eastAsia="en-US"/>
        </w:rPr>
        <w:t>Перечень объектов для охраны</w:t>
      </w:r>
    </w:p>
    <w:p w:rsidR="004157D9" w:rsidRPr="00B21561" w:rsidRDefault="004157D9" w:rsidP="004157D9">
      <w:pPr>
        <w:spacing w:after="160" w:line="259" w:lineRule="auto"/>
        <w:jc w:val="center"/>
        <w:rPr>
          <w:rFonts w:eastAsia="Calibri"/>
          <w:bCs/>
          <w:lang w:val="hy-AM" w:eastAsia="en-US"/>
        </w:rPr>
      </w:pPr>
      <w:r w:rsidRPr="00B21561">
        <w:rPr>
          <w:rFonts w:eastAsia="Calibri"/>
          <w:bCs/>
          <w:lang w:val="hy-AM" w:eastAsia="en-US"/>
        </w:rPr>
        <w:t>Պահպանվող օբյեկտների ցանկ</w:t>
      </w:r>
    </w:p>
    <w:p w:rsidR="004157D9" w:rsidRPr="00B21561" w:rsidRDefault="004157D9" w:rsidP="004157D9">
      <w:pPr>
        <w:spacing w:after="160" w:line="259" w:lineRule="auto"/>
        <w:rPr>
          <w:rFonts w:eastAsia="Calibri"/>
          <w:sz w:val="22"/>
          <w:szCs w:val="22"/>
          <w:highlight w:val="yellow"/>
          <w:lang w:val="hy-AM" w:eastAsia="en-US"/>
        </w:rPr>
      </w:pPr>
    </w:p>
    <w:tbl>
      <w:tblPr>
        <w:tblW w:w="526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8"/>
        <w:gridCol w:w="1487"/>
        <w:gridCol w:w="1761"/>
        <w:gridCol w:w="1621"/>
        <w:gridCol w:w="1895"/>
        <w:gridCol w:w="1216"/>
        <w:gridCol w:w="1216"/>
        <w:gridCol w:w="1484"/>
        <w:gridCol w:w="1627"/>
      </w:tblGrid>
      <w:tr w:rsidR="004157D9" w:rsidRPr="00B21561" w:rsidTr="00DD4FB1">
        <w:trPr>
          <w:trHeight w:val="845"/>
        </w:trPr>
        <w:tc>
          <w:tcPr>
            <w:tcW w:w="1044" w:type="pct"/>
            <w:vMerge w:val="restart"/>
            <w:tcBorders>
              <w:top w:val="single" w:sz="4" w:space="0" w:color="auto"/>
              <w:left w:val="single" w:sz="4" w:space="0" w:color="auto"/>
              <w:right w:val="single" w:sz="4" w:space="0" w:color="auto"/>
            </w:tcBorders>
            <w:vAlign w:val="center"/>
            <w:hideMark/>
          </w:tcPr>
          <w:p w:rsidR="004157D9" w:rsidRPr="00B21561" w:rsidRDefault="004157D9" w:rsidP="004157D9">
            <w:pPr>
              <w:spacing w:after="160" w:line="259" w:lineRule="auto"/>
              <w:jc w:val="center"/>
              <w:rPr>
                <w:rFonts w:eastAsia="Calibri"/>
                <w:sz w:val="20"/>
                <w:szCs w:val="20"/>
                <w:lang w:eastAsia="en-US"/>
              </w:rPr>
            </w:pPr>
            <w:r w:rsidRPr="00B21561">
              <w:rPr>
                <w:rFonts w:eastAsia="Calibri"/>
                <w:bCs/>
                <w:color w:val="000000"/>
                <w:sz w:val="20"/>
                <w:szCs w:val="20"/>
                <w:lang w:eastAsia="en-US"/>
              </w:rPr>
              <w:t xml:space="preserve">Наименование объекта </w:t>
            </w:r>
            <w:r w:rsidRPr="00B21561">
              <w:rPr>
                <w:rFonts w:eastAsia="Calibri"/>
                <w:sz w:val="20"/>
                <w:szCs w:val="20"/>
                <w:lang w:eastAsia="en-US"/>
              </w:rPr>
              <w:t>охраны</w:t>
            </w:r>
            <w:r w:rsidRPr="00B21561">
              <w:rPr>
                <w:rFonts w:eastAsia="Calibri"/>
                <w:sz w:val="20"/>
                <w:szCs w:val="20"/>
                <w:lang w:eastAsia="en-US"/>
              </w:rPr>
              <w:br/>
            </w:r>
            <w:r w:rsidRPr="00B21561">
              <w:rPr>
                <w:rFonts w:eastAsia="Calibri"/>
                <w:color w:val="222222"/>
                <w:sz w:val="20"/>
                <w:szCs w:val="20"/>
                <w:shd w:val="clear" w:color="auto" w:fill="F8F9FA"/>
                <w:lang w:eastAsia="en-US"/>
              </w:rPr>
              <w:t>Պա</w:t>
            </w:r>
            <w:r w:rsidRPr="00B21561">
              <w:rPr>
                <w:rFonts w:eastAsia="Calibri"/>
                <w:color w:val="222222"/>
                <w:sz w:val="20"/>
                <w:szCs w:val="20"/>
                <w:shd w:val="clear" w:color="auto" w:fill="F8F9FA"/>
                <w:lang w:val="hy-AM" w:eastAsia="en-US"/>
              </w:rPr>
              <w:t>հպանվող</w:t>
            </w:r>
            <w:r w:rsidRPr="00B21561">
              <w:rPr>
                <w:rFonts w:eastAsia="Calibri"/>
                <w:color w:val="222222"/>
                <w:sz w:val="20"/>
                <w:szCs w:val="20"/>
                <w:shd w:val="clear" w:color="auto" w:fill="F8F9FA"/>
                <w:lang w:eastAsia="en-US"/>
              </w:rPr>
              <w:t xml:space="preserve"> </w:t>
            </w:r>
            <w:r w:rsidRPr="00B21561">
              <w:rPr>
                <w:rFonts w:eastAsia="Calibri"/>
                <w:color w:val="222222"/>
                <w:sz w:val="20"/>
                <w:szCs w:val="20"/>
                <w:shd w:val="clear" w:color="auto" w:fill="FFFFFF"/>
                <w:lang w:eastAsia="en-US"/>
              </w:rPr>
              <w:t>օբյեկտի անվանումը</w:t>
            </w:r>
          </w:p>
        </w:tc>
        <w:tc>
          <w:tcPr>
            <w:tcW w:w="478" w:type="pct"/>
            <w:vMerge w:val="restart"/>
            <w:tcBorders>
              <w:top w:val="single" w:sz="4" w:space="0" w:color="auto"/>
              <w:left w:val="single" w:sz="4" w:space="0" w:color="auto"/>
              <w:right w:val="single" w:sz="4" w:space="0" w:color="auto"/>
            </w:tcBorders>
            <w:vAlign w:val="center"/>
            <w:hideMark/>
          </w:tcPr>
          <w:p w:rsidR="004157D9" w:rsidRPr="00B21561" w:rsidRDefault="004157D9" w:rsidP="004157D9">
            <w:pPr>
              <w:spacing w:after="160" w:line="259" w:lineRule="auto"/>
              <w:jc w:val="center"/>
              <w:rPr>
                <w:rFonts w:eastAsia="Calibri"/>
                <w:bCs/>
                <w:color w:val="000000"/>
                <w:sz w:val="20"/>
                <w:szCs w:val="20"/>
                <w:lang w:val="hy-AM" w:eastAsia="en-US"/>
              </w:rPr>
            </w:pPr>
            <w:r w:rsidRPr="00B21561">
              <w:rPr>
                <w:rFonts w:eastAsia="Calibri"/>
                <w:bCs/>
                <w:color w:val="000000"/>
                <w:sz w:val="20"/>
                <w:szCs w:val="20"/>
                <w:lang w:eastAsia="en-US"/>
              </w:rPr>
              <w:t>Кол-во постов</w:t>
            </w:r>
          </w:p>
          <w:p w:rsidR="004157D9" w:rsidRPr="00B21561" w:rsidRDefault="004157D9" w:rsidP="004157D9">
            <w:pPr>
              <w:spacing w:after="160" w:line="259" w:lineRule="auto"/>
              <w:jc w:val="center"/>
              <w:rPr>
                <w:rFonts w:eastAsia="Calibri"/>
                <w:bCs/>
                <w:color w:val="000000"/>
                <w:sz w:val="20"/>
                <w:szCs w:val="20"/>
                <w:lang w:val="hy-AM" w:eastAsia="en-US"/>
              </w:rPr>
            </w:pPr>
            <w:r w:rsidRPr="00B21561">
              <w:rPr>
                <w:rFonts w:eastAsia="Calibri"/>
                <w:bCs/>
                <w:color w:val="000000"/>
                <w:sz w:val="20"/>
                <w:szCs w:val="20"/>
                <w:lang w:val="hy-AM" w:eastAsia="en-US"/>
              </w:rPr>
              <w:t>Պահակակետերի քանակ</w:t>
            </w:r>
          </w:p>
        </w:tc>
        <w:tc>
          <w:tcPr>
            <w:tcW w:w="566" w:type="pct"/>
            <w:vMerge w:val="restart"/>
            <w:tcBorders>
              <w:top w:val="single" w:sz="4" w:space="0" w:color="auto"/>
              <w:left w:val="single" w:sz="4" w:space="0" w:color="auto"/>
              <w:right w:val="single" w:sz="4" w:space="0" w:color="auto"/>
            </w:tcBorders>
            <w:vAlign w:val="center"/>
            <w:hideMark/>
          </w:tcPr>
          <w:p w:rsidR="004157D9" w:rsidRPr="00B21561" w:rsidRDefault="004157D9" w:rsidP="004157D9">
            <w:pPr>
              <w:spacing w:after="160" w:line="259" w:lineRule="auto"/>
              <w:jc w:val="center"/>
              <w:rPr>
                <w:rFonts w:eastAsia="Calibri"/>
                <w:bCs/>
                <w:color w:val="000000"/>
                <w:sz w:val="20"/>
                <w:szCs w:val="20"/>
                <w:lang w:val="hy-AM" w:eastAsia="en-US"/>
              </w:rPr>
            </w:pPr>
            <w:r w:rsidRPr="00B21561">
              <w:rPr>
                <w:rFonts w:eastAsia="Calibri"/>
                <w:bCs/>
                <w:color w:val="000000"/>
                <w:sz w:val="20"/>
                <w:szCs w:val="20"/>
                <w:lang w:eastAsia="en-US"/>
              </w:rPr>
              <w:t>Общее кол-во охранников на объект (с учетом смен)</w:t>
            </w:r>
          </w:p>
          <w:p w:rsidR="004157D9" w:rsidRPr="00B21561" w:rsidRDefault="004157D9" w:rsidP="004157D9">
            <w:pPr>
              <w:spacing w:after="160" w:line="259" w:lineRule="auto"/>
              <w:jc w:val="center"/>
              <w:rPr>
                <w:rFonts w:eastAsia="Calibri"/>
                <w:bCs/>
                <w:color w:val="000000"/>
                <w:sz w:val="20"/>
                <w:szCs w:val="20"/>
                <w:highlight w:val="yellow"/>
                <w:lang w:val="hy-AM" w:eastAsia="en-US"/>
              </w:rPr>
            </w:pPr>
            <w:r w:rsidRPr="00B21561">
              <w:rPr>
                <w:rFonts w:eastAsia="Calibri"/>
                <w:color w:val="222222"/>
                <w:sz w:val="20"/>
                <w:szCs w:val="20"/>
                <w:lang w:val="hy-AM" w:eastAsia="en-US"/>
              </w:rPr>
              <w:t>Յուրաքանչյուր օբյեկտի պահապանների ընդհանուր քանակը</w:t>
            </w:r>
          </w:p>
        </w:tc>
        <w:tc>
          <w:tcPr>
            <w:tcW w:w="521" w:type="pct"/>
            <w:vMerge w:val="restart"/>
            <w:tcBorders>
              <w:top w:val="single" w:sz="4" w:space="0" w:color="auto"/>
              <w:left w:val="single" w:sz="4" w:space="0" w:color="auto"/>
              <w:right w:val="single" w:sz="4" w:space="0" w:color="auto"/>
            </w:tcBorders>
            <w:vAlign w:val="center"/>
            <w:hideMark/>
          </w:tcPr>
          <w:p w:rsidR="004157D9" w:rsidRPr="00B21561" w:rsidRDefault="004157D9" w:rsidP="004157D9">
            <w:pPr>
              <w:spacing w:after="160" w:line="259" w:lineRule="auto"/>
              <w:jc w:val="center"/>
              <w:rPr>
                <w:rFonts w:eastAsia="Calibri"/>
                <w:sz w:val="20"/>
                <w:szCs w:val="20"/>
                <w:lang w:val="hy-AM" w:eastAsia="en-US"/>
              </w:rPr>
            </w:pPr>
            <w:r w:rsidRPr="00B21561">
              <w:rPr>
                <w:rFonts w:eastAsia="Calibri"/>
                <w:sz w:val="20"/>
                <w:szCs w:val="20"/>
                <w:lang w:val="hy-AM" w:eastAsia="en-US"/>
              </w:rPr>
              <w:t>Режим охраны объекта</w:t>
            </w:r>
          </w:p>
          <w:p w:rsidR="004157D9" w:rsidRPr="00B21561" w:rsidRDefault="004157D9" w:rsidP="004157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Cs/>
                <w:color w:val="000000"/>
                <w:sz w:val="20"/>
                <w:szCs w:val="20"/>
                <w:highlight w:val="yellow"/>
                <w:lang w:val="hy-AM" w:eastAsia="en-US"/>
              </w:rPr>
            </w:pPr>
            <w:r w:rsidRPr="00B21561">
              <w:rPr>
                <w:rFonts w:eastAsia="Calibri"/>
                <w:color w:val="222222"/>
                <w:sz w:val="20"/>
                <w:szCs w:val="20"/>
                <w:lang w:val="hy-AM" w:eastAsia="en-US"/>
              </w:rPr>
              <w:t>Օբեկտի անվտանգության ռեժիմ</w:t>
            </w:r>
          </w:p>
        </w:tc>
        <w:tc>
          <w:tcPr>
            <w:tcW w:w="609" w:type="pct"/>
            <w:vMerge w:val="restart"/>
            <w:tcBorders>
              <w:top w:val="single" w:sz="4" w:space="0" w:color="auto"/>
              <w:left w:val="single" w:sz="4" w:space="0" w:color="auto"/>
              <w:right w:val="single" w:sz="4" w:space="0" w:color="auto"/>
            </w:tcBorders>
            <w:vAlign w:val="center"/>
          </w:tcPr>
          <w:p w:rsidR="004157D9" w:rsidRPr="00B21561" w:rsidRDefault="004157D9" w:rsidP="004157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color w:val="222222"/>
                <w:sz w:val="20"/>
                <w:szCs w:val="20"/>
                <w:lang w:val="hy-AM" w:eastAsia="en-US"/>
              </w:rPr>
            </w:pPr>
            <w:r w:rsidRPr="00B21561">
              <w:rPr>
                <w:rFonts w:eastAsia="Calibri"/>
                <w:sz w:val="20"/>
                <w:szCs w:val="20"/>
                <w:lang w:val="hy-AM" w:eastAsia="en-US"/>
              </w:rPr>
              <w:t>Способ охраны объекта (вооружение, спецсредства)</w:t>
            </w:r>
            <w:r w:rsidRPr="00B21561">
              <w:rPr>
                <w:rFonts w:eastAsia="Calibri"/>
                <w:sz w:val="20"/>
                <w:szCs w:val="20"/>
                <w:lang w:val="hy-AM" w:eastAsia="en-US"/>
              </w:rPr>
              <w:br/>
            </w:r>
            <w:r w:rsidRPr="00B21561">
              <w:rPr>
                <w:rFonts w:eastAsia="Calibri"/>
                <w:color w:val="222222"/>
                <w:sz w:val="20"/>
                <w:szCs w:val="20"/>
                <w:shd w:val="clear" w:color="auto" w:fill="FFFFFF"/>
                <w:lang w:val="hy-AM" w:eastAsia="en-US"/>
              </w:rPr>
              <w:t>Օբյեկտի պաշտպանության մեթոդ (սպառազինություն, հատուկ սարքավորումներ</w:t>
            </w:r>
            <w:r w:rsidRPr="00B21561">
              <w:rPr>
                <w:rFonts w:eastAsia="Calibri"/>
                <w:sz w:val="20"/>
                <w:szCs w:val="20"/>
                <w:lang w:val="hy-AM" w:eastAsia="en-US"/>
              </w:rPr>
              <w:t>)</w:t>
            </w:r>
          </w:p>
        </w:tc>
        <w:tc>
          <w:tcPr>
            <w:tcW w:w="1782" w:type="pct"/>
            <w:gridSpan w:val="4"/>
            <w:tcBorders>
              <w:top w:val="single" w:sz="4" w:space="0" w:color="auto"/>
              <w:left w:val="single" w:sz="4" w:space="0" w:color="auto"/>
              <w:bottom w:val="single" w:sz="4" w:space="0" w:color="auto"/>
              <w:right w:val="single" w:sz="4" w:space="0" w:color="auto"/>
            </w:tcBorders>
            <w:vAlign w:val="center"/>
            <w:hideMark/>
          </w:tcPr>
          <w:p w:rsidR="004157D9" w:rsidRPr="00B21561" w:rsidRDefault="004157D9" w:rsidP="004157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jc w:val="center"/>
              <w:rPr>
                <w:rFonts w:eastAsia="Calibri"/>
                <w:bCs/>
                <w:color w:val="000000"/>
                <w:sz w:val="20"/>
                <w:szCs w:val="20"/>
                <w:lang w:eastAsia="en-US"/>
              </w:rPr>
            </w:pPr>
            <w:r w:rsidRPr="00B21561">
              <w:rPr>
                <w:rFonts w:eastAsia="Calibri"/>
                <w:bCs/>
                <w:color w:val="000000"/>
                <w:sz w:val="20"/>
                <w:szCs w:val="20"/>
                <w:lang w:eastAsia="en-US"/>
              </w:rPr>
              <w:t>Цена</w:t>
            </w:r>
          </w:p>
          <w:p w:rsidR="004157D9" w:rsidRPr="00B21561" w:rsidRDefault="004157D9" w:rsidP="004157D9">
            <w:pPr>
              <w:spacing w:after="160" w:line="259" w:lineRule="auto"/>
              <w:rPr>
                <w:rFonts w:eastAsia="Calibri"/>
                <w:sz w:val="20"/>
                <w:szCs w:val="20"/>
                <w:lang w:val="hy-AM" w:eastAsia="en-US"/>
              </w:rPr>
            </w:pPr>
            <w:r w:rsidRPr="00B21561">
              <w:rPr>
                <w:rFonts w:eastAsia="Calibri"/>
                <w:bCs/>
                <w:color w:val="000000"/>
                <w:sz w:val="20"/>
                <w:szCs w:val="20"/>
                <w:lang w:val="hy-AM" w:eastAsia="en-US"/>
              </w:rPr>
              <w:t xml:space="preserve">                                                Գին</w:t>
            </w:r>
          </w:p>
        </w:tc>
      </w:tr>
      <w:tr w:rsidR="004157D9" w:rsidRPr="00B21561" w:rsidTr="00DD4FB1">
        <w:trPr>
          <w:trHeight w:val="3579"/>
        </w:trPr>
        <w:tc>
          <w:tcPr>
            <w:tcW w:w="1044" w:type="pct"/>
            <w:vMerge/>
            <w:tcBorders>
              <w:top w:val="single" w:sz="4" w:space="0" w:color="auto"/>
              <w:left w:val="single" w:sz="4" w:space="0" w:color="auto"/>
              <w:right w:val="single" w:sz="4" w:space="0" w:color="auto"/>
            </w:tcBorders>
            <w:vAlign w:val="center"/>
          </w:tcPr>
          <w:p w:rsidR="004157D9" w:rsidRPr="00B21561" w:rsidRDefault="004157D9" w:rsidP="004157D9">
            <w:pPr>
              <w:spacing w:after="160" w:line="259" w:lineRule="auto"/>
              <w:jc w:val="center"/>
              <w:rPr>
                <w:rFonts w:eastAsia="Calibri"/>
                <w:bCs/>
                <w:color w:val="000000"/>
                <w:sz w:val="20"/>
                <w:szCs w:val="20"/>
                <w:lang w:eastAsia="en-US"/>
              </w:rPr>
            </w:pPr>
          </w:p>
        </w:tc>
        <w:tc>
          <w:tcPr>
            <w:tcW w:w="478" w:type="pct"/>
            <w:vMerge/>
            <w:tcBorders>
              <w:top w:val="single" w:sz="4" w:space="0" w:color="auto"/>
              <w:left w:val="single" w:sz="4" w:space="0" w:color="auto"/>
              <w:right w:val="single" w:sz="4" w:space="0" w:color="auto"/>
            </w:tcBorders>
            <w:vAlign w:val="center"/>
          </w:tcPr>
          <w:p w:rsidR="004157D9" w:rsidRPr="00B21561" w:rsidRDefault="004157D9" w:rsidP="004157D9">
            <w:pPr>
              <w:spacing w:after="160" w:line="259" w:lineRule="auto"/>
              <w:jc w:val="center"/>
              <w:rPr>
                <w:rFonts w:eastAsia="Calibri"/>
                <w:bCs/>
                <w:color w:val="000000"/>
                <w:sz w:val="20"/>
                <w:szCs w:val="20"/>
                <w:lang w:eastAsia="en-US"/>
              </w:rPr>
            </w:pPr>
          </w:p>
        </w:tc>
        <w:tc>
          <w:tcPr>
            <w:tcW w:w="566" w:type="pct"/>
            <w:vMerge/>
            <w:tcBorders>
              <w:top w:val="single" w:sz="4" w:space="0" w:color="auto"/>
              <w:left w:val="single" w:sz="4" w:space="0" w:color="auto"/>
              <w:right w:val="single" w:sz="4" w:space="0" w:color="auto"/>
            </w:tcBorders>
            <w:vAlign w:val="center"/>
          </w:tcPr>
          <w:p w:rsidR="004157D9" w:rsidRPr="00B21561" w:rsidRDefault="004157D9" w:rsidP="004157D9">
            <w:pPr>
              <w:spacing w:after="160" w:line="259" w:lineRule="auto"/>
              <w:jc w:val="center"/>
              <w:rPr>
                <w:rFonts w:eastAsia="Calibri"/>
                <w:bCs/>
                <w:color w:val="000000"/>
                <w:sz w:val="20"/>
                <w:szCs w:val="20"/>
                <w:lang w:eastAsia="en-US"/>
              </w:rPr>
            </w:pPr>
          </w:p>
        </w:tc>
        <w:tc>
          <w:tcPr>
            <w:tcW w:w="521" w:type="pct"/>
            <w:vMerge/>
            <w:tcBorders>
              <w:top w:val="single" w:sz="4" w:space="0" w:color="auto"/>
              <w:left w:val="single" w:sz="4" w:space="0" w:color="auto"/>
              <w:right w:val="single" w:sz="4" w:space="0" w:color="auto"/>
            </w:tcBorders>
            <w:vAlign w:val="center"/>
          </w:tcPr>
          <w:p w:rsidR="004157D9" w:rsidRPr="00B21561" w:rsidRDefault="004157D9" w:rsidP="004157D9">
            <w:pPr>
              <w:spacing w:after="160" w:line="259" w:lineRule="auto"/>
              <w:jc w:val="center"/>
              <w:rPr>
                <w:rFonts w:eastAsia="Calibri"/>
                <w:sz w:val="20"/>
                <w:szCs w:val="20"/>
                <w:lang w:val="hy-AM" w:eastAsia="en-US"/>
              </w:rPr>
            </w:pPr>
          </w:p>
        </w:tc>
        <w:tc>
          <w:tcPr>
            <w:tcW w:w="609" w:type="pct"/>
            <w:vMerge/>
            <w:tcBorders>
              <w:top w:val="single" w:sz="4" w:space="0" w:color="auto"/>
              <w:left w:val="single" w:sz="4" w:space="0" w:color="auto"/>
              <w:right w:val="single" w:sz="4" w:space="0" w:color="auto"/>
            </w:tcBorders>
            <w:vAlign w:val="center"/>
          </w:tcPr>
          <w:p w:rsidR="004157D9" w:rsidRPr="00B21561" w:rsidRDefault="004157D9" w:rsidP="004157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sz w:val="20"/>
                <w:szCs w:val="20"/>
                <w:lang w:val="hy-AM" w:eastAsia="en-US"/>
              </w:rPr>
            </w:pPr>
          </w:p>
        </w:tc>
        <w:tc>
          <w:tcPr>
            <w:tcW w:w="391" w:type="pct"/>
            <w:tcBorders>
              <w:top w:val="single" w:sz="4" w:space="0" w:color="auto"/>
              <w:left w:val="single" w:sz="4" w:space="0" w:color="auto"/>
              <w:right w:val="single" w:sz="4" w:space="0" w:color="auto"/>
            </w:tcBorders>
            <w:vAlign w:val="center"/>
          </w:tcPr>
          <w:p w:rsidR="004157D9" w:rsidRPr="00B21561" w:rsidRDefault="004157D9" w:rsidP="004157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color w:val="000000"/>
                <w:sz w:val="20"/>
                <w:szCs w:val="20"/>
                <w:lang w:val="hy-AM" w:eastAsia="en-US"/>
              </w:rPr>
            </w:pPr>
            <w:r w:rsidRPr="00B21561">
              <w:rPr>
                <w:rFonts w:eastAsia="Calibri"/>
                <w:bCs/>
                <w:color w:val="000000"/>
                <w:sz w:val="20"/>
                <w:szCs w:val="20"/>
                <w:lang w:eastAsia="en-US"/>
              </w:rPr>
              <w:t>Цена за 1 (один) пост в месяц (драм. без НДС)</w:t>
            </w:r>
          </w:p>
          <w:p w:rsidR="004157D9" w:rsidRPr="00B21561" w:rsidRDefault="004157D9" w:rsidP="004157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color w:val="000000"/>
                <w:sz w:val="20"/>
                <w:szCs w:val="20"/>
                <w:lang w:val="hy-AM" w:eastAsia="en-US"/>
              </w:rPr>
            </w:pPr>
            <w:r w:rsidRPr="00B21561">
              <w:rPr>
                <w:rFonts w:eastAsia="Calibri"/>
                <w:bCs/>
                <w:color w:val="000000"/>
                <w:sz w:val="20"/>
                <w:szCs w:val="20"/>
                <w:lang w:val="hy-AM" w:eastAsia="en-US"/>
              </w:rPr>
              <w:t>1(մեկ) պահակակետի գինը 1 ամսում (դրամ, առանց ԱԱՀ)</w:t>
            </w:r>
          </w:p>
        </w:tc>
        <w:tc>
          <w:tcPr>
            <w:tcW w:w="391" w:type="pct"/>
            <w:tcBorders>
              <w:top w:val="single" w:sz="4" w:space="0" w:color="auto"/>
              <w:left w:val="single" w:sz="4" w:space="0" w:color="auto"/>
              <w:right w:val="single" w:sz="4" w:space="0" w:color="auto"/>
            </w:tcBorders>
            <w:vAlign w:val="center"/>
          </w:tcPr>
          <w:p w:rsidR="004157D9" w:rsidRPr="00B21561" w:rsidRDefault="004157D9" w:rsidP="004157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color w:val="000000"/>
                <w:sz w:val="20"/>
                <w:szCs w:val="20"/>
                <w:lang w:val="hy-AM" w:eastAsia="en-US"/>
              </w:rPr>
            </w:pPr>
            <w:r w:rsidRPr="00B21561">
              <w:rPr>
                <w:rFonts w:eastAsia="Calibri"/>
                <w:bCs/>
                <w:color w:val="000000"/>
                <w:sz w:val="20"/>
                <w:szCs w:val="20"/>
                <w:lang w:val="hy-AM" w:eastAsia="en-US"/>
              </w:rPr>
              <w:t>Цена за 1 (один) пост в месяц (драм. с НДС) 1(մեկ) պահակակետի գինը 1 ամսում (դրամ, ԱԱՀ-ով)</w:t>
            </w:r>
          </w:p>
        </w:tc>
        <w:tc>
          <w:tcPr>
            <w:tcW w:w="477" w:type="pct"/>
            <w:tcBorders>
              <w:top w:val="single" w:sz="4" w:space="0" w:color="auto"/>
              <w:left w:val="single" w:sz="4" w:space="0" w:color="auto"/>
              <w:right w:val="single" w:sz="4" w:space="0" w:color="auto"/>
            </w:tcBorders>
          </w:tcPr>
          <w:p w:rsidR="004157D9" w:rsidRPr="00B21561" w:rsidRDefault="004157D9" w:rsidP="004157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color w:val="000000"/>
                <w:sz w:val="20"/>
                <w:szCs w:val="20"/>
                <w:lang w:val="hy-AM" w:eastAsia="en-US"/>
              </w:rPr>
            </w:pPr>
            <w:r w:rsidRPr="00B21561">
              <w:rPr>
                <w:rFonts w:eastAsia="Calibri"/>
                <w:bCs/>
                <w:color w:val="000000"/>
                <w:sz w:val="20"/>
                <w:szCs w:val="20"/>
                <w:lang w:eastAsia="en-US"/>
              </w:rPr>
              <w:t>Стоимость охранных услуг в период с 01.03.2020 по 01.03.2021 без НДС (драм.)</w:t>
            </w:r>
          </w:p>
          <w:p w:rsidR="004157D9" w:rsidRPr="00B21561" w:rsidRDefault="004157D9" w:rsidP="004157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color w:val="000000"/>
                <w:sz w:val="20"/>
                <w:szCs w:val="20"/>
                <w:lang w:val="hy-AM" w:eastAsia="en-US"/>
              </w:rPr>
            </w:pPr>
            <w:r w:rsidRPr="00B21561">
              <w:rPr>
                <w:rFonts w:eastAsia="Calibri"/>
                <w:bCs/>
                <w:color w:val="000000"/>
                <w:sz w:val="20"/>
                <w:szCs w:val="20"/>
                <w:lang w:val="hy-AM" w:eastAsia="en-US"/>
              </w:rPr>
              <w:t>Պահպանության ծառայությունների արժեքը 01.09.2022թ- 31.01.2023թ.</w:t>
            </w:r>
          </w:p>
          <w:p w:rsidR="004157D9" w:rsidRPr="00B21561" w:rsidRDefault="004157D9" w:rsidP="004157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color w:val="000000"/>
                <w:sz w:val="20"/>
                <w:szCs w:val="20"/>
                <w:lang w:val="hy-AM" w:eastAsia="en-US"/>
              </w:rPr>
            </w:pPr>
            <w:r w:rsidRPr="00B21561">
              <w:rPr>
                <w:rFonts w:eastAsia="Calibri"/>
                <w:bCs/>
                <w:color w:val="000000"/>
                <w:sz w:val="20"/>
                <w:szCs w:val="20"/>
                <w:lang w:val="hy-AM" w:eastAsia="en-US"/>
              </w:rPr>
              <w:t>(դրամ, առանց ԱԱՀ)</w:t>
            </w:r>
          </w:p>
        </w:tc>
        <w:tc>
          <w:tcPr>
            <w:tcW w:w="523" w:type="pct"/>
            <w:tcBorders>
              <w:top w:val="single" w:sz="4" w:space="0" w:color="auto"/>
              <w:left w:val="single" w:sz="4" w:space="0" w:color="auto"/>
              <w:right w:val="single" w:sz="4" w:space="0" w:color="auto"/>
            </w:tcBorders>
          </w:tcPr>
          <w:p w:rsidR="004157D9" w:rsidRPr="00B21561" w:rsidRDefault="004157D9" w:rsidP="004157D9">
            <w:pPr>
              <w:spacing w:after="160"/>
              <w:rPr>
                <w:rFonts w:eastAsia="Calibri"/>
                <w:color w:val="000000"/>
                <w:lang w:eastAsia="en-US"/>
              </w:rPr>
            </w:pPr>
            <w:r w:rsidRPr="00B21561">
              <w:rPr>
                <w:rFonts w:eastAsia="Calibri"/>
                <w:color w:val="000000"/>
                <w:sz w:val="22"/>
                <w:szCs w:val="22"/>
                <w:lang w:eastAsia="en-US"/>
              </w:rPr>
              <w:t>Стоимость охранных услуг в период с 01.03.2020 по 01.03.2021 с НДС (драм.)</w:t>
            </w:r>
          </w:p>
          <w:p w:rsidR="004157D9" w:rsidRPr="00B21561" w:rsidRDefault="004157D9" w:rsidP="004157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color w:val="000000"/>
                <w:sz w:val="20"/>
                <w:szCs w:val="20"/>
                <w:lang w:eastAsia="en-US"/>
              </w:rPr>
            </w:pPr>
            <w:r w:rsidRPr="00B21561">
              <w:rPr>
                <w:rFonts w:eastAsia="Calibri"/>
                <w:bCs/>
                <w:color w:val="000000"/>
                <w:sz w:val="20"/>
                <w:szCs w:val="20"/>
                <w:lang w:val="hy-AM" w:eastAsia="en-US"/>
              </w:rPr>
              <w:t xml:space="preserve">Պահպանության ծառայությունների արժեքը </w:t>
            </w:r>
            <w:r w:rsidRPr="00B21561">
              <w:rPr>
                <w:rFonts w:eastAsia="Calibri"/>
                <w:bCs/>
                <w:color w:val="000000"/>
                <w:sz w:val="20"/>
                <w:szCs w:val="20"/>
                <w:lang w:eastAsia="en-US"/>
              </w:rPr>
              <w:t>01.09.2022</w:t>
            </w:r>
            <w:r w:rsidRPr="00B21561">
              <w:rPr>
                <w:rFonts w:eastAsia="Calibri"/>
                <w:bCs/>
                <w:color w:val="000000"/>
                <w:sz w:val="20"/>
                <w:szCs w:val="20"/>
                <w:lang w:val="hy-AM" w:eastAsia="en-US"/>
              </w:rPr>
              <w:t>թ-</w:t>
            </w:r>
            <w:r w:rsidRPr="00B21561">
              <w:rPr>
                <w:rFonts w:eastAsia="Calibri"/>
                <w:bCs/>
                <w:color w:val="000000"/>
                <w:sz w:val="20"/>
                <w:szCs w:val="20"/>
                <w:lang w:eastAsia="en-US"/>
              </w:rPr>
              <w:t xml:space="preserve"> 31.</w:t>
            </w:r>
            <w:r w:rsidRPr="00B21561">
              <w:rPr>
                <w:rFonts w:eastAsia="Calibri"/>
                <w:bCs/>
                <w:color w:val="000000"/>
                <w:sz w:val="20"/>
                <w:szCs w:val="20"/>
                <w:lang w:val="hy-AM" w:eastAsia="en-US"/>
              </w:rPr>
              <w:t>01</w:t>
            </w:r>
            <w:r w:rsidRPr="00B21561">
              <w:rPr>
                <w:rFonts w:eastAsia="Calibri"/>
                <w:bCs/>
                <w:color w:val="000000"/>
                <w:sz w:val="20"/>
                <w:szCs w:val="20"/>
                <w:lang w:eastAsia="en-US"/>
              </w:rPr>
              <w:t>.2023</w:t>
            </w:r>
            <w:r w:rsidRPr="00B21561">
              <w:rPr>
                <w:rFonts w:eastAsia="Calibri"/>
                <w:bCs/>
                <w:color w:val="000000"/>
                <w:sz w:val="20"/>
                <w:szCs w:val="20"/>
                <w:lang w:val="hy-AM" w:eastAsia="en-US"/>
              </w:rPr>
              <w:t>թ.</w:t>
            </w:r>
          </w:p>
          <w:p w:rsidR="004157D9" w:rsidRPr="00B21561" w:rsidRDefault="004157D9" w:rsidP="004157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color w:val="000000"/>
                <w:sz w:val="20"/>
                <w:szCs w:val="20"/>
                <w:lang w:val="hy-AM" w:eastAsia="en-US"/>
              </w:rPr>
            </w:pPr>
            <w:r w:rsidRPr="00B21561">
              <w:rPr>
                <w:rFonts w:eastAsia="Calibri"/>
                <w:bCs/>
                <w:color w:val="000000"/>
                <w:sz w:val="20"/>
                <w:szCs w:val="20"/>
                <w:lang w:val="hy-AM" w:eastAsia="en-US"/>
              </w:rPr>
              <w:t>(դրամ, ԱԱՀ-ով</w:t>
            </w:r>
            <w:r w:rsidRPr="00B21561">
              <w:rPr>
                <w:rFonts w:eastAsia="Calibri"/>
                <w:bCs/>
                <w:color w:val="000000"/>
                <w:sz w:val="20"/>
                <w:szCs w:val="20"/>
                <w:lang w:eastAsia="en-US"/>
              </w:rPr>
              <w:t>)</w:t>
            </w:r>
          </w:p>
        </w:tc>
      </w:tr>
      <w:tr w:rsidR="004157D9" w:rsidRPr="00B21561" w:rsidTr="00DD4FB1">
        <w:trPr>
          <w:trHeight w:val="1759"/>
        </w:trPr>
        <w:tc>
          <w:tcPr>
            <w:tcW w:w="1044"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both"/>
              <w:rPr>
                <w:rFonts w:eastAsia="Calibri"/>
                <w:lang w:val="hy-AM" w:eastAsia="en-US"/>
              </w:rPr>
            </w:pPr>
            <w:r w:rsidRPr="00B21561">
              <w:rPr>
                <w:rFonts w:eastAsia="Calibri"/>
                <w:lang w:val="hy-AM" w:eastAsia="en-US"/>
              </w:rPr>
              <w:t xml:space="preserve">Ванадзорская дистанция пути, Лорийская обл. г. Ванадзор, </w:t>
            </w:r>
            <w:r w:rsidRPr="00B21561">
              <w:rPr>
                <w:rFonts w:eastAsia="Calibri"/>
                <w:sz w:val="22"/>
                <w:szCs w:val="22"/>
                <w:lang w:val="hy-AM" w:eastAsia="en-US"/>
              </w:rPr>
              <w:t>ул. Московяна 5а, ст. Ванадзор</w:t>
            </w:r>
          </w:p>
        </w:tc>
        <w:tc>
          <w:tcPr>
            <w:tcW w:w="478"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1</w:t>
            </w:r>
          </w:p>
        </w:tc>
        <w:tc>
          <w:tcPr>
            <w:tcW w:w="566"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1</w:t>
            </w:r>
          </w:p>
        </w:tc>
        <w:tc>
          <w:tcPr>
            <w:tcW w:w="52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24</w:t>
            </w:r>
            <w:r w:rsidRPr="00B21561">
              <w:rPr>
                <w:rFonts w:eastAsia="Calibri"/>
                <w:bCs/>
                <w:color w:val="000000"/>
                <w:lang w:val="hy-AM" w:eastAsia="en-US"/>
              </w:rPr>
              <w:t>-</w:t>
            </w:r>
            <w:r w:rsidRPr="00B21561">
              <w:rPr>
                <w:rFonts w:eastAsia="Calibri"/>
                <w:bCs/>
                <w:color w:val="000000"/>
                <w:lang w:eastAsia="en-US"/>
              </w:rPr>
              <w:t xml:space="preserve"> часовой</w:t>
            </w:r>
          </w:p>
          <w:p w:rsidR="004157D9" w:rsidRPr="00B21561" w:rsidRDefault="004157D9" w:rsidP="005559D4">
            <w:pPr>
              <w:spacing w:line="259" w:lineRule="auto"/>
              <w:jc w:val="center"/>
              <w:rPr>
                <w:rFonts w:eastAsia="Calibri"/>
                <w:bCs/>
                <w:color w:val="000000"/>
                <w:lang w:val="hy-AM" w:eastAsia="en-US"/>
              </w:rPr>
            </w:pPr>
            <w:r w:rsidRPr="00B21561">
              <w:rPr>
                <w:rFonts w:eastAsia="Calibri"/>
                <w:bCs/>
                <w:color w:val="000000"/>
                <w:lang w:eastAsia="en-US"/>
              </w:rPr>
              <w:t>24</w:t>
            </w:r>
            <w:r w:rsidRPr="00B21561">
              <w:rPr>
                <w:rFonts w:eastAsia="Calibri"/>
                <w:bCs/>
                <w:color w:val="000000"/>
                <w:lang w:val="hy-AM" w:eastAsia="en-US"/>
              </w:rPr>
              <w:t>-</w:t>
            </w:r>
            <w:r w:rsidRPr="00B21561">
              <w:rPr>
                <w:rFonts w:eastAsia="Calibri"/>
                <w:bCs/>
                <w:color w:val="000000"/>
                <w:lang w:eastAsia="en-US"/>
              </w:rPr>
              <w:t xml:space="preserve"> </w:t>
            </w:r>
            <w:r w:rsidRPr="00B21561">
              <w:rPr>
                <w:rFonts w:eastAsia="Calibri"/>
                <w:bCs/>
                <w:color w:val="000000"/>
                <w:lang w:val="hy-AM" w:eastAsia="en-US"/>
              </w:rPr>
              <w:t>ժամյա</w:t>
            </w:r>
          </w:p>
        </w:tc>
        <w:tc>
          <w:tcPr>
            <w:tcW w:w="609"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sz w:val="22"/>
                <w:szCs w:val="22"/>
                <w:lang w:val="hy-AM" w:eastAsia="en-US"/>
              </w:rPr>
            </w:pPr>
            <w:r w:rsidRPr="00B21561">
              <w:rPr>
                <w:rFonts w:eastAsia="Calibri"/>
                <w:sz w:val="22"/>
                <w:szCs w:val="22"/>
                <w:lang w:eastAsia="en-US"/>
              </w:rPr>
              <w:t>Спецсредства</w:t>
            </w:r>
          </w:p>
          <w:p w:rsidR="004157D9" w:rsidRPr="00B21561" w:rsidRDefault="004157D9" w:rsidP="005559D4">
            <w:pPr>
              <w:spacing w:line="259" w:lineRule="auto"/>
              <w:jc w:val="center"/>
              <w:rPr>
                <w:rFonts w:eastAsia="Calibri"/>
                <w:bCs/>
                <w:color w:val="000000"/>
                <w:lang w:val="hy-AM" w:eastAsia="en-US"/>
              </w:rPr>
            </w:pPr>
            <w:r w:rsidRPr="00B21561">
              <w:rPr>
                <w:rFonts w:eastAsia="Calibri"/>
                <w:color w:val="222222"/>
                <w:sz w:val="22"/>
                <w:szCs w:val="22"/>
                <w:shd w:val="clear" w:color="auto" w:fill="FFFFFF"/>
                <w:lang w:val="hy-AM" w:eastAsia="en-US"/>
              </w:rPr>
              <w:t>հատուկ 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r>
      <w:tr w:rsidR="004157D9" w:rsidRPr="00B21561" w:rsidTr="00DD4FB1">
        <w:trPr>
          <w:trHeight w:val="1832"/>
        </w:trPr>
        <w:tc>
          <w:tcPr>
            <w:tcW w:w="1044"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rPr>
                <w:rFonts w:eastAsia="Calibri"/>
                <w:lang w:val="hy-AM" w:eastAsia="en-US"/>
              </w:rPr>
            </w:pPr>
            <w:r w:rsidRPr="00B21561">
              <w:rPr>
                <w:rFonts w:eastAsia="Calibri"/>
                <w:lang w:val="hy-AM" w:eastAsia="en-US"/>
              </w:rPr>
              <w:lastRenderedPageBreak/>
              <w:t>Гюмрийская дистанция пути, г.Гюмри ул.Гарегина А. 4а, ст. Гюмри</w:t>
            </w:r>
          </w:p>
        </w:tc>
        <w:tc>
          <w:tcPr>
            <w:tcW w:w="478"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val="hy-AM" w:eastAsia="en-US"/>
              </w:rPr>
            </w:pPr>
            <w:r w:rsidRPr="00B21561">
              <w:rPr>
                <w:rFonts w:eastAsia="Calibri"/>
                <w:bCs/>
                <w:color w:val="000000"/>
                <w:lang w:val="hy-AM" w:eastAsia="en-US"/>
              </w:rPr>
              <w:t>1</w:t>
            </w:r>
          </w:p>
        </w:tc>
        <w:tc>
          <w:tcPr>
            <w:tcW w:w="566"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val="hy-AM" w:eastAsia="en-US"/>
              </w:rPr>
            </w:pPr>
            <w:r w:rsidRPr="00B21561">
              <w:rPr>
                <w:rFonts w:eastAsia="Calibri"/>
                <w:bCs/>
                <w:color w:val="000000"/>
                <w:lang w:val="hy-AM" w:eastAsia="en-US"/>
              </w:rPr>
              <w:t>1</w:t>
            </w:r>
          </w:p>
        </w:tc>
        <w:tc>
          <w:tcPr>
            <w:tcW w:w="52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24</w:t>
            </w:r>
            <w:r w:rsidRPr="00B21561">
              <w:rPr>
                <w:rFonts w:eastAsia="Calibri"/>
                <w:bCs/>
                <w:color w:val="000000"/>
                <w:lang w:val="hy-AM" w:eastAsia="en-US"/>
              </w:rPr>
              <w:t>-</w:t>
            </w:r>
            <w:r w:rsidRPr="00B21561">
              <w:rPr>
                <w:rFonts w:eastAsia="Calibri"/>
                <w:bCs/>
                <w:color w:val="000000"/>
                <w:lang w:eastAsia="en-US"/>
              </w:rPr>
              <w:t xml:space="preserve"> часовой</w:t>
            </w:r>
          </w:p>
          <w:p w:rsidR="004157D9" w:rsidRPr="00B21561" w:rsidRDefault="004157D9" w:rsidP="005559D4">
            <w:pPr>
              <w:spacing w:line="259" w:lineRule="auto"/>
              <w:jc w:val="center"/>
              <w:rPr>
                <w:rFonts w:eastAsia="Calibri"/>
                <w:bCs/>
                <w:color w:val="000000"/>
                <w:lang w:val="hy-AM" w:eastAsia="en-US"/>
              </w:rPr>
            </w:pPr>
            <w:r w:rsidRPr="00B21561">
              <w:rPr>
                <w:rFonts w:eastAsia="Calibri"/>
                <w:bCs/>
                <w:color w:val="000000"/>
                <w:lang w:eastAsia="en-US"/>
              </w:rPr>
              <w:t>24</w:t>
            </w:r>
            <w:r w:rsidRPr="00B21561">
              <w:rPr>
                <w:rFonts w:eastAsia="Calibri"/>
                <w:bCs/>
                <w:color w:val="000000"/>
                <w:lang w:val="hy-AM" w:eastAsia="en-US"/>
              </w:rPr>
              <w:t>-</w:t>
            </w:r>
            <w:r w:rsidRPr="00B21561">
              <w:rPr>
                <w:rFonts w:eastAsia="Calibri"/>
                <w:bCs/>
                <w:color w:val="000000"/>
                <w:lang w:eastAsia="en-US"/>
              </w:rPr>
              <w:t xml:space="preserve"> </w:t>
            </w:r>
            <w:r w:rsidRPr="00B21561">
              <w:rPr>
                <w:rFonts w:eastAsia="Calibri"/>
                <w:bCs/>
                <w:color w:val="000000"/>
                <w:lang w:val="hy-AM" w:eastAsia="en-US"/>
              </w:rPr>
              <w:t>ժամյա</w:t>
            </w:r>
          </w:p>
        </w:tc>
        <w:tc>
          <w:tcPr>
            <w:tcW w:w="609"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sz w:val="22"/>
                <w:szCs w:val="22"/>
                <w:lang w:val="hy-AM" w:eastAsia="en-US"/>
              </w:rPr>
            </w:pPr>
            <w:r w:rsidRPr="00B21561">
              <w:rPr>
                <w:rFonts w:eastAsia="Calibri"/>
                <w:sz w:val="22"/>
                <w:szCs w:val="22"/>
                <w:lang w:eastAsia="en-US"/>
              </w:rPr>
              <w:t>Спецсредства</w:t>
            </w:r>
          </w:p>
          <w:p w:rsidR="004157D9" w:rsidRPr="00B21561" w:rsidRDefault="004157D9" w:rsidP="005559D4">
            <w:pPr>
              <w:spacing w:line="259" w:lineRule="auto"/>
              <w:jc w:val="center"/>
              <w:rPr>
                <w:rFonts w:eastAsia="Calibri"/>
                <w:bCs/>
                <w:color w:val="000000"/>
                <w:lang w:val="hy-AM" w:eastAsia="en-US"/>
              </w:rPr>
            </w:pPr>
            <w:r w:rsidRPr="00B21561">
              <w:rPr>
                <w:rFonts w:eastAsia="Calibri"/>
                <w:color w:val="222222"/>
                <w:sz w:val="22"/>
                <w:szCs w:val="22"/>
                <w:shd w:val="clear" w:color="auto" w:fill="FFFFFF"/>
                <w:lang w:val="hy-AM" w:eastAsia="en-US"/>
              </w:rPr>
              <w:t>հատուկ 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r>
      <w:tr w:rsidR="004157D9" w:rsidRPr="00B21561" w:rsidTr="00DD4FB1">
        <w:trPr>
          <w:trHeight w:val="2122"/>
        </w:trPr>
        <w:tc>
          <w:tcPr>
            <w:tcW w:w="1044"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rPr>
                <w:rFonts w:eastAsia="Calibri"/>
                <w:lang w:val="hy-AM" w:eastAsia="en-US"/>
              </w:rPr>
            </w:pPr>
            <w:r w:rsidRPr="00B21561">
              <w:rPr>
                <w:rFonts w:eastAsia="Calibri"/>
                <w:lang w:val="hy-AM" w:eastAsia="en-US"/>
              </w:rPr>
              <w:t>Ереванская дистанция пути, г. Ереван  ул.Арцаха 42а, ст. Ереван</w:t>
            </w:r>
          </w:p>
        </w:tc>
        <w:tc>
          <w:tcPr>
            <w:tcW w:w="478"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val="hy-AM" w:eastAsia="en-US"/>
              </w:rPr>
            </w:pPr>
            <w:r w:rsidRPr="00B21561">
              <w:rPr>
                <w:rFonts w:eastAsia="Calibri"/>
                <w:bCs/>
                <w:color w:val="000000"/>
                <w:lang w:val="hy-AM" w:eastAsia="en-US"/>
              </w:rPr>
              <w:t>1</w:t>
            </w:r>
          </w:p>
        </w:tc>
        <w:tc>
          <w:tcPr>
            <w:tcW w:w="566"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val="hy-AM" w:eastAsia="en-US"/>
              </w:rPr>
            </w:pPr>
            <w:r w:rsidRPr="00B21561">
              <w:rPr>
                <w:rFonts w:eastAsia="Calibri"/>
                <w:bCs/>
                <w:color w:val="000000"/>
                <w:lang w:val="hy-AM" w:eastAsia="en-US"/>
              </w:rPr>
              <w:t>1</w:t>
            </w:r>
          </w:p>
        </w:tc>
        <w:tc>
          <w:tcPr>
            <w:tcW w:w="52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24</w:t>
            </w:r>
            <w:r w:rsidRPr="00B21561">
              <w:rPr>
                <w:rFonts w:eastAsia="Calibri"/>
                <w:bCs/>
                <w:color w:val="000000"/>
                <w:lang w:val="hy-AM" w:eastAsia="en-US"/>
              </w:rPr>
              <w:t>-</w:t>
            </w:r>
            <w:r w:rsidRPr="00B21561">
              <w:rPr>
                <w:rFonts w:eastAsia="Calibri"/>
                <w:bCs/>
                <w:color w:val="000000"/>
                <w:lang w:eastAsia="en-US"/>
              </w:rPr>
              <w:t xml:space="preserve"> часовой</w:t>
            </w:r>
          </w:p>
          <w:p w:rsidR="004157D9" w:rsidRPr="00B21561" w:rsidRDefault="004157D9" w:rsidP="005559D4">
            <w:pPr>
              <w:spacing w:line="259" w:lineRule="auto"/>
              <w:jc w:val="center"/>
              <w:rPr>
                <w:rFonts w:eastAsia="Calibri"/>
                <w:bCs/>
                <w:color w:val="000000"/>
                <w:lang w:val="hy-AM" w:eastAsia="en-US"/>
              </w:rPr>
            </w:pPr>
            <w:r w:rsidRPr="00B21561">
              <w:rPr>
                <w:rFonts w:eastAsia="Calibri"/>
                <w:bCs/>
                <w:color w:val="000000"/>
                <w:lang w:eastAsia="en-US"/>
              </w:rPr>
              <w:t>24</w:t>
            </w:r>
            <w:r w:rsidRPr="00B21561">
              <w:rPr>
                <w:rFonts w:eastAsia="Calibri"/>
                <w:bCs/>
                <w:color w:val="000000"/>
                <w:lang w:val="hy-AM" w:eastAsia="en-US"/>
              </w:rPr>
              <w:t>-</w:t>
            </w:r>
            <w:r w:rsidRPr="00B21561">
              <w:rPr>
                <w:rFonts w:eastAsia="Calibri"/>
                <w:bCs/>
                <w:color w:val="000000"/>
                <w:lang w:eastAsia="en-US"/>
              </w:rPr>
              <w:t xml:space="preserve"> </w:t>
            </w:r>
            <w:r w:rsidRPr="00B21561">
              <w:rPr>
                <w:rFonts w:eastAsia="Calibri"/>
                <w:bCs/>
                <w:color w:val="000000"/>
                <w:lang w:val="hy-AM" w:eastAsia="en-US"/>
              </w:rPr>
              <w:t>ժամյա</w:t>
            </w:r>
          </w:p>
        </w:tc>
        <w:tc>
          <w:tcPr>
            <w:tcW w:w="609"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sz w:val="22"/>
                <w:szCs w:val="22"/>
                <w:lang w:val="hy-AM" w:eastAsia="en-US"/>
              </w:rPr>
            </w:pPr>
            <w:r w:rsidRPr="00B21561">
              <w:rPr>
                <w:rFonts w:eastAsia="Calibri"/>
                <w:sz w:val="22"/>
                <w:szCs w:val="22"/>
                <w:lang w:eastAsia="en-US"/>
              </w:rPr>
              <w:t>Спецсредства</w:t>
            </w:r>
          </w:p>
          <w:p w:rsidR="004157D9" w:rsidRPr="00B21561" w:rsidRDefault="004157D9" w:rsidP="005559D4">
            <w:pPr>
              <w:spacing w:line="259" w:lineRule="auto"/>
              <w:jc w:val="center"/>
              <w:rPr>
                <w:rFonts w:eastAsia="Calibri"/>
                <w:bCs/>
                <w:color w:val="000000"/>
                <w:lang w:val="hy-AM" w:eastAsia="en-US"/>
              </w:rPr>
            </w:pPr>
            <w:r w:rsidRPr="00B21561">
              <w:rPr>
                <w:rFonts w:eastAsia="Calibri"/>
                <w:color w:val="222222"/>
                <w:sz w:val="22"/>
                <w:szCs w:val="22"/>
                <w:shd w:val="clear" w:color="auto" w:fill="FFFFFF"/>
                <w:lang w:val="hy-AM" w:eastAsia="en-US"/>
              </w:rPr>
              <w:t>հատուկ 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r>
      <w:tr w:rsidR="004157D9" w:rsidRPr="00B21561" w:rsidTr="00DD4FB1">
        <w:trPr>
          <w:trHeight w:val="1937"/>
        </w:trPr>
        <w:tc>
          <w:tcPr>
            <w:tcW w:w="1044"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rPr>
                <w:rFonts w:eastAsia="Calibri"/>
                <w:lang w:val="hy-AM" w:eastAsia="en-US"/>
              </w:rPr>
            </w:pPr>
            <w:r w:rsidRPr="00B21561">
              <w:rPr>
                <w:rFonts w:eastAsia="Calibri"/>
                <w:lang w:val="hy-AM" w:eastAsia="en-US"/>
              </w:rPr>
              <w:t>Севан</w:t>
            </w:r>
            <w:r w:rsidR="00952EA0" w:rsidRPr="00B21561">
              <w:rPr>
                <w:rFonts w:eastAsia="Calibri"/>
                <w:lang w:val="hy-AM" w:eastAsia="en-US"/>
              </w:rPr>
              <w:t>ская дистанция пути, г.Севан Юго-З</w:t>
            </w:r>
            <w:r w:rsidRPr="00B21561">
              <w:rPr>
                <w:rFonts w:eastAsia="Calibri"/>
                <w:lang w:val="hy-AM" w:eastAsia="en-US"/>
              </w:rPr>
              <w:t>ападная часть мукомольного комбината, ст. Севан</w:t>
            </w:r>
          </w:p>
        </w:tc>
        <w:tc>
          <w:tcPr>
            <w:tcW w:w="478"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1</w:t>
            </w:r>
          </w:p>
        </w:tc>
        <w:tc>
          <w:tcPr>
            <w:tcW w:w="566"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1</w:t>
            </w:r>
          </w:p>
        </w:tc>
        <w:tc>
          <w:tcPr>
            <w:tcW w:w="52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24</w:t>
            </w:r>
            <w:r w:rsidRPr="00B21561">
              <w:rPr>
                <w:rFonts w:eastAsia="Calibri"/>
                <w:bCs/>
                <w:color w:val="000000"/>
                <w:lang w:val="hy-AM" w:eastAsia="en-US"/>
              </w:rPr>
              <w:t>-</w:t>
            </w:r>
            <w:r w:rsidRPr="00B21561">
              <w:rPr>
                <w:rFonts w:eastAsia="Calibri"/>
                <w:bCs/>
                <w:color w:val="000000"/>
                <w:lang w:eastAsia="en-US"/>
              </w:rPr>
              <w:t xml:space="preserve"> часовой</w:t>
            </w:r>
          </w:p>
          <w:p w:rsidR="004157D9" w:rsidRPr="00B21561" w:rsidRDefault="004157D9" w:rsidP="005559D4">
            <w:pPr>
              <w:spacing w:line="259" w:lineRule="auto"/>
              <w:jc w:val="center"/>
              <w:rPr>
                <w:rFonts w:eastAsia="Calibri"/>
                <w:bCs/>
                <w:color w:val="000000"/>
                <w:lang w:val="hy-AM" w:eastAsia="en-US"/>
              </w:rPr>
            </w:pPr>
            <w:r w:rsidRPr="00B21561">
              <w:rPr>
                <w:rFonts w:eastAsia="Calibri"/>
                <w:bCs/>
                <w:color w:val="000000"/>
                <w:lang w:eastAsia="en-US"/>
              </w:rPr>
              <w:t>24</w:t>
            </w:r>
            <w:r w:rsidRPr="00B21561">
              <w:rPr>
                <w:rFonts w:eastAsia="Calibri"/>
                <w:bCs/>
                <w:color w:val="000000"/>
                <w:lang w:val="hy-AM" w:eastAsia="en-US"/>
              </w:rPr>
              <w:t>-</w:t>
            </w:r>
            <w:r w:rsidRPr="00B21561">
              <w:rPr>
                <w:rFonts w:eastAsia="Calibri"/>
                <w:bCs/>
                <w:color w:val="000000"/>
                <w:lang w:eastAsia="en-US"/>
              </w:rPr>
              <w:t xml:space="preserve"> </w:t>
            </w:r>
            <w:r w:rsidRPr="00B21561">
              <w:rPr>
                <w:rFonts w:eastAsia="Calibri"/>
                <w:bCs/>
                <w:color w:val="000000"/>
                <w:lang w:val="hy-AM" w:eastAsia="en-US"/>
              </w:rPr>
              <w:t>ժամյա</w:t>
            </w:r>
          </w:p>
        </w:tc>
        <w:tc>
          <w:tcPr>
            <w:tcW w:w="609"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sz w:val="22"/>
                <w:szCs w:val="22"/>
                <w:lang w:val="hy-AM" w:eastAsia="en-US"/>
              </w:rPr>
            </w:pPr>
            <w:r w:rsidRPr="00B21561">
              <w:rPr>
                <w:rFonts w:eastAsia="Calibri"/>
                <w:sz w:val="22"/>
                <w:szCs w:val="22"/>
                <w:lang w:eastAsia="en-US"/>
              </w:rPr>
              <w:t>Спецсредства</w:t>
            </w:r>
          </w:p>
          <w:p w:rsidR="004157D9" w:rsidRPr="00B21561" w:rsidRDefault="004157D9" w:rsidP="005559D4">
            <w:pPr>
              <w:spacing w:line="259" w:lineRule="auto"/>
              <w:jc w:val="center"/>
              <w:rPr>
                <w:rFonts w:eastAsia="Calibri"/>
                <w:bCs/>
                <w:color w:val="000000"/>
                <w:lang w:val="hy-AM" w:eastAsia="en-US"/>
              </w:rPr>
            </w:pPr>
            <w:r w:rsidRPr="00B21561">
              <w:rPr>
                <w:rFonts w:eastAsia="Calibri"/>
                <w:color w:val="222222"/>
                <w:sz w:val="22"/>
                <w:szCs w:val="22"/>
                <w:shd w:val="clear" w:color="auto" w:fill="FFFFFF"/>
                <w:lang w:val="hy-AM" w:eastAsia="en-US"/>
              </w:rPr>
              <w:t>հատուկ 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r>
      <w:tr w:rsidR="004157D9" w:rsidRPr="00B21561" w:rsidTr="00DD4FB1">
        <w:trPr>
          <w:trHeight w:val="1411"/>
        </w:trPr>
        <w:tc>
          <w:tcPr>
            <w:tcW w:w="1044"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rPr>
                <w:rFonts w:eastAsia="Calibri"/>
                <w:lang w:val="hy-AM" w:eastAsia="en-US"/>
              </w:rPr>
            </w:pPr>
            <w:r w:rsidRPr="00B21561">
              <w:rPr>
                <w:rFonts w:eastAsia="Calibri"/>
                <w:lang w:val="hy-AM" w:eastAsia="en-US"/>
              </w:rPr>
              <w:t>Предприятие «Э», г. Ереван, ул. Арцаха 14Б, ст. Ереван</w:t>
            </w:r>
          </w:p>
        </w:tc>
        <w:tc>
          <w:tcPr>
            <w:tcW w:w="478"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1</w:t>
            </w:r>
          </w:p>
        </w:tc>
        <w:tc>
          <w:tcPr>
            <w:tcW w:w="566"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1</w:t>
            </w:r>
          </w:p>
        </w:tc>
        <w:tc>
          <w:tcPr>
            <w:tcW w:w="52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24</w:t>
            </w:r>
            <w:r w:rsidRPr="00B21561">
              <w:rPr>
                <w:rFonts w:eastAsia="Calibri"/>
                <w:bCs/>
                <w:color w:val="000000"/>
                <w:lang w:val="hy-AM" w:eastAsia="en-US"/>
              </w:rPr>
              <w:t>-</w:t>
            </w:r>
            <w:r w:rsidRPr="00B21561">
              <w:rPr>
                <w:rFonts w:eastAsia="Calibri"/>
                <w:bCs/>
                <w:color w:val="000000"/>
                <w:lang w:eastAsia="en-US"/>
              </w:rPr>
              <w:t xml:space="preserve"> часовой</w:t>
            </w:r>
          </w:p>
          <w:p w:rsidR="004157D9" w:rsidRPr="00B21561" w:rsidRDefault="004157D9" w:rsidP="005559D4">
            <w:pPr>
              <w:spacing w:line="259" w:lineRule="auto"/>
              <w:jc w:val="center"/>
              <w:rPr>
                <w:rFonts w:eastAsia="Calibri"/>
                <w:bCs/>
                <w:color w:val="000000"/>
                <w:lang w:val="hy-AM" w:eastAsia="en-US"/>
              </w:rPr>
            </w:pPr>
            <w:r w:rsidRPr="00B21561">
              <w:rPr>
                <w:rFonts w:eastAsia="Calibri"/>
                <w:bCs/>
                <w:color w:val="000000"/>
                <w:lang w:eastAsia="en-US"/>
              </w:rPr>
              <w:t>24</w:t>
            </w:r>
            <w:r w:rsidRPr="00B21561">
              <w:rPr>
                <w:rFonts w:eastAsia="Calibri"/>
                <w:bCs/>
                <w:color w:val="000000"/>
                <w:lang w:val="hy-AM" w:eastAsia="en-US"/>
              </w:rPr>
              <w:t>-</w:t>
            </w:r>
            <w:r w:rsidRPr="00B21561">
              <w:rPr>
                <w:rFonts w:eastAsia="Calibri"/>
                <w:bCs/>
                <w:color w:val="000000"/>
                <w:lang w:eastAsia="en-US"/>
              </w:rPr>
              <w:t xml:space="preserve"> </w:t>
            </w:r>
            <w:r w:rsidRPr="00B21561">
              <w:rPr>
                <w:rFonts w:eastAsia="Calibri"/>
                <w:bCs/>
                <w:color w:val="000000"/>
                <w:lang w:val="hy-AM" w:eastAsia="en-US"/>
              </w:rPr>
              <w:t>ժամյա</w:t>
            </w:r>
          </w:p>
        </w:tc>
        <w:tc>
          <w:tcPr>
            <w:tcW w:w="609"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sz w:val="22"/>
                <w:szCs w:val="22"/>
                <w:lang w:val="hy-AM" w:eastAsia="en-US"/>
              </w:rPr>
            </w:pPr>
            <w:r w:rsidRPr="00B21561">
              <w:rPr>
                <w:rFonts w:eastAsia="Calibri"/>
                <w:sz w:val="22"/>
                <w:szCs w:val="22"/>
                <w:lang w:eastAsia="en-US"/>
              </w:rPr>
              <w:t>Спецсредства</w:t>
            </w:r>
          </w:p>
          <w:p w:rsidR="004157D9" w:rsidRPr="00B21561" w:rsidRDefault="004157D9" w:rsidP="005559D4">
            <w:pPr>
              <w:spacing w:line="259" w:lineRule="auto"/>
              <w:jc w:val="center"/>
              <w:rPr>
                <w:rFonts w:eastAsia="Calibri"/>
                <w:bCs/>
                <w:color w:val="000000"/>
                <w:lang w:val="hy-AM" w:eastAsia="en-US"/>
              </w:rPr>
            </w:pPr>
            <w:r w:rsidRPr="00B21561">
              <w:rPr>
                <w:rFonts w:eastAsia="Calibri"/>
                <w:color w:val="222222"/>
                <w:sz w:val="22"/>
                <w:szCs w:val="22"/>
                <w:shd w:val="clear" w:color="auto" w:fill="FFFFFF"/>
                <w:lang w:val="hy-AM" w:eastAsia="en-US"/>
              </w:rPr>
              <w:t>հատուկ 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r>
      <w:tr w:rsidR="004157D9" w:rsidRPr="00B21561" w:rsidTr="00DD4FB1">
        <w:trPr>
          <w:trHeight w:val="1490"/>
        </w:trPr>
        <w:tc>
          <w:tcPr>
            <w:tcW w:w="1044"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rPr>
                <w:rFonts w:eastAsia="Calibri"/>
                <w:lang w:val="hy-AM" w:eastAsia="en-US"/>
              </w:rPr>
            </w:pPr>
            <w:r w:rsidRPr="00B21561">
              <w:rPr>
                <w:rFonts w:eastAsia="Calibri"/>
                <w:lang w:val="hy-AM" w:eastAsia="en-US"/>
              </w:rPr>
              <w:t>ПКС Ахтала, г. Ахтала ул. Железнодорожников 6/4, ст. Ахтала</w:t>
            </w:r>
          </w:p>
        </w:tc>
        <w:tc>
          <w:tcPr>
            <w:tcW w:w="478"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1</w:t>
            </w:r>
          </w:p>
        </w:tc>
        <w:tc>
          <w:tcPr>
            <w:tcW w:w="566"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1</w:t>
            </w:r>
          </w:p>
        </w:tc>
        <w:tc>
          <w:tcPr>
            <w:tcW w:w="52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24</w:t>
            </w:r>
            <w:r w:rsidRPr="00B21561">
              <w:rPr>
                <w:rFonts w:eastAsia="Calibri"/>
                <w:bCs/>
                <w:color w:val="000000"/>
                <w:lang w:val="hy-AM" w:eastAsia="en-US"/>
              </w:rPr>
              <w:t>-</w:t>
            </w:r>
            <w:r w:rsidRPr="00B21561">
              <w:rPr>
                <w:rFonts w:eastAsia="Calibri"/>
                <w:bCs/>
                <w:color w:val="000000"/>
                <w:lang w:eastAsia="en-US"/>
              </w:rPr>
              <w:t xml:space="preserve"> часовой</w:t>
            </w:r>
          </w:p>
          <w:p w:rsidR="004157D9" w:rsidRPr="00B21561" w:rsidRDefault="004157D9" w:rsidP="005559D4">
            <w:pPr>
              <w:spacing w:line="259" w:lineRule="auto"/>
              <w:jc w:val="center"/>
              <w:rPr>
                <w:rFonts w:eastAsia="Calibri"/>
                <w:bCs/>
                <w:color w:val="000000"/>
                <w:lang w:val="hy-AM" w:eastAsia="en-US"/>
              </w:rPr>
            </w:pPr>
            <w:r w:rsidRPr="00B21561">
              <w:rPr>
                <w:rFonts w:eastAsia="Calibri"/>
                <w:bCs/>
                <w:color w:val="000000"/>
                <w:lang w:eastAsia="en-US"/>
              </w:rPr>
              <w:t>24</w:t>
            </w:r>
            <w:r w:rsidRPr="00B21561">
              <w:rPr>
                <w:rFonts w:eastAsia="Calibri"/>
                <w:bCs/>
                <w:color w:val="000000"/>
                <w:lang w:val="hy-AM" w:eastAsia="en-US"/>
              </w:rPr>
              <w:t>-</w:t>
            </w:r>
            <w:r w:rsidRPr="00B21561">
              <w:rPr>
                <w:rFonts w:eastAsia="Calibri"/>
                <w:bCs/>
                <w:color w:val="000000"/>
                <w:lang w:eastAsia="en-US"/>
              </w:rPr>
              <w:t xml:space="preserve"> </w:t>
            </w:r>
            <w:r w:rsidRPr="00B21561">
              <w:rPr>
                <w:rFonts w:eastAsia="Calibri"/>
                <w:bCs/>
                <w:color w:val="000000"/>
                <w:lang w:val="hy-AM" w:eastAsia="en-US"/>
              </w:rPr>
              <w:t>ժամյա</w:t>
            </w:r>
          </w:p>
        </w:tc>
        <w:tc>
          <w:tcPr>
            <w:tcW w:w="609"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sz w:val="22"/>
                <w:szCs w:val="22"/>
                <w:lang w:val="hy-AM" w:eastAsia="en-US"/>
              </w:rPr>
            </w:pPr>
            <w:r w:rsidRPr="00B21561">
              <w:rPr>
                <w:rFonts w:eastAsia="Calibri"/>
                <w:sz w:val="22"/>
                <w:szCs w:val="22"/>
                <w:lang w:eastAsia="en-US"/>
              </w:rPr>
              <w:t>Спецсредства</w:t>
            </w:r>
          </w:p>
          <w:p w:rsidR="004157D9" w:rsidRPr="00B21561" w:rsidRDefault="004157D9" w:rsidP="005559D4">
            <w:pPr>
              <w:spacing w:line="259" w:lineRule="auto"/>
              <w:jc w:val="center"/>
              <w:rPr>
                <w:rFonts w:eastAsia="Calibri"/>
                <w:bCs/>
                <w:color w:val="000000"/>
                <w:lang w:val="hy-AM" w:eastAsia="en-US"/>
              </w:rPr>
            </w:pPr>
            <w:r w:rsidRPr="00B21561">
              <w:rPr>
                <w:rFonts w:eastAsia="Calibri"/>
                <w:color w:val="222222"/>
                <w:sz w:val="22"/>
                <w:szCs w:val="22"/>
                <w:shd w:val="clear" w:color="auto" w:fill="FFFFFF"/>
                <w:lang w:val="hy-AM" w:eastAsia="en-US"/>
              </w:rPr>
              <w:t>հատուկ 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eastAsia="en-US"/>
              </w:rPr>
            </w:pPr>
          </w:p>
        </w:tc>
      </w:tr>
      <w:tr w:rsidR="004157D9" w:rsidRPr="00B21561" w:rsidTr="00DD4FB1">
        <w:trPr>
          <w:trHeight w:val="1490"/>
        </w:trPr>
        <w:tc>
          <w:tcPr>
            <w:tcW w:w="1044"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rPr>
                <w:rFonts w:eastAsia="Calibri"/>
                <w:lang w:val="hy-AM" w:eastAsia="en-US"/>
              </w:rPr>
            </w:pPr>
            <w:r w:rsidRPr="00B21561">
              <w:rPr>
                <w:rFonts w:eastAsia="Calibri"/>
                <w:lang w:val="hy-AM" w:eastAsia="en-US"/>
              </w:rPr>
              <w:lastRenderedPageBreak/>
              <w:t>ПКС Арагац, Арагацотнийская обл. ст. Арагацаван, ст. Арагац</w:t>
            </w:r>
          </w:p>
        </w:tc>
        <w:tc>
          <w:tcPr>
            <w:tcW w:w="478"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1</w:t>
            </w:r>
          </w:p>
        </w:tc>
        <w:tc>
          <w:tcPr>
            <w:tcW w:w="566"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1</w:t>
            </w:r>
          </w:p>
        </w:tc>
        <w:tc>
          <w:tcPr>
            <w:tcW w:w="52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24</w:t>
            </w:r>
            <w:r w:rsidRPr="00B21561">
              <w:rPr>
                <w:rFonts w:eastAsia="Calibri"/>
                <w:bCs/>
                <w:color w:val="000000"/>
                <w:lang w:val="hy-AM" w:eastAsia="en-US"/>
              </w:rPr>
              <w:t>-</w:t>
            </w:r>
            <w:r w:rsidRPr="00B21561">
              <w:rPr>
                <w:rFonts w:eastAsia="Calibri"/>
                <w:bCs/>
                <w:color w:val="000000"/>
                <w:lang w:eastAsia="en-US"/>
              </w:rPr>
              <w:t xml:space="preserve"> часовой</w:t>
            </w:r>
          </w:p>
          <w:p w:rsidR="004157D9" w:rsidRPr="00B21561" w:rsidRDefault="004157D9" w:rsidP="005559D4">
            <w:pPr>
              <w:spacing w:line="259" w:lineRule="auto"/>
              <w:jc w:val="center"/>
              <w:rPr>
                <w:rFonts w:eastAsia="Calibri"/>
                <w:bCs/>
                <w:color w:val="000000"/>
                <w:lang w:val="hy-AM" w:eastAsia="en-US"/>
              </w:rPr>
            </w:pPr>
            <w:r w:rsidRPr="00B21561">
              <w:rPr>
                <w:rFonts w:eastAsia="Calibri"/>
                <w:bCs/>
                <w:color w:val="000000"/>
                <w:lang w:eastAsia="en-US"/>
              </w:rPr>
              <w:t>24</w:t>
            </w:r>
            <w:r w:rsidRPr="00B21561">
              <w:rPr>
                <w:rFonts w:eastAsia="Calibri"/>
                <w:bCs/>
                <w:color w:val="000000"/>
                <w:lang w:val="hy-AM" w:eastAsia="en-US"/>
              </w:rPr>
              <w:t>-</w:t>
            </w:r>
            <w:r w:rsidRPr="00B21561">
              <w:rPr>
                <w:rFonts w:eastAsia="Calibri"/>
                <w:bCs/>
                <w:color w:val="000000"/>
                <w:lang w:eastAsia="en-US"/>
              </w:rPr>
              <w:t xml:space="preserve"> </w:t>
            </w:r>
            <w:r w:rsidRPr="00B21561">
              <w:rPr>
                <w:rFonts w:eastAsia="Calibri"/>
                <w:bCs/>
                <w:color w:val="000000"/>
                <w:lang w:val="hy-AM" w:eastAsia="en-US"/>
              </w:rPr>
              <w:t>ժամյա</w:t>
            </w:r>
          </w:p>
        </w:tc>
        <w:tc>
          <w:tcPr>
            <w:tcW w:w="609"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sz w:val="22"/>
                <w:szCs w:val="22"/>
                <w:lang w:val="hy-AM" w:eastAsia="en-US"/>
              </w:rPr>
            </w:pPr>
            <w:r w:rsidRPr="00B21561">
              <w:rPr>
                <w:rFonts w:eastAsia="Calibri"/>
                <w:sz w:val="22"/>
                <w:szCs w:val="22"/>
                <w:lang w:eastAsia="en-US"/>
              </w:rPr>
              <w:t>Спецсредства</w:t>
            </w:r>
          </w:p>
          <w:p w:rsidR="004157D9" w:rsidRPr="00B21561" w:rsidRDefault="004157D9" w:rsidP="005559D4">
            <w:pPr>
              <w:spacing w:line="259" w:lineRule="auto"/>
              <w:jc w:val="center"/>
              <w:rPr>
                <w:rFonts w:eastAsia="Calibri"/>
                <w:bCs/>
                <w:color w:val="000000"/>
                <w:lang w:val="hy-AM" w:eastAsia="en-US"/>
              </w:rPr>
            </w:pPr>
            <w:r w:rsidRPr="00B21561">
              <w:rPr>
                <w:rFonts w:eastAsia="Calibri"/>
                <w:color w:val="222222"/>
                <w:sz w:val="22"/>
                <w:szCs w:val="22"/>
                <w:shd w:val="clear" w:color="auto" w:fill="FFFFFF"/>
                <w:lang w:val="hy-AM" w:eastAsia="en-US"/>
              </w:rPr>
              <w:t>հատուկ 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r>
      <w:tr w:rsidR="004157D9" w:rsidRPr="00B21561" w:rsidTr="00DD4FB1">
        <w:trPr>
          <w:trHeight w:val="1490"/>
        </w:trPr>
        <w:tc>
          <w:tcPr>
            <w:tcW w:w="1044"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rPr>
                <w:rFonts w:eastAsia="Calibri"/>
                <w:sz w:val="22"/>
                <w:szCs w:val="22"/>
                <w:lang w:val="hy-AM" w:eastAsia="en-US"/>
              </w:rPr>
            </w:pPr>
            <w:r w:rsidRPr="00B21561">
              <w:rPr>
                <w:rFonts w:eastAsia="Calibri"/>
                <w:sz w:val="22"/>
                <w:szCs w:val="22"/>
                <w:lang w:val="hy-AM" w:eastAsia="en-US"/>
              </w:rPr>
              <w:t>ПКС Абовян, Котайкская обл. г. Абовян, ст. Абовян</w:t>
            </w:r>
          </w:p>
        </w:tc>
        <w:tc>
          <w:tcPr>
            <w:tcW w:w="478"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1</w:t>
            </w:r>
          </w:p>
        </w:tc>
        <w:tc>
          <w:tcPr>
            <w:tcW w:w="566"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1</w:t>
            </w:r>
          </w:p>
        </w:tc>
        <w:tc>
          <w:tcPr>
            <w:tcW w:w="52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24</w:t>
            </w:r>
            <w:r w:rsidRPr="00B21561">
              <w:rPr>
                <w:rFonts w:eastAsia="Calibri"/>
                <w:bCs/>
                <w:color w:val="000000"/>
                <w:lang w:val="hy-AM" w:eastAsia="en-US"/>
              </w:rPr>
              <w:t>-</w:t>
            </w:r>
            <w:r w:rsidRPr="00B21561">
              <w:rPr>
                <w:rFonts w:eastAsia="Calibri"/>
                <w:bCs/>
                <w:color w:val="000000"/>
                <w:lang w:eastAsia="en-US"/>
              </w:rPr>
              <w:t xml:space="preserve"> часовой</w:t>
            </w:r>
          </w:p>
          <w:p w:rsidR="004157D9" w:rsidRPr="00B21561" w:rsidRDefault="004157D9" w:rsidP="005559D4">
            <w:pPr>
              <w:spacing w:line="259" w:lineRule="auto"/>
              <w:jc w:val="center"/>
              <w:rPr>
                <w:rFonts w:eastAsia="Calibri"/>
                <w:bCs/>
                <w:color w:val="000000"/>
                <w:lang w:val="hy-AM" w:eastAsia="en-US"/>
              </w:rPr>
            </w:pPr>
            <w:r w:rsidRPr="00B21561">
              <w:rPr>
                <w:rFonts w:eastAsia="Calibri"/>
                <w:bCs/>
                <w:color w:val="000000"/>
                <w:lang w:eastAsia="en-US"/>
              </w:rPr>
              <w:t>24</w:t>
            </w:r>
            <w:r w:rsidRPr="00B21561">
              <w:rPr>
                <w:rFonts w:eastAsia="Calibri"/>
                <w:bCs/>
                <w:color w:val="000000"/>
                <w:lang w:val="hy-AM" w:eastAsia="en-US"/>
              </w:rPr>
              <w:t>-</w:t>
            </w:r>
            <w:r w:rsidRPr="00B21561">
              <w:rPr>
                <w:rFonts w:eastAsia="Calibri"/>
                <w:bCs/>
                <w:color w:val="000000"/>
                <w:lang w:eastAsia="en-US"/>
              </w:rPr>
              <w:t xml:space="preserve"> </w:t>
            </w:r>
            <w:r w:rsidRPr="00B21561">
              <w:rPr>
                <w:rFonts w:eastAsia="Calibri"/>
                <w:bCs/>
                <w:color w:val="000000"/>
                <w:lang w:val="hy-AM" w:eastAsia="en-US"/>
              </w:rPr>
              <w:t>ժամյա</w:t>
            </w:r>
          </w:p>
        </w:tc>
        <w:tc>
          <w:tcPr>
            <w:tcW w:w="609"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sz w:val="22"/>
                <w:szCs w:val="22"/>
                <w:lang w:val="hy-AM" w:eastAsia="en-US"/>
              </w:rPr>
            </w:pPr>
            <w:r w:rsidRPr="00B21561">
              <w:rPr>
                <w:rFonts w:eastAsia="Calibri"/>
                <w:sz w:val="22"/>
                <w:szCs w:val="22"/>
                <w:lang w:eastAsia="en-US"/>
              </w:rPr>
              <w:t>Спецсредства</w:t>
            </w:r>
          </w:p>
          <w:p w:rsidR="004157D9" w:rsidRPr="00B21561" w:rsidRDefault="004157D9" w:rsidP="005559D4">
            <w:pPr>
              <w:spacing w:line="259" w:lineRule="auto"/>
              <w:jc w:val="center"/>
              <w:rPr>
                <w:rFonts w:eastAsia="Calibri"/>
                <w:bCs/>
                <w:color w:val="000000"/>
                <w:lang w:val="hy-AM" w:eastAsia="en-US"/>
              </w:rPr>
            </w:pPr>
            <w:r w:rsidRPr="00B21561">
              <w:rPr>
                <w:rFonts w:eastAsia="Calibri"/>
                <w:color w:val="222222"/>
                <w:sz w:val="22"/>
                <w:szCs w:val="22"/>
                <w:shd w:val="clear" w:color="auto" w:fill="FFFFFF"/>
                <w:lang w:val="hy-AM" w:eastAsia="en-US"/>
              </w:rPr>
              <w:t>հատուկ 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eastAsia="en-US"/>
              </w:rPr>
            </w:pPr>
          </w:p>
        </w:tc>
      </w:tr>
      <w:tr w:rsidR="004157D9" w:rsidRPr="00B21561" w:rsidTr="00DD4FB1">
        <w:trPr>
          <w:trHeight w:val="1490"/>
        </w:trPr>
        <w:tc>
          <w:tcPr>
            <w:tcW w:w="1044"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rPr>
                <w:rFonts w:eastAsia="Calibri"/>
                <w:lang w:val="hy-AM" w:eastAsia="en-US"/>
              </w:rPr>
            </w:pPr>
            <w:r w:rsidRPr="00B21561">
              <w:rPr>
                <w:rFonts w:eastAsia="Calibri"/>
                <w:lang w:val="hy-AM" w:eastAsia="en-US"/>
              </w:rPr>
              <w:t>Подстанция Егвард, Котайкская обл. г. Егвард, ст. Егвард.</w:t>
            </w:r>
          </w:p>
        </w:tc>
        <w:tc>
          <w:tcPr>
            <w:tcW w:w="478"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1</w:t>
            </w:r>
          </w:p>
        </w:tc>
        <w:tc>
          <w:tcPr>
            <w:tcW w:w="566"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1</w:t>
            </w:r>
          </w:p>
        </w:tc>
        <w:tc>
          <w:tcPr>
            <w:tcW w:w="52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24</w:t>
            </w:r>
            <w:r w:rsidRPr="00B21561">
              <w:rPr>
                <w:rFonts w:eastAsia="Calibri"/>
                <w:bCs/>
                <w:color w:val="000000"/>
                <w:lang w:val="hy-AM" w:eastAsia="en-US"/>
              </w:rPr>
              <w:t>-</w:t>
            </w:r>
            <w:r w:rsidRPr="00B21561">
              <w:rPr>
                <w:rFonts w:eastAsia="Calibri"/>
                <w:bCs/>
                <w:color w:val="000000"/>
                <w:lang w:eastAsia="en-US"/>
              </w:rPr>
              <w:t xml:space="preserve"> часовой</w:t>
            </w:r>
          </w:p>
          <w:p w:rsidR="004157D9" w:rsidRPr="00B21561" w:rsidRDefault="004157D9" w:rsidP="005559D4">
            <w:pPr>
              <w:spacing w:line="259" w:lineRule="auto"/>
              <w:jc w:val="center"/>
              <w:rPr>
                <w:rFonts w:eastAsia="Calibri"/>
                <w:bCs/>
                <w:color w:val="000000"/>
                <w:lang w:val="hy-AM" w:eastAsia="en-US"/>
              </w:rPr>
            </w:pPr>
            <w:r w:rsidRPr="00B21561">
              <w:rPr>
                <w:rFonts w:eastAsia="Calibri"/>
                <w:bCs/>
                <w:color w:val="000000"/>
                <w:lang w:eastAsia="en-US"/>
              </w:rPr>
              <w:t>24</w:t>
            </w:r>
            <w:r w:rsidRPr="00B21561">
              <w:rPr>
                <w:rFonts w:eastAsia="Calibri"/>
                <w:bCs/>
                <w:color w:val="000000"/>
                <w:lang w:val="hy-AM" w:eastAsia="en-US"/>
              </w:rPr>
              <w:t>-</w:t>
            </w:r>
            <w:r w:rsidRPr="00B21561">
              <w:rPr>
                <w:rFonts w:eastAsia="Calibri"/>
                <w:bCs/>
                <w:color w:val="000000"/>
                <w:lang w:eastAsia="en-US"/>
              </w:rPr>
              <w:t xml:space="preserve"> </w:t>
            </w:r>
            <w:r w:rsidRPr="00B21561">
              <w:rPr>
                <w:rFonts w:eastAsia="Calibri"/>
                <w:bCs/>
                <w:color w:val="000000"/>
                <w:lang w:val="hy-AM" w:eastAsia="en-US"/>
              </w:rPr>
              <w:t>ժամյա</w:t>
            </w:r>
          </w:p>
        </w:tc>
        <w:tc>
          <w:tcPr>
            <w:tcW w:w="609"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sz w:val="22"/>
                <w:szCs w:val="22"/>
                <w:lang w:val="hy-AM" w:eastAsia="en-US"/>
              </w:rPr>
            </w:pPr>
            <w:r w:rsidRPr="00B21561">
              <w:rPr>
                <w:rFonts w:eastAsia="Calibri"/>
                <w:sz w:val="22"/>
                <w:szCs w:val="22"/>
                <w:lang w:eastAsia="en-US"/>
              </w:rPr>
              <w:t>Спецсредства</w:t>
            </w:r>
          </w:p>
          <w:p w:rsidR="004157D9" w:rsidRPr="00B21561" w:rsidRDefault="004157D9" w:rsidP="005559D4">
            <w:pPr>
              <w:spacing w:line="259" w:lineRule="auto"/>
              <w:jc w:val="center"/>
              <w:rPr>
                <w:rFonts w:eastAsia="Calibri"/>
                <w:bCs/>
                <w:color w:val="000000"/>
                <w:lang w:val="hy-AM" w:eastAsia="en-US"/>
              </w:rPr>
            </w:pPr>
            <w:r w:rsidRPr="00B21561">
              <w:rPr>
                <w:rFonts w:eastAsia="Calibri"/>
                <w:color w:val="222222"/>
                <w:sz w:val="22"/>
                <w:szCs w:val="22"/>
                <w:shd w:val="clear" w:color="auto" w:fill="FFFFFF"/>
                <w:lang w:val="hy-AM" w:eastAsia="en-US"/>
              </w:rPr>
              <w:t>հատուկ 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r>
      <w:tr w:rsidR="004157D9" w:rsidRPr="00B21561" w:rsidTr="00DD4FB1">
        <w:trPr>
          <w:trHeight w:val="1490"/>
        </w:trPr>
        <w:tc>
          <w:tcPr>
            <w:tcW w:w="1044"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rPr>
                <w:rFonts w:eastAsia="Calibri"/>
                <w:lang w:val="hy-AM" w:eastAsia="en-US"/>
              </w:rPr>
            </w:pPr>
            <w:r w:rsidRPr="00B21561">
              <w:rPr>
                <w:rFonts w:eastAsia="Calibri"/>
                <w:lang w:val="hy-AM" w:eastAsia="en-US"/>
              </w:rPr>
              <w:t>Склад ГСМ ДМТО, Ширакская обл. г.Гюмри, привокзальная площадь 1, ст. Гюмри.</w:t>
            </w:r>
          </w:p>
        </w:tc>
        <w:tc>
          <w:tcPr>
            <w:tcW w:w="478"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1</w:t>
            </w:r>
          </w:p>
        </w:tc>
        <w:tc>
          <w:tcPr>
            <w:tcW w:w="566"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1</w:t>
            </w:r>
          </w:p>
        </w:tc>
        <w:tc>
          <w:tcPr>
            <w:tcW w:w="52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bCs/>
                <w:color w:val="000000"/>
                <w:lang w:eastAsia="en-US"/>
              </w:rPr>
            </w:pPr>
            <w:r w:rsidRPr="00B21561">
              <w:rPr>
                <w:rFonts w:eastAsia="Calibri"/>
                <w:bCs/>
                <w:color w:val="000000"/>
                <w:lang w:eastAsia="en-US"/>
              </w:rPr>
              <w:t>24</w:t>
            </w:r>
            <w:r w:rsidRPr="00B21561">
              <w:rPr>
                <w:rFonts w:eastAsia="Calibri"/>
                <w:bCs/>
                <w:color w:val="000000"/>
                <w:lang w:val="hy-AM" w:eastAsia="en-US"/>
              </w:rPr>
              <w:t>-</w:t>
            </w:r>
            <w:r w:rsidRPr="00B21561">
              <w:rPr>
                <w:rFonts w:eastAsia="Calibri"/>
                <w:bCs/>
                <w:color w:val="000000"/>
                <w:lang w:eastAsia="en-US"/>
              </w:rPr>
              <w:t xml:space="preserve"> часовой</w:t>
            </w:r>
          </w:p>
          <w:p w:rsidR="004157D9" w:rsidRPr="00B21561" w:rsidRDefault="004157D9" w:rsidP="005559D4">
            <w:pPr>
              <w:spacing w:line="259" w:lineRule="auto"/>
              <w:jc w:val="center"/>
              <w:rPr>
                <w:rFonts w:eastAsia="Calibri"/>
                <w:bCs/>
                <w:color w:val="000000"/>
                <w:lang w:val="hy-AM" w:eastAsia="en-US"/>
              </w:rPr>
            </w:pPr>
            <w:r w:rsidRPr="00B21561">
              <w:rPr>
                <w:rFonts w:eastAsia="Calibri"/>
                <w:bCs/>
                <w:color w:val="000000"/>
                <w:lang w:eastAsia="en-US"/>
              </w:rPr>
              <w:t>24</w:t>
            </w:r>
            <w:r w:rsidRPr="00B21561">
              <w:rPr>
                <w:rFonts w:eastAsia="Calibri"/>
                <w:bCs/>
                <w:color w:val="000000"/>
                <w:lang w:val="hy-AM" w:eastAsia="en-US"/>
              </w:rPr>
              <w:t>-</w:t>
            </w:r>
            <w:r w:rsidRPr="00B21561">
              <w:rPr>
                <w:rFonts w:eastAsia="Calibri"/>
                <w:bCs/>
                <w:color w:val="000000"/>
                <w:lang w:eastAsia="en-US"/>
              </w:rPr>
              <w:t xml:space="preserve"> </w:t>
            </w:r>
            <w:r w:rsidRPr="00B21561">
              <w:rPr>
                <w:rFonts w:eastAsia="Calibri"/>
                <w:bCs/>
                <w:color w:val="000000"/>
                <w:lang w:val="hy-AM" w:eastAsia="en-US"/>
              </w:rPr>
              <w:t>ժամյա</w:t>
            </w:r>
          </w:p>
        </w:tc>
        <w:tc>
          <w:tcPr>
            <w:tcW w:w="609"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sz w:val="22"/>
                <w:szCs w:val="22"/>
                <w:lang w:val="hy-AM" w:eastAsia="en-US"/>
              </w:rPr>
            </w:pPr>
            <w:r w:rsidRPr="00B21561">
              <w:rPr>
                <w:rFonts w:eastAsia="Calibri"/>
                <w:sz w:val="22"/>
                <w:szCs w:val="22"/>
                <w:lang w:eastAsia="en-US"/>
              </w:rPr>
              <w:t>Спецсредства</w:t>
            </w:r>
          </w:p>
          <w:p w:rsidR="004157D9" w:rsidRPr="00B21561" w:rsidRDefault="004157D9" w:rsidP="005559D4">
            <w:pPr>
              <w:spacing w:line="259" w:lineRule="auto"/>
              <w:jc w:val="center"/>
              <w:rPr>
                <w:rFonts w:eastAsia="Calibri"/>
                <w:bCs/>
                <w:color w:val="000000"/>
                <w:lang w:val="hy-AM" w:eastAsia="en-US"/>
              </w:rPr>
            </w:pPr>
            <w:r w:rsidRPr="00B21561">
              <w:rPr>
                <w:rFonts w:eastAsia="Calibri"/>
                <w:color w:val="222222"/>
                <w:sz w:val="22"/>
                <w:szCs w:val="22"/>
                <w:shd w:val="clear" w:color="auto" w:fill="FFFFFF"/>
                <w:lang w:val="hy-AM" w:eastAsia="en-US"/>
              </w:rPr>
              <w:t>հատուկ 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4157D9" w:rsidRPr="00B21561" w:rsidRDefault="004157D9" w:rsidP="005559D4">
            <w:pPr>
              <w:spacing w:line="259" w:lineRule="auto"/>
              <w:jc w:val="center"/>
              <w:rPr>
                <w:rFonts w:eastAsia="Calibri"/>
                <w:highlight w:val="yellow"/>
                <w:lang w:val="hy-AM" w:eastAsia="en-US"/>
              </w:rPr>
            </w:pPr>
          </w:p>
        </w:tc>
      </w:tr>
      <w:tr w:rsidR="004157D9" w:rsidRPr="00B21561" w:rsidTr="00DD4FB1">
        <w:trPr>
          <w:trHeight w:val="70"/>
        </w:trPr>
        <w:tc>
          <w:tcPr>
            <w:tcW w:w="5000" w:type="pct"/>
            <w:gridSpan w:val="9"/>
            <w:tcBorders>
              <w:top w:val="single" w:sz="4" w:space="0" w:color="auto"/>
              <w:left w:val="single" w:sz="4" w:space="0" w:color="auto"/>
              <w:bottom w:val="single" w:sz="4" w:space="0" w:color="auto"/>
              <w:right w:val="single" w:sz="4" w:space="0" w:color="auto"/>
            </w:tcBorders>
            <w:vAlign w:val="center"/>
          </w:tcPr>
          <w:p w:rsidR="004157D9" w:rsidRPr="00B21561" w:rsidRDefault="004157D9" w:rsidP="004157D9">
            <w:pPr>
              <w:spacing w:after="160" w:line="259" w:lineRule="auto"/>
              <w:jc w:val="center"/>
              <w:rPr>
                <w:rFonts w:eastAsia="Calibri"/>
                <w:lang w:val="hy-AM" w:eastAsia="en-US"/>
              </w:rPr>
            </w:pPr>
          </w:p>
        </w:tc>
      </w:tr>
    </w:tbl>
    <w:p w:rsidR="004157D9" w:rsidRPr="00B21561" w:rsidRDefault="004157D9" w:rsidP="004157D9">
      <w:pPr>
        <w:tabs>
          <w:tab w:val="left" w:pos="1244"/>
        </w:tabs>
        <w:spacing w:after="160" w:line="259" w:lineRule="auto"/>
        <w:jc w:val="both"/>
        <w:rPr>
          <w:rFonts w:eastAsia="Calibri"/>
          <w:b/>
          <w:sz w:val="22"/>
          <w:szCs w:val="22"/>
          <w:lang w:val="en-US" w:eastAsia="en-US"/>
        </w:rPr>
      </w:pPr>
    </w:p>
    <w:p w:rsidR="004157D9" w:rsidRPr="00B21561" w:rsidRDefault="004157D9" w:rsidP="004157D9">
      <w:pPr>
        <w:spacing w:after="160" w:line="259" w:lineRule="auto"/>
        <w:jc w:val="both"/>
        <w:rPr>
          <w:rFonts w:eastAsia="Calibri"/>
          <w:sz w:val="22"/>
          <w:szCs w:val="22"/>
          <w:lang w:val="en-US" w:eastAsia="en-US"/>
        </w:rPr>
      </w:pPr>
      <w:r w:rsidRPr="00B21561">
        <w:rPr>
          <w:rFonts w:eastAsia="Calibri"/>
          <w:b/>
          <w:sz w:val="22"/>
          <w:szCs w:val="22"/>
          <w:lang w:val="hy-AM" w:eastAsia="en-US"/>
        </w:rPr>
        <w:t xml:space="preserve">«Պատվիրատու»          </w:t>
      </w:r>
      <w:r w:rsidRPr="00B21561">
        <w:rPr>
          <w:rFonts w:eastAsia="Calibri"/>
          <w:sz w:val="22"/>
          <w:szCs w:val="22"/>
          <w:lang w:val="en-US" w:eastAsia="en-US"/>
        </w:rPr>
        <w:t>__________</w:t>
      </w:r>
      <w:r w:rsidRPr="00B21561">
        <w:rPr>
          <w:rFonts w:eastAsia="Calibri"/>
          <w:sz w:val="22"/>
          <w:szCs w:val="22"/>
          <w:lang w:val="hy-AM" w:eastAsia="en-US"/>
        </w:rPr>
        <w:t xml:space="preserve"> Ա.Վ. Մելնիկով           </w:t>
      </w:r>
      <w:r w:rsidRPr="00B21561">
        <w:rPr>
          <w:rFonts w:eastAsia="Calibri"/>
          <w:sz w:val="22"/>
          <w:szCs w:val="22"/>
          <w:lang w:val="en-US" w:eastAsia="en-US"/>
        </w:rPr>
        <w:t xml:space="preserve">                                                                             </w:t>
      </w:r>
      <w:r w:rsidRPr="00B21561">
        <w:rPr>
          <w:rFonts w:eastAsia="Calibri"/>
          <w:b/>
          <w:sz w:val="22"/>
          <w:szCs w:val="22"/>
          <w:lang w:val="en-US" w:eastAsia="en-US"/>
        </w:rPr>
        <w:t>«</w:t>
      </w:r>
      <w:r w:rsidRPr="00B21561">
        <w:rPr>
          <w:rFonts w:eastAsia="Calibri"/>
          <w:b/>
          <w:sz w:val="22"/>
          <w:szCs w:val="22"/>
          <w:lang w:eastAsia="en-US"/>
        </w:rPr>
        <w:t>Заказчик</w:t>
      </w:r>
      <w:r w:rsidRPr="00B21561">
        <w:rPr>
          <w:rFonts w:eastAsia="Calibri"/>
          <w:b/>
          <w:sz w:val="22"/>
          <w:szCs w:val="22"/>
          <w:lang w:val="en-US" w:eastAsia="en-US"/>
        </w:rPr>
        <w:t xml:space="preserve">»           </w:t>
      </w:r>
      <w:r w:rsidRPr="00B21561">
        <w:rPr>
          <w:rFonts w:eastAsia="Calibri"/>
          <w:sz w:val="22"/>
          <w:szCs w:val="22"/>
          <w:lang w:val="en-US" w:eastAsia="en-US"/>
        </w:rPr>
        <w:t xml:space="preserve">__________     </w:t>
      </w:r>
      <w:r w:rsidRPr="00B21561">
        <w:rPr>
          <w:rFonts w:eastAsia="Calibri"/>
          <w:sz w:val="22"/>
          <w:szCs w:val="22"/>
          <w:lang w:eastAsia="en-US"/>
        </w:rPr>
        <w:t>А</w:t>
      </w:r>
      <w:r w:rsidRPr="00B21561">
        <w:rPr>
          <w:rFonts w:eastAsia="Calibri"/>
          <w:sz w:val="22"/>
          <w:szCs w:val="22"/>
          <w:lang w:val="en-US" w:eastAsia="en-US"/>
        </w:rPr>
        <w:t>.</w:t>
      </w:r>
      <w:r w:rsidRPr="00B21561">
        <w:rPr>
          <w:rFonts w:eastAsia="Calibri"/>
          <w:sz w:val="22"/>
          <w:szCs w:val="22"/>
          <w:lang w:eastAsia="en-US"/>
        </w:rPr>
        <w:t>В</w:t>
      </w:r>
      <w:r w:rsidRPr="00B21561">
        <w:rPr>
          <w:rFonts w:eastAsia="Calibri"/>
          <w:sz w:val="22"/>
          <w:szCs w:val="22"/>
          <w:lang w:val="en-US" w:eastAsia="en-US"/>
        </w:rPr>
        <w:t xml:space="preserve">. </w:t>
      </w:r>
      <w:r w:rsidRPr="00B21561">
        <w:rPr>
          <w:rFonts w:eastAsia="Calibri"/>
          <w:sz w:val="22"/>
          <w:szCs w:val="22"/>
          <w:lang w:eastAsia="en-US"/>
        </w:rPr>
        <w:t>Мельников</w:t>
      </w:r>
      <w:r w:rsidRPr="00B21561">
        <w:rPr>
          <w:rFonts w:eastAsia="Calibri"/>
          <w:sz w:val="22"/>
          <w:szCs w:val="22"/>
          <w:lang w:val="en-US" w:eastAsia="en-US"/>
        </w:rPr>
        <w:t xml:space="preserve"> </w:t>
      </w:r>
    </w:p>
    <w:p w:rsidR="004157D9" w:rsidRPr="00B21561" w:rsidRDefault="004157D9" w:rsidP="004157D9">
      <w:pPr>
        <w:spacing w:after="160" w:line="259" w:lineRule="auto"/>
        <w:rPr>
          <w:rFonts w:eastAsia="Calibri"/>
          <w:sz w:val="22"/>
          <w:szCs w:val="22"/>
          <w:lang w:val="hy-AM" w:eastAsia="en-US"/>
        </w:rPr>
      </w:pPr>
      <w:r w:rsidRPr="00B21561">
        <w:rPr>
          <w:rFonts w:eastAsia="Calibri"/>
          <w:b/>
          <w:sz w:val="22"/>
          <w:szCs w:val="22"/>
          <w:lang w:val="hy-AM" w:eastAsia="en-US"/>
        </w:rPr>
        <w:t xml:space="preserve">«Կատարող»    </w:t>
      </w:r>
      <w:r w:rsidRPr="00B21561">
        <w:rPr>
          <w:rFonts w:eastAsia="Calibri"/>
          <w:sz w:val="22"/>
          <w:szCs w:val="22"/>
          <w:lang w:val="hy-AM" w:eastAsia="en-US"/>
        </w:rPr>
        <w:t xml:space="preserve">   </w:t>
      </w:r>
      <w:r w:rsidRPr="00B21561">
        <w:rPr>
          <w:rFonts w:eastAsia="Calibri"/>
          <w:sz w:val="22"/>
          <w:szCs w:val="22"/>
          <w:lang w:val="en-US" w:eastAsia="en-US"/>
        </w:rPr>
        <w:t xml:space="preserve">     </w:t>
      </w:r>
      <w:r w:rsidRPr="00B21561">
        <w:rPr>
          <w:rFonts w:eastAsia="Calibri"/>
          <w:sz w:val="22"/>
          <w:szCs w:val="22"/>
          <w:lang w:val="hy-AM" w:eastAsia="en-US"/>
        </w:rPr>
        <w:t xml:space="preserve">      __________ </w:t>
      </w:r>
      <w:r w:rsidRPr="00B21561">
        <w:rPr>
          <w:rFonts w:eastAsia="Calibri"/>
          <w:sz w:val="22"/>
          <w:szCs w:val="22"/>
          <w:lang w:val="en-US" w:eastAsia="en-US"/>
        </w:rPr>
        <w:t xml:space="preserve">                                                                                               </w:t>
      </w:r>
      <w:r w:rsidRPr="00B21561">
        <w:rPr>
          <w:rFonts w:eastAsia="Calibri"/>
          <w:sz w:val="22"/>
          <w:szCs w:val="22"/>
          <w:lang w:eastAsia="en-US"/>
        </w:rPr>
        <w:t xml:space="preserve">                </w:t>
      </w:r>
      <w:r w:rsidRPr="00B21561">
        <w:rPr>
          <w:rFonts w:eastAsia="Calibri"/>
          <w:sz w:val="22"/>
          <w:szCs w:val="22"/>
          <w:lang w:val="en-US" w:eastAsia="en-US"/>
        </w:rPr>
        <w:t xml:space="preserve">  </w:t>
      </w:r>
      <w:r w:rsidRPr="00B21561">
        <w:rPr>
          <w:rFonts w:eastAsia="Calibri"/>
          <w:b/>
          <w:sz w:val="22"/>
          <w:szCs w:val="22"/>
          <w:lang w:val="en-US" w:eastAsia="en-US"/>
        </w:rPr>
        <w:t>«</w:t>
      </w:r>
      <w:r w:rsidRPr="00B21561">
        <w:rPr>
          <w:rFonts w:eastAsia="Calibri"/>
          <w:b/>
          <w:sz w:val="22"/>
          <w:szCs w:val="22"/>
          <w:lang w:eastAsia="en-US"/>
        </w:rPr>
        <w:t>Исполнитель</w:t>
      </w:r>
      <w:r w:rsidRPr="00B21561">
        <w:rPr>
          <w:rFonts w:eastAsia="Calibri"/>
          <w:b/>
          <w:sz w:val="22"/>
          <w:szCs w:val="22"/>
          <w:lang w:val="en-US" w:eastAsia="en-US"/>
        </w:rPr>
        <w:t>»</w:t>
      </w:r>
      <w:r w:rsidRPr="00B21561">
        <w:rPr>
          <w:rFonts w:eastAsia="Calibri"/>
          <w:b/>
          <w:sz w:val="22"/>
          <w:szCs w:val="22"/>
          <w:lang w:val="hy-AM" w:eastAsia="en-US"/>
        </w:rPr>
        <w:t xml:space="preserve">     </w:t>
      </w:r>
      <w:r w:rsidRPr="00B21561">
        <w:rPr>
          <w:rFonts w:eastAsia="Calibri"/>
          <w:sz w:val="22"/>
          <w:szCs w:val="22"/>
          <w:lang w:val="en-US" w:eastAsia="en-US"/>
        </w:rPr>
        <w:t xml:space="preserve">__________ </w:t>
      </w:r>
    </w:p>
    <w:p w:rsidR="004157D9" w:rsidRPr="00B21561" w:rsidRDefault="004157D9" w:rsidP="004157D9">
      <w:pPr>
        <w:tabs>
          <w:tab w:val="left" w:pos="1244"/>
        </w:tabs>
        <w:spacing w:after="160" w:line="259" w:lineRule="auto"/>
        <w:jc w:val="both"/>
        <w:rPr>
          <w:rFonts w:eastAsia="Calibri"/>
          <w:sz w:val="22"/>
          <w:szCs w:val="22"/>
          <w:lang w:val="hy-AM" w:eastAsia="en-US"/>
        </w:rPr>
      </w:pPr>
      <w:r w:rsidRPr="00B21561">
        <w:rPr>
          <w:rFonts w:eastAsia="Calibri"/>
          <w:sz w:val="22"/>
          <w:szCs w:val="22"/>
          <w:lang w:val="en-US" w:eastAsia="en-US"/>
        </w:rPr>
        <w:t xml:space="preserve">              </w:t>
      </w:r>
    </w:p>
    <w:p w:rsidR="004157D9" w:rsidRPr="00B21561" w:rsidRDefault="004157D9" w:rsidP="00B120FC">
      <w:pPr>
        <w:jc w:val="right"/>
        <w:rPr>
          <w:rFonts w:eastAsia="Calibri"/>
          <w:color w:val="FFFFFF"/>
          <w:lang w:eastAsia="en-US"/>
        </w:rPr>
      </w:pPr>
    </w:p>
    <w:p w:rsidR="004157D9" w:rsidRPr="00B21561" w:rsidRDefault="004157D9" w:rsidP="00B120FC">
      <w:pPr>
        <w:jc w:val="right"/>
        <w:rPr>
          <w:rFonts w:eastAsia="Calibri"/>
          <w:color w:val="FFFFFF"/>
          <w:lang w:eastAsia="en-US"/>
        </w:rPr>
      </w:pPr>
    </w:p>
    <w:p w:rsidR="004157D9" w:rsidRPr="00B21561" w:rsidRDefault="004157D9" w:rsidP="00B120FC">
      <w:pPr>
        <w:jc w:val="right"/>
        <w:rPr>
          <w:rFonts w:eastAsia="Calibri"/>
          <w:color w:val="FFFFFF"/>
          <w:lang w:eastAsia="en-US"/>
        </w:rPr>
      </w:pPr>
    </w:p>
    <w:p w:rsidR="00B120FC" w:rsidRPr="00383F4F" w:rsidRDefault="00B120FC" w:rsidP="00B120FC">
      <w:pPr>
        <w:jc w:val="right"/>
        <w:rPr>
          <w:rFonts w:eastAsia="Calibri"/>
          <w:color w:val="000000"/>
          <w:lang w:eastAsia="en-US"/>
        </w:rPr>
      </w:pPr>
    </w:p>
    <w:sectPr w:rsidR="00B120FC" w:rsidRPr="00383F4F" w:rsidSect="004157D9">
      <w:pgSz w:w="16838" w:h="11906" w:orient="landscape"/>
      <w:pgMar w:top="709" w:right="1134" w:bottom="42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0C4E" w:rsidRDefault="009D0C4E" w:rsidP="004A4B5F">
      <w:r>
        <w:separator/>
      </w:r>
    </w:p>
  </w:endnote>
  <w:endnote w:type="continuationSeparator" w:id="0">
    <w:p w:rsidR="009D0C4E" w:rsidRDefault="009D0C4E"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MS Gothic">
    <w:altName w:val="ＭＳ ゴシック"/>
    <w:panose1 w:val="020B0609070205080204"/>
    <w:charset w:val="80"/>
    <w:family w:val="modern"/>
    <w:pitch w:val="fixed"/>
    <w:sig w:usb0="E00002FF" w:usb1="6AC7FDFB" w:usb2="08000012" w:usb3="00000000" w:csb0="0002009F" w:csb1="00000000"/>
  </w:font>
  <w:font w:name="GHEA Grapalat">
    <w:altName w:val="Franklin Gothic Medium Cond"/>
    <w:charset w:val="00"/>
    <w:family w:val="modern"/>
    <w:notTrueType/>
    <w:pitch w:val="variable"/>
    <w:sig w:usb0="00000001"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rsidP="00004756">
    <w:pPr>
      <w:pStyle w:val="af3"/>
    </w:pPr>
  </w:p>
  <w:p w:rsidR="0053569F" w:rsidRDefault="0053569F">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7D9" w:rsidRDefault="004157D9"/>
  <w:p w:rsidR="004157D9" w:rsidRDefault="004157D9" w:rsidP="00DD4FB1">
    <w:pPr>
      <w:pStyle w:val="a8"/>
    </w:pPr>
  </w:p>
  <w:p w:rsidR="004157D9" w:rsidRDefault="004157D9"/>
  <w:p w:rsidR="004157D9" w:rsidRDefault="004157D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0C4E" w:rsidRDefault="009D0C4E" w:rsidP="004A4B5F">
      <w:r>
        <w:separator/>
      </w:r>
    </w:p>
  </w:footnote>
  <w:footnote w:type="continuationSeparator" w:id="0">
    <w:p w:rsidR="009D0C4E" w:rsidRDefault="009D0C4E" w:rsidP="004A4B5F">
      <w:r>
        <w:continuationSeparator/>
      </w:r>
    </w:p>
  </w:footnote>
  <w:footnote w:id="1">
    <w:p w:rsidR="0053569F" w:rsidRDefault="0053569F"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4157D9" w:rsidRPr="009823DC" w:rsidRDefault="004157D9" w:rsidP="004157D9">
      <w:pPr>
        <w:pStyle w:val="a8"/>
        <w:jc w:val="both"/>
      </w:pPr>
    </w:p>
  </w:footnote>
  <w:footnote w:id="3">
    <w:p w:rsidR="004157D9" w:rsidRDefault="004157D9" w:rsidP="004157D9">
      <w:pPr>
        <w:pStyle w:val="a8"/>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r>
      <w:fldChar w:fldCharType="begin"/>
    </w:r>
    <w:r>
      <w:instrText xml:space="preserve"> PAGE   \* MERGEFORMAT </w:instrText>
    </w:r>
    <w:r>
      <w:fldChar w:fldCharType="separate"/>
    </w:r>
    <w:r w:rsidR="00B308DB">
      <w:rPr>
        <w:noProof/>
      </w:rPr>
      <w:t>7</w:t>
    </w:r>
    <w:r>
      <w:fldChar w:fldCharType="end"/>
    </w:r>
  </w:p>
  <w:p w:rsidR="0053569F" w:rsidRDefault="0053569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p>
  <w:p w:rsidR="0053569F" w:rsidRDefault="0053569F">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r>
      <w:fldChar w:fldCharType="begin"/>
    </w:r>
    <w:r>
      <w:instrText xml:space="preserve"> PAGE   \* MERGEFORMAT </w:instrText>
    </w:r>
    <w:r>
      <w:fldChar w:fldCharType="separate"/>
    </w:r>
    <w:r>
      <w:rPr>
        <w:noProof/>
      </w:rPr>
      <w:t>8</w:t>
    </w:r>
    <w:r>
      <w:fldChar w:fldCharType="end"/>
    </w:r>
  </w:p>
  <w:p w:rsidR="0053569F" w:rsidRPr="00345A79" w:rsidRDefault="0053569F"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p>
  <w:p w:rsidR="0053569F" w:rsidRDefault="0053569F" w:rsidP="00017364">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7D9" w:rsidRDefault="004157D9">
    <w:pPr>
      <w:pStyle w:val="af1"/>
      <w:jc w:val="center"/>
    </w:pPr>
    <w:r>
      <w:fldChar w:fldCharType="begin"/>
    </w:r>
    <w:r>
      <w:instrText>PAGE   \* MERGEFORMAT</w:instrText>
    </w:r>
    <w:r>
      <w:fldChar w:fldCharType="separate"/>
    </w:r>
    <w:r w:rsidR="00B308DB">
      <w:rPr>
        <w:noProof/>
      </w:rPr>
      <w:t>22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1C14177"/>
    <w:multiLevelType w:val="hybridMultilevel"/>
    <w:tmpl w:val="10DAEC48"/>
    <w:lvl w:ilvl="0" w:tplc="23944CA6">
      <w:start w:val="1"/>
      <w:numFmt w:val="bullet"/>
      <w:lvlText w:val=""/>
      <w:lvlJc w:val="left"/>
      <w:pPr>
        <w:ind w:left="754" w:hanging="360"/>
      </w:pPr>
      <w:rPr>
        <w:rFonts w:ascii="Symbol" w:hAnsi="Symbol" w:hint="default"/>
        <w:sz w:val="20"/>
        <w:szCs w:val="20"/>
      </w:rPr>
    </w:lvl>
    <w:lvl w:ilvl="1" w:tplc="ACBE85E8">
      <w:numFmt w:val="bullet"/>
      <w:lvlText w:val="•"/>
      <w:lvlJc w:val="left"/>
      <w:pPr>
        <w:ind w:left="1754" w:hanging="640"/>
      </w:pPr>
      <w:rPr>
        <w:rFonts w:ascii="Times New Roman" w:eastAsia="Times New Roman" w:hAnsi="Times New Roman" w:cs="Times New Roman" w:hint="default"/>
        <w:color w:val="auto"/>
        <w:sz w:val="20"/>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3"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B7226CA"/>
    <w:multiLevelType w:val="hybridMultilevel"/>
    <w:tmpl w:val="77043F9E"/>
    <w:lvl w:ilvl="0" w:tplc="0F7A3D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E49062C"/>
    <w:multiLevelType w:val="hybridMultilevel"/>
    <w:tmpl w:val="D728B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30D6604"/>
    <w:multiLevelType w:val="multilevel"/>
    <w:tmpl w:val="C76614C0"/>
    <w:lvl w:ilvl="0">
      <w:start w:val="2"/>
      <w:numFmt w:val="decimal"/>
      <w:lvlText w:val="%1"/>
      <w:lvlJc w:val="left"/>
      <w:pPr>
        <w:ind w:left="825" w:hanging="825"/>
      </w:pPr>
      <w:rPr>
        <w:rFonts w:hint="default"/>
      </w:rPr>
    </w:lvl>
    <w:lvl w:ilvl="1">
      <w:start w:val="3"/>
      <w:numFmt w:val="decimal"/>
      <w:lvlText w:val="%1.%2"/>
      <w:lvlJc w:val="left"/>
      <w:pPr>
        <w:ind w:left="1175" w:hanging="825"/>
      </w:pPr>
      <w:rPr>
        <w:rFonts w:hint="default"/>
      </w:rPr>
    </w:lvl>
    <w:lvl w:ilvl="2">
      <w:start w:val="2"/>
      <w:numFmt w:val="decimal"/>
      <w:lvlText w:val="%1.%2.%3"/>
      <w:lvlJc w:val="left"/>
      <w:pPr>
        <w:ind w:left="1525" w:hanging="825"/>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4250" w:hanging="1800"/>
      </w:pPr>
      <w:rPr>
        <w:rFonts w:hint="default"/>
      </w:rPr>
    </w:lvl>
    <w:lvl w:ilvl="8">
      <w:start w:val="1"/>
      <w:numFmt w:val="decimal"/>
      <w:lvlText w:val="%1.%2.%3.%4.%5.%6.%7.%8.%9"/>
      <w:lvlJc w:val="left"/>
      <w:pPr>
        <w:ind w:left="4960" w:hanging="2160"/>
      </w:pPr>
      <w:rPr>
        <w:rFonts w:hint="default"/>
      </w:rPr>
    </w:lvl>
  </w:abstractNum>
  <w:abstractNum w:abstractNumId="1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7C151181"/>
    <w:multiLevelType w:val="hybridMultilevel"/>
    <w:tmpl w:val="81F40E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EA96639"/>
    <w:multiLevelType w:val="hybridMultilevel"/>
    <w:tmpl w:val="835C00AA"/>
    <w:lvl w:ilvl="0" w:tplc="EBA26D6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8"/>
  </w:num>
  <w:num w:numId="2">
    <w:abstractNumId w:val="20"/>
  </w:num>
  <w:num w:numId="3">
    <w:abstractNumId w:val="7"/>
  </w:num>
  <w:num w:numId="4">
    <w:abstractNumId w:val="11"/>
  </w:num>
  <w:num w:numId="5">
    <w:abstractNumId w:val="16"/>
  </w:num>
  <w:num w:numId="6">
    <w:abstractNumId w:val="9"/>
  </w:num>
  <w:num w:numId="7">
    <w:abstractNumId w:val="12"/>
  </w:num>
  <w:num w:numId="8">
    <w:abstractNumId w:val="17"/>
  </w:num>
  <w:num w:numId="9">
    <w:abstractNumId w:val="19"/>
  </w:num>
  <w:num w:numId="10">
    <w:abstractNumId w:val="1"/>
  </w:num>
  <w:num w:numId="11">
    <w:abstractNumId w:val="3"/>
  </w:num>
  <w:num w:numId="12">
    <w:abstractNumId w:val="21"/>
  </w:num>
  <w:num w:numId="13">
    <w:abstractNumId w:val="0"/>
  </w:num>
  <w:num w:numId="14">
    <w:abstractNumId w:val="10"/>
  </w:num>
  <w:num w:numId="15">
    <w:abstractNumId w:val="13"/>
  </w:num>
  <w:num w:numId="16">
    <w:abstractNumId w:val="18"/>
  </w:num>
  <w:num w:numId="17">
    <w:abstractNumId w:val="4"/>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2"/>
  </w:num>
  <w:num w:numId="21">
    <w:abstractNumId w:val="14"/>
  </w:num>
  <w:num w:numId="22">
    <w:abstractNumId w:val="22"/>
  </w:num>
  <w:num w:numId="23">
    <w:abstractNumId w:val="23"/>
  </w:num>
  <w:num w:numId="24">
    <w:abstractNumId w:val="5"/>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4756"/>
    <w:rsid w:val="000071A1"/>
    <w:rsid w:val="00007BF3"/>
    <w:rsid w:val="000111CE"/>
    <w:rsid w:val="00013D46"/>
    <w:rsid w:val="00014A66"/>
    <w:rsid w:val="000170E7"/>
    <w:rsid w:val="00017364"/>
    <w:rsid w:val="0002343B"/>
    <w:rsid w:val="000243E0"/>
    <w:rsid w:val="00027204"/>
    <w:rsid w:val="000300FE"/>
    <w:rsid w:val="00034B34"/>
    <w:rsid w:val="00035786"/>
    <w:rsid w:val="000371CC"/>
    <w:rsid w:val="00037302"/>
    <w:rsid w:val="0003797E"/>
    <w:rsid w:val="0004080D"/>
    <w:rsid w:val="00046000"/>
    <w:rsid w:val="0005133E"/>
    <w:rsid w:val="0005229F"/>
    <w:rsid w:val="000522C2"/>
    <w:rsid w:val="00054DA4"/>
    <w:rsid w:val="00055AEF"/>
    <w:rsid w:val="00056A4F"/>
    <w:rsid w:val="000654F1"/>
    <w:rsid w:val="00070079"/>
    <w:rsid w:val="00070B5A"/>
    <w:rsid w:val="00070E2D"/>
    <w:rsid w:val="00072698"/>
    <w:rsid w:val="000749B5"/>
    <w:rsid w:val="00080061"/>
    <w:rsid w:val="00080C16"/>
    <w:rsid w:val="000871F2"/>
    <w:rsid w:val="00087836"/>
    <w:rsid w:val="00090BBD"/>
    <w:rsid w:val="00091299"/>
    <w:rsid w:val="0009373B"/>
    <w:rsid w:val="00095AEB"/>
    <w:rsid w:val="000978A3"/>
    <w:rsid w:val="000A1733"/>
    <w:rsid w:val="000A4766"/>
    <w:rsid w:val="000A5D29"/>
    <w:rsid w:val="000A6E50"/>
    <w:rsid w:val="000A76F4"/>
    <w:rsid w:val="000B099C"/>
    <w:rsid w:val="000B2B92"/>
    <w:rsid w:val="000B5FE0"/>
    <w:rsid w:val="000B5FED"/>
    <w:rsid w:val="000B6272"/>
    <w:rsid w:val="000C3CD8"/>
    <w:rsid w:val="000C3F20"/>
    <w:rsid w:val="000C60B5"/>
    <w:rsid w:val="000C6D51"/>
    <w:rsid w:val="000C7D36"/>
    <w:rsid w:val="000C7E7C"/>
    <w:rsid w:val="000D158F"/>
    <w:rsid w:val="000D1954"/>
    <w:rsid w:val="000D1958"/>
    <w:rsid w:val="000D3DB8"/>
    <w:rsid w:val="000D4122"/>
    <w:rsid w:val="000D57FE"/>
    <w:rsid w:val="000D5B93"/>
    <w:rsid w:val="000D5E16"/>
    <w:rsid w:val="000D76DC"/>
    <w:rsid w:val="000E2648"/>
    <w:rsid w:val="000E29EB"/>
    <w:rsid w:val="000E3F4F"/>
    <w:rsid w:val="000E451A"/>
    <w:rsid w:val="000E6C04"/>
    <w:rsid w:val="000E7F6D"/>
    <w:rsid w:val="000F334A"/>
    <w:rsid w:val="000F40B1"/>
    <w:rsid w:val="000F58DC"/>
    <w:rsid w:val="000F5F27"/>
    <w:rsid w:val="000F6547"/>
    <w:rsid w:val="000F65C1"/>
    <w:rsid w:val="000F7942"/>
    <w:rsid w:val="00103F91"/>
    <w:rsid w:val="001041D9"/>
    <w:rsid w:val="00105C5E"/>
    <w:rsid w:val="00107EC1"/>
    <w:rsid w:val="00115288"/>
    <w:rsid w:val="00115420"/>
    <w:rsid w:val="00116169"/>
    <w:rsid w:val="00117685"/>
    <w:rsid w:val="00120C12"/>
    <w:rsid w:val="00131EC7"/>
    <w:rsid w:val="00133867"/>
    <w:rsid w:val="00134719"/>
    <w:rsid w:val="001367AD"/>
    <w:rsid w:val="00137777"/>
    <w:rsid w:val="00141255"/>
    <w:rsid w:val="00141653"/>
    <w:rsid w:val="00142E32"/>
    <w:rsid w:val="00147338"/>
    <w:rsid w:val="00150BAF"/>
    <w:rsid w:val="0015221A"/>
    <w:rsid w:val="00152ECD"/>
    <w:rsid w:val="0015366F"/>
    <w:rsid w:val="00154BF6"/>
    <w:rsid w:val="00156616"/>
    <w:rsid w:val="00157788"/>
    <w:rsid w:val="001644FE"/>
    <w:rsid w:val="00170312"/>
    <w:rsid w:val="00170DDA"/>
    <w:rsid w:val="00173543"/>
    <w:rsid w:val="00174EAA"/>
    <w:rsid w:val="00177AAB"/>
    <w:rsid w:val="00183C30"/>
    <w:rsid w:val="00183E17"/>
    <w:rsid w:val="0018423B"/>
    <w:rsid w:val="00191A0B"/>
    <w:rsid w:val="001925B3"/>
    <w:rsid w:val="00196FFB"/>
    <w:rsid w:val="001A2715"/>
    <w:rsid w:val="001A2966"/>
    <w:rsid w:val="001A4799"/>
    <w:rsid w:val="001A6CAE"/>
    <w:rsid w:val="001A6D5E"/>
    <w:rsid w:val="001A6F57"/>
    <w:rsid w:val="001A7BAD"/>
    <w:rsid w:val="001B1BDC"/>
    <w:rsid w:val="001B34ED"/>
    <w:rsid w:val="001B48E5"/>
    <w:rsid w:val="001B6CD3"/>
    <w:rsid w:val="001B731A"/>
    <w:rsid w:val="001C5043"/>
    <w:rsid w:val="001C56EA"/>
    <w:rsid w:val="001D0256"/>
    <w:rsid w:val="001D16B2"/>
    <w:rsid w:val="001D355E"/>
    <w:rsid w:val="001D4849"/>
    <w:rsid w:val="001D52D4"/>
    <w:rsid w:val="001D60D7"/>
    <w:rsid w:val="001D7C1B"/>
    <w:rsid w:val="001E0953"/>
    <w:rsid w:val="001E2DB8"/>
    <w:rsid w:val="001E3C9F"/>
    <w:rsid w:val="001E3D3E"/>
    <w:rsid w:val="001E447E"/>
    <w:rsid w:val="001E4590"/>
    <w:rsid w:val="001E54B1"/>
    <w:rsid w:val="001E59E2"/>
    <w:rsid w:val="001E7F29"/>
    <w:rsid w:val="001F04D3"/>
    <w:rsid w:val="001F31AE"/>
    <w:rsid w:val="001F47FF"/>
    <w:rsid w:val="001F5C15"/>
    <w:rsid w:val="00200EC5"/>
    <w:rsid w:val="00204DB2"/>
    <w:rsid w:val="00206282"/>
    <w:rsid w:val="00206A47"/>
    <w:rsid w:val="002078AD"/>
    <w:rsid w:val="00207D7D"/>
    <w:rsid w:val="00215F0B"/>
    <w:rsid w:val="00216E02"/>
    <w:rsid w:val="0021785D"/>
    <w:rsid w:val="00222669"/>
    <w:rsid w:val="00224A6F"/>
    <w:rsid w:val="00224BC5"/>
    <w:rsid w:val="00226669"/>
    <w:rsid w:val="00230249"/>
    <w:rsid w:val="00230643"/>
    <w:rsid w:val="002326D5"/>
    <w:rsid w:val="00237941"/>
    <w:rsid w:val="002437F2"/>
    <w:rsid w:val="002454B7"/>
    <w:rsid w:val="00246AD7"/>
    <w:rsid w:val="00251D12"/>
    <w:rsid w:val="002550DA"/>
    <w:rsid w:val="00256271"/>
    <w:rsid w:val="0025702C"/>
    <w:rsid w:val="00261710"/>
    <w:rsid w:val="00261F32"/>
    <w:rsid w:val="00262C2A"/>
    <w:rsid w:val="00265923"/>
    <w:rsid w:val="00265DA6"/>
    <w:rsid w:val="00265F5D"/>
    <w:rsid w:val="002677BF"/>
    <w:rsid w:val="00267C39"/>
    <w:rsid w:val="00267F0E"/>
    <w:rsid w:val="00270205"/>
    <w:rsid w:val="002711F1"/>
    <w:rsid w:val="002712EE"/>
    <w:rsid w:val="002767F0"/>
    <w:rsid w:val="0027691A"/>
    <w:rsid w:val="0027700A"/>
    <w:rsid w:val="002810CB"/>
    <w:rsid w:val="002839F8"/>
    <w:rsid w:val="00284967"/>
    <w:rsid w:val="00284C55"/>
    <w:rsid w:val="00287A77"/>
    <w:rsid w:val="00292000"/>
    <w:rsid w:val="00294232"/>
    <w:rsid w:val="002946D1"/>
    <w:rsid w:val="00297EAF"/>
    <w:rsid w:val="002A0138"/>
    <w:rsid w:val="002A1147"/>
    <w:rsid w:val="002A1CC3"/>
    <w:rsid w:val="002A3B1C"/>
    <w:rsid w:val="002A6F1F"/>
    <w:rsid w:val="002A72C6"/>
    <w:rsid w:val="002A745B"/>
    <w:rsid w:val="002B0DBB"/>
    <w:rsid w:val="002B7F80"/>
    <w:rsid w:val="002C0601"/>
    <w:rsid w:val="002C10EF"/>
    <w:rsid w:val="002D3FEB"/>
    <w:rsid w:val="002D5071"/>
    <w:rsid w:val="002D79F5"/>
    <w:rsid w:val="002E2DC9"/>
    <w:rsid w:val="002E44FC"/>
    <w:rsid w:val="002E63B9"/>
    <w:rsid w:val="002E65B4"/>
    <w:rsid w:val="002F11B5"/>
    <w:rsid w:val="002F2308"/>
    <w:rsid w:val="002F5445"/>
    <w:rsid w:val="00303324"/>
    <w:rsid w:val="00305FE2"/>
    <w:rsid w:val="003079B4"/>
    <w:rsid w:val="003101C4"/>
    <w:rsid w:val="003114D2"/>
    <w:rsid w:val="0031297E"/>
    <w:rsid w:val="00312EB5"/>
    <w:rsid w:val="00313706"/>
    <w:rsid w:val="00313C26"/>
    <w:rsid w:val="00316670"/>
    <w:rsid w:val="003219C5"/>
    <w:rsid w:val="00322A28"/>
    <w:rsid w:val="00326BD6"/>
    <w:rsid w:val="00330D15"/>
    <w:rsid w:val="003335C7"/>
    <w:rsid w:val="00334A4D"/>
    <w:rsid w:val="00336BA7"/>
    <w:rsid w:val="00336BE6"/>
    <w:rsid w:val="00336FF8"/>
    <w:rsid w:val="003373C0"/>
    <w:rsid w:val="003373C5"/>
    <w:rsid w:val="00337CCF"/>
    <w:rsid w:val="00341A4D"/>
    <w:rsid w:val="00343513"/>
    <w:rsid w:val="00343F48"/>
    <w:rsid w:val="00344394"/>
    <w:rsid w:val="00345A79"/>
    <w:rsid w:val="00346F90"/>
    <w:rsid w:val="00350222"/>
    <w:rsid w:val="00351527"/>
    <w:rsid w:val="00354533"/>
    <w:rsid w:val="00362C25"/>
    <w:rsid w:val="00363968"/>
    <w:rsid w:val="00363E35"/>
    <w:rsid w:val="00364353"/>
    <w:rsid w:val="0036488B"/>
    <w:rsid w:val="00365E93"/>
    <w:rsid w:val="0036691C"/>
    <w:rsid w:val="003679B2"/>
    <w:rsid w:val="00372E14"/>
    <w:rsid w:val="00374726"/>
    <w:rsid w:val="00375CD3"/>
    <w:rsid w:val="00380E2E"/>
    <w:rsid w:val="00381C47"/>
    <w:rsid w:val="00383F4F"/>
    <w:rsid w:val="00385786"/>
    <w:rsid w:val="003858DB"/>
    <w:rsid w:val="00392D92"/>
    <w:rsid w:val="00394F55"/>
    <w:rsid w:val="003A03D6"/>
    <w:rsid w:val="003A0C85"/>
    <w:rsid w:val="003A15D5"/>
    <w:rsid w:val="003A28BD"/>
    <w:rsid w:val="003A2FC9"/>
    <w:rsid w:val="003A338B"/>
    <w:rsid w:val="003A40CD"/>
    <w:rsid w:val="003A4F15"/>
    <w:rsid w:val="003A5BD1"/>
    <w:rsid w:val="003A767F"/>
    <w:rsid w:val="003B0CCF"/>
    <w:rsid w:val="003B1514"/>
    <w:rsid w:val="003B2E5C"/>
    <w:rsid w:val="003B36FB"/>
    <w:rsid w:val="003C1067"/>
    <w:rsid w:val="003C1FC2"/>
    <w:rsid w:val="003C5732"/>
    <w:rsid w:val="003C57DE"/>
    <w:rsid w:val="003C5C5B"/>
    <w:rsid w:val="003D5338"/>
    <w:rsid w:val="003D5D99"/>
    <w:rsid w:val="003D5E48"/>
    <w:rsid w:val="003D622A"/>
    <w:rsid w:val="003E77AC"/>
    <w:rsid w:val="004003EE"/>
    <w:rsid w:val="00402E4A"/>
    <w:rsid w:val="004041CD"/>
    <w:rsid w:val="004049C1"/>
    <w:rsid w:val="00405950"/>
    <w:rsid w:val="004062F7"/>
    <w:rsid w:val="00406C0E"/>
    <w:rsid w:val="004072F6"/>
    <w:rsid w:val="00413A4F"/>
    <w:rsid w:val="0041457E"/>
    <w:rsid w:val="004157D9"/>
    <w:rsid w:val="004174A8"/>
    <w:rsid w:val="004175A9"/>
    <w:rsid w:val="00417F2C"/>
    <w:rsid w:val="00420C35"/>
    <w:rsid w:val="00421402"/>
    <w:rsid w:val="004239D8"/>
    <w:rsid w:val="004253BA"/>
    <w:rsid w:val="004257EA"/>
    <w:rsid w:val="00425FDE"/>
    <w:rsid w:val="0043190D"/>
    <w:rsid w:val="0043232A"/>
    <w:rsid w:val="004362CA"/>
    <w:rsid w:val="00437AA0"/>
    <w:rsid w:val="00440423"/>
    <w:rsid w:val="00440E28"/>
    <w:rsid w:val="00442950"/>
    <w:rsid w:val="004465D2"/>
    <w:rsid w:val="004466DF"/>
    <w:rsid w:val="00446CA4"/>
    <w:rsid w:val="00447316"/>
    <w:rsid w:val="00447342"/>
    <w:rsid w:val="00451F78"/>
    <w:rsid w:val="00454BAF"/>
    <w:rsid w:val="00462659"/>
    <w:rsid w:val="00462D90"/>
    <w:rsid w:val="0046315D"/>
    <w:rsid w:val="004643D3"/>
    <w:rsid w:val="004710F7"/>
    <w:rsid w:val="00473C4B"/>
    <w:rsid w:val="00474936"/>
    <w:rsid w:val="00474ECF"/>
    <w:rsid w:val="004776F4"/>
    <w:rsid w:val="004819F2"/>
    <w:rsid w:val="00482831"/>
    <w:rsid w:val="00483C4C"/>
    <w:rsid w:val="0048424A"/>
    <w:rsid w:val="00485D9B"/>
    <w:rsid w:val="00491510"/>
    <w:rsid w:val="00491EA8"/>
    <w:rsid w:val="0049259C"/>
    <w:rsid w:val="00492BB3"/>
    <w:rsid w:val="00493F30"/>
    <w:rsid w:val="00495017"/>
    <w:rsid w:val="00496C0F"/>
    <w:rsid w:val="004A2403"/>
    <w:rsid w:val="004A48AF"/>
    <w:rsid w:val="004A4B5F"/>
    <w:rsid w:val="004A530E"/>
    <w:rsid w:val="004A78AD"/>
    <w:rsid w:val="004B1655"/>
    <w:rsid w:val="004B226C"/>
    <w:rsid w:val="004B2E2A"/>
    <w:rsid w:val="004B33DC"/>
    <w:rsid w:val="004B3887"/>
    <w:rsid w:val="004B4F07"/>
    <w:rsid w:val="004B5B71"/>
    <w:rsid w:val="004B68B1"/>
    <w:rsid w:val="004C0CFD"/>
    <w:rsid w:val="004C51FC"/>
    <w:rsid w:val="004C61BF"/>
    <w:rsid w:val="004C69B2"/>
    <w:rsid w:val="004D10F4"/>
    <w:rsid w:val="004D63CE"/>
    <w:rsid w:val="004D701B"/>
    <w:rsid w:val="004E094D"/>
    <w:rsid w:val="004E157D"/>
    <w:rsid w:val="004E20FB"/>
    <w:rsid w:val="004E5B19"/>
    <w:rsid w:val="004E5B95"/>
    <w:rsid w:val="004E6B40"/>
    <w:rsid w:val="004E7017"/>
    <w:rsid w:val="004E760E"/>
    <w:rsid w:val="004E7C9E"/>
    <w:rsid w:val="004F0DEB"/>
    <w:rsid w:val="004F14B5"/>
    <w:rsid w:val="004F17C3"/>
    <w:rsid w:val="004F380B"/>
    <w:rsid w:val="00500C78"/>
    <w:rsid w:val="00502E00"/>
    <w:rsid w:val="00504F3E"/>
    <w:rsid w:val="0050619B"/>
    <w:rsid w:val="00506AF2"/>
    <w:rsid w:val="00507D70"/>
    <w:rsid w:val="00511754"/>
    <w:rsid w:val="005152F7"/>
    <w:rsid w:val="00517E9E"/>
    <w:rsid w:val="00520E2A"/>
    <w:rsid w:val="005229AC"/>
    <w:rsid w:val="005241D2"/>
    <w:rsid w:val="00525723"/>
    <w:rsid w:val="00527091"/>
    <w:rsid w:val="00530E6A"/>
    <w:rsid w:val="00533421"/>
    <w:rsid w:val="0053569F"/>
    <w:rsid w:val="005406E7"/>
    <w:rsid w:val="00542D8E"/>
    <w:rsid w:val="00543C34"/>
    <w:rsid w:val="0054707D"/>
    <w:rsid w:val="00547B92"/>
    <w:rsid w:val="005504E8"/>
    <w:rsid w:val="00552659"/>
    <w:rsid w:val="00553600"/>
    <w:rsid w:val="00554B7A"/>
    <w:rsid w:val="005559D4"/>
    <w:rsid w:val="0056058E"/>
    <w:rsid w:val="00561BDF"/>
    <w:rsid w:val="005639A3"/>
    <w:rsid w:val="00564062"/>
    <w:rsid w:val="005644EB"/>
    <w:rsid w:val="00567227"/>
    <w:rsid w:val="00567B60"/>
    <w:rsid w:val="00572614"/>
    <w:rsid w:val="00574BA5"/>
    <w:rsid w:val="00575AE5"/>
    <w:rsid w:val="00575B93"/>
    <w:rsid w:val="005901BB"/>
    <w:rsid w:val="00590DFE"/>
    <w:rsid w:val="00591913"/>
    <w:rsid w:val="005963BC"/>
    <w:rsid w:val="005A0919"/>
    <w:rsid w:val="005A1A74"/>
    <w:rsid w:val="005A3A41"/>
    <w:rsid w:val="005A5048"/>
    <w:rsid w:val="005A63D7"/>
    <w:rsid w:val="005A703F"/>
    <w:rsid w:val="005A795A"/>
    <w:rsid w:val="005B08F9"/>
    <w:rsid w:val="005B189B"/>
    <w:rsid w:val="005B51E9"/>
    <w:rsid w:val="005B52F4"/>
    <w:rsid w:val="005B5A04"/>
    <w:rsid w:val="005C254A"/>
    <w:rsid w:val="005C2CA4"/>
    <w:rsid w:val="005C4C93"/>
    <w:rsid w:val="005D09E5"/>
    <w:rsid w:val="005D520F"/>
    <w:rsid w:val="005D5A87"/>
    <w:rsid w:val="005D5B53"/>
    <w:rsid w:val="005D723B"/>
    <w:rsid w:val="005E744D"/>
    <w:rsid w:val="005E7A76"/>
    <w:rsid w:val="005F2172"/>
    <w:rsid w:val="005F37E3"/>
    <w:rsid w:val="005F5722"/>
    <w:rsid w:val="005F73CD"/>
    <w:rsid w:val="00602D95"/>
    <w:rsid w:val="00604071"/>
    <w:rsid w:val="0060769A"/>
    <w:rsid w:val="00611588"/>
    <w:rsid w:val="006118A7"/>
    <w:rsid w:val="0061209C"/>
    <w:rsid w:val="00613E22"/>
    <w:rsid w:val="00616673"/>
    <w:rsid w:val="006168FD"/>
    <w:rsid w:val="00616D6E"/>
    <w:rsid w:val="006176F6"/>
    <w:rsid w:val="00622E78"/>
    <w:rsid w:val="00623ABA"/>
    <w:rsid w:val="006240CF"/>
    <w:rsid w:val="0062576C"/>
    <w:rsid w:val="00627BCD"/>
    <w:rsid w:val="00630132"/>
    <w:rsid w:val="00630D21"/>
    <w:rsid w:val="0063388D"/>
    <w:rsid w:val="00634B19"/>
    <w:rsid w:val="00636AEE"/>
    <w:rsid w:val="00637334"/>
    <w:rsid w:val="006379B7"/>
    <w:rsid w:val="006434DE"/>
    <w:rsid w:val="00643767"/>
    <w:rsid w:val="00644054"/>
    <w:rsid w:val="00645BE4"/>
    <w:rsid w:val="00647A53"/>
    <w:rsid w:val="00652927"/>
    <w:rsid w:val="00653E0B"/>
    <w:rsid w:val="006555EB"/>
    <w:rsid w:val="006557E1"/>
    <w:rsid w:val="0065630A"/>
    <w:rsid w:val="00656D97"/>
    <w:rsid w:val="00662AFB"/>
    <w:rsid w:val="0066345B"/>
    <w:rsid w:val="00663835"/>
    <w:rsid w:val="00673040"/>
    <w:rsid w:val="00673D67"/>
    <w:rsid w:val="00677036"/>
    <w:rsid w:val="00677374"/>
    <w:rsid w:val="00680CE3"/>
    <w:rsid w:val="0068345E"/>
    <w:rsid w:val="006837C3"/>
    <w:rsid w:val="006854BC"/>
    <w:rsid w:val="006857FE"/>
    <w:rsid w:val="00685E90"/>
    <w:rsid w:val="0068605A"/>
    <w:rsid w:val="0068701C"/>
    <w:rsid w:val="00692F92"/>
    <w:rsid w:val="00695502"/>
    <w:rsid w:val="00696008"/>
    <w:rsid w:val="006A06CC"/>
    <w:rsid w:val="006A1962"/>
    <w:rsid w:val="006A307A"/>
    <w:rsid w:val="006A5BEB"/>
    <w:rsid w:val="006A66FF"/>
    <w:rsid w:val="006A758A"/>
    <w:rsid w:val="006B1154"/>
    <w:rsid w:val="006B11C3"/>
    <w:rsid w:val="006B3D41"/>
    <w:rsid w:val="006B3D90"/>
    <w:rsid w:val="006B6E82"/>
    <w:rsid w:val="006C16E3"/>
    <w:rsid w:val="006C16F9"/>
    <w:rsid w:val="006C566A"/>
    <w:rsid w:val="006C687F"/>
    <w:rsid w:val="006C6B1B"/>
    <w:rsid w:val="006C7056"/>
    <w:rsid w:val="006D150D"/>
    <w:rsid w:val="006D2193"/>
    <w:rsid w:val="006D253F"/>
    <w:rsid w:val="006D3CEE"/>
    <w:rsid w:val="006D7619"/>
    <w:rsid w:val="006E1C84"/>
    <w:rsid w:val="006E320B"/>
    <w:rsid w:val="006E325A"/>
    <w:rsid w:val="006E5AEB"/>
    <w:rsid w:val="006E6497"/>
    <w:rsid w:val="006E657E"/>
    <w:rsid w:val="006F14A9"/>
    <w:rsid w:val="006F5C0A"/>
    <w:rsid w:val="006F5FB0"/>
    <w:rsid w:val="0070040A"/>
    <w:rsid w:val="007008FB"/>
    <w:rsid w:val="00703FA2"/>
    <w:rsid w:val="007046A4"/>
    <w:rsid w:val="00705692"/>
    <w:rsid w:val="00707235"/>
    <w:rsid w:val="00711205"/>
    <w:rsid w:val="00712059"/>
    <w:rsid w:val="007235FF"/>
    <w:rsid w:val="00725FF7"/>
    <w:rsid w:val="00727F60"/>
    <w:rsid w:val="00730671"/>
    <w:rsid w:val="00731179"/>
    <w:rsid w:val="00734DF5"/>
    <w:rsid w:val="007351DD"/>
    <w:rsid w:val="00741EA4"/>
    <w:rsid w:val="007441A8"/>
    <w:rsid w:val="00745E3A"/>
    <w:rsid w:val="0074763C"/>
    <w:rsid w:val="007478F8"/>
    <w:rsid w:val="007513E0"/>
    <w:rsid w:val="00752410"/>
    <w:rsid w:val="007539A9"/>
    <w:rsid w:val="00754421"/>
    <w:rsid w:val="0075693F"/>
    <w:rsid w:val="00756B55"/>
    <w:rsid w:val="0076026E"/>
    <w:rsid w:val="0076368A"/>
    <w:rsid w:val="0076390E"/>
    <w:rsid w:val="00764446"/>
    <w:rsid w:val="00766761"/>
    <w:rsid w:val="00767231"/>
    <w:rsid w:val="0076725E"/>
    <w:rsid w:val="007740D7"/>
    <w:rsid w:val="0077427E"/>
    <w:rsid w:val="007763BA"/>
    <w:rsid w:val="00776548"/>
    <w:rsid w:val="0077667D"/>
    <w:rsid w:val="0077713F"/>
    <w:rsid w:val="007823BA"/>
    <w:rsid w:val="007842FF"/>
    <w:rsid w:val="00787DB5"/>
    <w:rsid w:val="00791200"/>
    <w:rsid w:val="00792052"/>
    <w:rsid w:val="00794C38"/>
    <w:rsid w:val="0079655F"/>
    <w:rsid w:val="007A001B"/>
    <w:rsid w:val="007A05F0"/>
    <w:rsid w:val="007A1E38"/>
    <w:rsid w:val="007A2720"/>
    <w:rsid w:val="007A3577"/>
    <w:rsid w:val="007A4711"/>
    <w:rsid w:val="007A4C4C"/>
    <w:rsid w:val="007A54F1"/>
    <w:rsid w:val="007A63B0"/>
    <w:rsid w:val="007B0BF2"/>
    <w:rsid w:val="007B3171"/>
    <w:rsid w:val="007B5458"/>
    <w:rsid w:val="007C1983"/>
    <w:rsid w:val="007C1D31"/>
    <w:rsid w:val="007C4EB4"/>
    <w:rsid w:val="007D06F3"/>
    <w:rsid w:val="007D203F"/>
    <w:rsid w:val="007E0339"/>
    <w:rsid w:val="007E2AE6"/>
    <w:rsid w:val="007E3711"/>
    <w:rsid w:val="007E61A1"/>
    <w:rsid w:val="007E7188"/>
    <w:rsid w:val="007E7242"/>
    <w:rsid w:val="007F149E"/>
    <w:rsid w:val="007F227D"/>
    <w:rsid w:val="007F3505"/>
    <w:rsid w:val="007F6F05"/>
    <w:rsid w:val="007F7001"/>
    <w:rsid w:val="007F7616"/>
    <w:rsid w:val="007F7DEE"/>
    <w:rsid w:val="00801C8E"/>
    <w:rsid w:val="00804290"/>
    <w:rsid w:val="008060E7"/>
    <w:rsid w:val="008067DB"/>
    <w:rsid w:val="00811B53"/>
    <w:rsid w:val="00816FBB"/>
    <w:rsid w:val="00822495"/>
    <w:rsid w:val="00823372"/>
    <w:rsid w:val="00823C04"/>
    <w:rsid w:val="00825D9B"/>
    <w:rsid w:val="00826288"/>
    <w:rsid w:val="00830BD1"/>
    <w:rsid w:val="00831B7D"/>
    <w:rsid w:val="0083445C"/>
    <w:rsid w:val="00836413"/>
    <w:rsid w:val="008379F3"/>
    <w:rsid w:val="008400C7"/>
    <w:rsid w:val="008403D1"/>
    <w:rsid w:val="008412DF"/>
    <w:rsid w:val="008419A5"/>
    <w:rsid w:val="00841BF3"/>
    <w:rsid w:val="00842AF3"/>
    <w:rsid w:val="00844363"/>
    <w:rsid w:val="008453B1"/>
    <w:rsid w:val="0084723D"/>
    <w:rsid w:val="00850A3D"/>
    <w:rsid w:val="00851101"/>
    <w:rsid w:val="008516A7"/>
    <w:rsid w:val="00881B6C"/>
    <w:rsid w:val="00882584"/>
    <w:rsid w:val="00883BD5"/>
    <w:rsid w:val="0088502B"/>
    <w:rsid w:val="00886C94"/>
    <w:rsid w:val="00892CD2"/>
    <w:rsid w:val="00894099"/>
    <w:rsid w:val="00897FCF"/>
    <w:rsid w:val="008A13E1"/>
    <w:rsid w:val="008A22EF"/>
    <w:rsid w:val="008A5AF7"/>
    <w:rsid w:val="008A6283"/>
    <w:rsid w:val="008A75A5"/>
    <w:rsid w:val="008B0057"/>
    <w:rsid w:val="008B3C1B"/>
    <w:rsid w:val="008B46CA"/>
    <w:rsid w:val="008B5A49"/>
    <w:rsid w:val="008B5D18"/>
    <w:rsid w:val="008C1307"/>
    <w:rsid w:val="008C1879"/>
    <w:rsid w:val="008C43BF"/>
    <w:rsid w:val="008C631A"/>
    <w:rsid w:val="008C6BFA"/>
    <w:rsid w:val="008D15FC"/>
    <w:rsid w:val="008D27A4"/>
    <w:rsid w:val="008D619E"/>
    <w:rsid w:val="008E138D"/>
    <w:rsid w:val="008E1451"/>
    <w:rsid w:val="008E2770"/>
    <w:rsid w:val="008E31AE"/>
    <w:rsid w:val="008E4CC2"/>
    <w:rsid w:val="008E57ED"/>
    <w:rsid w:val="008F0D56"/>
    <w:rsid w:val="008F2C38"/>
    <w:rsid w:val="008F53BD"/>
    <w:rsid w:val="008F744D"/>
    <w:rsid w:val="00901276"/>
    <w:rsid w:val="0091108A"/>
    <w:rsid w:val="00912CC7"/>
    <w:rsid w:val="00915B01"/>
    <w:rsid w:val="00915C94"/>
    <w:rsid w:val="009235E1"/>
    <w:rsid w:val="00923FED"/>
    <w:rsid w:val="00925BA7"/>
    <w:rsid w:val="00925DDB"/>
    <w:rsid w:val="00925E2D"/>
    <w:rsid w:val="009300B7"/>
    <w:rsid w:val="00930F8B"/>
    <w:rsid w:val="009323EE"/>
    <w:rsid w:val="009337E2"/>
    <w:rsid w:val="009355E6"/>
    <w:rsid w:val="009364B0"/>
    <w:rsid w:val="009377A4"/>
    <w:rsid w:val="0094244D"/>
    <w:rsid w:val="009502E1"/>
    <w:rsid w:val="00951BC5"/>
    <w:rsid w:val="00952EA0"/>
    <w:rsid w:val="00962A32"/>
    <w:rsid w:val="00965FF5"/>
    <w:rsid w:val="00967722"/>
    <w:rsid w:val="00970F3C"/>
    <w:rsid w:val="00973849"/>
    <w:rsid w:val="009802D1"/>
    <w:rsid w:val="00981FB7"/>
    <w:rsid w:val="00982FDD"/>
    <w:rsid w:val="009840F6"/>
    <w:rsid w:val="00985880"/>
    <w:rsid w:val="00987D98"/>
    <w:rsid w:val="00990D00"/>
    <w:rsid w:val="00993B56"/>
    <w:rsid w:val="00995CB4"/>
    <w:rsid w:val="00997265"/>
    <w:rsid w:val="00997902"/>
    <w:rsid w:val="009A067B"/>
    <w:rsid w:val="009A0DE1"/>
    <w:rsid w:val="009A33F0"/>
    <w:rsid w:val="009A459E"/>
    <w:rsid w:val="009A7836"/>
    <w:rsid w:val="009B43D4"/>
    <w:rsid w:val="009B5767"/>
    <w:rsid w:val="009B6344"/>
    <w:rsid w:val="009C1C4D"/>
    <w:rsid w:val="009C2472"/>
    <w:rsid w:val="009C2AD2"/>
    <w:rsid w:val="009C48C8"/>
    <w:rsid w:val="009C5D84"/>
    <w:rsid w:val="009C6665"/>
    <w:rsid w:val="009C73AA"/>
    <w:rsid w:val="009C7488"/>
    <w:rsid w:val="009D0C4E"/>
    <w:rsid w:val="009D2EC3"/>
    <w:rsid w:val="009D3806"/>
    <w:rsid w:val="009D5114"/>
    <w:rsid w:val="009D646A"/>
    <w:rsid w:val="009D704F"/>
    <w:rsid w:val="009E1C9F"/>
    <w:rsid w:val="009E1CE8"/>
    <w:rsid w:val="009E3D67"/>
    <w:rsid w:val="009E4177"/>
    <w:rsid w:val="009E77E3"/>
    <w:rsid w:val="009E7BC5"/>
    <w:rsid w:val="009E7DC8"/>
    <w:rsid w:val="009F11A1"/>
    <w:rsid w:val="009F14F3"/>
    <w:rsid w:val="009F27A7"/>
    <w:rsid w:val="009F382B"/>
    <w:rsid w:val="009F4D91"/>
    <w:rsid w:val="009F5891"/>
    <w:rsid w:val="009F677F"/>
    <w:rsid w:val="009F70C4"/>
    <w:rsid w:val="009F7B2E"/>
    <w:rsid w:val="00A07D85"/>
    <w:rsid w:val="00A107AA"/>
    <w:rsid w:val="00A10840"/>
    <w:rsid w:val="00A10B19"/>
    <w:rsid w:val="00A11A06"/>
    <w:rsid w:val="00A1234E"/>
    <w:rsid w:val="00A1320C"/>
    <w:rsid w:val="00A14564"/>
    <w:rsid w:val="00A17977"/>
    <w:rsid w:val="00A217D1"/>
    <w:rsid w:val="00A22E9B"/>
    <w:rsid w:val="00A249D1"/>
    <w:rsid w:val="00A25E3D"/>
    <w:rsid w:val="00A2767E"/>
    <w:rsid w:val="00A27E22"/>
    <w:rsid w:val="00A317E4"/>
    <w:rsid w:val="00A336B2"/>
    <w:rsid w:val="00A351D5"/>
    <w:rsid w:val="00A40F4C"/>
    <w:rsid w:val="00A44828"/>
    <w:rsid w:val="00A467B8"/>
    <w:rsid w:val="00A46BE4"/>
    <w:rsid w:val="00A5111C"/>
    <w:rsid w:val="00A519B1"/>
    <w:rsid w:val="00A53AC6"/>
    <w:rsid w:val="00A53F82"/>
    <w:rsid w:val="00A55DA7"/>
    <w:rsid w:val="00A55E85"/>
    <w:rsid w:val="00A55EF8"/>
    <w:rsid w:val="00A60F25"/>
    <w:rsid w:val="00A64B59"/>
    <w:rsid w:val="00A673C8"/>
    <w:rsid w:val="00A7403D"/>
    <w:rsid w:val="00A74615"/>
    <w:rsid w:val="00A756FE"/>
    <w:rsid w:val="00A7642F"/>
    <w:rsid w:val="00A8038A"/>
    <w:rsid w:val="00A80810"/>
    <w:rsid w:val="00A824CC"/>
    <w:rsid w:val="00A86D06"/>
    <w:rsid w:val="00A8790D"/>
    <w:rsid w:val="00A90156"/>
    <w:rsid w:val="00A91D4C"/>
    <w:rsid w:val="00A92291"/>
    <w:rsid w:val="00A92B91"/>
    <w:rsid w:val="00A95012"/>
    <w:rsid w:val="00A951A1"/>
    <w:rsid w:val="00AA200A"/>
    <w:rsid w:val="00AA3E12"/>
    <w:rsid w:val="00AA40B0"/>
    <w:rsid w:val="00AA5371"/>
    <w:rsid w:val="00AA5DBA"/>
    <w:rsid w:val="00AA6857"/>
    <w:rsid w:val="00AA7E41"/>
    <w:rsid w:val="00AB0D38"/>
    <w:rsid w:val="00AB121C"/>
    <w:rsid w:val="00AB5CD3"/>
    <w:rsid w:val="00AB69E8"/>
    <w:rsid w:val="00AB6B3D"/>
    <w:rsid w:val="00AB6DEF"/>
    <w:rsid w:val="00AB7A4D"/>
    <w:rsid w:val="00AC1B5C"/>
    <w:rsid w:val="00AC33BA"/>
    <w:rsid w:val="00AC3403"/>
    <w:rsid w:val="00AC4321"/>
    <w:rsid w:val="00AC5953"/>
    <w:rsid w:val="00AC61A1"/>
    <w:rsid w:val="00AC7085"/>
    <w:rsid w:val="00AD0556"/>
    <w:rsid w:val="00AD0A48"/>
    <w:rsid w:val="00AD4D16"/>
    <w:rsid w:val="00AD5635"/>
    <w:rsid w:val="00AD7EC8"/>
    <w:rsid w:val="00AE00C7"/>
    <w:rsid w:val="00AE04F9"/>
    <w:rsid w:val="00AE4A92"/>
    <w:rsid w:val="00AE6280"/>
    <w:rsid w:val="00AE6FC6"/>
    <w:rsid w:val="00AF0054"/>
    <w:rsid w:val="00AF0735"/>
    <w:rsid w:val="00AF3101"/>
    <w:rsid w:val="00AF5CA3"/>
    <w:rsid w:val="00B01DEE"/>
    <w:rsid w:val="00B02BE2"/>
    <w:rsid w:val="00B02DCA"/>
    <w:rsid w:val="00B03C3B"/>
    <w:rsid w:val="00B0459B"/>
    <w:rsid w:val="00B04A53"/>
    <w:rsid w:val="00B111E9"/>
    <w:rsid w:val="00B11A06"/>
    <w:rsid w:val="00B120FC"/>
    <w:rsid w:val="00B13271"/>
    <w:rsid w:val="00B149DD"/>
    <w:rsid w:val="00B15A0C"/>
    <w:rsid w:val="00B15B69"/>
    <w:rsid w:val="00B21561"/>
    <w:rsid w:val="00B27667"/>
    <w:rsid w:val="00B308DB"/>
    <w:rsid w:val="00B30D2C"/>
    <w:rsid w:val="00B326BB"/>
    <w:rsid w:val="00B32755"/>
    <w:rsid w:val="00B34F5D"/>
    <w:rsid w:val="00B355C9"/>
    <w:rsid w:val="00B355FE"/>
    <w:rsid w:val="00B37110"/>
    <w:rsid w:val="00B41B73"/>
    <w:rsid w:val="00B42B9E"/>
    <w:rsid w:val="00B42E25"/>
    <w:rsid w:val="00B501A3"/>
    <w:rsid w:val="00B51588"/>
    <w:rsid w:val="00B517C9"/>
    <w:rsid w:val="00B53053"/>
    <w:rsid w:val="00B61E80"/>
    <w:rsid w:val="00B62E5E"/>
    <w:rsid w:val="00B63758"/>
    <w:rsid w:val="00B650F4"/>
    <w:rsid w:val="00B70E04"/>
    <w:rsid w:val="00B75F17"/>
    <w:rsid w:val="00B76B37"/>
    <w:rsid w:val="00B77565"/>
    <w:rsid w:val="00B8005F"/>
    <w:rsid w:val="00B837C2"/>
    <w:rsid w:val="00B8509B"/>
    <w:rsid w:val="00B8584C"/>
    <w:rsid w:val="00B90906"/>
    <w:rsid w:val="00B92AE1"/>
    <w:rsid w:val="00B944E4"/>
    <w:rsid w:val="00B9451A"/>
    <w:rsid w:val="00B94711"/>
    <w:rsid w:val="00B9500A"/>
    <w:rsid w:val="00BA1449"/>
    <w:rsid w:val="00BA2522"/>
    <w:rsid w:val="00BA4C68"/>
    <w:rsid w:val="00BA5190"/>
    <w:rsid w:val="00BA76DF"/>
    <w:rsid w:val="00BB0133"/>
    <w:rsid w:val="00BB6437"/>
    <w:rsid w:val="00BB74E9"/>
    <w:rsid w:val="00BC1C98"/>
    <w:rsid w:val="00BC273B"/>
    <w:rsid w:val="00BC3A21"/>
    <w:rsid w:val="00BC42E6"/>
    <w:rsid w:val="00BC5721"/>
    <w:rsid w:val="00BD5CAD"/>
    <w:rsid w:val="00BD70AC"/>
    <w:rsid w:val="00BE1118"/>
    <w:rsid w:val="00BE1B6E"/>
    <w:rsid w:val="00BE3554"/>
    <w:rsid w:val="00BE6417"/>
    <w:rsid w:val="00BF3435"/>
    <w:rsid w:val="00BF7108"/>
    <w:rsid w:val="00C006FC"/>
    <w:rsid w:val="00C01EF0"/>
    <w:rsid w:val="00C02931"/>
    <w:rsid w:val="00C02CA6"/>
    <w:rsid w:val="00C039D1"/>
    <w:rsid w:val="00C07ECF"/>
    <w:rsid w:val="00C10905"/>
    <w:rsid w:val="00C10FE8"/>
    <w:rsid w:val="00C13F6E"/>
    <w:rsid w:val="00C14533"/>
    <w:rsid w:val="00C14E19"/>
    <w:rsid w:val="00C159A3"/>
    <w:rsid w:val="00C17D44"/>
    <w:rsid w:val="00C23A9C"/>
    <w:rsid w:val="00C23FF3"/>
    <w:rsid w:val="00C27464"/>
    <w:rsid w:val="00C30F7D"/>
    <w:rsid w:val="00C31516"/>
    <w:rsid w:val="00C32D43"/>
    <w:rsid w:val="00C3472F"/>
    <w:rsid w:val="00C41965"/>
    <w:rsid w:val="00C42620"/>
    <w:rsid w:val="00C44DAB"/>
    <w:rsid w:val="00C46207"/>
    <w:rsid w:val="00C47636"/>
    <w:rsid w:val="00C5041E"/>
    <w:rsid w:val="00C50A96"/>
    <w:rsid w:val="00C51799"/>
    <w:rsid w:val="00C51818"/>
    <w:rsid w:val="00C60858"/>
    <w:rsid w:val="00C650B9"/>
    <w:rsid w:val="00C66E5A"/>
    <w:rsid w:val="00C71B0F"/>
    <w:rsid w:val="00C75CCF"/>
    <w:rsid w:val="00C80479"/>
    <w:rsid w:val="00C93063"/>
    <w:rsid w:val="00C95247"/>
    <w:rsid w:val="00C95F61"/>
    <w:rsid w:val="00CA0CC9"/>
    <w:rsid w:val="00CA1284"/>
    <w:rsid w:val="00CA23EA"/>
    <w:rsid w:val="00CA25E6"/>
    <w:rsid w:val="00CA3810"/>
    <w:rsid w:val="00CA39B6"/>
    <w:rsid w:val="00CA54B4"/>
    <w:rsid w:val="00CA7A0B"/>
    <w:rsid w:val="00CB19E5"/>
    <w:rsid w:val="00CB2AA8"/>
    <w:rsid w:val="00CB2E61"/>
    <w:rsid w:val="00CB4303"/>
    <w:rsid w:val="00CB4320"/>
    <w:rsid w:val="00CB459D"/>
    <w:rsid w:val="00CC073A"/>
    <w:rsid w:val="00CC44A6"/>
    <w:rsid w:val="00CC56A3"/>
    <w:rsid w:val="00CC7491"/>
    <w:rsid w:val="00CD0609"/>
    <w:rsid w:val="00CD083E"/>
    <w:rsid w:val="00CD0CA3"/>
    <w:rsid w:val="00CD0D11"/>
    <w:rsid w:val="00CD5FE9"/>
    <w:rsid w:val="00CD6871"/>
    <w:rsid w:val="00CE570D"/>
    <w:rsid w:val="00CE5872"/>
    <w:rsid w:val="00CE6358"/>
    <w:rsid w:val="00CE644A"/>
    <w:rsid w:val="00CF04B0"/>
    <w:rsid w:val="00CF2B0A"/>
    <w:rsid w:val="00CF42FF"/>
    <w:rsid w:val="00CF52E4"/>
    <w:rsid w:val="00D01F87"/>
    <w:rsid w:val="00D03242"/>
    <w:rsid w:val="00D04171"/>
    <w:rsid w:val="00D0586C"/>
    <w:rsid w:val="00D11919"/>
    <w:rsid w:val="00D11CDF"/>
    <w:rsid w:val="00D12F11"/>
    <w:rsid w:val="00D1550B"/>
    <w:rsid w:val="00D1550F"/>
    <w:rsid w:val="00D1637A"/>
    <w:rsid w:val="00D17F35"/>
    <w:rsid w:val="00D20FBD"/>
    <w:rsid w:val="00D22137"/>
    <w:rsid w:val="00D26822"/>
    <w:rsid w:val="00D30621"/>
    <w:rsid w:val="00D32088"/>
    <w:rsid w:val="00D327EB"/>
    <w:rsid w:val="00D340AE"/>
    <w:rsid w:val="00D34A75"/>
    <w:rsid w:val="00D34CC6"/>
    <w:rsid w:val="00D35769"/>
    <w:rsid w:val="00D368DF"/>
    <w:rsid w:val="00D36EE3"/>
    <w:rsid w:val="00D37059"/>
    <w:rsid w:val="00D41114"/>
    <w:rsid w:val="00D432A4"/>
    <w:rsid w:val="00D45C00"/>
    <w:rsid w:val="00D50A9C"/>
    <w:rsid w:val="00D52031"/>
    <w:rsid w:val="00D5402B"/>
    <w:rsid w:val="00D5472D"/>
    <w:rsid w:val="00D57724"/>
    <w:rsid w:val="00D57CEA"/>
    <w:rsid w:val="00D6227B"/>
    <w:rsid w:val="00D624D3"/>
    <w:rsid w:val="00D6293F"/>
    <w:rsid w:val="00D644B2"/>
    <w:rsid w:val="00D71C8B"/>
    <w:rsid w:val="00D75505"/>
    <w:rsid w:val="00D77777"/>
    <w:rsid w:val="00D80B47"/>
    <w:rsid w:val="00D819A8"/>
    <w:rsid w:val="00D847A0"/>
    <w:rsid w:val="00D93495"/>
    <w:rsid w:val="00D96052"/>
    <w:rsid w:val="00D96763"/>
    <w:rsid w:val="00D96CC6"/>
    <w:rsid w:val="00D97EE1"/>
    <w:rsid w:val="00DA0334"/>
    <w:rsid w:val="00DA048F"/>
    <w:rsid w:val="00DA2C65"/>
    <w:rsid w:val="00DA3928"/>
    <w:rsid w:val="00DA7548"/>
    <w:rsid w:val="00DB1B97"/>
    <w:rsid w:val="00DB3A26"/>
    <w:rsid w:val="00DC45EA"/>
    <w:rsid w:val="00DC4A1C"/>
    <w:rsid w:val="00DC5CCC"/>
    <w:rsid w:val="00DD1F0C"/>
    <w:rsid w:val="00DD4756"/>
    <w:rsid w:val="00DD4FB1"/>
    <w:rsid w:val="00DD540C"/>
    <w:rsid w:val="00DE102A"/>
    <w:rsid w:val="00DE121C"/>
    <w:rsid w:val="00DE3BCA"/>
    <w:rsid w:val="00DE5D0F"/>
    <w:rsid w:val="00DE72DD"/>
    <w:rsid w:val="00DE79E9"/>
    <w:rsid w:val="00DF208D"/>
    <w:rsid w:val="00DF25F6"/>
    <w:rsid w:val="00DF44AC"/>
    <w:rsid w:val="00DF55B8"/>
    <w:rsid w:val="00DF6470"/>
    <w:rsid w:val="00E00428"/>
    <w:rsid w:val="00E035DF"/>
    <w:rsid w:val="00E05BC5"/>
    <w:rsid w:val="00E100CE"/>
    <w:rsid w:val="00E1171C"/>
    <w:rsid w:val="00E12AF0"/>
    <w:rsid w:val="00E13720"/>
    <w:rsid w:val="00E13F6C"/>
    <w:rsid w:val="00E22D31"/>
    <w:rsid w:val="00E23A29"/>
    <w:rsid w:val="00E25969"/>
    <w:rsid w:val="00E308E2"/>
    <w:rsid w:val="00E32E5B"/>
    <w:rsid w:val="00E332B9"/>
    <w:rsid w:val="00E36706"/>
    <w:rsid w:val="00E3729D"/>
    <w:rsid w:val="00E403DA"/>
    <w:rsid w:val="00E40CE1"/>
    <w:rsid w:val="00E40EC8"/>
    <w:rsid w:val="00E4186C"/>
    <w:rsid w:val="00E457DE"/>
    <w:rsid w:val="00E4761C"/>
    <w:rsid w:val="00E54886"/>
    <w:rsid w:val="00E54900"/>
    <w:rsid w:val="00E55533"/>
    <w:rsid w:val="00E566AD"/>
    <w:rsid w:val="00E6612C"/>
    <w:rsid w:val="00E675E0"/>
    <w:rsid w:val="00E70C66"/>
    <w:rsid w:val="00E721E4"/>
    <w:rsid w:val="00E72878"/>
    <w:rsid w:val="00E74648"/>
    <w:rsid w:val="00E8066A"/>
    <w:rsid w:val="00E81215"/>
    <w:rsid w:val="00E81317"/>
    <w:rsid w:val="00E81586"/>
    <w:rsid w:val="00E81CC9"/>
    <w:rsid w:val="00E83C46"/>
    <w:rsid w:val="00E85700"/>
    <w:rsid w:val="00E859B1"/>
    <w:rsid w:val="00E95440"/>
    <w:rsid w:val="00EA11BC"/>
    <w:rsid w:val="00EA17A6"/>
    <w:rsid w:val="00EA76A9"/>
    <w:rsid w:val="00EB0078"/>
    <w:rsid w:val="00EB0A74"/>
    <w:rsid w:val="00EB2676"/>
    <w:rsid w:val="00EB3D85"/>
    <w:rsid w:val="00EB4937"/>
    <w:rsid w:val="00EB69E5"/>
    <w:rsid w:val="00ED1900"/>
    <w:rsid w:val="00ED1E5F"/>
    <w:rsid w:val="00ED292F"/>
    <w:rsid w:val="00ED2BAA"/>
    <w:rsid w:val="00ED3CF7"/>
    <w:rsid w:val="00ED4980"/>
    <w:rsid w:val="00EE485C"/>
    <w:rsid w:val="00EE5D71"/>
    <w:rsid w:val="00EE61CE"/>
    <w:rsid w:val="00EE7992"/>
    <w:rsid w:val="00EF1BAD"/>
    <w:rsid w:val="00EF4DF1"/>
    <w:rsid w:val="00EF61B6"/>
    <w:rsid w:val="00EF71E3"/>
    <w:rsid w:val="00F01FC0"/>
    <w:rsid w:val="00F02FCD"/>
    <w:rsid w:val="00F03853"/>
    <w:rsid w:val="00F03E23"/>
    <w:rsid w:val="00F06D17"/>
    <w:rsid w:val="00F07A2A"/>
    <w:rsid w:val="00F12530"/>
    <w:rsid w:val="00F12FFB"/>
    <w:rsid w:val="00F145F0"/>
    <w:rsid w:val="00F15AC9"/>
    <w:rsid w:val="00F15F21"/>
    <w:rsid w:val="00F22815"/>
    <w:rsid w:val="00F25188"/>
    <w:rsid w:val="00F266AC"/>
    <w:rsid w:val="00F269A6"/>
    <w:rsid w:val="00F27894"/>
    <w:rsid w:val="00F403CF"/>
    <w:rsid w:val="00F45488"/>
    <w:rsid w:val="00F468F1"/>
    <w:rsid w:val="00F47BAF"/>
    <w:rsid w:val="00F5759C"/>
    <w:rsid w:val="00F61D19"/>
    <w:rsid w:val="00F654A2"/>
    <w:rsid w:val="00F66640"/>
    <w:rsid w:val="00F70043"/>
    <w:rsid w:val="00F709C0"/>
    <w:rsid w:val="00F7111C"/>
    <w:rsid w:val="00F71519"/>
    <w:rsid w:val="00F72FAF"/>
    <w:rsid w:val="00F756FD"/>
    <w:rsid w:val="00F76514"/>
    <w:rsid w:val="00F82732"/>
    <w:rsid w:val="00F92113"/>
    <w:rsid w:val="00F93BB5"/>
    <w:rsid w:val="00F952EA"/>
    <w:rsid w:val="00FA0586"/>
    <w:rsid w:val="00FA0B73"/>
    <w:rsid w:val="00FA1B01"/>
    <w:rsid w:val="00FA1CD5"/>
    <w:rsid w:val="00FA250B"/>
    <w:rsid w:val="00FA3735"/>
    <w:rsid w:val="00FA4AE1"/>
    <w:rsid w:val="00FA5E25"/>
    <w:rsid w:val="00FA7468"/>
    <w:rsid w:val="00FA7529"/>
    <w:rsid w:val="00FB0565"/>
    <w:rsid w:val="00FB085F"/>
    <w:rsid w:val="00FD10C7"/>
    <w:rsid w:val="00FD2F72"/>
    <w:rsid w:val="00FD5FD2"/>
    <w:rsid w:val="00FD679F"/>
    <w:rsid w:val="00FE17DA"/>
    <w:rsid w:val="00FE2729"/>
    <w:rsid w:val="00FE2803"/>
    <w:rsid w:val="00FE2952"/>
    <w:rsid w:val="00FE4F03"/>
    <w:rsid w:val="00FE7555"/>
    <w:rsid w:val="00FE7D09"/>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09EC68-662D-490A-84C9-7D63AC0E9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459B"/>
    <w:rPr>
      <w:rFonts w:ascii="Times New Roman" w:eastAsia="Times New Roman" w:hAnsi="Times New Roman"/>
      <w:sz w:val="24"/>
      <w:szCs w:val="24"/>
    </w:rPr>
  </w:style>
  <w:style w:type="paragraph" w:styleId="1">
    <w:name w:val="heading 1"/>
    <w:aliases w:val="Заголовок 1 Знак Знак"/>
    <w:basedOn w:val="a"/>
    <w:next w:val="a"/>
    <w:link w:val="10"/>
    <w:uiPriority w:val="9"/>
    <w:qFormat/>
    <w:rsid w:val="004A4B5F"/>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link w:val="1"/>
    <w:uiPriority w:val="9"/>
    <w:rsid w:val="004A4B5F"/>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link w:val="2"/>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Paragraphe de liste1,UL,Абзац списка2"/>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Абзац списка1 Знак,f_Абзац 1 Знак,ПАРАГРАФ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qFormat/>
    <w:rsid w:val="004A4B5F"/>
    <w:rPr>
      <w:rFonts w:ascii="Times New Roman" w:eastAsia="MS Mincho" w:hAnsi="Times New Roman" w:cs="Times New Roman"/>
      <w:sz w:val="26"/>
      <w:szCs w:val="24"/>
      <w:lang w:eastAsia="ru-RU"/>
    </w:rPr>
  </w:style>
  <w:style w:type="character" w:styleId="a7">
    <w:name w:val="footnote reference"/>
    <w:uiPriority w:val="99"/>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Car"/>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Car Знак"/>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Title"/>
    <w:aliases w:val="Название"/>
    <w:basedOn w:val="a"/>
    <w:link w:val="ab"/>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basedOn w:val="a"/>
    <w:link w:val="af2"/>
    <w:uiPriority w:val="99"/>
    <w:unhideWhenUsed/>
    <w:rsid w:val="004A4B5F"/>
    <w:pPr>
      <w:tabs>
        <w:tab w:val="center" w:pos="4677"/>
        <w:tab w:val="right" w:pos="9355"/>
      </w:tabs>
    </w:pPr>
  </w:style>
  <w:style w:type="character" w:customStyle="1" w:styleId="af2">
    <w:name w:val="Верхний колонтитул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4A4B5F"/>
    <w:pPr>
      <w:spacing w:after="120"/>
      <w:ind w:left="283"/>
    </w:pPr>
  </w:style>
  <w:style w:type="character" w:customStyle="1" w:styleId="af6">
    <w:name w:val="Основной текст с отступом Знак"/>
    <w:aliases w:val="Знак10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uiPriority w:val="9"/>
    <w:qFormat/>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4A4B5F"/>
    <w:rPr>
      <w:rFonts w:ascii="Tahoma" w:hAnsi="Tahoma" w:cs="Tahoma"/>
      <w:sz w:val="16"/>
      <w:szCs w:val="16"/>
    </w:rPr>
  </w:style>
  <w:style w:type="character" w:customStyle="1" w:styleId="afa">
    <w:name w:val="Текст выноски Знак"/>
    <w:link w:val="af9"/>
    <w:uiPriority w:val="99"/>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link w:val="ConsNonformat0"/>
    <w:qFormat/>
    <w:rsid w:val="00070E2D"/>
    <w:pPr>
      <w:widowControl w:val="0"/>
    </w:pPr>
    <w:rPr>
      <w:rFonts w:ascii="Courier New" w:eastAsia="Times New Roman" w:hAnsi="Courier New"/>
    </w:rPr>
  </w:style>
  <w:style w:type="paragraph" w:customStyle="1" w:styleId="ConsNormal">
    <w:name w:val="ConsNormal"/>
    <w:link w:val="ConsNormal0"/>
    <w:qFormat/>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qFormat/>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rsid w:val="00070E2D"/>
    <w:pPr>
      <w:spacing w:after="240"/>
      <w:ind w:firstLine="1440"/>
    </w:pPr>
    <w:rPr>
      <w:sz w:val="24"/>
      <w:lang w:val="en-GB"/>
    </w:rPr>
  </w:style>
  <w:style w:type="paragraph" w:customStyle="1" w:styleId="Style9">
    <w:name w:val="Style9"/>
    <w:basedOn w:val="a"/>
    <w:uiPriority w:val="99"/>
    <w:qFormat/>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530E6A"/>
    <w:rPr>
      <w:rFonts w:ascii="Times New Roman" w:eastAsia="Times New Roman" w:hAnsi="Times New Roman"/>
    </w:rPr>
  </w:style>
  <w:style w:type="paragraph" w:styleId="aff3">
    <w:name w:val="endnote text"/>
    <w:basedOn w:val="a"/>
    <w:link w:val="aff2"/>
    <w:uiPriority w:val="99"/>
    <w:semiHidden/>
    <w:unhideWhenUsed/>
    <w:rsid w:val="00530E6A"/>
    <w:rPr>
      <w:sz w:val="20"/>
      <w:szCs w:val="20"/>
    </w:rPr>
  </w:style>
  <w:style w:type="paragraph" w:styleId="aff4">
    <w:name w:val="No Spacing"/>
    <w:link w:val="aff5"/>
    <w:uiPriority w:val="1"/>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uiPriority w:val="99"/>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616673"/>
    <w:rPr>
      <w:rFonts w:ascii="Courier New" w:eastAsia="Times New Roman" w:hAnsi="Courier New" w:cs="Courier New"/>
    </w:rPr>
  </w:style>
  <w:style w:type="paragraph" w:customStyle="1" w:styleId="Style3">
    <w:name w:val="Style3"/>
    <w:basedOn w:val="a"/>
    <w:rsid w:val="003679B2"/>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3679B2"/>
    <w:rPr>
      <w:rFonts w:ascii="Times New Roman" w:hAnsi="Times New Roman" w:cs="Times New Roman"/>
      <w:b/>
      <w:bCs/>
      <w:sz w:val="20"/>
      <w:szCs w:val="20"/>
    </w:rPr>
  </w:style>
  <w:style w:type="numbering" w:customStyle="1" w:styleId="14">
    <w:name w:val="Нет списка1"/>
    <w:next w:val="a2"/>
    <w:uiPriority w:val="99"/>
    <w:semiHidden/>
    <w:unhideWhenUsed/>
    <w:rsid w:val="00A07D85"/>
  </w:style>
  <w:style w:type="table" w:customStyle="1" w:styleId="15">
    <w:name w:val="Сетка таблицы1"/>
    <w:basedOn w:val="a1"/>
    <w:next w:val="aff7"/>
    <w:uiPriority w:val="59"/>
    <w:rsid w:val="00A07D85"/>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A07D85"/>
    <w:rPr>
      <w:rFonts w:ascii="Times New Roman" w:hAnsi="Times New Roman" w:cs="Times New Roman"/>
      <w:sz w:val="24"/>
      <w:szCs w:val="24"/>
    </w:rPr>
  </w:style>
  <w:style w:type="character" w:customStyle="1" w:styleId="aff9">
    <w:name w:val="Заголовок Знак"/>
    <w:rsid w:val="00D1637A"/>
    <w:rPr>
      <w:rFonts w:ascii="Times New Roman" w:eastAsia="Times New Roman" w:hAnsi="Times New Roman" w:cs="Times New Roman"/>
      <w:b/>
      <w:bCs/>
      <w:sz w:val="28"/>
      <w:szCs w:val="28"/>
      <w:lang w:val="en-US" w:eastAsia="ru-RU"/>
    </w:rPr>
  </w:style>
  <w:style w:type="table" w:customStyle="1" w:styleId="26">
    <w:name w:val="Сетка таблицы2"/>
    <w:basedOn w:val="a1"/>
    <w:next w:val="aff7"/>
    <w:uiPriority w:val="59"/>
    <w:rsid w:val="00D1637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endnote reference"/>
    <w:uiPriority w:val="99"/>
    <w:semiHidden/>
    <w:unhideWhenUsed/>
    <w:rsid w:val="00D1637A"/>
    <w:rPr>
      <w:vertAlign w:val="superscript"/>
    </w:rPr>
  </w:style>
  <w:style w:type="paragraph" w:customStyle="1" w:styleId="TimesNewRoman">
    <w:name w:val="Обычный + Times New Roman"/>
    <w:aliases w:val="12 пт"/>
    <w:uiPriority w:val="99"/>
    <w:rsid w:val="00D1637A"/>
    <w:pPr>
      <w:widowControl w:val="0"/>
      <w:suppressAutoHyphens/>
      <w:spacing w:after="160" w:line="240" w:lineRule="exact"/>
    </w:pPr>
    <w:rPr>
      <w:rFonts w:cs="Calibri"/>
      <w:kern w:val="1"/>
      <w:sz w:val="22"/>
      <w:szCs w:val="22"/>
      <w:lang w:val="en-US" w:eastAsia="ar-SA"/>
    </w:rPr>
  </w:style>
  <w:style w:type="paragraph" w:styleId="affb">
    <w:name w:val="Document Map"/>
    <w:basedOn w:val="a"/>
    <w:link w:val="affc"/>
    <w:uiPriority w:val="99"/>
    <w:semiHidden/>
    <w:unhideWhenUsed/>
    <w:rsid w:val="00D1637A"/>
    <w:rPr>
      <w:rFonts w:ascii="Tahoma" w:hAnsi="Tahoma" w:cs="Tahoma"/>
      <w:sz w:val="16"/>
      <w:szCs w:val="16"/>
    </w:rPr>
  </w:style>
  <w:style w:type="character" w:customStyle="1" w:styleId="affc">
    <w:name w:val="Схема документа Знак"/>
    <w:link w:val="affb"/>
    <w:uiPriority w:val="99"/>
    <w:semiHidden/>
    <w:rsid w:val="00D1637A"/>
    <w:rPr>
      <w:rFonts w:ascii="Tahoma" w:eastAsia="Times New Roman" w:hAnsi="Tahoma" w:cs="Tahoma"/>
      <w:sz w:val="16"/>
      <w:szCs w:val="16"/>
    </w:rPr>
  </w:style>
  <w:style w:type="character" w:customStyle="1" w:styleId="16">
    <w:name w:val="Тема примечания Знак1"/>
    <w:uiPriority w:val="99"/>
    <w:semiHidden/>
    <w:rsid w:val="00D1637A"/>
    <w:rPr>
      <w:rFonts w:ascii="Times New Roman" w:eastAsia="Times New Roman" w:hAnsi="Times New Roman" w:cs="Times New Roman"/>
      <w:b/>
      <w:bCs/>
      <w:sz w:val="20"/>
      <w:szCs w:val="20"/>
      <w:lang w:eastAsia="ru-RU"/>
    </w:rPr>
  </w:style>
  <w:style w:type="character" w:customStyle="1" w:styleId="17">
    <w:name w:val="Текст выноски Знак1"/>
    <w:uiPriority w:val="99"/>
    <w:semiHidden/>
    <w:rsid w:val="00D1637A"/>
    <w:rPr>
      <w:rFonts w:ascii="Tahoma" w:eastAsia="Times New Roman" w:hAnsi="Tahoma" w:cs="Tahoma"/>
      <w:sz w:val="16"/>
      <w:szCs w:val="16"/>
      <w:lang w:eastAsia="ru-RU"/>
    </w:rPr>
  </w:style>
  <w:style w:type="paragraph" w:customStyle="1" w:styleId="Style13">
    <w:name w:val="Style13"/>
    <w:basedOn w:val="a"/>
    <w:rsid w:val="00D1637A"/>
    <w:pPr>
      <w:widowControl w:val="0"/>
      <w:autoSpaceDE w:val="0"/>
      <w:autoSpaceDN w:val="0"/>
      <w:adjustRightInd w:val="0"/>
    </w:pPr>
  </w:style>
  <w:style w:type="paragraph" w:customStyle="1" w:styleId="Style14">
    <w:name w:val="Style14"/>
    <w:basedOn w:val="a"/>
    <w:uiPriority w:val="99"/>
    <w:rsid w:val="00D1637A"/>
    <w:pPr>
      <w:widowControl w:val="0"/>
      <w:autoSpaceDE w:val="0"/>
      <w:autoSpaceDN w:val="0"/>
      <w:adjustRightInd w:val="0"/>
    </w:pPr>
  </w:style>
  <w:style w:type="paragraph" w:customStyle="1" w:styleId="Style15">
    <w:name w:val="Style15"/>
    <w:basedOn w:val="a"/>
    <w:uiPriority w:val="99"/>
    <w:rsid w:val="00D1637A"/>
    <w:pPr>
      <w:widowControl w:val="0"/>
      <w:autoSpaceDE w:val="0"/>
      <w:autoSpaceDN w:val="0"/>
      <w:adjustRightInd w:val="0"/>
    </w:pPr>
  </w:style>
  <w:style w:type="character" w:customStyle="1" w:styleId="FontStyle21">
    <w:name w:val="Font Style21"/>
    <w:rsid w:val="00D1637A"/>
    <w:rPr>
      <w:rFonts w:ascii="Times New Roman" w:hAnsi="Times New Roman" w:cs="Times New Roman"/>
      <w:b/>
      <w:bCs/>
      <w:color w:val="000000"/>
      <w:sz w:val="26"/>
      <w:szCs w:val="26"/>
    </w:rPr>
  </w:style>
  <w:style w:type="character" w:customStyle="1" w:styleId="FontStyle22">
    <w:name w:val="Font Style22"/>
    <w:rsid w:val="00D1637A"/>
    <w:rPr>
      <w:rFonts w:ascii="Times New Roman" w:hAnsi="Times New Roman" w:cs="Times New Roman"/>
      <w:b/>
      <w:bCs/>
      <w:color w:val="000000"/>
      <w:sz w:val="28"/>
      <w:szCs w:val="28"/>
    </w:rPr>
  </w:style>
  <w:style w:type="character" w:customStyle="1" w:styleId="FontStyle23">
    <w:name w:val="Font Style23"/>
    <w:rsid w:val="00D1637A"/>
    <w:rPr>
      <w:rFonts w:ascii="Times New Roman" w:hAnsi="Times New Roman" w:cs="Times New Roman"/>
      <w:color w:val="000000"/>
      <w:sz w:val="26"/>
      <w:szCs w:val="26"/>
    </w:rPr>
  </w:style>
  <w:style w:type="character" w:customStyle="1" w:styleId="ConsPlusNormal0">
    <w:name w:val="ConsPlusNormal Знак"/>
    <w:link w:val="ConsPlusNormal"/>
    <w:locked/>
    <w:rsid w:val="00D1637A"/>
    <w:rPr>
      <w:rFonts w:ascii="Times New Roman" w:eastAsia="Times New Roman" w:hAnsi="Times New Roman"/>
      <w:sz w:val="28"/>
      <w:szCs w:val="28"/>
    </w:rPr>
  </w:style>
  <w:style w:type="character" w:customStyle="1" w:styleId="27">
    <w:name w:val="Основной текст 2 Знак"/>
    <w:link w:val="28"/>
    <w:uiPriority w:val="99"/>
    <w:semiHidden/>
    <w:rsid w:val="00D1637A"/>
    <w:rPr>
      <w:rFonts w:ascii="Times New Roman" w:eastAsia="Times New Roman" w:hAnsi="Times New Roman"/>
      <w:sz w:val="24"/>
      <w:szCs w:val="24"/>
    </w:rPr>
  </w:style>
  <w:style w:type="paragraph" w:styleId="28">
    <w:name w:val="Body Text 2"/>
    <w:basedOn w:val="a"/>
    <w:link w:val="27"/>
    <w:uiPriority w:val="99"/>
    <w:semiHidden/>
    <w:unhideWhenUsed/>
    <w:rsid w:val="00D1637A"/>
    <w:pPr>
      <w:spacing w:after="120" w:line="480" w:lineRule="auto"/>
    </w:pPr>
  </w:style>
  <w:style w:type="character" w:customStyle="1" w:styleId="210">
    <w:name w:val="Основной текст 2 Знак1"/>
    <w:uiPriority w:val="99"/>
    <w:semiHidden/>
    <w:rsid w:val="00D1637A"/>
    <w:rPr>
      <w:rFonts w:ascii="Times New Roman" w:eastAsia="Times New Roman" w:hAnsi="Times New Roman"/>
      <w:sz w:val="24"/>
      <w:szCs w:val="24"/>
    </w:rPr>
  </w:style>
  <w:style w:type="character" w:customStyle="1" w:styleId="wmi-callto">
    <w:name w:val="wmi-callto"/>
    <w:rsid w:val="00D1637A"/>
  </w:style>
  <w:style w:type="paragraph" w:customStyle="1" w:styleId="bodytextfortables">
    <w:name w:val="body text for tables"/>
    <w:basedOn w:val="a5"/>
    <w:link w:val="bodytextfortablesChar"/>
    <w:qFormat/>
    <w:rsid w:val="00D1637A"/>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D1637A"/>
    <w:rPr>
      <w:rFonts w:ascii="Georgia" w:eastAsia="MS Mincho" w:hAnsi="Georgia"/>
      <w:sz w:val="24"/>
      <w:szCs w:val="24"/>
      <w:lang w:val="x-none" w:eastAsia="en-US"/>
    </w:rPr>
  </w:style>
  <w:style w:type="character" w:customStyle="1" w:styleId="ConsNonformat0">
    <w:name w:val="ConsNonformat Знак"/>
    <w:link w:val="ConsNonformat"/>
    <w:locked/>
    <w:rsid w:val="00D1637A"/>
    <w:rPr>
      <w:rFonts w:ascii="Courier New" w:eastAsia="Times New Roman" w:hAnsi="Courier New"/>
    </w:rPr>
  </w:style>
  <w:style w:type="paragraph" w:customStyle="1" w:styleId="ConsTitle">
    <w:name w:val="ConsTitle"/>
    <w:rsid w:val="00D1637A"/>
    <w:pPr>
      <w:widowControl w:val="0"/>
      <w:autoSpaceDE w:val="0"/>
      <w:autoSpaceDN w:val="0"/>
      <w:adjustRightInd w:val="0"/>
    </w:pPr>
    <w:rPr>
      <w:rFonts w:ascii="Arial" w:eastAsia="Times New Roman" w:hAnsi="Arial" w:cs="Arial"/>
      <w:b/>
      <w:bCs/>
      <w:sz w:val="16"/>
      <w:szCs w:val="16"/>
    </w:rPr>
  </w:style>
  <w:style w:type="paragraph" w:customStyle="1" w:styleId="consnonformat1">
    <w:name w:val="consnonformat"/>
    <w:basedOn w:val="a"/>
    <w:rsid w:val="00D1637A"/>
    <w:pPr>
      <w:spacing w:before="100" w:beforeAutospacing="1" w:after="100" w:afterAutospacing="1"/>
    </w:pPr>
  </w:style>
  <w:style w:type="paragraph" w:customStyle="1" w:styleId="consnormal1">
    <w:name w:val="consnormal"/>
    <w:basedOn w:val="a"/>
    <w:rsid w:val="00D1637A"/>
    <w:pPr>
      <w:spacing w:before="100" w:beforeAutospacing="1" w:after="100" w:afterAutospacing="1"/>
    </w:pPr>
  </w:style>
  <w:style w:type="paragraph" w:customStyle="1" w:styleId="130">
    <w:name w:val="Обычный13"/>
    <w:rsid w:val="00D1637A"/>
    <w:pPr>
      <w:ind w:firstLine="720"/>
      <w:jc w:val="both"/>
    </w:pPr>
    <w:rPr>
      <w:rFonts w:ascii="Times New Roman" w:eastAsia="Times New Roman" w:hAnsi="Times New Roman"/>
      <w:sz w:val="28"/>
    </w:rPr>
  </w:style>
  <w:style w:type="paragraph" w:customStyle="1" w:styleId="Style1">
    <w:name w:val="Style 1"/>
    <w:basedOn w:val="a"/>
    <w:rsid w:val="00D1637A"/>
    <w:pPr>
      <w:autoSpaceDE w:val="0"/>
      <w:autoSpaceDN w:val="0"/>
    </w:pPr>
    <w:rPr>
      <w:sz w:val="20"/>
      <w:szCs w:val="20"/>
    </w:rPr>
  </w:style>
  <w:style w:type="paragraph" w:customStyle="1" w:styleId="36">
    <w:name w:val="Стиль3"/>
    <w:basedOn w:val="24"/>
    <w:rsid w:val="00D1637A"/>
    <w:pPr>
      <w:spacing w:after="120" w:line="480" w:lineRule="auto"/>
      <w:ind w:left="283" w:firstLine="0"/>
      <w:jc w:val="left"/>
    </w:pPr>
    <w:rPr>
      <w:rFonts w:ascii="Times New Roman" w:hAnsi="Times New Roman"/>
      <w:szCs w:val="24"/>
      <w:lang w:val="ru-RU" w:eastAsia="ru-RU"/>
    </w:rPr>
  </w:style>
  <w:style w:type="paragraph" w:customStyle="1" w:styleId="Web">
    <w:name w:val="Обычный (Web)"/>
    <w:basedOn w:val="a"/>
    <w:uiPriority w:val="99"/>
    <w:rsid w:val="00D1637A"/>
    <w:pPr>
      <w:suppressAutoHyphens/>
      <w:spacing w:before="280" w:after="280"/>
    </w:pPr>
    <w:rPr>
      <w:rFonts w:eastAsia="Calibri"/>
      <w:lang w:eastAsia="ar-SA"/>
    </w:rPr>
  </w:style>
  <w:style w:type="paragraph" w:customStyle="1" w:styleId="18">
    <w:name w:val="Текст1"/>
    <w:basedOn w:val="a"/>
    <w:uiPriority w:val="99"/>
    <w:rsid w:val="00D1637A"/>
    <w:rPr>
      <w:rFonts w:ascii="Courier New" w:hAnsi="Courier New"/>
      <w:sz w:val="20"/>
      <w:szCs w:val="20"/>
    </w:rPr>
  </w:style>
  <w:style w:type="paragraph" w:customStyle="1" w:styleId="120">
    <w:name w:val="Обычный12"/>
    <w:rsid w:val="00D1637A"/>
    <w:pPr>
      <w:ind w:firstLine="720"/>
      <w:jc w:val="both"/>
    </w:pPr>
    <w:rPr>
      <w:rFonts w:ascii="Times New Roman" w:eastAsia="Times New Roman" w:hAnsi="Times New Roman"/>
      <w:sz w:val="28"/>
    </w:rPr>
  </w:style>
  <w:style w:type="paragraph" w:customStyle="1" w:styleId="ConsPlusNonformat">
    <w:name w:val="ConsPlusNonformat"/>
    <w:uiPriority w:val="99"/>
    <w:qFormat/>
    <w:rsid w:val="00D1637A"/>
    <w:rPr>
      <w:rFonts w:ascii="Courier New" w:eastAsia="Times New Roman" w:hAnsi="Courier New" w:cs="Courier New"/>
      <w:sz w:val="24"/>
    </w:rPr>
  </w:style>
  <w:style w:type="character" w:customStyle="1" w:styleId="Firm5Cont2Char">
    <w:name w:val="Firm5 Cont 2 Char"/>
    <w:link w:val="Firm5Cont2"/>
    <w:locked/>
    <w:rsid w:val="00D1637A"/>
    <w:rPr>
      <w:rFonts w:eastAsia="SimSun"/>
      <w:sz w:val="24"/>
      <w:lang w:eastAsia="zh-CN"/>
    </w:rPr>
  </w:style>
  <w:style w:type="paragraph" w:customStyle="1" w:styleId="Firm5Cont2">
    <w:name w:val="Firm5 Cont 2"/>
    <w:basedOn w:val="a"/>
    <w:link w:val="Firm5Cont2Char"/>
    <w:rsid w:val="00D1637A"/>
    <w:pPr>
      <w:spacing w:after="180" w:line="240" w:lineRule="atLeast"/>
      <w:ind w:left="794"/>
      <w:jc w:val="both"/>
    </w:pPr>
    <w:rPr>
      <w:rFonts w:ascii="Calibri" w:eastAsia="SimSun" w:hAnsi="Calibri"/>
      <w:szCs w:val="20"/>
      <w:lang w:eastAsia="zh-CN"/>
    </w:rPr>
  </w:style>
  <w:style w:type="paragraph" w:customStyle="1" w:styleId="19">
    <w:name w:val="заголовок 1"/>
    <w:basedOn w:val="a"/>
    <w:next w:val="a"/>
    <w:rsid w:val="00D1637A"/>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D1637A"/>
    <w:pPr>
      <w:ind w:left="708"/>
    </w:pPr>
    <w:rPr>
      <w:szCs w:val="20"/>
      <w:lang w:val="x-none" w:eastAsia="x-none"/>
    </w:rPr>
  </w:style>
  <w:style w:type="character" w:customStyle="1" w:styleId="-1">
    <w:name w:val="Цветной список - Акцент 1 Знак"/>
    <w:link w:val="-11"/>
    <w:uiPriority w:val="99"/>
    <w:locked/>
    <w:rsid w:val="00D1637A"/>
    <w:rPr>
      <w:rFonts w:ascii="Times New Roman" w:eastAsia="Times New Roman" w:hAnsi="Times New Roman"/>
      <w:sz w:val="24"/>
      <w:lang w:val="x-none" w:eastAsia="x-none"/>
    </w:rPr>
  </w:style>
  <w:style w:type="paragraph" w:customStyle="1" w:styleId="HTML1">
    <w:name w:val="Стандартный HTML1"/>
    <w:basedOn w:val="a"/>
    <w:rsid w:val="00D1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D1637A"/>
    <w:pPr>
      <w:spacing w:before="100" w:beforeAutospacing="1" w:after="100" w:afterAutospacing="1"/>
    </w:pPr>
    <w:rPr>
      <w:b/>
      <w:bCs/>
      <w:color w:val="000000"/>
      <w:sz w:val="22"/>
      <w:szCs w:val="22"/>
    </w:rPr>
  </w:style>
  <w:style w:type="paragraph" w:customStyle="1" w:styleId="font6">
    <w:name w:val="font6"/>
    <w:basedOn w:val="a"/>
    <w:rsid w:val="00D1637A"/>
    <w:pPr>
      <w:spacing w:before="100" w:beforeAutospacing="1" w:after="100" w:afterAutospacing="1"/>
    </w:pPr>
    <w:rPr>
      <w:rFonts w:ascii="Sylfaen" w:hAnsi="Sylfaen"/>
      <w:b/>
      <w:bCs/>
      <w:color w:val="000000"/>
      <w:sz w:val="22"/>
      <w:szCs w:val="22"/>
    </w:rPr>
  </w:style>
  <w:style w:type="paragraph" w:customStyle="1" w:styleId="font7">
    <w:name w:val="font7"/>
    <w:basedOn w:val="a"/>
    <w:rsid w:val="00D1637A"/>
    <w:pPr>
      <w:spacing w:before="100" w:beforeAutospacing="1" w:after="100" w:afterAutospacing="1"/>
    </w:pPr>
    <w:rPr>
      <w:rFonts w:ascii="Calibri" w:hAnsi="Calibri"/>
      <w:color w:val="000000"/>
      <w:sz w:val="22"/>
      <w:szCs w:val="22"/>
    </w:rPr>
  </w:style>
  <w:style w:type="paragraph" w:customStyle="1" w:styleId="font8">
    <w:name w:val="font8"/>
    <w:basedOn w:val="a"/>
    <w:rsid w:val="00D1637A"/>
    <w:pPr>
      <w:spacing w:before="100" w:beforeAutospacing="1" w:after="100" w:afterAutospacing="1"/>
    </w:pPr>
    <w:rPr>
      <w:b/>
      <w:bCs/>
      <w:color w:val="000000"/>
    </w:rPr>
  </w:style>
  <w:style w:type="paragraph" w:customStyle="1" w:styleId="font9">
    <w:name w:val="font9"/>
    <w:basedOn w:val="a"/>
    <w:rsid w:val="00D1637A"/>
    <w:pPr>
      <w:spacing w:before="100" w:beforeAutospacing="1" w:after="100" w:afterAutospacing="1"/>
    </w:pPr>
    <w:rPr>
      <w:rFonts w:ascii="Sylfaen" w:hAnsi="Sylfaen"/>
      <w:b/>
      <w:bCs/>
      <w:color w:val="000000"/>
    </w:rPr>
  </w:style>
  <w:style w:type="paragraph" w:customStyle="1" w:styleId="xl65">
    <w:name w:val="xl6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9">
    <w:name w:val="Нет списка2"/>
    <w:next w:val="a2"/>
    <w:uiPriority w:val="99"/>
    <w:semiHidden/>
    <w:unhideWhenUsed/>
    <w:rsid w:val="00D1637A"/>
  </w:style>
  <w:style w:type="numbering" w:customStyle="1" w:styleId="37">
    <w:name w:val="Нет списка3"/>
    <w:next w:val="a2"/>
    <w:uiPriority w:val="99"/>
    <w:semiHidden/>
    <w:unhideWhenUsed/>
    <w:rsid w:val="00D1637A"/>
  </w:style>
  <w:style w:type="paragraph" w:customStyle="1" w:styleId="ListNum">
    <w:name w:val="ListNum"/>
    <w:basedOn w:val="a"/>
    <w:rsid w:val="00D1637A"/>
    <w:pPr>
      <w:numPr>
        <w:numId w:val="18"/>
      </w:numPr>
      <w:tabs>
        <w:tab w:val="left" w:pos="284"/>
      </w:tabs>
      <w:spacing w:before="60"/>
      <w:jc w:val="both"/>
    </w:pPr>
    <w:rPr>
      <w:sz w:val="22"/>
    </w:rPr>
  </w:style>
  <w:style w:type="paragraph" w:customStyle="1" w:styleId="msonormalcxspmiddle">
    <w:name w:val="msonormalcxspmiddle"/>
    <w:basedOn w:val="a"/>
    <w:rsid w:val="00D1637A"/>
    <w:pPr>
      <w:spacing w:before="100" w:beforeAutospacing="1" w:after="100" w:afterAutospacing="1"/>
    </w:pPr>
  </w:style>
  <w:style w:type="paragraph" w:customStyle="1" w:styleId="msonormalcxspmiddlecxspmiddle">
    <w:name w:val="msonormalcxspmiddlecxspmiddle"/>
    <w:basedOn w:val="a"/>
    <w:rsid w:val="00D1637A"/>
    <w:pPr>
      <w:spacing w:before="100" w:beforeAutospacing="1" w:after="100" w:afterAutospacing="1"/>
    </w:pPr>
  </w:style>
  <w:style w:type="paragraph" w:customStyle="1" w:styleId="msonormalcxspmiddlecxspmiddlecxspmiddle">
    <w:name w:val="msonormalcxspmiddlecxspmiddlecxspmiddle"/>
    <w:basedOn w:val="a"/>
    <w:rsid w:val="00D1637A"/>
    <w:pPr>
      <w:spacing w:before="100" w:beforeAutospacing="1" w:after="100" w:afterAutospacing="1"/>
    </w:pPr>
  </w:style>
  <w:style w:type="paragraph" w:customStyle="1" w:styleId="msonormalcxspmiddlecxspmiddlecxsplast">
    <w:name w:val="msonormalcxspmiddlecxspmiddlecxsplast"/>
    <w:basedOn w:val="a"/>
    <w:rsid w:val="00D1637A"/>
    <w:pPr>
      <w:spacing w:before="100" w:beforeAutospacing="1" w:after="100" w:afterAutospacing="1"/>
    </w:pPr>
  </w:style>
  <w:style w:type="paragraph" w:customStyle="1" w:styleId="msonormalcxspmiddlecxsplast">
    <w:name w:val="msonormalcxspmiddlecxsplast"/>
    <w:basedOn w:val="a"/>
    <w:rsid w:val="00D1637A"/>
    <w:pPr>
      <w:spacing w:before="100" w:beforeAutospacing="1" w:after="100" w:afterAutospacing="1"/>
    </w:pPr>
  </w:style>
  <w:style w:type="paragraph" w:customStyle="1" w:styleId="msonormalcxspmiddlecxspmiddlecxspmiddlecxspmiddle">
    <w:name w:val="msonormalcxspmiddlecxspmiddlecxspmiddlecxspmiddle"/>
    <w:basedOn w:val="a"/>
    <w:rsid w:val="00D1637A"/>
    <w:pPr>
      <w:spacing w:before="100" w:beforeAutospacing="1" w:after="100" w:afterAutospacing="1"/>
    </w:pPr>
  </w:style>
  <w:style w:type="paragraph" w:customStyle="1" w:styleId="msonormalcxspmiddlecxspmiddlecxspmiddlecxsplast">
    <w:name w:val="msonormalcxspmiddlecxspmiddlecxspmiddlecxsplast"/>
    <w:basedOn w:val="a"/>
    <w:rsid w:val="00D1637A"/>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D1637A"/>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D1637A"/>
    <w:pPr>
      <w:spacing w:before="100" w:beforeAutospacing="1" w:after="100" w:afterAutospacing="1"/>
    </w:pPr>
  </w:style>
  <w:style w:type="paragraph" w:customStyle="1" w:styleId="formattext">
    <w:name w:val="formattext"/>
    <w:basedOn w:val="a"/>
    <w:rsid w:val="00D1637A"/>
    <w:pPr>
      <w:spacing w:before="100" w:beforeAutospacing="1" w:after="100" w:afterAutospacing="1"/>
    </w:pPr>
  </w:style>
  <w:style w:type="character" w:customStyle="1" w:styleId="2a">
    <w:name w:val="Колонтитул (2)_"/>
    <w:link w:val="2b"/>
    <w:rsid w:val="00D1637A"/>
    <w:rPr>
      <w:rFonts w:ascii="Sylfaen" w:eastAsia="Sylfaen" w:hAnsi="Sylfaen" w:cs="Sylfaen"/>
      <w:spacing w:val="12"/>
      <w:shd w:val="clear" w:color="auto" w:fill="FFFFFF"/>
    </w:rPr>
  </w:style>
  <w:style w:type="character" w:customStyle="1" w:styleId="2c">
    <w:name w:val="Основной текст (2)_"/>
    <w:rsid w:val="00D1637A"/>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link w:val="39"/>
    <w:rsid w:val="00D1637A"/>
    <w:rPr>
      <w:rFonts w:ascii="Sylfaen" w:eastAsia="Sylfaen" w:hAnsi="Sylfaen" w:cs="Sylfaen"/>
      <w:spacing w:val="-6"/>
      <w:sz w:val="32"/>
      <w:szCs w:val="32"/>
      <w:shd w:val="clear" w:color="auto" w:fill="FFFFFF"/>
    </w:rPr>
  </w:style>
  <w:style w:type="character" w:customStyle="1" w:styleId="43">
    <w:name w:val="Основной текст (4)_"/>
    <w:link w:val="44"/>
    <w:rsid w:val="00D1637A"/>
    <w:rPr>
      <w:rFonts w:ascii="Sylfaen" w:eastAsia="Sylfaen" w:hAnsi="Sylfaen" w:cs="Sylfaen"/>
      <w:spacing w:val="-12"/>
      <w:sz w:val="28"/>
      <w:szCs w:val="28"/>
      <w:shd w:val="clear" w:color="auto" w:fill="FFFFFF"/>
    </w:rPr>
  </w:style>
  <w:style w:type="character" w:customStyle="1" w:styleId="3a">
    <w:name w:val="Заголовок №3_"/>
    <w:link w:val="3b"/>
    <w:rsid w:val="00D1637A"/>
    <w:rPr>
      <w:rFonts w:ascii="Sylfaen" w:eastAsia="Sylfaen" w:hAnsi="Sylfaen" w:cs="Sylfaen"/>
      <w:spacing w:val="-2"/>
      <w:sz w:val="25"/>
      <w:szCs w:val="25"/>
      <w:shd w:val="clear" w:color="auto" w:fill="FFFFFF"/>
    </w:rPr>
  </w:style>
  <w:style w:type="character" w:customStyle="1" w:styleId="2d">
    <w:name w:val="Основной текст (2)"/>
    <w:rsid w:val="00D1637A"/>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d">
    <w:name w:val="Основной текст_"/>
    <w:link w:val="3c"/>
    <w:rsid w:val="00D1637A"/>
    <w:rPr>
      <w:rFonts w:ascii="Sylfaen" w:eastAsia="Sylfaen" w:hAnsi="Sylfaen" w:cs="Sylfaen"/>
      <w:spacing w:val="3"/>
      <w:shd w:val="clear" w:color="auto" w:fill="FFFFFF"/>
    </w:rPr>
  </w:style>
  <w:style w:type="character" w:customStyle="1" w:styleId="125pt0pt">
    <w:name w:val="Основной текст + 12;5 pt;Интервал 0 pt"/>
    <w:rsid w:val="00D1637A"/>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D1637A"/>
    <w:rPr>
      <w:rFonts w:ascii="Times New Roman" w:eastAsia="Times New Roman" w:hAnsi="Times New Roman"/>
      <w:i/>
      <w:iCs/>
      <w:sz w:val="25"/>
      <w:szCs w:val="25"/>
      <w:shd w:val="clear" w:color="auto" w:fill="FFFFFF"/>
    </w:rPr>
  </w:style>
  <w:style w:type="character" w:customStyle="1" w:styleId="5Sylfaen10pt0pt">
    <w:name w:val="Основной текст (5) + Sylfaen;10 pt;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D1637A"/>
    <w:rPr>
      <w:rFonts w:ascii="Sylfaen" w:eastAsia="Sylfaen" w:hAnsi="Sylfaen" w:cs="Sylfaen"/>
      <w:i/>
      <w:iCs/>
      <w:spacing w:val="-4"/>
      <w:shd w:val="clear" w:color="auto" w:fill="FFFFFF"/>
    </w:rPr>
  </w:style>
  <w:style w:type="character" w:customStyle="1" w:styleId="60pt">
    <w:name w:val="Основной текст (6) + 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1a">
    <w:name w:val="Основной текст1"/>
    <w:rsid w:val="00D1637A"/>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D1637A"/>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e">
    <w:name w:val="Колонтитул_"/>
    <w:link w:val="afff"/>
    <w:rsid w:val="00D1637A"/>
    <w:rPr>
      <w:rFonts w:ascii="Sylfaen" w:eastAsia="Sylfaen" w:hAnsi="Sylfaen" w:cs="Sylfaen"/>
      <w:spacing w:val="-3"/>
      <w:sz w:val="25"/>
      <w:szCs w:val="25"/>
      <w:shd w:val="clear" w:color="auto" w:fill="FFFFFF"/>
    </w:rPr>
  </w:style>
  <w:style w:type="character" w:customStyle="1" w:styleId="2e">
    <w:name w:val="Заголовок №2_"/>
    <w:link w:val="2f"/>
    <w:rsid w:val="00D1637A"/>
    <w:rPr>
      <w:rFonts w:ascii="Sylfaen" w:eastAsia="Sylfaen" w:hAnsi="Sylfaen" w:cs="Sylfaen"/>
      <w:spacing w:val="3"/>
      <w:shd w:val="clear" w:color="auto" w:fill="FFFFFF"/>
      <w:lang w:val="hy-AM"/>
    </w:rPr>
  </w:style>
  <w:style w:type="character" w:customStyle="1" w:styleId="71">
    <w:name w:val="Основной текст (7)_"/>
    <w:link w:val="72"/>
    <w:rsid w:val="00D1637A"/>
    <w:rPr>
      <w:rFonts w:ascii="Arial" w:eastAsia="Arial" w:hAnsi="Arial" w:cs="Arial"/>
      <w:sz w:val="8"/>
      <w:szCs w:val="8"/>
      <w:shd w:val="clear" w:color="auto" w:fill="FFFFFF"/>
    </w:rPr>
  </w:style>
  <w:style w:type="character" w:customStyle="1" w:styleId="2f0">
    <w:name w:val="Основной текст2"/>
    <w:rsid w:val="00D1637A"/>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D1637A"/>
    <w:rPr>
      <w:rFonts w:ascii="Arial" w:eastAsia="Arial" w:hAnsi="Arial" w:cs="Arial"/>
      <w:sz w:val="8"/>
      <w:szCs w:val="8"/>
      <w:shd w:val="clear" w:color="auto" w:fill="FFFFFF"/>
    </w:rPr>
  </w:style>
  <w:style w:type="character" w:customStyle="1" w:styleId="1b">
    <w:name w:val="Заголовок №1_"/>
    <w:link w:val="1c"/>
    <w:rsid w:val="00D1637A"/>
    <w:rPr>
      <w:rFonts w:ascii="Sylfaen" w:eastAsia="Sylfaen" w:hAnsi="Sylfaen" w:cs="Sylfaen"/>
      <w:spacing w:val="3"/>
      <w:shd w:val="clear" w:color="auto" w:fill="FFFFFF"/>
      <w:lang w:val="hy-AM"/>
    </w:rPr>
  </w:style>
  <w:style w:type="character" w:customStyle="1" w:styleId="320">
    <w:name w:val="Заголовок №3 (2)_"/>
    <w:link w:val="321"/>
    <w:rsid w:val="00D1637A"/>
    <w:rPr>
      <w:rFonts w:ascii="Sylfaen" w:eastAsia="Sylfaen" w:hAnsi="Sylfaen" w:cs="Sylfaen"/>
      <w:spacing w:val="3"/>
      <w:shd w:val="clear" w:color="auto" w:fill="FFFFFF"/>
      <w:lang w:val="hy-AM"/>
    </w:rPr>
  </w:style>
  <w:style w:type="character" w:customStyle="1" w:styleId="91">
    <w:name w:val="Основной текст (9)_"/>
    <w:link w:val="92"/>
    <w:rsid w:val="00D1637A"/>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D1637A"/>
    <w:rPr>
      <w:rFonts w:ascii="Sylfaen" w:eastAsia="Sylfaen" w:hAnsi="Sylfaen" w:cs="Sylfaen"/>
      <w:i/>
      <w:iCs/>
      <w:color w:val="000000"/>
      <w:spacing w:val="-4"/>
      <w:w w:val="100"/>
      <w:position w:val="0"/>
      <w:sz w:val="20"/>
      <w:szCs w:val="20"/>
      <w:shd w:val="clear" w:color="auto" w:fill="FFFFFF"/>
      <w:lang w:val="ru-RU"/>
    </w:rPr>
  </w:style>
  <w:style w:type="character" w:customStyle="1" w:styleId="afff0">
    <w:name w:val="Подпись к таблице_"/>
    <w:link w:val="afff1"/>
    <w:rsid w:val="00D1637A"/>
    <w:rPr>
      <w:rFonts w:ascii="Sylfaen" w:eastAsia="Sylfaen" w:hAnsi="Sylfaen" w:cs="Sylfaen"/>
      <w:spacing w:val="3"/>
      <w:shd w:val="clear" w:color="auto" w:fill="FFFFFF"/>
    </w:rPr>
  </w:style>
  <w:style w:type="character" w:customStyle="1" w:styleId="7pt0pt">
    <w:name w:val="Основной текст + 7 pt;Интервал 0 pt"/>
    <w:rsid w:val="00D1637A"/>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D1637A"/>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D1637A"/>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D1637A"/>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D1637A"/>
    <w:rPr>
      <w:rFonts w:ascii="Sylfaen" w:eastAsia="Sylfaen" w:hAnsi="Sylfaen" w:cs="Sylfaen"/>
      <w:smallCaps/>
      <w:color w:val="000000"/>
      <w:spacing w:val="-2"/>
      <w:w w:val="100"/>
      <w:position w:val="0"/>
      <w:sz w:val="25"/>
      <w:szCs w:val="25"/>
      <w:shd w:val="clear" w:color="auto" w:fill="FFFFFF"/>
      <w:lang w:val="ru-RU"/>
    </w:rPr>
  </w:style>
  <w:style w:type="character" w:customStyle="1" w:styleId="afff2">
    <w:name w:val="Основной текст + Малые прописные"/>
    <w:rsid w:val="00D1637A"/>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D1637A"/>
    <w:pPr>
      <w:widowControl w:val="0"/>
      <w:shd w:val="clear" w:color="auto" w:fill="FFFFFF"/>
      <w:spacing w:line="0" w:lineRule="atLeast"/>
    </w:pPr>
    <w:rPr>
      <w:rFonts w:ascii="Sylfaen" w:eastAsia="Sylfaen" w:hAnsi="Sylfaen" w:cs="Sylfaen"/>
      <w:spacing w:val="12"/>
      <w:sz w:val="20"/>
      <w:szCs w:val="20"/>
    </w:rPr>
  </w:style>
  <w:style w:type="paragraph" w:customStyle="1" w:styleId="39">
    <w:name w:val="Основной текст (3)"/>
    <w:basedOn w:val="a"/>
    <w:link w:val="38"/>
    <w:rsid w:val="00D1637A"/>
    <w:pPr>
      <w:widowControl w:val="0"/>
      <w:shd w:val="clear" w:color="auto" w:fill="FFFFFF"/>
      <w:spacing w:before="3180" w:after="420" w:line="0" w:lineRule="atLeast"/>
      <w:jc w:val="center"/>
    </w:pPr>
    <w:rPr>
      <w:rFonts w:ascii="Sylfaen" w:eastAsia="Sylfaen" w:hAnsi="Sylfaen" w:cs="Sylfaen"/>
      <w:spacing w:val="-6"/>
      <w:sz w:val="32"/>
      <w:szCs w:val="32"/>
    </w:rPr>
  </w:style>
  <w:style w:type="paragraph" w:customStyle="1" w:styleId="44">
    <w:name w:val="Основной текст (4)"/>
    <w:basedOn w:val="a"/>
    <w:link w:val="43"/>
    <w:rsid w:val="00D1637A"/>
    <w:pPr>
      <w:widowControl w:val="0"/>
      <w:shd w:val="clear" w:color="auto" w:fill="FFFFFF"/>
      <w:spacing w:after="240" w:line="0" w:lineRule="atLeast"/>
      <w:jc w:val="right"/>
    </w:pPr>
    <w:rPr>
      <w:rFonts w:ascii="Sylfaen" w:eastAsia="Sylfaen" w:hAnsi="Sylfaen" w:cs="Sylfaen"/>
      <w:spacing w:val="-12"/>
      <w:sz w:val="28"/>
      <w:szCs w:val="28"/>
    </w:rPr>
  </w:style>
  <w:style w:type="paragraph" w:customStyle="1" w:styleId="3b">
    <w:name w:val="Заголовок №3"/>
    <w:basedOn w:val="a"/>
    <w:link w:val="3a"/>
    <w:rsid w:val="00D1637A"/>
    <w:pPr>
      <w:widowControl w:val="0"/>
      <w:shd w:val="clear" w:color="auto" w:fill="FFFFFF"/>
      <w:spacing w:line="509" w:lineRule="exact"/>
      <w:jc w:val="both"/>
      <w:outlineLvl w:val="2"/>
    </w:pPr>
    <w:rPr>
      <w:rFonts w:ascii="Sylfaen" w:eastAsia="Sylfaen" w:hAnsi="Sylfaen" w:cs="Sylfaen"/>
      <w:spacing w:val="-2"/>
      <w:sz w:val="25"/>
      <w:szCs w:val="25"/>
    </w:rPr>
  </w:style>
  <w:style w:type="paragraph" w:customStyle="1" w:styleId="3c">
    <w:name w:val="Основной текст3"/>
    <w:basedOn w:val="a"/>
    <w:link w:val="affd"/>
    <w:rsid w:val="00D1637A"/>
    <w:pPr>
      <w:widowControl w:val="0"/>
      <w:shd w:val="clear" w:color="auto" w:fill="FFFFFF"/>
      <w:spacing w:before="300" w:line="274" w:lineRule="exact"/>
    </w:pPr>
    <w:rPr>
      <w:rFonts w:ascii="Sylfaen" w:eastAsia="Sylfaen" w:hAnsi="Sylfaen" w:cs="Sylfaen"/>
      <w:spacing w:val="3"/>
      <w:sz w:val="20"/>
      <w:szCs w:val="20"/>
    </w:rPr>
  </w:style>
  <w:style w:type="paragraph" w:customStyle="1" w:styleId="52">
    <w:name w:val="Основной текст (5)"/>
    <w:basedOn w:val="a"/>
    <w:link w:val="51"/>
    <w:rsid w:val="00D1637A"/>
    <w:pPr>
      <w:widowControl w:val="0"/>
      <w:shd w:val="clear" w:color="auto" w:fill="FFFFFF"/>
      <w:spacing w:before="180" w:after="180" w:line="283" w:lineRule="exact"/>
    </w:pPr>
    <w:rPr>
      <w:i/>
      <w:iCs/>
      <w:sz w:val="25"/>
      <w:szCs w:val="25"/>
    </w:rPr>
  </w:style>
  <w:style w:type="paragraph" w:customStyle="1" w:styleId="62">
    <w:name w:val="Основной текст (6)"/>
    <w:basedOn w:val="a"/>
    <w:link w:val="61"/>
    <w:rsid w:val="00D1637A"/>
    <w:pPr>
      <w:widowControl w:val="0"/>
      <w:shd w:val="clear" w:color="auto" w:fill="FFFFFF"/>
      <w:spacing w:before="180" w:after="300" w:line="0" w:lineRule="atLeast"/>
      <w:ind w:firstLine="700"/>
    </w:pPr>
    <w:rPr>
      <w:rFonts w:ascii="Sylfaen" w:eastAsia="Sylfaen" w:hAnsi="Sylfaen" w:cs="Sylfaen"/>
      <w:i/>
      <w:iCs/>
      <w:spacing w:val="-4"/>
      <w:sz w:val="20"/>
      <w:szCs w:val="20"/>
    </w:rPr>
  </w:style>
  <w:style w:type="paragraph" w:customStyle="1" w:styleId="afff">
    <w:name w:val="Колонтитул"/>
    <w:basedOn w:val="a"/>
    <w:link w:val="affe"/>
    <w:rsid w:val="00D1637A"/>
    <w:pPr>
      <w:widowControl w:val="0"/>
      <w:shd w:val="clear" w:color="auto" w:fill="FFFFFF"/>
      <w:spacing w:line="326" w:lineRule="exact"/>
      <w:jc w:val="right"/>
    </w:pPr>
    <w:rPr>
      <w:rFonts w:ascii="Sylfaen" w:eastAsia="Sylfaen" w:hAnsi="Sylfaen" w:cs="Sylfaen"/>
      <w:spacing w:val="-3"/>
      <w:sz w:val="25"/>
      <w:szCs w:val="25"/>
    </w:rPr>
  </w:style>
  <w:style w:type="paragraph" w:customStyle="1" w:styleId="2f">
    <w:name w:val="Заголовок №2"/>
    <w:basedOn w:val="a"/>
    <w:link w:val="2e"/>
    <w:rsid w:val="00D1637A"/>
    <w:pPr>
      <w:widowControl w:val="0"/>
      <w:shd w:val="clear" w:color="auto" w:fill="FFFFFF"/>
      <w:spacing w:line="278" w:lineRule="exact"/>
      <w:jc w:val="both"/>
      <w:outlineLvl w:val="1"/>
    </w:pPr>
    <w:rPr>
      <w:rFonts w:ascii="Sylfaen" w:eastAsia="Sylfaen" w:hAnsi="Sylfaen" w:cs="Sylfaen"/>
      <w:spacing w:val="3"/>
      <w:sz w:val="20"/>
      <w:szCs w:val="20"/>
      <w:lang w:val="hy-AM"/>
    </w:rPr>
  </w:style>
  <w:style w:type="paragraph" w:customStyle="1" w:styleId="72">
    <w:name w:val="Основной текст (7)"/>
    <w:basedOn w:val="a"/>
    <w:link w:val="71"/>
    <w:rsid w:val="00D1637A"/>
    <w:pPr>
      <w:widowControl w:val="0"/>
      <w:shd w:val="clear" w:color="auto" w:fill="FFFFFF"/>
      <w:spacing w:line="0" w:lineRule="atLeast"/>
    </w:pPr>
    <w:rPr>
      <w:rFonts w:ascii="Arial" w:eastAsia="Arial" w:hAnsi="Arial" w:cs="Arial"/>
      <w:sz w:val="8"/>
      <w:szCs w:val="8"/>
    </w:rPr>
  </w:style>
  <w:style w:type="paragraph" w:customStyle="1" w:styleId="82">
    <w:name w:val="Основной текст (8)"/>
    <w:basedOn w:val="a"/>
    <w:link w:val="81"/>
    <w:rsid w:val="00D1637A"/>
    <w:pPr>
      <w:widowControl w:val="0"/>
      <w:shd w:val="clear" w:color="auto" w:fill="FFFFFF"/>
      <w:spacing w:line="0" w:lineRule="atLeast"/>
    </w:pPr>
    <w:rPr>
      <w:rFonts w:ascii="Arial" w:eastAsia="Arial" w:hAnsi="Arial" w:cs="Arial"/>
      <w:sz w:val="8"/>
      <w:szCs w:val="8"/>
    </w:rPr>
  </w:style>
  <w:style w:type="paragraph" w:customStyle="1" w:styleId="1c">
    <w:name w:val="Заголовок №1"/>
    <w:basedOn w:val="a"/>
    <w:link w:val="1b"/>
    <w:rsid w:val="00D1637A"/>
    <w:pPr>
      <w:widowControl w:val="0"/>
      <w:shd w:val="clear" w:color="auto" w:fill="FFFFFF"/>
      <w:spacing w:line="274" w:lineRule="exact"/>
      <w:jc w:val="both"/>
      <w:outlineLvl w:val="0"/>
    </w:pPr>
    <w:rPr>
      <w:rFonts w:ascii="Sylfaen" w:eastAsia="Sylfaen" w:hAnsi="Sylfaen" w:cs="Sylfaen"/>
      <w:spacing w:val="3"/>
      <w:sz w:val="20"/>
      <w:szCs w:val="20"/>
      <w:lang w:val="hy-AM"/>
    </w:rPr>
  </w:style>
  <w:style w:type="paragraph" w:customStyle="1" w:styleId="321">
    <w:name w:val="Заголовок №3 (2)"/>
    <w:basedOn w:val="a"/>
    <w:link w:val="320"/>
    <w:rsid w:val="00D1637A"/>
    <w:pPr>
      <w:widowControl w:val="0"/>
      <w:shd w:val="clear" w:color="auto" w:fill="FFFFFF"/>
      <w:spacing w:line="274" w:lineRule="exact"/>
      <w:ind w:hanging="2040"/>
      <w:outlineLvl w:val="2"/>
    </w:pPr>
    <w:rPr>
      <w:rFonts w:ascii="Sylfaen" w:eastAsia="Sylfaen" w:hAnsi="Sylfaen" w:cs="Sylfaen"/>
      <w:spacing w:val="3"/>
      <w:sz w:val="20"/>
      <w:szCs w:val="20"/>
      <w:lang w:val="hy-AM"/>
    </w:rPr>
  </w:style>
  <w:style w:type="paragraph" w:customStyle="1" w:styleId="92">
    <w:name w:val="Основной текст (9)"/>
    <w:basedOn w:val="a"/>
    <w:link w:val="91"/>
    <w:rsid w:val="00D1637A"/>
    <w:pPr>
      <w:widowControl w:val="0"/>
      <w:shd w:val="clear" w:color="auto" w:fill="FFFFFF"/>
      <w:spacing w:line="288" w:lineRule="exact"/>
      <w:jc w:val="right"/>
    </w:pPr>
    <w:rPr>
      <w:rFonts w:ascii="Sylfaen" w:eastAsia="Sylfaen" w:hAnsi="Sylfaen" w:cs="Sylfaen"/>
      <w:spacing w:val="4"/>
      <w:sz w:val="19"/>
      <w:szCs w:val="19"/>
      <w:lang w:val="hy-AM"/>
    </w:rPr>
  </w:style>
  <w:style w:type="paragraph" w:customStyle="1" w:styleId="afff1">
    <w:name w:val="Подпись к таблице"/>
    <w:basedOn w:val="a"/>
    <w:link w:val="afff0"/>
    <w:rsid w:val="00D1637A"/>
    <w:pPr>
      <w:widowControl w:val="0"/>
      <w:shd w:val="clear" w:color="auto" w:fill="FFFFFF"/>
      <w:spacing w:after="60" w:line="0" w:lineRule="atLeast"/>
    </w:pPr>
    <w:rPr>
      <w:rFonts w:ascii="Sylfaen" w:eastAsia="Sylfaen" w:hAnsi="Sylfaen" w:cs="Sylfaen"/>
      <w:spacing w:val="3"/>
      <w:sz w:val="20"/>
      <w:szCs w:val="20"/>
    </w:rPr>
  </w:style>
  <w:style w:type="paragraph" w:customStyle="1" w:styleId="101">
    <w:name w:val="Основной текст (10)"/>
    <w:basedOn w:val="a"/>
    <w:link w:val="100"/>
    <w:rsid w:val="00D1637A"/>
    <w:pPr>
      <w:widowControl w:val="0"/>
      <w:shd w:val="clear" w:color="auto" w:fill="FFFFFF"/>
      <w:spacing w:after="300" w:line="0" w:lineRule="atLeast"/>
      <w:jc w:val="center"/>
    </w:pPr>
    <w:rPr>
      <w:rFonts w:ascii="Sylfaen" w:eastAsia="Sylfaen" w:hAnsi="Sylfaen" w:cs="Sylfaen"/>
      <w:spacing w:val="-11"/>
      <w:sz w:val="35"/>
      <w:szCs w:val="35"/>
    </w:rPr>
  </w:style>
  <w:style w:type="character" w:styleId="afff3">
    <w:name w:val="FollowedHyperlink"/>
    <w:uiPriority w:val="99"/>
    <w:semiHidden/>
    <w:unhideWhenUsed/>
    <w:rsid w:val="00D1637A"/>
    <w:rPr>
      <w:color w:val="800080"/>
      <w:u w:val="single"/>
    </w:rPr>
  </w:style>
  <w:style w:type="paragraph" w:customStyle="1" w:styleId="msonormal0">
    <w:name w:val="msonormal"/>
    <w:basedOn w:val="a"/>
    <w:rsid w:val="00D1637A"/>
    <w:pPr>
      <w:spacing w:before="100" w:beforeAutospacing="1" w:after="100" w:afterAutospacing="1"/>
    </w:pPr>
    <w:rPr>
      <w:lang w:val="hy-AM" w:eastAsia="hy-AM"/>
    </w:rPr>
  </w:style>
  <w:style w:type="paragraph" w:customStyle="1" w:styleId="xl205">
    <w:name w:val="xl205"/>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D1637A"/>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D1637A"/>
    <w:pPr>
      <w:spacing w:before="100" w:beforeAutospacing="1" w:after="100" w:afterAutospacing="1"/>
      <w:jc w:val="center"/>
      <w:textAlignment w:val="center"/>
    </w:pPr>
    <w:rPr>
      <w:lang w:val="hy-AM" w:eastAsia="hy-AM"/>
    </w:rPr>
  </w:style>
  <w:style w:type="paragraph" w:customStyle="1" w:styleId="xl209">
    <w:name w:val="xl209"/>
    <w:basedOn w:val="a"/>
    <w:rsid w:val="00D1637A"/>
    <w:pPr>
      <w:spacing w:before="100" w:beforeAutospacing="1" w:after="100" w:afterAutospacing="1"/>
      <w:jc w:val="center"/>
      <w:textAlignment w:val="center"/>
    </w:pPr>
    <w:rPr>
      <w:lang w:val="hy-AM" w:eastAsia="hy-AM"/>
    </w:rPr>
  </w:style>
  <w:style w:type="paragraph" w:customStyle="1" w:styleId="xl210">
    <w:name w:val="xl210"/>
    <w:basedOn w:val="a"/>
    <w:rsid w:val="00D1637A"/>
    <w:pPr>
      <w:spacing w:before="100" w:beforeAutospacing="1" w:after="100" w:afterAutospacing="1"/>
      <w:jc w:val="center"/>
      <w:textAlignment w:val="center"/>
    </w:pPr>
    <w:rPr>
      <w:lang w:val="hy-AM" w:eastAsia="hy-AM"/>
    </w:rPr>
  </w:style>
  <w:style w:type="paragraph" w:customStyle="1" w:styleId="xl211">
    <w:name w:val="xl211"/>
    <w:basedOn w:val="a"/>
    <w:rsid w:val="00D1637A"/>
    <w:pPr>
      <w:spacing w:before="100" w:beforeAutospacing="1" w:after="100" w:afterAutospacing="1"/>
      <w:jc w:val="center"/>
      <w:textAlignment w:val="center"/>
    </w:pPr>
    <w:rPr>
      <w:lang w:val="hy-AM" w:eastAsia="hy-AM"/>
    </w:rPr>
  </w:style>
  <w:style w:type="paragraph" w:customStyle="1" w:styleId="xl212">
    <w:name w:val="xl212"/>
    <w:basedOn w:val="a"/>
    <w:rsid w:val="00D1637A"/>
    <w:pPr>
      <w:spacing w:before="100" w:beforeAutospacing="1" w:after="100" w:afterAutospacing="1"/>
    </w:pPr>
    <w:rPr>
      <w:i/>
      <w:iCs/>
      <w:sz w:val="28"/>
      <w:szCs w:val="28"/>
      <w:lang w:val="hy-AM" w:eastAsia="hy-AM"/>
    </w:rPr>
  </w:style>
  <w:style w:type="paragraph" w:customStyle="1" w:styleId="xl213">
    <w:name w:val="xl213"/>
    <w:basedOn w:val="a"/>
    <w:rsid w:val="00D1637A"/>
    <w:pPr>
      <w:spacing w:before="100" w:beforeAutospacing="1" w:after="100" w:afterAutospacing="1"/>
      <w:jc w:val="center"/>
      <w:textAlignment w:val="center"/>
    </w:pPr>
    <w:rPr>
      <w:lang w:val="hy-AM" w:eastAsia="hy-AM"/>
    </w:rPr>
  </w:style>
  <w:style w:type="paragraph" w:customStyle="1" w:styleId="xl214">
    <w:name w:val="xl21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D1637A"/>
    <w:pPr>
      <w:spacing w:before="100" w:beforeAutospacing="1" w:after="100" w:afterAutospacing="1"/>
      <w:jc w:val="right"/>
      <w:textAlignment w:val="center"/>
    </w:pPr>
    <w:rPr>
      <w:lang w:val="hy-AM" w:eastAsia="hy-AM"/>
    </w:rPr>
  </w:style>
  <w:style w:type="paragraph" w:customStyle="1" w:styleId="xl255">
    <w:name w:val="xl255"/>
    <w:basedOn w:val="a"/>
    <w:rsid w:val="00D1637A"/>
    <w:pPr>
      <w:spacing w:before="100" w:beforeAutospacing="1" w:after="100" w:afterAutospacing="1"/>
      <w:jc w:val="right"/>
    </w:pPr>
    <w:rPr>
      <w:sz w:val="28"/>
      <w:szCs w:val="28"/>
      <w:lang w:val="hy-AM" w:eastAsia="hy-AM"/>
    </w:rPr>
  </w:style>
  <w:style w:type="paragraph" w:customStyle="1" w:styleId="xl256">
    <w:name w:val="xl256"/>
    <w:basedOn w:val="a"/>
    <w:rsid w:val="00D1637A"/>
    <w:pPr>
      <w:spacing w:before="100" w:beforeAutospacing="1" w:after="100" w:afterAutospacing="1"/>
      <w:jc w:val="center"/>
      <w:textAlignment w:val="center"/>
    </w:pPr>
    <w:rPr>
      <w:b/>
      <w:bCs/>
      <w:lang w:val="hy-AM" w:eastAsia="hy-AM"/>
    </w:rPr>
  </w:style>
  <w:style w:type="paragraph" w:customStyle="1" w:styleId="xl257">
    <w:name w:val="xl257"/>
    <w:basedOn w:val="a"/>
    <w:rsid w:val="00D1637A"/>
    <w:pPr>
      <w:spacing w:before="100" w:beforeAutospacing="1" w:after="100" w:afterAutospacing="1"/>
      <w:jc w:val="center"/>
      <w:textAlignment w:val="top"/>
    </w:pPr>
    <w:rPr>
      <w:lang w:val="hy-AM" w:eastAsia="hy-AM"/>
    </w:rPr>
  </w:style>
  <w:style w:type="paragraph" w:customStyle="1" w:styleId="xl203">
    <w:name w:val="xl203"/>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D1637A"/>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D1637A"/>
    <w:pPr>
      <w:spacing w:before="100" w:beforeAutospacing="1" w:after="100" w:afterAutospacing="1"/>
      <w:textAlignment w:val="center"/>
    </w:pPr>
    <w:rPr>
      <w:sz w:val="22"/>
      <w:szCs w:val="22"/>
      <w:lang w:val="hy-AM" w:eastAsia="hy-AM"/>
    </w:rPr>
  </w:style>
  <w:style w:type="paragraph" w:customStyle="1" w:styleId="xl266">
    <w:name w:val="xl266"/>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D1637A"/>
    <w:pPr>
      <w:spacing w:before="100" w:beforeAutospacing="1" w:after="100" w:afterAutospacing="1"/>
      <w:textAlignment w:val="center"/>
    </w:pPr>
    <w:rPr>
      <w:b/>
      <w:bCs/>
      <w:sz w:val="22"/>
      <w:szCs w:val="22"/>
      <w:lang w:val="hy-AM" w:eastAsia="hy-AM"/>
    </w:rPr>
  </w:style>
  <w:style w:type="paragraph" w:customStyle="1" w:styleId="xl272">
    <w:name w:val="xl272"/>
    <w:basedOn w:val="a"/>
    <w:rsid w:val="00D1637A"/>
    <w:pPr>
      <w:spacing w:before="100" w:beforeAutospacing="1" w:after="100" w:afterAutospacing="1"/>
      <w:jc w:val="right"/>
      <w:textAlignment w:val="center"/>
    </w:pPr>
    <w:rPr>
      <w:lang w:val="hy-AM" w:eastAsia="hy-AM"/>
    </w:rPr>
  </w:style>
  <w:style w:type="paragraph" w:customStyle="1" w:styleId="xl273">
    <w:name w:val="xl273"/>
    <w:basedOn w:val="a"/>
    <w:rsid w:val="00D1637A"/>
    <w:pPr>
      <w:spacing w:before="100" w:beforeAutospacing="1" w:after="100" w:afterAutospacing="1"/>
      <w:jc w:val="right"/>
    </w:pPr>
    <w:rPr>
      <w:sz w:val="28"/>
      <w:szCs w:val="28"/>
      <w:lang w:val="hy-AM" w:eastAsia="hy-AM"/>
    </w:rPr>
  </w:style>
  <w:style w:type="paragraph" w:customStyle="1" w:styleId="xl274">
    <w:name w:val="xl274"/>
    <w:basedOn w:val="a"/>
    <w:rsid w:val="00D1637A"/>
    <w:pPr>
      <w:spacing w:before="100" w:beforeAutospacing="1" w:after="100" w:afterAutospacing="1"/>
      <w:jc w:val="center"/>
      <w:textAlignment w:val="center"/>
    </w:pPr>
    <w:rPr>
      <w:b/>
      <w:bCs/>
      <w:lang w:val="hy-AM" w:eastAsia="hy-AM"/>
    </w:rPr>
  </w:style>
  <w:style w:type="paragraph" w:customStyle="1" w:styleId="xl275">
    <w:name w:val="xl275"/>
    <w:basedOn w:val="a"/>
    <w:rsid w:val="00D1637A"/>
    <w:pPr>
      <w:spacing w:before="100" w:beforeAutospacing="1" w:after="100" w:afterAutospacing="1"/>
      <w:jc w:val="center"/>
      <w:textAlignment w:val="top"/>
    </w:pPr>
    <w:rPr>
      <w:lang w:val="hy-AM" w:eastAsia="hy-AM"/>
    </w:rPr>
  </w:style>
  <w:style w:type="table" w:customStyle="1" w:styleId="112">
    <w:name w:val="Сетка таблицы11"/>
    <w:basedOn w:val="a1"/>
    <w:next w:val="aff7"/>
    <w:uiPriority w:val="39"/>
    <w:rsid w:val="00D163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semiHidden/>
    <w:rsid w:val="00D1637A"/>
  </w:style>
  <w:style w:type="table" w:customStyle="1" w:styleId="211">
    <w:name w:val="Сетка таблицы21"/>
    <w:basedOn w:val="a1"/>
    <w:next w:val="aff7"/>
    <w:rsid w:val="00D1637A"/>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D1637A"/>
  </w:style>
  <w:style w:type="paragraph" w:customStyle="1" w:styleId="Default">
    <w:name w:val="Default"/>
    <w:rsid w:val="00D1637A"/>
    <w:pPr>
      <w:autoSpaceDE w:val="0"/>
      <w:autoSpaceDN w:val="0"/>
      <w:adjustRightInd w:val="0"/>
    </w:pPr>
    <w:rPr>
      <w:rFonts w:ascii="Times New Roman" w:eastAsia="Times New Roman" w:hAnsi="Times New Roman"/>
      <w:color w:val="000000"/>
      <w:sz w:val="24"/>
      <w:szCs w:val="24"/>
    </w:rPr>
  </w:style>
  <w:style w:type="paragraph" w:customStyle="1" w:styleId="xl79">
    <w:name w:val="xl7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D1637A"/>
    <w:pPr>
      <w:spacing w:before="100" w:beforeAutospacing="1" w:after="100" w:afterAutospacing="1"/>
    </w:pPr>
    <w:rPr>
      <w:sz w:val="18"/>
      <w:szCs w:val="18"/>
      <w:lang w:val="hy-AM" w:eastAsia="hy-AM"/>
    </w:rPr>
  </w:style>
  <w:style w:type="paragraph" w:customStyle="1" w:styleId="xl83">
    <w:name w:val="xl8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D1637A"/>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D1637A"/>
    <w:pPr>
      <w:spacing w:before="100" w:beforeAutospacing="1" w:after="100" w:afterAutospacing="1"/>
      <w:textAlignment w:val="center"/>
    </w:pPr>
    <w:rPr>
      <w:lang w:val="hy-AM" w:eastAsia="hy-AM"/>
    </w:rPr>
  </w:style>
  <w:style w:type="paragraph" w:customStyle="1" w:styleId="xl97">
    <w:name w:val="xl97"/>
    <w:basedOn w:val="a"/>
    <w:rsid w:val="00D1637A"/>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D1637A"/>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D1637A"/>
    <w:pPr>
      <w:spacing w:before="100" w:beforeAutospacing="1" w:after="100" w:afterAutospacing="1"/>
      <w:textAlignment w:val="center"/>
    </w:pPr>
    <w:rPr>
      <w:b/>
      <w:bCs/>
      <w:lang w:val="hy-AM" w:eastAsia="hy-AM"/>
    </w:rPr>
  </w:style>
  <w:style w:type="paragraph" w:customStyle="1" w:styleId="xl119">
    <w:name w:val="xl11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D1637A"/>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D1637A"/>
    <w:pPr>
      <w:spacing w:before="100" w:beforeAutospacing="1" w:after="100" w:afterAutospacing="1"/>
      <w:textAlignment w:val="center"/>
    </w:pPr>
    <w:rPr>
      <w:b/>
      <w:bCs/>
      <w:lang w:val="hy-AM" w:eastAsia="hy-AM"/>
    </w:rPr>
  </w:style>
  <w:style w:type="paragraph" w:customStyle="1" w:styleId="xl139">
    <w:name w:val="xl139"/>
    <w:basedOn w:val="a"/>
    <w:rsid w:val="00D1637A"/>
    <w:pPr>
      <w:spacing w:before="100" w:beforeAutospacing="1" w:after="100" w:afterAutospacing="1"/>
      <w:jc w:val="center"/>
      <w:textAlignment w:val="center"/>
    </w:pPr>
    <w:rPr>
      <w:lang w:val="hy-AM" w:eastAsia="hy-AM"/>
    </w:rPr>
  </w:style>
  <w:style w:type="paragraph" w:customStyle="1" w:styleId="xl140">
    <w:name w:val="xl14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D1637A"/>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D1637A"/>
    <w:pPr>
      <w:spacing w:before="100" w:beforeAutospacing="1" w:after="100" w:afterAutospacing="1"/>
      <w:jc w:val="right"/>
      <w:textAlignment w:val="center"/>
    </w:pPr>
    <w:rPr>
      <w:b/>
      <w:bCs/>
      <w:lang w:val="hy-AM" w:eastAsia="hy-AM"/>
    </w:rPr>
  </w:style>
  <w:style w:type="paragraph" w:customStyle="1" w:styleId="xl160">
    <w:name w:val="xl16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D1637A"/>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D1637A"/>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D1637A"/>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D1637A"/>
    <w:pPr>
      <w:spacing w:before="100" w:beforeAutospacing="1" w:after="100" w:afterAutospacing="1"/>
      <w:textAlignment w:val="center"/>
    </w:pPr>
    <w:rPr>
      <w:sz w:val="28"/>
      <w:szCs w:val="28"/>
      <w:lang w:val="hy-AM" w:eastAsia="hy-AM"/>
    </w:rPr>
  </w:style>
  <w:style w:type="paragraph" w:customStyle="1" w:styleId="xl186">
    <w:name w:val="xl186"/>
    <w:basedOn w:val="a"/>
    <w:rsid w:val="00D1637A"/>
    <w:pPr>
      <w:spacing w:before="100" w:beforeAutospacing="1" w:after="100" w:afterAutospacing="1"/>
      <w:textAlignment w:val="center"/>
    </w:pPr>
    <w:rPr>
      <w:lang w:val="hy-AM" w:eastAsia="hy-AM"/>
    </w:rPr>
  </w:style>
  <w:style w:type="paragraph" w:customStyle="1" w:styleId="xl187">
    <w:name w:val="xl187"/>
    <w:basedOn w:val="a"/>
    <w:rsid w:val="00D1637A"/>
    <w:pPr>
      <w:spacing w:before="100" w:beforeAutospacing="1" w:after="100" w:afterAutospacing="1"/>
      <w:jc w:val="center"/>
    </w:pPr>
    <w:rPr>
      <w:b/>
      <w:bCs/>
      <w:lang w:val="hy-AM" w:eastAsia="hy-AM"/>
    </w:rPr>
  </w:style>
  <w:style w:type="paragraph" w:customStyle="1" w:styleId="xl188">
    <w:name w:val="xl188"/>
    <w:basedOn w:val="a"/>
    <w:rsid w:val="00D1637A"/>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table" w:customStyle="1" w:styleId="3d">
    <w:name w:val="Сетка таблицы3"/>
    <w:basedOn w:val="a1"/>
    <w:next w:val="aff7"/>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semiHidden/>
    <w:rsid w:val="00D1637A"/>
  </w:style>
  <w:style w:type="table" w:customStyle="1" w:styleId="46">
    <w:name w:val="Сетка таблицы4"/>
    <w:basedOn w:val="a1"/>
    <w:next w:val="aff7"/>
    <w:rsid w:val="00D1637A"/>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D1637A"/>
    <w:pPr>
      <w:spacing w:before="100" w:beforeAutospacing="1" w:after="100" w:afterAutospacing="1"/>
      <w:jc w:val="center"/>
    </w:pPr>
    <w:rPr>
      <w:lang w:val="hy-AM" w:eastAsia="hy-AM"/>
    </w:rPr>
  </w:style>
  <w:style w:type="paragraph" w:customStyle="1" w:styleId="xl64">
    <w:name w:val="xl64"/>
    <w:basedOn w:val="a"/>
    <w:rsid w:val="00D1637A"/>
    <w:pPr>
      <w:spacing w:before="100" w:beforeAutospacing="1" w:after="100" w:afterAutospacing="1"/>
      <w:jc w:val="center"/>
    </w:pPr>
    <w:rPr>
      <w:b/>
      <w:bCs/>
      <w:lang w:val="hy-AM" w:eastAsia="hy-AM"/>
    </w:rPr>
  </w:style>
  <w:style w:type="paragraph" w:customStyle="1" w:styleId="xl189">
    <w:name w:val="xl18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D1637A"/>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D1637A"/>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D1637A"/>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D1637A"/>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D1637A"/>
    <w:pPr>
      <w:spacing w:before="100" w:beforeAutospacing="1" w:after="100" w:afterAutospacing="1"/>
    </w:pPr>
    <w:rPr>
      <w:b/>
      <w:bCs/>
      <w:lang w:val="hy-AM" w:eastAsia="hy-AM"/>
    </w:rPr>
  </w:style>
  <w:style w:type="paragraph" w:customStyle="1" w:styleId="xl199">
    <w:name w:val="xl199"/>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D1637A"/>
    <w:pPr>
      <w:pBdr>
        <w:right w:val="single" w:sz="4" w:space="0" w:color="auto"/>
      </w:pBdr>
      <w:spacing w:before="100" w:beforeAutospacing="1" w:after="100" w:afterAutospacing="1"/>
      <w:jc w:val="center"/>
      <w:textAlignment w:val="center"/>
    </w:pPr>
    <w:rPr>
      <w:lang w:val="hy-AM" w:eastAsia="hy-AM"/>
    </w:rPr>
  </w:style>
  <w:style w:type="numbering" w:customStyle="1" w:styleId="63">
    <w:name w:val="Нет списка6"/>
    <w:next w:val="a2"/>
    <w:uiPriority w:val="99"/>
    <w:semiHidden/>
    <w:unhideWhenUsed/>
    <w:rsid w:val="00D1637A"/>
  </w:style>
  <w:style w:type="table" w:customStyle="1" w:styleId="54">
    <w:name w:val="Сетка таблицы5"/>
    <w:basedOn w:val="a1"/>
    <w:next w:val="aff7"/>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1"/>
    <w:next w:val="aff7"/>
    <w:uiPriority w:val="59"/>
    <w:rsid w:val="00C8047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7"/>
    <w:uiPriority w:val="39"/>
    <w:rsid w:val="00C8047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rsid w:val="00C80479"/>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f7"/>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ff7"/>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9F11A1"/>
  </w:style>
  <w:style w:type="table" w:customStyle="1" w:styleId="74">
    <w:name w:val="Сетка таблицы7"/>
    <w:basedOn w:val="a1"/>
    <w:next w:val="aff7"/>
    <w:uiPriority w:val="59"/>
    <w:rsid w:val="009F11A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9F11A1"/>
  </w:style>
  <w:style w:type="numbering" w:customStyle="1" w:styleId="212">
    <w:name w:val="Нет списка21"/>
    <w:next w:val="a2"/>
    <w:uiPriority w:val="99"/>
    <w:semiHidden/>
    <w:unhideWhenUsed/>
    <w:rsid w:val="009F11A1"/>
  </w:style>
  <w:style w:type="numbering" w:customStyle="1" w:styleId="311">
    <w:name w:val="Нет списка31"/>
    <w:next w:val="a2"/>
    <w:uiPriority w:val="99"/>
    <w:semiHidden/>
    <w:unhideWhenUsed/>
    <w:rsid w:val="009F11A1"/>
  </w:style>
  <w:style w:type="table" w:customStyle="1" w:styleId="131">
    <w:name w:val="Сетка таблицы13"/>
    <w:basedOn w:val="a1"/>
    <w:next w:val="aff7"/>
    <w:uiPriority w:val="39"/>
    <w:rsid w:val="009F11A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semiHidden/>
    <w:rsid w:val="009F11A1"/>
  </w:style>
  <w:style w:type="table" w:customStyle="1" w:styleId="230">
    <w:name w:val="Сетка таблицы23"/>
    <w:basedOn w:val="a1"/>
    <w:next w:val="aff7"/>
    <w:rsid w:val="009F11A1"/>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7"/>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9F11A1"/>
  </w:style>
  <w:style w:type="table" w:customStyle="1" w:styleId="411">
    <w:name w:val="Сетка таблицы41"/>
    <w:basedOn w:val="a1"/>
    <w:next w:val="aff7"/>
    <w:rsid w:val="009F11A1"/>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9F11A1"/>
  </w:style>
  <w:style w:type="table" w:customStyle="1" w:styleId="520">
    <w:name w:val="Сетка таблицы52"/>
    <w:basedOn w:val="a1"/>
    <w:next w:val="aff7"/>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673D67"/>
  </w:style>
  <w:style w:type="table" w:customStyle="1" w:styleId="84">
    <w:name w:val="Сетка таблицы8"/>
    <w:basedOn w:val="a1"/>
    <w:next w:val="aff7"/>
    <w:uiPriority w:val="59"/>
    <w:rsid w:val="00673D6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673D67"/>
  </w:style>
  <w:style w:type="numbering" w:customStyle="1" w:styleId="221">
    <w:name w:val="Нет списка22"/>
    <w:next w:val="a2"/>
    <w:uiPriority w:val="99"/>
    <w:semiHidden/>
    <w:unhideWhenUsed/>
    <w:rsid w:val="00673D67"/>
  </w:style>
  <w:style w:type="numbering" w:customStyle="1" w:styleId="323">
    <w:name w:val="Нет списка32"/>
    <w:next w:val="a2"/>
    <w:uiPriority w:val="99"/>
    <w:semiHidden/>
    <w:unhideWhenUsed/>
    <w:rsid w:val="00673D67"/>
  </w:style>
  <w:style w:type="table" w:customStyle="1" w:styleId="140">
    <w:name w:val="Сетка таблицы14"/>
    <w:basedOn w:val="a1"/>
    <w:next w:val="aff7"/>
    <w:uiPriority w:val="39"/>
    <w:rsid w:val="00673D6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673D67"/>
  </w:style>
  <w:style w:type="table" w:customStyle="1" w:styleId="240">
    <w:name w:val="Сетка таблицы24"/>
    <w:basedOn w:val="a1"/>
    <w:next w:val="aff7"/>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7"/>
    <w:uiPriority w:val="59"/>
    <w:rsid w:val="00673D6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673D67"/>
  </w:style>
  <w:style w:type="table" w:customStyle="1" w:styleId="421">
    <w:name w:val="Сетка таблицы42"/>
    <w:basedOn w:val="a1"/>
    <w:next w:val="aff7"/>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673D67"/>
  </w:style>
  <w:style w:type="table" w:customStyle="1" w:styleId="530">
    <w:name w:val="Сетка таблицы53"/>
    <w:basedOn w:val="a1"/>
    <w:next w:val="aff7"/>
    <w:uiPriority w:val="59"/>
    <w:rsid w:val="00673D6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Сетка таблицы9"/>
    <w:basedOn w:val="a1"/>
    <w:next w:val="aff7"/>
    <w:uiPriority w:val="59"/>
    <w:rsid w:val="00AA537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Сетка таблицы10"/>
    <w:basedOn w:val="a1"/>
    <w:next w:val="aff7"/>
    <w:uiPriority w:val="59"/>
    <w:rsid w:val="005356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f7"/>
    <w:uiPriority w:val="59"/>
    <w:rsid w:val="0053569F"/>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next w:val="aff7"/>
    <w:uiPriority w:val="39"/>
    <w:rsid w:val="00A9015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ff7"/>
    <w:uiPriority w:val="59"/>
    <w:rsid w:val="00B42B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ff7"/>
    <w:uiPriority w:val="59"/>
    <w:rsid w:val="00B42B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ff7"/>
    <w:uiPriority w:val="59"/>
    <w:rsid w:val="0066383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ff7"/>
    <w:uiPriority w:val="59"/>
    <w:rsid w:val="000A76F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7"/>
    <w:uiPriority w:val="59"/>
    <w:rsid w:val="00B637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next w:val="aff7"/>
    <w:uiPriority w:val="59"/>
    <w:rsid w:val="001367A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1"/>
    <w:next w:val="aff7"/>
    <w:uiPriority w:val="59"/>
    <w:rsid w:val="00CD083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2"/>
    <w:uiPriority w:val="99"/>
    <w:semiHidden/>
    <w:unhideWhenUsed/>
    <w:rsid w:val="00CD083E"/>
  </w:style>
  <w:style w:type="table" w:customStyle="1" w:styleId="280">
    <w:name w:val="Сетка таблицы28"/>
    <w:basedOn w:val="a1"/>
    <w:next w:val="aff7"/>
    <w:uiPriority w:val="59"/>
    <w:rsid w:val="00CD083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next w:val="aff7"/>
    <w:uiPriority w:val="39"/>
    <w:rsid w:val="00CD083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2"/>
    <w:uiPriority w:val="99"/>
    <w:semiHidden/>
    <w:unhideWhenUsed/>
    <w:rsid w:val="00CD083E"/>
  </w:style>
  <w:style w:type="table" w:customStyle="1" w:styleId="290">
    <w:name w:val="Сетка таблицы29"/>
    <w:basedOn w:val="a1"/>
    <w:next w:val="aff7"/>
    <w:uiPriority w:val="39"/>
    <w:rsid w:val="00CD083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Emphasis"/>
    <w:uiPriority w:val="20"/>
    <w:qFormat/>
    <w:rsid w:val="00CD083E"/>
    <w:rPr>
      <w:i/>
      <w:iCs/>
    </w:rPr>
  </w:style>
  <w:style w:type="paragraph" w:customStyle="1" w:styleId="Style4">
    <w:name w:val="Style4"/>
    <w:basedOn w:val="a"/>
    <w:uiPriority w:val="99"/>
    <w:rsid w:val="00CD083E"/>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CD083E"/>
    <w:rPr>
      <w:rFonts w:ascii="Sylfaen" w:hAnsi="Sylfaen" w:cs="Sylfaen"/>
      <w:sz w:val="24"/>
      <w:szCs w:val="24"/>
    </w:rPr>
  </w:style>
  <w:style w:type="character" w:customStyle="1" w:styleId="114">
    <w:name w:val="Заголовок 1 Знак1"/>
    <w:uiPriority w:val="9"/>
    <w:rsid w:val="00CD083E"/>
    <w:rPr>
      <w:rFonts w:ascii="Calibri Light" w:eastAsia="Times New Roman" w:hAnsi="Calibri Light" w:cs="Times New Roman"/>
      <w:color w:val="2E74B5"/>
      <w:sz w:val="32"/>
      <w:szCs w:val="32"/>
    </w:rPr>
  </w:style>
  <w:style w:type="numbering" w:customStyle="1" w:styleId="103">
    <w:name w:val="Нет списка10"/>
    <w:next w:val="a2"/>
    <w:uiPriority w:val="99"/>
    <w:semiHidden/>
    <w:unhideWhenUsed/>
    <w:rsid w:val="004157D9"/>
  </w:style>
  <w:style w:type="table" w:customStyle="1" w:styleId="300">
    <w:name w:val="Сетка таблицы30"/>
    <w:basedOn w:val="a1"/>
    <w:next w:val="aff7"/>
    <w:uiPriority w:val="39"/>
    <w:rsid w:val="004157D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next w:val="aff7"/>
    <w:uiPriority w:val="39"/>
    <w:rsid w:val="004157D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caption"/>
    <w:basedOn w:val="a"/>
    <w:next w:val="a"/>
    <w:uiPriority w:val="35"/>
    <w:unhideWhenUsed/>
    <w:qFormat/>
    <w:rsid w:val="001B73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50808">
      <w:bodyDiv w:val="1"/>
      <w:marLeft w:val="0"/>
      <w:marRight w:val="0"/>
      <w:marTop w:val="0"/>
      <w:marBottom w:val="0"/>
      <w:divBdr>
        <w:top w:val="none" w:sz="0" w:space="0" w:color="auto"/>
        <w:left w:val="none" w:sz="0" w:space="0" w:color="auto"/>
        <w:bottom w:val="none" w:sz="0" w:space="0" w:color="auto"/>
        <w:right w:val="none" w:sz="0" w:space="0" w:color="auto"/>
      </w:divBdr>
    </w:div>
    <w:div w:id="99685592">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665984539">
      <w:bodyDiv w:val="1"/>
      <w:marLeft w:val="0"/>
      <w:marRight w:val="0"/>
      <w:marTop w:val="0"/>
      <w:marBottom w:val="0"/>
      <w:divBdr>
        <w:top w:val="none" w:sz="0" w:space="0" w:color="auto"/>
        <w:left w:val="none" w:sz="0" w:space="0" w:color="auto"/>
        <w:bottom w:val="none" w:sz="0" w:space="0" w:color="auto"/>
        <w:right w:val="none" w:sz="0" w:space="0" w:color="auto"/>
      </w:divBdr>
    </w:div>
    <w:div w:id="965240010">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23445708">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1083940">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17656902">
      <w:bodyDiv w:val="1"/>
      <w:marLeft w:val="0"/>
      <w:marRight w:val="0"/>
      <w:marTop w:val="0"/>
      <w:marBottom w:val="0"/>
      <w:divBdr>
        <w:top w:val="none" w:sz="0" w:space="0" w:color="auto"/>
        <w:left w:val="none" w:sz="0" w:space="0" w:color="auto"/>
        <w:bottom w:val="none" w:sz="0" w:space="0" w:color="auto"/>
        <w:right w:val="none" w:sz="0" w:space="0" w:color="auto"/>
      </w:divBdr>
    </w:div>
    <w:div w:id="204782511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488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861D4A-9200-4EA6-909A-D0D6D3D3B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59</Pages>
  <Words>16256</Words>
  <Characters>92665</Characters>
  <Application>Microsoft Office Word</Application>
  <DocSecurity>0</DocSecurity>
  <Lines>772</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108704</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Эрик Камоевич Восканян</cp:lastModifiedBy>
  <cp:revision>2</cp:revision>
  <cp:lastPrinted>2021-07-06T08:28:00Z</cp:lastPrinted>
  <dcterms:created xsi:type="dcterms:W3CDTF">2023-02-03T09:07:00Z</dcterms:created>
  <dcterms:modified xsi:type="dcterms:W3CDTF">2023-02-03T09:07:00Z</dcterms:modified>
</cp:coreProperties>
</file>