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9" w:rsidRDefault="00CC7F49">
      <w:pPr>
        <w:rPr>
          <w:rFonts w:ascii="Sylfaen" w:hAnsi="Sylfaen"/>
          <w:lang w:val="hy-AM"/>
        </w:rPr>
      </w:pPr>
      <w:bookmarkStart w:id="0" w:name="_GoBack"/>
      <w:bookmarkEnd w:id="0"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356DAA" w:rsidRPr="00783F79" w:rsidTr="00783F79">
        <w:tc>
          <w:tcPr>
            <w:tcW w:w="5245" w:type="dxa"/>
            <w:shd w:val="clear" w:color="auto" w:fill="auto"/>
          </w:tcPr>
          <w:p w:rsidR="00356DAA" w:rsidRPr="00DA578C" w:rsidRDefault="00356DAA" w:rsidP="00783F79">
            <w:pPr>
              <w:jc w:val="center"/>
              <w:outlineLvl w:val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ՊԱՅՄԱՆԱԳԻՐ № </w:t>
            </w:r>
            <w:r w:rsidR="00783F79" w:rsidRPr="00783F79">
              <w:rPr>
                <w:rFonts w:ascii="Sylfaen" w:hAnsi="Sylfaen"/>
                <w:b/>
                <w:lang w:val="hy-AM"/>
              </w:rPr>
              <w:t>Р</w:t>
            </w:r>
            <w:r w:rsidR="00C537DD" w:rsidRPr="00DA578C">
              <w:rPr>
                <w:rFonts w:ascii="Sylfaen" w:hAnsi="Sylfaen"/>
                <w:b/>
                <w:lang w:val="hy-AM"/>
              </w:rPr>
              <w:t>_____________</w:t>
            </w:r>
          </w:p>
          <w:p w:rsidR="00E15160" w:rsidRPr="00783F79" w:rsidRDefault="00356DAA" w:rsidP="00783F79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  <w:lang w:val="hy-AM"/>
              </w:rPr>
              <w:t>Հարավկովկասյան երկաթուղում իրականացվող բեռնափոխադրումների և ծառայությունների մատուցման հետ կապված հաշվարկների կազմակերպման</w:t>
            </w:r>
          </w:p>
        </w:tc>
        <w:tc>
          <w:tcPr>
            <w:tcW w:w="4961" w:type="dxa"/>
            <w:shd w:val="clear" w:color="auto" w:fill="auto"/>
          </w:tcPr>
          <w:p w:rsidR="00356DAA" w:rsidRPr="00C537DD" w:rsidRDefault="00356DAA" w:rsidP="00783F7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 xml:space="preserve">ДОГОВОР № </w:t>
            </w:r>
            <w:r w:rsidR="00783F79" w:rsidRPr="00783F79">
              <w:rPr>
                <w:rFonts w:ascii="Sylfaen" w:hAnsi="Sylfaen"/>
                <w:b/>
                <w:lang w:val="hy-AM"/>
              </w:rPr>
              <w:t>Р</w:t>
            </w:r>
            <w:r w:rsidR="00C537DD">
              <w:rPr>
                <w:rFonts w:ascii="Sylfaen" w:hAnsi="Sylfaen"/>
                <w:b/>
              </w:rPr>
              <w:t>______________</w:t>
            </w:r>
          </w:p>
          <w:p w:rsidR="00356DAA" w:rsidRPr="00783F79" w:rsidRDefault="00356DAA" w:rsidP="00783F79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 xml:space="preserve">на организацию расчетов за перевозки грузов и оказание услуг, </w:t>
            </w:r>
            <w:r w:rsidR="00D928F8" w:rsidRPr="00783F79">
              <w:rPr>
                <w:rFonts w:ascii="Sylfaen" w:hAnsi="Sylfaen"/>
                <w:b/>
                <w:sz w:val="24"/>
                <w:szCs w:val="24"/>
              </w:rPr>
              <w:t>осуществляемых на</w:t>
            </w:r>
          </w:p>
          <w:p w:rsidR="00356DAA" w:rsidRPr="00783F79" w:rsidRDefault="00356DAA" w:rsidP="00783F7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Южно</w:t>
            </w:r>
            <w:r w:rsidRPr="00783F79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783F79">
              <w:rPr>
                <w:rFonts w:ascii="Sylfaen" w:hAnsi="Sylfaen"/>
                <w:b/>
                <w:sz w:val="24"/>
                <w:szCs w:val="24"/>
              </w:rPr>
              <w:t>Кавказской железной дороге</w:t>
            </w:r>
          </w:p>
          <w:p w:rsidR="00356DAA" w:rsidRPr="00783F79" w:rsidRDefault="00356DAA" w:rsidP="00DA0722"/>
        </w:tc>
      </w:tr>
      <w:tr w:rsidR="00356DAA" w:rsidRPr="00783F79" w:rsidTr="00783F79">
        <w:tc>
          <w:tcPr>
            <w:tcW w:w="5245" w:type="dxa"/>
            <w:shd w:val="clear" w:color="auto" w:fill="auto"/>
          </w:tcPr>
          <w:p w:rsidR="00356DAA" w:rsidRPr="00783F79" w:rsidRDefault="00356DAA" w:rsidP="00C537DD">
            <w:r w:rsidRPr="00783F79">
              <w:rPr>
                <w:rFonts w:ascii="Sylfaen" w:hAnsi="Sylfaen" w:cs="Sylfaen"/>
                <w:lang w:val="hy-AM"/>
              </w:rPr>
              <w:t xml:space="preserve">ք.Երևան                   </w:t>
            </w:r>
            <w:r w:rsidRPr="00783F79">
              <w:rPr>
                <w:rFonts w:ascii="Sylfaen" w:hAnsi="Sylfaen" w:cs="Sylfaen"/>
              </w:rPr>
              <w:t xml:space="preserve">  </w:t>
            </w:r>
            <w:r w:rsidRPr="00783F79">
              <w:rPr>
                <w:rFonts w:ascii="Sylfaen" w:hAnsi="Sylfaen" w:cs="Sylfaen"/>
                <w:lang w:val="hy-AM"/>
              </w:rPr>
              <w:t xml:space="preserve">          </w:t>
            </w:r>
            <w:r w:rsidRPr="00783F79">
              <w:rPr>
                <w:rFonts w:ascii="Sylfaen" w:hAnsi="Sylfaen" w:cs="Sylfaen"/>
                <w:lang w:val="en-US"/>
              </w:rPr>
              <w:t xml:space="preserve"> </w:t>
            </w:r>
            <w:r w:rsidRPr="00783F79">
              <w:rPr>
                <w:rFonts w:ascii="Sylfaen" w:hAnsi="Sylfaen" w:cs="Sylfaen"/>
              </w:rPr>
              <w:t xml:space="preserve">          </w:t>
            </w:r>
            <w:r w:rsidRPr="00783F79">
              <w:rPr>
                <w:rFonts w:ascii="Sylfaen" w:hAnsi="Sylfaen" w:cs="Sylfaen"/>
                <w:lang w:val="en-US"/>
              </w:rPr>
              <w:t xml:space="preserve">  </w:t>
            </w:r>
            <w:r w:rsidR="00B9559B">
              <w:rPr>
                <w:rFonts w:ascii="Sylfaen" w:hAnsi="Sylfaen" w:cs="Sylfaen"/>
              </w:rPr>
              <w:t xml:space="preserve">      </w:t>
            </w:r>
            <w:r w:rsidR="00C537DD">
              <w:rPr>
                <w:rFonts w:ascii="Sylfaen" w:hAnsi="Sylfaen" w:cs="Sylfaen"/>
              </w:rPr>
              <w:t>___________</w:t>
            </w:r>
            <w:r w:rsidRPr="00783F79">
              <w:rPr>
                <w:rFonts w:ascii="Sylfaen" w:hAnsi="Sylfaen" w:cs="Sylfaen"/>
                <w:lang w:val="hy-AM"/>
              </w:rPr>
              <w:t>թ</w:t>
            </w:r>
            <w:r w:rsidR="005C53BE" w:rsidRPr="00783F79">
              <w:rPr>
                <w:rFonts w:ascii="Sylfaen" w:hAnsi="Sylfaen" w:cs="Sylfae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15160" w:rsidRPr="00783F79" w:rsidRDefault="00356DAA" w:rsidP="00C537DD">
            <w:pPr>
              <w:spacing w:after="120"/>
              <w:rPr>
                <w:rFonts w:ascii="Sylfaen" w:hAnsi="Sylfaen"/>
                <w:lang w:val="en-US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г.</w:t>
            </w:r>
            <w:r w:rsidR="005C53BE" w:rsidRPr="00783F7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537DD">
              <w:rPr>
                <w:rFonts w:ascii="Sylfaen" w:hAnsi="Sylfaen"/>
                <w:sz w:val="24"/>
                <w:szCs w:val="24"/>
              </w:rPr>
              <w:t>Ереван</w:t>
            </w:r>
            <w:r w:rsidRPr="00C537DD">
              <w:rPr>
                <w:rFonts w:ascii="Sylfaen" w:hAnsi="Sylfaen"/>
                <w:lang w:val="hy-AM"/>
              </w:rPr>
              <w:t xml:space="preserve">            </w:t>
            </w:r>
            <w:r w:rsidRPr="00C537DD">
              <w:rPr>
                <w:rFonts w:ascii="Sylfaen" w:hAnsi="Sylfaen"/>
              </w:rPr>
              <w:t xml:space="preserve">            </w:t>
            </w:r>
            <w:r w:rsidRPr="00C537DD">
              <w:rPr>
                <w:rFonts w:ascii="Sylfaen" w:hAnsi="Sylfaen"/>
                <w:lang w:val="hy-AM"/>
              </w:rPr>
              <w:t xml:space="preserve">   </w:t>
            </w:r>
            <w:r w:rsidR="00D928F8" w:rsidRPr="00C537DD">
              <w:rPr>
                <w:rFonts w:ascii="Sylfaen" w:hAnsi="Sylfaen"/>
                <w:lang w:val="hy-AM"/>
              </w:rPr>
              <w:t xml:space="preserve">     </w:t>
            </w:r>
            <w:r w:rsidRPr="00C537DD">
              <w:rPr>
                <w:rFonts w:ascii="Sylfaen" w:hAnsi="Sylfaen"/>
                <w:lang w:val="hy-AM"/>
              </w:rPr>
              <w:t xml:space="preserve">  </w:t>
            </w:r>
            <w:r w:rsidRPr="00C537DD">
              <w:rPr>
                <w:rFonts w:ascii="Sylfaen" w:hAnsi="Sylfaen"/>
                <w:lang w:val="en-US"/>
              </w:rPr>
              <w:t xml:space="preserve">         </w:t>
            </w:r>
            <w:r w:rsidRPr="00C537DD">
              <w:rPr>
                <w:rFonts w:ascii="Sylfaen" w:hAnsi="Sylfaen"/>
                <w:lang w:val="hy-AM"/>
              </w:rPr>
              <w:t xml:space="preserve"> </w:t>
            </w:r>
            <w:r w:rsidR="00C537DD" w:rsidRPr="00C537DD">
              <w:rPr>
                <w:sz w:val="24"/>
                <w:szCs w:val="24"/>
              </w:rPr>
              <w:t>__________</w:t>
            </w:r>
            <w:r w:rsidRPr="00C537DD">
              <w:rPr>
                <w:rFonts w:ascii="Sylfaen" w:hAnsi="Sylfaen"/>
              </w:rPr>
              <w:t>г</w:t>
            </w:r>
            <w:r w:rsidRPr="00783F79">
              <w:rPr>
                <w:rFonts w:ascii="Sylfaen" w:hAnsi="Sylfaen"/>
              </w:rPr>
              <w:t>.</w:t>
            </w:r>
          </w:p>
        </w:tc>
      </w:tr>
      <w:tr w:rsidR="00356DAA" w:rsidRPr="00783F79" w:rsidTr="00783F79">
        <w:tc>
          <w:tcPr>
            <w:tcW w:w="5245" w:type="dxa"/>
            <w:shd w:val="clear" w:color="auto" w:fill="auto"/>
          </w:tcPr>
          <w:p w:rsidR="00356DAA" w:rsidRPr="00B9559B" w:rsidRDefault="00356DAA" w:rsidP="00C537DD">
            <w:pPr>
              <w:spacing w:line="276" w:lineRule="auto"/>
              <w:rPr>
                <w:sz w:val="24"/>
                <w:szCs w:val="24"/>
              </w:rPr>
            </w:pP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«Հարավկովկասյան երկաթուղի» Փակ Բաժնետիրական Ընկերությունը</w:t>
            </w:r>
            <w:r w:rsidRPr="00B9559B">
              <w:rPr>
                <w:rFonts w:ascii="Sylfaen" w:hAnsi="Sylfaen" w:cs="Sylfaen"/>
                <w:sz w:val="24"/>
                <w:szCs w:val="24"/>
              </w:rPr>
              <w:t xml:space="preserve"> (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«ՀԿԵ» ՓԲԸ</w:t>
            </w:r>
            <w:r w:rsidRPr="00B9559B">
              <w:rPr>
                <w:rFonts w:ascii="Sylfaen" w:hAnsi="Sylfaen" w:cs="Sylfaen"/>
                <w:sz w:val="24"/>
                <w:szCs w:val="24"/>
              </w:rPr>
              <w:t>)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այսուհետ` «Երկաթուղի», ի դեմս Ֆիրմային տրանսպոտրային սպասարկման ճանապարհային կենտրոնի </w:t>
            </w:r>
            <w:r w:rsidRPr="00B9559B">
              <w:rPr>
                <w:rFonts w:ascii="Sylfaen" w:hAnsi="Sylfaen" w:cs="Sylfaen"/>
                <w:sz w:val="24"/>
                <w:szCs w:val="24"/>
              </w:rPr>
              <w:t>(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ՖՏՍՃԿ</w:t>
            </w:r>
            <w:r w:rsidRPr="00B9559B">
              <w:rPr>
                <w:rFonts w:ascii="Sylfaen" w:hAnsi="Sylfaen" w:cs="Sylfaen"/>
                <w:sz w:val="24"/>
                <w:szCs w:val="24"/>
              </w:rPr>
              <w:t>)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պետ </w:t>
            </w:r>
            <w:r w:rsidR="0008378A" w:rsidRPr="0010744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Դմիտրի Սերգեյի Գվոզդևի</w:t>
            </w:r>
            <w:r w:rsidR="0008378A" w:rsidRPr="0010744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որը գործում է «ՀԿԵ» ՓԲԸ գլխավոր տնօրեն </w:t>
            </w:r>
            <w:r w:rsidR="0008378A" w:rsidRPr="0010744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Սերգեյ Գեննադիի Վալկոյի</w:t>
            </w:r>
            <w:r w:rsidR="0008378A" w:rsidRPr="0010744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կողմից տրված </w:t>
            </w:r>
            <w:r w:rsidR="0008378A" w:rsidRPr="00107446">
              <w:rPr>
                <w:rFonts w:ascii="Sylfaen" w:hAnsi="Sylfaen" w:cs="Sylfaen"/>
                <w:sz w:val="24"/>
                <w:szCs w:val="24"/>
              </w:rPr>
              <w:t>22</w:t>
            </w:r>
            <w:r w:rsidR="0008378A" w:rsidRPr="00107446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="0008378A" w:rsidRPr="00107446">
              <w:rPr>
                <w:rFonts w:ascii="Sylfaen" w:hAnsi="Sylfaen" w:cs="Sylfaen"/>
                <w:sz w:val="24"/>
                <w:szCs w:val="24"/>
              </w:rPr>
              <w:t>1</w:t>
            </w:r>
            <w:r w:rsidR="0008378A" w:rsidRPr="0010744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1.2016թ. թիվ </w:t>
            </w:r>
            <w:r w:rsidR="0008378A" w:rsidRPr="00107446">
              <w:rPr>
                <w:rFonts w:ascii="Sylfaen" w:hAnsi="Sylfaen" w:cs="Sylfaen"/>
                <w:sz w:val="24"/>
                <w:szCs w:val="24"/>
              </w:rPr>
              <w:t>72</w:t>
            </w:r>
            <w:r w:rsidR="0008378A" w:rsidRPr="0008378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B9559B" w:rsidRPr="00783F79">
              <w:rPr>
                <w:rFonts w:ascii="Sylfaen" w:hAnsi="Sylfaen" w:cs="Sylfaen"/>
                <w:sz w:val="24"/>
                <w:szCs w:val="24"/>
                <w:lang w:val="hy-AM"/>
              </w:rPr>
              <w:t>Լիազորագրի հիման վրա</w:t>
            </w:r>
            <w:r w:rsidR="00B00D40">
              <w:rPr>
                <w:rFonts w:ascii="Sylfaen" w:hAnsi="Sylfaen" w:cs="Sylfaen"/>
                <w:sz w:val="24"/>
                <w:szCs w:val="24"/>
              </w:rPr>
              <w:t>,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մի կողմից,</w:t>
            </w:r>
            <w:r w:rsidRPr="00B955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AA553E" w:rsidRPr="00B955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C537DD">
              <w:rPr>
                <w:rFonts w:ascii="Sylfaen" w:hAnsi="Sylfaen" w:cs="Sylfaen"/>
                <w:b/>
                <w:sz w:val="24"/>
                <w:szCs w:val="24"/>
              </w:rPr>
              <w:t>_____________</w:t>
            </w:r>
            <w:r w:rsidR="00AA553E" w:rsidRPr="00B9559B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այսուհետ`, «Վճարող», ի դեմս </w:t>
            </w:r>
            <w:r w:rsidR="00C537DD">
              <w:rPr>
                <w:rFonts w:ascii="Sylfaen" w:hAnsi="Sylfaen" w:cs="Sylfaen"/>
                <w:sz w:val="24"/>
                <w:szCs w:val="24"/>
              </w:rPr>
              <w:t>_______________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 որը գործում է </w:t>
            </w:r>
            <w:r w:rsidR="00C537DD">
              <w:rPr>
                <w:rFonts w:ascii="Sylfaen" w:hAnsi="Sylfaen"/>
                <w:sz w:val="24"/>
                <w:szCs w:val="24"/>
              </w:rPr>
              <w:t>______________</w:t>
            </w: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հիման վրա, մյուս կողմից, </w:t>
            </w:r>
            <w:r w:rsidR="00DA0722" w:rsidRPr="00B9559B">
              <w:rPr>
                <w:rFonts w:ascii="Sylfaen" w:hAnsi="Sylfaen" w:cs="Sylfaen"/>
                <w:sz w:val="24"/>
                <w:szCs w:val="24"/>
                <w:lang w:val="en-US"/>
              </w:rPr>
              <w:t>այսուհետ</w:t>
            </w:r>
            <w:r w:rsidR="00DA0722" w:rsidRPr="00B955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միասին` «Կողմեր», կնքեցին սույն Պայմանագիրը հետևյալի մասին.</w:t>
            </w:r>
          </w:p>
        </w:tc>
        <w:tc>
          <w:tcPr>
            <w:tcW w:w="4961" w:type="dxa"/>
            <w:shd w:val="clear" w:color="auto" w:fill="auto"/>
          </w:tcPr>
          <w:p w:rsidR="002D74B6" w:rsidRPr="00B9559B" w:rsidRDefault="00356DAA" w:rsidP="00C537DD">
            <w:pPr>
              <w:spacing w:after="120"/>
              <w:rPr>
                <w:rFonts w:ascii="Sylfaen" w:hAnsi="Sylfaen"/>
                <w:sz w:val="24"/>
                <w:szCs w:val="24"/>
              </w:rPr>
            </w:pPr>
            <w:r w:rsidRPr="00B9559B">
              <w:rPr>
                <w:rFonts w:ascii="Sylfaen" w:hAnsi="Sylfaen"/>
                <w:sz w:val="24"/>
                <w:szCs w:val="24"/>
              </w:rPr>
              <w:t xml:space="preserve">Закрытое Акционерное Общество «Южно-Кавказская железная дорога» (ЗАО «ЮКЖД»), именуемое в дальнейшем «Дорога»,  в лице начальника Дорожного центра фирменного транспортного обслуживания (ДЦФТО) ЗАО «ЮКЖД» </w:t>
            </w:r>
            <w:r w:rsidR="0008378A" w:rsidRPr="00107446">
              <w:rPr>
                <w:rFonts w:ascii="Sylfaen" w:hAnsi="Sylfaen"/>
                <w:b/>
                <w:sz w:val="24"/>
                <w:szCs w:val="24"/>
              </w:rPr>
              <w:t>Гвоздева Дмитрия Сергеевича</w:t>
            </w:r>
            <w:r w:rsidR="0008378A" w:rsidRPr="00107446">
              <w:rPr>
                <w:rFonts w:ascii="Sylfaen" w:hAnsi="Sylfaen"/>
                <w:sz w:val="24"/>
                <w:szCs w:val="24"/>
              </w:rPr>
              <w:t>, действующего на основании Доверенности №72 от 22.11.2016г.</w:t>
            </w:r>
            <w:r w:rsidR="0008378A" w:rsidRPr="00B9559B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B9559B" w:rsidRPr="00B9559B">
              <w:rPr>
                <w:rFonts w:ascii="Sylfaen" w:hAnsi="Sylfaen"/>
                <w:sz w:val="24"/>
                <w:szCs w:val="24"/>
              </w:rPr>
              <w:t xml:space="preserve">выданной со стороны генерального директора ЗАО «ЮКЖД» </w:t>
            </w:r>
            <w:r w:rsidR="00B9559B" w:rsidRPr="00B9559B">
              <w:rPr>
                <w:rFonts w:ascii="Sylfaen" w:hAnsi="Sylfaen"/>
                <w:b/>
                <w:sz w:val="24"/>
                <w:szCs w:val="24"/>
              </w:rPr>
              <w:t>Сергея Геннадьевича Валько</w:t>
            </w:r>
            <w:r w:rsidRPr="00B9559B">
              <w:rPr>
                <w:rFonts w:ascii="Sylfaen" w:hAnsi="Sylfaen"/>
                <w:sz w:val="24"/>
                <w:szCs w:val="24"/>
              </w:rPr>
              <w:t xml:space="preserve">, с одной стороны, </w:t>
            </w:r>
            <w:r w:rsidRPr="00B9559B">
              <w:rPr>
                <w:rFonts w:ascii="Sylfaen" w:hAnsi="Sylfaen"/>
                <w:b/>
                <w:sz w:val="24"/>
                <w:szCs w:val="24"/>
              </w:rPr>
              <w:t xml:space="preserve">и </w:t>
            </w:r>
            <w:r w:rsidR="00C537DD">
              <w:rPr>
                <w:rFonts w:ascii="Sylfaen" w:hAnsi="Sylfaen"/>
                <w:b/>
                <w:sz w:val="24"/>
                <w:szCs w:val="24"/>
              </w:rPr>
              <w:t>__________________</w:t>
            </w:r>
            <w:r w:rsidRPr="00B9559B">
              <w:rPr>
                <w:rFonts w:ascii="Sylfaen" w:hAnsi="Sylfaen"/>
                <w:b/>
                <w:sz w:val="24"/>
                <w:szCs w:val="24"/>
              </w:rPr>
              <w:t>,</w:t>
            </w:r>
            <w:r w:rsidRPr="00B9559B">
              <w:rPr>
                <w:rFonts w:ascii="Sylfaen" w:hAnsi="Sylfaen"/>
                <w:sz w:val="24"/>
                <w:szCs w:val="24"/>
              </w:rPr>
              <w:t xml:space="preserve"> именуемое в дальнейшем  «Плательщик», в лице</w:t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softHyphen/>
              <w:t xml:space="preserve">  </w:t>
            </w:r>
            <w:r w:rsidR="00C537DD">
              <w:rPr>
                <w:rFonts w:ascii="Sylfaen" w:hAnsi="Sylfaen"/>
                <w:sz w:val="24"/>
                <w:szCs w:val="24"/>
              </w:rPr>
              <w:t>____________________</w:t>
            </w:r>
            <w:r w:rsidRPr="00B9559B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B9559B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B9559B">
              <w:rPr>
                <w:rFonts w:ascii="Sylfaen" w:hAnsi="Sylfaen"/>
                <w:sz w:val="24"/>
                <w:szCs w:val="24"/>
              </w:rPr>
              <w:t>действующ</w:t>
            </w:r>
            <w:r w:rsidR="005C53BE" w:rsidRPr="00B9559B">
              <w:rPr>
                <w:rFonts w:ascii="Sylfaen" w:hAnsi="Sylfaen"/>
                <w:sz w:val="24"/>
                <w:szCs w:val="24"/>
              </w:rPr>
              <w:t>его</w:t>
            </w:r>
            <w:r w:rsidRPr="00B9559B">
              <w:rPr>
                <w:rFonts w:ascii="Sylfaen" w:hAnsi="Sylfaen"/>
                <w:sz w:val="24"/>
                <w:szCs w:val="24"/>
              </w:rPr>
              <w:t xml:space="preserve"> на основании </w:t>
            </w:r>
            <w:r w:rsidR="00C537DD">
              <w:rPr>
                <w:rFonts w:ascii="Sylfaen" w:hAnsi="Sylfaen"/>
                <w:b/>
                <w:sz w:val="24"/>
                <w:szCs w:val="24"/>
              </w:rPr>
              <w:t>___________</w:t>
            </w:r>
            <w:r w:rsidRPr="00B9559B">
              <w:rPr>
                <w:rFonts w:ascii="Sylfaen" w:hAnsi="Sylfaen"/>
                <w:sz w:val="24"/>
                <w:szCs w:val="24"/>
              </w:rPr>
              <w:t xml:space="preserve"> с другой стороны, совместно именуемые «Стороны», заключили настоящий Договор о нижеследующем:</w:t>
            </w:r>
          </w:p>
        </w:tc>
      </w:tr>
      <w:tr w:rsidR="00356DAA" w:rsidRPr="00783F79" w:rsidTr="00783F79">
        <w:tc>
          <w:tcPr>
            <w:tcW w:w="5245" w:type="dxa"/>
            <w:shd w:val="clear" w:color="auto" w:fill="auto"/>
          </w:tcPr>
          <w:p w:rsidR="00356DAA" w:rsidRPr="00783F79" w:rsidRDefault="00356DAA" w:rsidP="00783F79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</w:rPr>
              <w:t>1.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Պայմանագրի առարկան</w:t>
            </w:r>
          </w:p>
        </w:tc>
        <w:tc>
          <w:tcPr>
            <w:tcW w:w="4961" w:type="dxa"/>
            <w:shd w:val="clear" w:color="auto" w:fill="auto"/>
          </w:tcPr>
          <w:p w:rsidR="00E15160" w:rsidRPr="00783F79" w:rsidRDefault="00356DAA" w:rsidP="00783F79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1. Предмет Договора</w:t>
            </w:r>
          </w:p>
        </w:tc>
      </w:tr>
      <w:tr w:rsidR="00356DAA" w:rsidRPr="00783F79" w:rsidTr="00783F79">
        <w:trPr>
          <w:trHeight w:val="2864"/>
        </w:trPr>
        <w:tc>
          <w:tcPr>
            <w:tcW w:w="5245" w:type="dxa"/>
            <w:shd w:val="clear" w:color="auto" w:fill="auto"/>
          </w:tcPr>
          <w:p w:rsidR="00356DAA" w:rsidRPr="00783F79" w:rsidRDefault="00356DAA" w:rsidP="00F4746F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1.1. Սույն Պայմանագիրը կարգավորում է Կողմերի փոխհարաբերությունները կապված հաշվարկների կազմակերպման և փոխադրավճարների, գանձումների, ինչպես նաև </w:t>
            </w:r>
            <w:r w:rsidR="00DA0722" w:rsidRPr="00783F79">
              <w:rPr>
                <w:rFonts w:ascii="Sylfaen" w:hAnsi="Sylfaen" w:cs="Sylfaen"/>
                <w:sz w:val="24"/>
                <w:szCs w:val="24"/>
                <w:lang w:val="en-US"/>
              </w:rPr>
              <w:t>Հարավկովկասյան</w:t>
            </w:r>
            <w:r w:rsidR="00DA0722" w:rsidRPr="00783F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երկաթուղով բոլոր տեսակի հաղորդակցություններում երկաթուղային տրանսպորտով բեռնափոխադրումների ժամանակ «ՀԿԵ» ՓԲԸ հասանելիք այլ վճարների (այսուհետ` Վճարումներ) հետ:</w:t>
            </w:r>
          </w:p>
        </w:tc>
        <w:tc>
          <w:tcPr>
            <w:tcW w:w="4961" w:type="dxa"/>
            <w:shd w:val="clear" w:color="auto" w:fill="auto"/>
          </w:tcPr>
          <w:p w:rsidR="00356DAA" w:rsidRPr="00783F79" w:rsidRDefault="00356DAA" w:rsidP="00DA0722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 xml:space="preserve">1.1. Настоящий Договор регулирует взаимоотношения Сторон, связанные с организацией расчетов и оплатой провозных платежей, сборов, а также иных причитающихся ЗАО «ЮКЖД» платежей (далее - Платежи) при перевозках грузов железнодорожным транспортом во всех видах сообщений по </w:t>
            </w:r>
            <w:r w:rsidR="00F4746F" w:rsidRPr="00783F79">
              <w:rPr>
                <w:rFonts w:ascii="Sylfaen" w:hAnsi="Sylfaen"/>
                <w:sz w:val="24"/>
                <w:szCs w:val="24"/>
              </w:rPr>
              <w:t>Южно-Кавказской железной дороге.</w:t>
            </w:r>
          </w:p>
        </w:tc>
      </w:tr>
      <w:tr w:rsidR="00356DAA" w:rsidRPr="00783F79" w:rsidTr="00783F79">
        <w:tc>
          <w:tcPr>
            <w:tcW w:w="5245" w:type="dxa"/>
            <w:shd w:val="clear" w:color="auto" w:fill="auto"/>
          </w:tcPr>
          <w:p w:rsidR="00750FCC" w:rsidRPr="00783F79" w:rsidRDefault="00356DAA" w:rsidP="005F54A6">
            <w:pPr>
              <w:spacing w:after="12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>1.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2</w:t>
            </w:r>
            <w:r w:rsidRPr="00783F79">
              <w:rPr>
                <w:rFonts w:ascii="Sylfaen" w:hAnsi="Sylfaen" w:cs="Sylfaen"/>
                <w:sz w:val="24"/>
                <w:szCs w:val="24"/>
              </w:rPr>
              <w:t xml:space="preserve">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Հայաստանի Հանրապետության երկաթուղով բեռնափոխադրումների համար վճարը հաշվարկվում է Երկաթուղու պաշտոնական կայքում 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(</w:t>
            </w:r>
            <w:hyperlink r:id="rId8" w:history="1">
              <w:r w:rsidRPr="00783F79">
                <w:rPr>
                  <w:rStyle w:val="a4"/>
                  <w:rFonts w:ascii="Sylfaen" w:hAnsi="Sylfaen"/>
                  <w:sz w:val="24"/>
                  <w:szCs w:val="24"/>
                </w:rPr>
                <w:t>www.ukzhd.am</w:t>
              </w:r>
            </w:hyperlink>
            <w:r w:rsidRPr="00783F79">
              <w:rPr>
                <w:rFonts w:ascii="Sylfaen" w:hAnsi="Sylfaen" w:cs="Sylfaen"/>
                <w:sz w:val="24"/>
                <w:szCs w:val="24"/>
              </w:rPr>
              <w:t xml:space="preserve">)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տեղադրված «ՀԿԵ» ՓԲԸ Երկաթուղային տրանսպորտով</w:t>
            </w:r>
            <w:r w:rsidRPr="00783F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բեռնափոխադրումների սակագնային քաղաքականության» այն կանոններով և </w:t>
            </w:r>
            <w:r w:rsidR="00C537DD" w:rsidRPr="00783F79">
              <w:rPr>
                <w:rFonts w:ascii="Sylfaen" w:hAnsi="Sylfaen" w:cs="Sylfaen"/>
                <w:sz w:val="24"/>
                <w:szCs w:val="24"/>
                <w:lang w:val="hy-AM"/>
              </w:rPr>
              <w:t>դրույքներով, որոնք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գործում են փոխադրման փաստաթղթերում բեռը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փոխադրման ընդունելու մասին օրացուցային դրոշմակը դնելու ամսաթվին:</w:t>
            </w:r>
          </w:p>
        </w:tc>
        <w:tc>
          <w:tcPr>
            <w:tcW w:w="4961" w:type="dxa"/>
            <w:shd w:val="clear" w:color="auto" w:fill="auto"/>
          </w:tcPr>
          <w:p w:rsidR="00356DAA" w:rsidRPr="00783F79" w:rsidRDefault="00356DAA" w:rsidP="00783F79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>1.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. Плата за перевозку грузов по железной дороге Республики Армения начисляется по правилам и ставкам «Тарифной политики ЗАО «ЮКЖД» на 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перевозки грузов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железнодорожным транспортом»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(далее - Тарифная политика), размещенному на официальном сайте Дороги (</w:t>
            </w:r>
            <w:hyperlink r:id="rId9" w:history="1">
              <w:r w:rsidRPr="00783F79">
                <w:rPr>
                  <w:rStyle w:val="a4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Pr="00783F79">
                <w:rPr>
                  <w:rStyle w:val="a4"/>
                  <w:rFonts w:ascii="Sylfaen" w:hAnsi="Sylfaen"/>
                  <w:sz w:val="24"/>
                  <w:szCs w:val="24"/>
                </w:rPr>
                <w:t>.</w:t>
              </w:r>
              <w:r w:rsidRPr="00783F79">
                <w:rPr>
                  <w:rStyle w:val="a4"/>
                  <w:rFonts w:ascii="Sylfaen" w:hAnsi="Sylfaen"/>
                  <w:sz w:val="24"/>
                  <w:szCs w:val="24"/>
                  <w:lang w:val="en-US"/>
                </w:rPr>
                <w:t>ukzhd</w:t>
              </w:r>
              <w:r w:rsidRPr="00783F79">
                <w:rPr>
                  <w:rStyle w:val="a4"/>
                  <w:rFonts w:ascii="Sylfaen" w:hAnsi="Sylfaen"/>
                  <w:sz w:val="24"/>
                  <w:szCs w:val="24"/>
                </w:rPr>
                <w:t>.</w:t>
              </w:r>
              <w:r w:rsidRPr="00783F79">
                <w:rPr>
                  <w:rStyle w:val="a4"/>
                  <w:rFonts w:ascii="Sylfaen" w:hAnsi="Sylfaen"/>
                  <w:sz w:val="24"/>
                  <w:szCs w:val="24"/>
                  <w:lang w:val="en-US"/>
                </w:rPr>
                <w:t>am</w:t>
              </w:r>
            </w:hyperlink>
            <w:r w:rsidRPr="00783F79">
              <w:rPr>
                <w:rFonts w:ascii="Sylfaen" w:hAnsi="Sylfaen"/>
                <w:sz w:val="24"/>
                <w:szCs w:val="24"/>
              </w:rPr>
              <w:t xml:space="preserve">), действующим на дату проставления в перевозочных документах </w:t>
            </w: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>календарного штемпеля приема груза к перевозке.</w:t>
            </w:r>
          </w:p>
        </w:tc>
      </w:tr>
      <w:tr w:rsidR="00356DAA" w:rsidRPr="00783F79" w:rsidTr="00783F79">
        <w:tc>
          <w:tcPr>
            <w:tcW w:w="5245" w:type="dxa"/>
            <w:shd w:val="clear" w:color="auto" w:fill="auto"/>
          </w:tcPr>
          <w:p w:rsidR="00356DAA" w:rsidRPr="00783F79" w:rsidRDefault="00356DAA" w:rsidP="005F54A6">
            <w:pPr>
              <w:spacing w:after="120"/>
              <w:rPr>
                <w:rFonts w:ascii="Sylfaen" w:hAnsi="Sylfaen" w:cs="Sylfaen"/>
                <w:color w:val="1F497D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>1.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5C53BE" w:rsidRPr="00783F79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783F79">
              <w:rPr>
                <w:rFonts w:ascii="Sylfaen" w:hAnsi="Sylfaen"/>
                <w:sz w:val="24"/>
                <w:szCs w:val="24"/>
              </w:rPr>
              <w:t>«ՀԿԵ» ՓԲԸ կայարաններում բեռնափոխադրումների կազմակերպման հետ կապված լրացուցիչ գանձումները և այլ վճարները հաշ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վարկվ</w:t>
            </w:r>
            <w:r w:rsidRPr="00783F79">
              <w:rPr>
                <w:rFonts w:ascii="Sylfaen" w:hAnsi="Sylfaen"/>
                <w:sz w:val="24"/>
                <w:szCs w:val="24"/>
              </w:rPr>
              <w:t>ում են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փոխադրման փաստաթղթերում բեռը փոխադրման ընդունելու մասին </w:t>
            </w:r>
            <w:r w:rsidR="005C53BE" w:rsidRPr="00783F79">
              <w:rPr>
                <w:rFonts w:ascii="Sylfaen" w:hAnsi="Sylfaen" w:cs="Sylfaen"/>
                <w:sz w:val="24"/>
                <w:szCs w:val="24"/>
                <w:lang w:val="hy-AM"/>
              </w:rPr>
              <w:t>օրացու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ցային դրոշմակը դնելու ամսաթվին 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en-US"/>
              </w:rPr>
              <w:t>գործող</w:t>
            </w:r>
            <w:r w:rsidR="005B7DB0" w:rsidRPr="00783F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Երկաթուղու պաշտոնական կայքում </w:t>
            </w:r>
            <w:r w:rsidR="005B7DB0" w:rsidRPr="00783F79">
              <w:rPr>
                <w:rFonts w:ascii="Sylfaen" w:hAnsi="Sylfaen" w:cs="Sylfaen"/>
                <w:sz w:val="24"/>
                <w:szCs w:val="24"/>
              </w:rPr>
              <w:t>(</w:t>
            </w:r>
            <w:hyperlink r:id="rId10" w:history="1">
              <w:r w:rsidR="005B7DB0" w:rsidRPr="00783F79">
                <w:rPr>
                  <w:rStyle w:val="a4"/>
                  <w:rFonts w:ascii="Sylfaen" w:hAnsi="Sylfaen"/>
                  <w:color w:val="auto"/>
                  <w:sz w:val="24"/>
                  <w:szCs w:val="24"/>
                </w:rPr>
                <w:t>www.ukzhd.am</w:t>
              </w:r>
            </w:hyperlink>
            <w:r w:rsidR="005B7DB0" w:rsidRPr="00783F79">
              <w:rPr>
                <w:rFonts w:ascii="Sylfaen" w:hAnsi="Sylfaen" w:cs="Sylfaen"/>
                <w:sz w:val="24"/>
                <w:szCs w:val="24"/>
              </w:rPr>
              <w:t xml:space="preserve">) 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hy-AM"/>
              </w:rPr>
              <w:t>տեղադրված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Սակագնային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քաղաքականության </w:t>
            </w:r>
            <w:r w:rsidR="005B7DB0" w:rsidRPr="00783F79">
              <w:rPr>
                <w:rFonts w:ascii="Sylfaen" w:hAnsi="Sylfaen"/>
                <w:sz w:val="24"/>
                <w:szCs w:val="24"/>
              </w:rPr>
              <w:t>№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hy-AM"/>
              </w:rPr>
              <w:t>11-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Հավելված</w:t>
            </w:r>
            <w:r w:rsidR="005B7DB0" w:rsidRPr="00783F79">
              <w:rPr>
                <w:rFonts w:ascii="Sylfaen" w:hAnsi="Sylfaen" w:cs="Sylfaen"/>
                <w:sz w:val="24"/>
                <w:szCs w:val="24"/>
                <w:lang w:val="en-US"/>
              </w:rPr>
              <w:t>ի՝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«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Բ</w:t>
            </w:r>
            <w:r w:rsidRPr="00783F79">
              <w:rPr>
                <w:rFonts w:ascii="Sylfaen" w:hAnsi="Sylfaen"/>
                <w:sz w:val="24"/>
                <w:szCs w:val="24"/>
              </w:rPr>
              <w:t>եռնափոխադրումների կազմակերպման ժամանակ «Հարավկովկասյան երկաթուղի» ՓԲԸ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կողմից տրամադրվող աշխատանքների և ծառայությունների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գնացուցակի» </w:t>
            </w:r>
            <w:r w:rsidR="005B7DB0" w:rsidRPr="00783F79">
              <w:rPr>
                <w:rFonts w:ascii="Sylfaen" w:hAnsi="Sylfaen"/>
                <w:sz w:val="24"/>
                <w:szCs w:val="24"/>
              </w:rPr>
              <w:t>(</w:t>
            </w:r>
            <w:r w:rsidR="005B7DB0" w:rsidRPr="00783F79">
              <w:rPr>
                <w:rFonts w:ascii="Sylfaen" w:hAnsi="Sylfaen"/>
                <w:sz w:val="24"/>
                <w:szCs w:val="24"/>
                <w:lang w:val="en-US"/>
              </w:rPr>
              <w:t>այսուհետ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Գնացուցակ</w:t>
            </w:r>
            <w:r w:rsidR="005B7DB0" w:rsidRPr="00783F79">
              <w:rPr>
                <w:rFonts w:ascii="Sylfaen" w:hAnsi="Sylfaen"/>
                <w:sz w:val="24"/>
                <w:szCs w:val="24"/>
              </w:rPr>
              <w:t>)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 դրույքաչափերով</w:t>
            </w:r>
            <w:r w:rsidR="005B7DB0" w:rsidRPr="00783F79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356DAA" w:rsidRPr="00783F79" w:rsidRDefault="00356DAA" w:rsidP="00DA0722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1.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783F79">
              <w:rPr>
                <w:rFonts w:ascii="Sylfaen" w:hAnsi="Sylfaen"/>
                <w:sz w:val="24"/>
                <w:szCs w:val="24"/>
              </w:rPr>
              <w:t>. Дополнительные сборы и другие платежи, связанные с организацией  грузовых перевозок на станциях ЗАО «ЮКЖД» начисляются по ставкам Приложения №11 Тарифной политики ЗАО «ЮКЖД» «Прейскуранта на сборы работы и услуги, оказываемые ЗАО «ЮКЖД» при организации грузовых перевозок» (Далее - Прейскурант), размещенному на сайте Дороги (</w:t>
            </w:r>
            <w:hyperlink r:id="rId11" w:history="1">
              <w:r w:rsidRPr="00783F79">
                <w:rPr>
                  <w:rFonts w:ascii="Sylfaen" w:hAnsi="Sylfaen"/>
                  <w:sz w:val="24"/>
                  <w:szCs w:val="24"/>
                </w:rPr>
                <w:t>www.ukzhd.am</w:t>
              </w:r>
            </w:hyperlink>
            <w:r w:rsidRPr="00783F79">
              <w:rPr>
                <w:rFonts w:ascii="Sylfaen" w:hAnsi="Sylfaen"/>
                <w:sz w:val="24"/>
                <w:szCs w:val="24"/>
              </w:rPr>
              <w:t>),  действующим на дату проставления в перевозочных документах календарного штемпеля приема груза к перевозке.</w:t>
            </w:r>
          </w:p>
        </w:tc>
      </w:tr>
      <w:tr w:rsidR="00356DAA" w:rsidRPr="00783F79" w:rsidTr="00783F79">
        <w:tc>
          <w:tcPr>
            <w:tcW w:w="5245" w:type="dxa"/>
            <w:shd w:val="clear" w:color="auto" w:fill="auto"/>
          </w:tcPr>
          <w:p w:rsidR="00356DAA" w:rsidRPr="00783F79" w:rsidRDefault="00356DAA" w:rsidP="00C537DD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1.4.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Սույն պայմանագրով Վճարողին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տրվում է անձնական հաշվի ծածկագիր</w:t>
            </w:r>
            <w:r w:rsidRPr="00783F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537DD">
              <w:rPr>
                <w:rFonts w:ascii="Sylfaen" w:hAnsi="Sylfaen"/>
                <w:b/>
              </w:rPr>
              <w:t>________________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(այսուհետ` ԱՀ), որը կիրառվում է Կողմերի միջև սույն Պայմանագրի շրջանակներում հաշվարկների կատարման ժամանակ, և վճարողի երկաթուղային ծածկագիր </w:t>
            </w:r>
            <w:r w:rsidR="00C537DD">
              <w:rPr>
                <w:rFonts w:ascii="Sylfaen" w:hAnsi="Sylfaen"/>
                <w:b/>
              </w:rPr>
              <w:t>___________: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356DAA" w:rsidRPr="00783F79" w:rsidRDefault="00356DAA" w:rsidP="00C537DD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</w:rPr>
              <w:t>1.</w:t>
            </w:r>
            <w:r w:rsidRPr="00783F79">
              <w:rPr>
                <w:rFonts w:ascii="Sylfaen" w:hAnsi="Sylfaen"/>
                <w:lang w:val="hy-AM"/>
              </w:rPr>
              <w:t>4</w:t>
            </w:r>
            <w:r w:rsidRPr="00783F79">
              <w:rPr>
                <w:rFonts w:ascii="Sylfaen" w:hAnsi="Sylfaen"/>
              </w:rPr>
              <w:t xml:space="preserve">. </w:t>
            </w:r>
            <w:r w:rsidRPr="00783F79">
              <w:rPr>
                <w:rFonts w:ascii="Sylfaen" w:hAnsi="Sylfaen"/>
                <w:sz w:val="24"/>
                <w:szCs w:val="24"/>
              </w:rPr>
              <w:t>Настоящим Договором Плательщику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присваиваются код лицевого 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счета _</w:t>
            </w:r>
            <w:r w:rsidR="00C537DD">
              <w:rPr>
                <w:rFonts w:ascii="Sylfaen" w:hAnsi="Sylfaen"/>
                <w:b/>
              </w:rPr>
              <w:t>___________</w:t>
            </w:r>
            <w:r w:rsidR="002D74B6" w:rsidRPr="00783F7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(далее - ЛС), который применяется при расчетах между Сторонами в рамках настоящего Договора, и железнодорожный код Плательщика </w:t>
            </w:r>
            <w:r w:rsidR="00C537DD">
              <w:rPr>
                <w:rFonts w:ascii="Sylfaen" w:hAnsi="Sylfaen"/>
                <w:b/>
              </w:rPr>
              <w:t>_____________</w:t>
            </w:r>
            <w:r w:rsidRPr="00783F79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356DAA" w:rsidRPr="00783F79" w:rsidTr="00783F79">
        <w:trPr>
          <w:trHeight w:val="1887"/>
        </w:trPr>
        <w:tc>
          <w:tcPr>
            <w:tcW w:w="5245" w:type="dxa"/>
            <w:shd w:val="clear" w:color="auto" w:fill="auto"/>
          </w:tcPr>
          <w:p w:rsidR="00356DAA" w:rsidRPr="00783F79" w:rsidRDefault="00356DAA" w:rsidP="00783F79">
            <w:pPr>
              <w:pStyle w:val="1"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>1.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5</w:t>
            </w: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Վճարողի համար վճարման և Երկաթուղու համար բեռնափոխադրումների հետ կապված Վճարումների գանձման հիմք է հանդիսանում ԱՀ և Վճարողի լրիվ անվանման նշումը փոխադրման փաստաթղթերում որպես վճարումն իրականացնող անձ:</w:t>
            </w:r>
          </w:p>
        </w:tc>
        <w:tc>
          <w:tcPr>
            <w:tcW w:w="4961" w:type="dxa"/>
            <w:shd w:val="clear" w:color="auto" w:fill="auto"/>
          </w:tcPr>
          <w:p w:rsidR="00356DAA" w:rsidRPr="00783F79" w:rsidRDefault="00356DAA" w:rsidP="00DA0722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783F79">
              <w:rPr>
                <w:rFonts w:ascii="Sylfaen" w:hAnsi="Sylfaen"/>
                <w:sz w:val="24"/>
                <w:szCs w:val="24"/>
              </w:rPr>
              <w:t>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. Основанием для оплаты Плательщика и взыскания Дорогой Платежей, связанных с перевозками грузов, 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является указание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ЛС и полного наименования Плательщика в перевозочных документах в качестве лица, осуществляющего оплату.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</w:rPr>
              <w:t xml:space="preserve">2. 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Կողմերի պարտավորությունները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2. Обязанности Сторон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spacing w:after="120"/>
              <w:jc w:val="center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2.1. Երկաթուղին պարտավոր է`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jc w:val="center"/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2.1. Дорога обязана: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2.1.1. Մատուցել ծառայությունները պատշաճ ձևով համաձայն Վճարողի հայտի (Հավելված 1), որը հանդիսանում է սույն Պայմանագրի անբաժանելի մասը: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2.1.1. </w:t>
            </w:r>
            <w:r w:rsidRPr="00783F79">
              <w:rPr>
                <w:rFonts w:ascii="Sylfaen" w:hAnsi="Sylfaen"/>
                <w:sz w:val="24"/>
                <w:szCs w:val="24"/>
              </w:rPr>
              <w:t>Оказывать услуги надлежащим образом в соответствии с заявкой Плательщика (Приложение 1), которая является неотъемлемой частью настоящего Договора.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2.1.2. Իրականացնել սույն Պայմանագրի շրջանակներում մուտքագրված գումարների և Վճարումների հաշվառումը Վճարողի ԱՀ-ով, ինչպես նաև Վճարողի ԱՀ-ից Վճարումների դուրս գրումը: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.1.2. </w:t>
            </w:r>
            <w:r w:rsidRPr="00783F79">
              <w:rPr>
                <w:rFonts w:ascii="Sylfaen" w:hAnsi="Sylfaen"/>
                <w:sz w:val="24"/>
                <w:szCs w:val="24"/>
              </w:rPr>
              <w:t>Осуществлять по ЛС Плательщика учет начислений и Платежей в рамках настоящего Договора, а также производить списание с ЛС Плательщика начисленных Платежей.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2.1.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3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. Վճարողի գրավոր դիմումի հիման վրա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ներկայացնել հաշիվ` Վճարողի ԱՀ-ին Երկաթուղու Վճարումների գանձման համար բավարար դրամական միջոցների փոխանցման նպատակով: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>2.1.3. Выставлять по письменной заявке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>Плательщика счет для зачисления на ЛС Плательщика денежных средств, достаточных для взимания Дорогой Платежей.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lastRenderedPageBreak/>
              <w:t>2.1.4.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Անհրաժեշտության դեպքում էլեկտրոնային փոստով տեղեկացնել Վճարողին Երկաթուղուն հասանելիք Վճարումների վճարման պարտքի առաջացման մասին: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2.1.4. При необходимости информировать по электронной почте Плательщика о возникновении у него задолженности по оплате причитающихся Дороге Платежей.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AD4F99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2.1.5.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Մատուցել Վճարողին փոխադրման գործընթացին զուգընթաց աշխատանքներ և ծառայություններ՝ համաձայն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Գնացուցակի: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AD4F99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2.1.5. Оказывать Плательщику работы и услуги, сопутствующие перевозочному процессу, в соответствии с Прейскурантом.</w:t>
            </w:r>
          </w:p>
        </w:tc>
      </w:tr>
      <w:tr w:rsidR="003A19E9" w:rsidRPr="00783F79" w:rsidTr="00783F79">
        <w:tc>
          <w:tcPr>
            <w:tcW w:w="5245" w:type="dxa"/>
            <w:shd w:val="clear" w:color="auto" w:fill="auto"/>
          </w:tcPr>
          <w:p w:rsidR="003A19E9" w:rsidRPr="00783F79" w:rsidRDefault="003A19E9" w:rsidP="00253328">
            <w:pPr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2.1.5.1. Աշխատանքների և ծառայությունների </w:t>
            </w:r>
            <w:r w:rsidR="00AD4F99">
              <w:rPr>
                <w:rFonts w:ascii="Sylfaen" w:hAnsi="Sylfaen" w:cs="Sylfaen"/>
                <w:sz w:val="24"/>
                <w:szCs w:val="24"/>
                <w:lang w:val="hy-AM"/>
              </w:rPr>
              <w:t>արժեքի</w:t>
            </w:r>
            <w:r w:rsidR="00AD4F99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և ցանկի փոփոխության և լրացման դեպքում պարտադիր ծանուցել Վճարողին` Երկաթուղու պաշտոնական կայքում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(www.ukzhd.am)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և ԶԼՄ-ներում տեղեկատվության հրապարակման</w:t>
            </w:r>
            <w:r w:rsidR="00253328" w:rsidRPr="0025332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`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նոր </w:t>
            </w:r>
            <w:r w:rsidR="00AD4F99">
              <w:rPr>
                <w:rFonts w:ascii="Sylfaen" w:hAnsi="Sylfaen" w:cs="Sylfaen"/>
                <w:sz w:val="24"/>
                <w:szCs w:val="24"/>
                <w:lang w:val="hy-AM"/>
              </w:rPr>
              <w:t>դրույքաչափերով</w:t>
            </w:r>
            <w:r w:rsidR="00AD4F99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հաշվարկներ կատարելու ամսաթվից առնվազն 15 (տասնհինգ) օրացուցային օր առաջ:</w:t>
            </w:r>
          </w:p>
        </w:tc>
        <w:tc>
          <w:tcPr>
            <w:tcW w:w="4961" w:type="dxa"/>
            <w:shd w:val="clear" w:color="auto" w:fill="auto"/>
          </w:tcPr>
          <w:p w:rsidR="003A19E9" w:rsidRPr="00783F79" w:rsidRDefault="003A19E9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2.1.5.1.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При внесении изменений и дополнений в </w:t>
            </w:r>
            <w:r w:rsidR="00AD4F99">
              <w:rPr>
                <w:rFonts w:ascii="Sylfaen" w:hAnsi="Sylfaen"/>
                <w:sz w:val="24"/>
                <w:szCs w:val="24"/>
              </w:rPr>
              <w:t>стоимость</w:t>
            </w:r>
            <w:r w:rsidR="00AD4F99" w:rsidRPr="00783F7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и перечень работ и услуг обязательно уведомлять Плательщика путем опубликования информации на официальном сайте Дороги (</w:t>
            </w:r>
            <w:r w:rsidRPr="00783F79">
              <w:rPr>
                <w:rFonts w:ascii="Sylfaen" w:hAnsi="Sylfaen"/>
                <w:sz w:val="24"/>
                <w:szCs w:val="24"/>
                <w:lang w:val="en-US"/>
              </w:rPr>
              <w:t>www</w:t>
            </w:r>
            <w:r w:rsidRPr="00783F79">
              <w:rPr>
                <w:rFonts w:ascii="Sylfaen" w:hAnsi="Sylfaen"/>
                <w:sz w:val="24"/>
                <w:szCs w:val="24"/>
              </w:rPr>
              <w:t>.</w:t>
            </w:r>
            <w:r w:rsidRPr="00783F79">
              <w:rPr>
                <w:rFonts w:ascii="Sylfaen" w:hAnsi="Sylfaen"/>
                <w:sz w:val="24"/>
                <w:szCs w:val="24"/>
                <w:lang w:val="en-US"/>
              </w:rPr>
              <w:t>ukzhd</w:t>
            </w:r>
            <w:r w:rsidRPr="00783F79">
              <w:rPr>
                <w:rFonts w:ascii="Sylfaen" w:hAnsi="Sylfaen"/>
                <w:sz w:val="24"/>
                <w:szCs w:val="24"/>
              </w:rPr>
              <w:t>.</w:t>
            </w:r>
            <w:r w:rsidRPr="00783F79">
              <w:rPr>
                <w:rFonts w:ascii="Sylfaen" w:hAnsi="Sylfaen"/>
                <w:sz w:val="24"/>
                <w:szCs w:val="24"/>
                <w:lang w:val="en-US"/>
              </w:rPr>
              <w:t>am</w:t>
            </w:r>
            <w:r w:rsidRPr="00783F79">
              <w:rPr>
                <w:rFonts w:ascii="Sylfaen" w:hAnsi="Sylfaen"/>
                <w:sz w:val="24"/>
                <w:szCs w:val="24"/>
              </w:rPr>
              <w:t>) и СМИ</w:t>
            </w:r>
            <w:r w:rsidRPr="00682C9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не менее чем за 15 (пятнадцать) календарных дней до даты начала осуществления расчетов по новым </w:t>
            </w:r>
            <w:r w:rsidR="00AD4F99">
              <w:rPr>
                <w:rFonts w:ascii="Sylfaen" w:hAnsi="Sylfaen"/>
                <w:sz w:val="24"/>
                <w:szCs w:val="24"/>
              </w:rPr>
              <w:t xml:space="preserve"> ставкам</w:t>
            </w:r>
            <w:r w:rsidRPr="00783F79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>2.1.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6.</w:t>
            </w:r>
            <w:r w:rsidRPr="00783F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Իրականացնել Վճարողի հայտերի ընդունում</w:t>
            </w:r>
            <w:r w:rsidRPr="00783F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քննարկում Վճարողի կողմից սույն Պայմանագրի 2.2.1., 2.2.2. և 2.2.3. կետերի պայմանների կատարման դեպքում:</w:t>
            </w:r>
          </w:p>
        </w:tc>
        <w:tc>
          <w:tcPr>
            <w:tcW w:w="4961" w:type="dxa"/>
            <w:shd w:val="clear" w:color="auto" w:fill="auto"/>
          </w:tcPr>
          <w:p w:rsidR="00B9559B" w:rsidRPr="0040116A" w:rsidRDefault="008F032C" w:rsidP="00B9559B">
            <w:pPr>
              <w:rPr>
                <w:sz w:val="24"/>
                <w:szCs w:val="24"/>
              </w:rPr>
            </w:pPr>
            <w:r w:rsidRPr="0040116A">
              <w:rPr>
                <w:rFonts w:ascii="Sylfaen" w:hAnsi="Sylfaen"/>
                <w:sz w:val="24"/>
                <w:szCs w:val="24"/>
              </w:rPr>
              <w:t>2.1.</w:t>
            </w:r>
            <w:r w:rsidRPr="0040116A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Pr="0040116A">
              <w:rPr>
                <w:rFonts w:ascii="Sylfaen" w:hAnsi="Sylfaen"/>
                <w:sz w:val="24"/>
                <w:szCs w:val="24"/>
              </w:rPr>
              <w:t xml:space="preserve">. Осуществлять прием и рассмотрение заявок Плательщика при выполнении Плательщиком условий п.п.2.2.1., 2.2.2.  и 2.2.3. настоящего Договора. 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2.1.7. Տրամադրել «ՀԿԵ» ՓԲԸ պատկանող շարժակազմ և ընդունել բեռները փոխադրման Վճարողի համաձայնեցված հայտերի հիման վրա Վճարողի կողմից սույն Պայմանագրի 2.2.1., 2.2.2. և 2.2.3. կետերի պայմանների կատարման դեպքում:</w:t>
            </w:r>
          </w:p>
        </w:tc>
        <w:tc>
          <w:tcPr>
            <w:tcW w:w="4961" w:type="dxa"/>
            <w:shd w:val="clear" w:color="auto" w:fill="auto"/>
          </w:tcPr>
          <w:p w:rsidR="00B9559B" w:rsidRPr="0040116A" w:rsidRDefault="008F032C" w:rsidP="00B955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0116A">
              <w:rPr>
                <w:rFonts w:ascii="Sylfaen" w:hAnsi="Sylfaen"/>
                <w:sz w:val="24"/>
                <w:szCs w:val="24"/>
              </w:rPr>
              <w:t>2.1.</w:t>
            </w:r>
            <w:r w:rsidRPr="0040116A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Pr="0040116A">
              <w:rPr>
                <w:rFonts w:ascii="Sylfaen" w:hAnsi="Sylfaen"/>
                <w:sz w:val="24"/>
                <w:szCs w:val="24"/>
              </w:rPr>
              <w:t>. Предоставлять подвижной</w:t>
            </w:r>
            <w:r w:rsidRPr="004011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116A">
              <w:rPr>
                <w:rFonts w:ascii="Sylfaen" w:hAnsi="Sylfaen"/>
                <w:sz w:val="24"/>
                <w:szCs w:val="24"/>
              </w:rPr>
              <w:t xml:space="preserve">состав принадлежности ЗАО «ЮКЖД» и принимать грузы к перевозке на основании согласованных заявок Плательщика при </w:t>
            </w:r>
            <w:r w:rsidRPr="0040116A">
              <w:rPr>
                <w:rFonts w:ascii="Sylfaen" w:hAnsi="Sylfaen"/>
              </w:rPr>
              <w:t>выполнении Плательщиком условий п.п.2.2.1., 2.2.2.  и 2.2.3. настоящего Договора.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2.1.8. Դադարեցնել պարտավորությունների կատարումը կապված բեռնափոխադրումների, ծառայությունների մատուցման հետ` Վճարողի ԱՀ-ում Վճարումների մարման համար բավարար դրամական միջոցների բացակայության դեպքում: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2.1.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Pr="00783F79">
              <w:rPr>
                <w:rFonts w:ascii="Sylfaen" w:hAnsi="Sylfaen"/>
                <w:sz w:val="24"/>
                <w:szCs w:val="24"/>
              </w:rPr>
              <w:t>. Приостановить выполнение своих обязательств, связанных с перевозками грузов, оказанием услуг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при отсутствии на ЛС Плательщика достаточных денежных средств для оплаты Платежей.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2.2. Վճարողը պարտավոր է`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spacing w:before="12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2.2. Плательщик</w:t>
            </w:r>
            <w:r w:rsidRPr="00783F7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b/>
                <w:sz w:val="24"/>
                <w:szCs w:val="24"/>
              </w:rPr>
              <w:t>обязан: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2.2.1. Ապահովել Վճարողի ԱՀ-ին Երկաթուղու կողմից ծառայությունների մատուցման դեպքում  Վճարումների գանձման համար բավարար դրամական միջոցների առկայությունը: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2.2.1. Обеспечить наличие на ЛС Плательщика денежных средств, достаточных для взимания Дорогой Платежей при оказании услуг.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40116A" w:rsidRDefault="00B9559B" w:rsidP="0040116A">
            <w:pPr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2.2.2. </w:t>
            </w:r>
            <w:r w:rsidR="0040116A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Կատարել վճարումները Երկաթուղուն </w:t>
            </w:r>
            <w:r w:rsidR="0040116A" w:rsidRPr="00783F79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լրիվ ծավալով 100</w:t>
            </w:r>
            <w:r w:rsidR="0040116A" w:rsidRPr="0040116A">
              <w:rPr>
                <w:rFonts w:ascii="Sylfaen" w:hAnsi="Sylfaen" w:cs="Sylfaen"/>
                <w:sz w:val="24"/>
                <w:szCs w:val="24"/>
                <w:lang w:val="hy-AM"/>
              </w:rPr>
              <w:t>%</w:t>
            </w:r>
            <w:r w:rsidR="0040116A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կանխավճարի տեսքով ոչ ուշ, քան ծառայությունների մատուցումից 3 </w:t>
            </w:r>
            <w:r w:rsidR="0040116A" w:rsidRPr="0040116A">
              <w:rPr>
                <w:rFonts w:ascii="Sylfaen" w:hAnsi="Sylfaen" w:cs="Sylfaen"/>
                <w:sz w:val="24"/>
                <w:szCs w:val="24"/>
                <w:lang w:val="hy-AM"/>
              </w:rPr>
              <w:t>(</w:t>
            </w:r>
            <w:r w:rsidR="0040116A" w:rsidRPr="00783F79">
              <w:rPr>
                <w:rFonts w:ascii="Sylfaen" w:hAnsi="Sylfaen" w:cs="Sylfaen"/>
                <w:sz w:val="24"/>
                <w:szCs w:val="24"/>
                <w:lang w:val="hy-AM"/>
              </w:rPr>
              <w:t>երեք</w:t>
            </w:r>
            <w:r w:rsidR="0040116A" w:rsidRPr="0040116A">
              <w:rPr>
                <w:rFonts w:ascii="Sylfaen" w:hAnsi="Sylfaen" w:cs="Sylfaen"/>
                <w:sz w:val="24"/>
                <w:szCs w:val="24"/>
                <w:lang w:val="hy-AM"/>
              </w:rPr>
              <w:t>)</w:t>
            </w:r>
            <w:r w:rsidR="0040116A"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օրացուցային օր առաջ: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40116A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 xml:space="preserve">2.2.2. </w:t>
            </w:r>
            <w:r w:rsidR="0040116A" w:rsidRPr="00783F79">
              <w:rPr>
                <w:rFonts w:ascii="Sylfaen" w:hAnsi="Sylfaen"/>
                <w:sz w:val="24"/>
                <w:szCs w:val="24"/>
              </w:rPr>
              <w:t xml:space="preserve">Осуществить Платежи Дороге в </w:t>
            </w:r>
            <w:r w:rsidR="0040116A" w:rsidRPr="00783F79">
              <w:rPr>
                <w:rFonts w:ascii="Sylfaen" w:hAnsi="Sylfaen"/>
                <w:sz w:val="24"/>
                <w:szCs w:val="24"/>
              </w:rPr>
              <w:lastRenderedPageBreak/>
              <w:t>полном объеме в виде 100%</w:t>
            </w:r>
            <w:r w:rsidR="0040116A"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0116A" w:rsidRPr="00783F79">
              <w:rPr>
                <w:rFonts w:ascii="Sylfaen" w:hAnsi="Sylfaen"/>
                <w:sz w:val="24"/>
                <w:szCs w:val="24"/>
              </w:rPr>
              <w:t>предоплаты не позднее 3 (трех) календарных дней до даты начала оказания услуг.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40116A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lastRenderedPageBreak/>
              <w:t>2.2.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3</w:t>
            </w:r>
            <w:r w:rsidRPr="00783F79">
              <w:rPr>
                <w:rFonts w:ascii="Sylfaen" w:hAnsi="Sylfaen" w:cs="Sylfaen"/>
                <w:sz w:val="24"/>
                <w:szCs w:val="24"/>
              </w:rPr>
              <w:t xml:space="preserve">. </w:t>
            </w:r>
            <w:r w:rsidR="0040116A" w:rsidRPr="00783F79">
              <w:rPr>
                <w:rFonts w:ascii="Sylfaen" w:hAnsi="Sylfaen" w:cs="Sylfaen"/>
                <w:sz w:val="24"/>
                <w:szCs w:val="24"/>
                <w:lang w:val="hy-AM"/>
              </w:rPr>
              <w:t>Ապահովել Երկաթուղուն հասանելիք վճարների լրիվ և ժամանակին վճարումը ըստ մատուցված ծառայությունների և փոխադարձ հաշվարկների  ակտերի: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40116A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2.2.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. </w:t>
            </w:r>
            <w:r w:rsidR="0040116A" w:rsidRPr="00783F79">
              <w:rPr>
                <w:rFonts w:ascii="Sylfaen" w:hAnsi="Sylfaen"/>
                <w:sz w:val="24"/>
                <w:szCs w:val="24"/>
              </w:rPr>
              <w:t>Обеспечить полную и своевременную оплату причитающихся Дороге Платежей за оказанные услуги по актам сверки оказанных услуг и взаиморасчетов.</w:t>
            </w:r>
          </w:p>
        </w:tc>
      </w:tr>
      <w:tr w:rsidR="00B9559B" w:rsidRPr="00783F79" w:rsidTr="00783F79">
        <w:trPr>
          <w:trHeight w:val="2657"/>
        </w:trPr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>2.2.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4</w:t>
            </w: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Նշել ԱՀ `</w:t>
            </w:r>
          </w:p>
          <w:p w:rsidR="00B9559B" w:rsidRPr="00783F79" w:rsidRDefault="00B9559B" w:rsidP="00B9559B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- փոխադրման և առաջնային հաշվապահական փաստաթղթերում, որոնք ձևակերպվում են երկաթուղային տրանսպորտով բեռնափոխադրումների ժամանակ, որոնց վճարումը կատարում է Վճարողը համաձայն սույն Պայմանագրի անբաժանելի մասը կազմող Հավելված  2-ում ներկայացված կարգի,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2.2.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783F79">
              <w:rPr>
                <w:rFonts w:ascii="Sylfaen" w:hAnsi="Sylfaen"/>
                <w:sz w:val="24"/>
                <w:szCs w:val="24"/>
              </w:rPr>
              <w:t>. Указывать ЛС:</w:t>
            </w:r>
          </w:p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- в перевозочных и первичных бухгалтерских документах, оформляемых при перевозках грузов железнодорожным транспортом, оплату по которым осуществляет Плательщик, согласно порядку, представленному в Приложении №2, которое является неотъемлемой частью настоящего Договора;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- սույն Պայմանագրի կատարման հետ կապված ֆինանսական փաստաթղթերում, նախապահանջներում: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- в финансовых документах, претензиях, связанных с исполнением настоящего Договора.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2.2.5.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Բեռները փոխադրման ներկայացնել համաձայնեցված ամսեկան ծավալներով 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(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Հավելված 1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)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2.2.5. Предъявить грузы для перевозки в согласованных месячных объемах (Приложение 1).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2.2.6.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Երկաթուղու հարցմամբ ներկայացնել փաստաթղթեր, որոնք անհրաժեշտ են բեռնափոխադրումների ժամանակ հաշվարկների հաստատման համար: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2.2.6. Предоставить по запросу Дороги документы, необходимые для подтверждения расчетов при перевозке грузов.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832B9E">
            <w:pPr>
              <w:spacing w:line="276" w:lineRule="auto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>2.2.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7</w:t>
            </w:r>
            <w:r w:rsidRPr="00783F79">
              <w:rPr>
                <w:rFonts w:ascii="Sylfaen" w:hAnsi="Sylfaen" w:cs="Sylfaen"/>
                <w:sz w:val="24"/>
                <w:szCs w:val="24"/>
              </w:rPr>
              <w:t xml:space="preserve">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Ձևակերպել վճարման հանձնարարագրեր Երկաթուղուն դրամական միջոցներ փոխանցելու նպատակով` համաձայն սույն Պայմանագրի անբաժանելի մասը կազմող Հավելված 3-ում սահմանված կարգի: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2.2.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. Оформить платежные поручения для перечисления денежных средств Дороге в порядке, установленном в Приложении №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к настоящему Договору, которое является неотъемлемой частью настоящего договора.</w:t>
            </w:r>
          </w:p>
        </w:tc>
      </w:tr>
      <w:tr w:rsidR="00B9559B" w:rsidRPr="00783F79" w:rsidTr="00783F79">
        <w:trPr>
          <w:trHeight w:val="1588"/>
        </w:trPr>
        <w:tc>
          <w:tcPr>
            <w:tcW w:w="5245" w:type="dxa"/>
            <w:shd w:val="clear" w:color="auto" w:fill="auto"/>
          </w:tcPr>
          <w:p w:rsidR="00B9559B" w:rsidRPr="00783F79" w:rsidRDefault="00B9559B" w:rsidP="00832B9E">
            <w:pPr>
              <w:pStyle w:val="1"/>
              <w:spacing w:after="0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>2.2.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8</w:t>
            </w: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Իրականացնել Երկաթուղու նկատմամբ ԱՀ-ի ենթահաշիվներում առաջացած պարտքի վճարում առանձին վճարման հանձնարագրերի միջոցով ոչ ուշ, քան պարտքի առաջացման օրվանից 3 (երեք) բանկային օրվա ընթացքում: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2.2.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Pr="00783F79">
              <w:rPr>
                <w:rFonts w:ascii="Sylfaen" w:hAnsi="Sylfaen"/>
                <w:sz w:val="24"/>
                <w:szCs w:val="24"/>
              </w:rPr>
              <w:t>. Производить оплату образовавшейся на субсчетах ЛС задолженности Плательщика перед Дорогой отдельными платежными поручениями в срок, не позднее 3 (трех) банковских дней с даты ее возникновения.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Default="00B9559B" w:rsidP="00832B9E">
            <w:pPr>
              <w:pStyle w:val="1"/>
              <w:spacing w:after="0"/>
              <w:ind w:left="0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2.2.9.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Վճարո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ղ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ի ԱՀ-ի հաշիվների վրա առաջացած պարտքի վճարումը 5 բանկային օրից ուշացման դեպքում վճարողը վճարում է տույժ չվճարված</w:t>
            </w: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գումարի </w:t>
            </w:r>
            <w:r w:rsidRPr="00783F79">
              <w:rPr>
                <w:rFonts w:ascii="Sylfaen" w:hAnsi="Sylfaen"/>
                <w:sz w:val="24"/>
                <w:szCs w:val="24"/>
                <w:lang w:val="ru-RU"/>
              </w:rPr>
              <w:t>0,02% (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զրո ամբողջ երկու հարյուրերրորդական տոկոս</w:t>
            </w:r>
            <w:r w:rsidRPr="00783F79">
              <w:rPr>
                <w:rFonts w:ascii="Sylfaen" w:hAnsi="Sylfaen"/>
                <w:sz w:val="24"/>
                <w:szCs w:val="24"/>
                <w:lang w:val="ru-RU"/>
              </w:rPr>
              <w:t>)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չափով </w:t>
            </w:r>
            <w:r w:rsidRPr="00783F79">
              <w:rPr>
                <w:rFonts w:ascii="Sylfaen" w:hAnsi="Sylfaen"/>
                <w:sz w:val="24"/>
                <w:szCs w:val="24"/>
              </w:rPr>
              <w:t>կետանցի</w:t>
            </w:r>
            <w:r w:rsidRPr="00783F7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յուրաքանչյուր օրվա համար</w:t>
            </w:r>
          </w:p>
          <w:p w:rsidR="00B9559B" w:rsidRPr="00783F79" w:rsidRDefault="00B9559B" w:rsidP="00832B9E">
            <w:pPr>
              <w:pStyle w:val="1"/>
              <w:spacing w:after="0"/>
              <w:ind w:left="0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A4DE8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2.2.10. Կատարել մաքսային տարանցում մաքսային ընթացակարգը եզրափակելու հետ կապված մաքսային գործառնություններ (մաքսային մարմին ներկայացնել այն փաստաթղթերը և տեղեկությունները, որոնց ցանկը սահմանված է Միության  մաքսային օրենսգրքի 159-րդ հոդվածով):</w:t>
            </w:r>
          </w:p>
        </w:tc>
        <w:tc>
          <w:tcPr>
            <w:tcW w:w="4961" w:type="dxa"/>
            <w:shd w:val="clear" w:color="auto" w:fill="auto"/>
          </w:tcPr>
          <w:p w:rsidR="00B9559B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 xml:space="preserve">2.2.9. В случае просрочки выплаты задолженности на счетах ЛС Плательщика, по истечении 5 банковских дней Плательщик выплачивает пени в размере 0,02% (ноль целых две сотых процента) от размера невыплаченной суммы за каждый </w:t>
            </w: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>день просрочки.</w:t>
            </w:r>
          </w:p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1A4DE8">
              <w:rPr>
                <w:rFonts w:ascii="Sylfaen" w:hAnsi="Sylfaen"/>
                <w:sz w:val="24"/>
                <w:szCs w:val="24"/>
              </w:rPr>
              <w:t>2.2.10. Совершить таможенные операции, связанные с завершением таможенной процедуры таможенного транзита (представлять таможенному органу те документы и информацию, перечень которых предусмотрен 159 статьей Таможенного кодекса Союза).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6E0909" w:rsidP="00B9559B">
            <w:pPr>
              <w:spacing w:before="120" w:after="120"/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88523C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 xml:space="preserve">3. </w:t>
            </w:r>
            <w:r w:rsidRPr="0088523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Հաշվարկների կարգը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spacing w:before="120" w:after="12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3. </w:t>
            </w:r>
            <w:r w:rsidRPr="00783F79">
              <w:rPr>
                <w:rFonts w:ascii="Sylfaen" w:hAnsi="Sylfaen"/>
                <w:b/>
                <w:sz w:val="24"/>
                <w:szCs w:val="24"/>
              </w:rPr>
              <w:t>Порядок расчетов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5F54A6">
            <w:pPr>
              <w:spacing w:after="12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3.1.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Վճարողը Երկաթուղուց ստացված կանխավճարի հաշվի հիման վրա Երկաթուղու հաշվարկային հաշվին է փոխանցում դրամական միջոցներ որպես կանխավճար, որոնք բավարար են Երկաթուղուն հասանելիք Վճարումների մարման համար: Դրամական միջոցների ստացման ամսաթիվ է համարվում Երկաթուղու հաշվարկային հաշվին դրամական միջոցների մուտքագրման ամսաթիվը` հաստատված բանկի քաղվածքով: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3.1. Плательщик на основании счета на предварительную оплату, полученного от Дороги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783F79">
              <w:rPr>
                <w:rFonts w:ascii="Sylfaen" w:hAnsi="Sylfaen"/>
                <w:sz w:val="24"/>
                <w:szCs w:val="24"/>
              </w:rPr>
              <w:t>перечисляет на расчетный счет Дороги в качестве предварительной оплаты денежные средства, которые достаточны для погашения платежей Дороги. Датой поступления денежных средств является дата их зачисления на расчетный счет Дороги, подтвержденная выпиской банка.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5F54A6">
            <w:pPr>
              <w:spacing w:after="120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3.2.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Երկաթուղուն հասանելիք Վճարումների գումարների ամրագրումը Վճարողի ԱՀ-ին իրականացվում է բեռը փոխադրման ընդունելու ամսաթվին: Վճարողի ԱՀ-ից Վճարումների դուրս գրումը (վերջնահաշվարկ) իրականացվում է Երկաթուղու կողմից բեռնափոխադրումների և այլ ծառայությունների մատուցման ավարտի ամսաթվով: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3.2. Резервирование на ЛС Плательщика сумм причитающихся Дороге Платежей производится на дату приема груза к перевозке. Списание с ЛС Плательщика Платежей (окончательный расчет) производится на дату завершения перевозок грузов и иных услуг, предоставляемых Дорогой.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5F54A6">
            <w:pPr>
              <w:spacing w:after="120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3.3.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Երկաթուղին մինչև ընթացիկ ամսվա 10-ը կազմում և ներկայացնում է Վճարողին մատուցված ծառայությունների և փոխադարձ հաշվարկների ակտի երկու օրինակ նախորդ ամսվա համար`կցելով առաջնային փաստաթղթերը և հաշիվ-ապրանքագրերը: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3.3.  Дорога до 10 числа текущего месяца оформляет и представляет Плательщику два экземпляра акта сверки оказанных услуг и взаиморасчетов за предыдущий месяц, с приложением первичных документов и счетов-фактур.</w:t>
            </w:r>
          </w:p>
        </w:tc>
      </w:tr>
      <w:tr w:rsidR="005F54A6" w:rsidRPr="00783F79" w:rsidTr="00783F79">
        <w:tc>
          <w:tcPr>
            <w:tcW w:w="5245" w:type="dxa"/>
            <w:shd w:val="clear" w:color="auto" w:fill="auto"/>
          </w:tcPr>
          <w:p w:rsidR="005F54A6" w:rsidRPr="00783F79" w:rsidRDefault="005F54A6" w:rsidP="005F54A6">
            <w:pPr>
              <w:spacing w:after="120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3.4.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Վճարողը պարտավոր է ստորագրել մատուցված ծառայությունների և փոխադարձ հաշվարկների ակտը և հանձնել ստորագրված ակտի մեկ օրինակը Երկաթուղուն՝ այն ստանալու օրվանից 7 (յոթ) օրացույցային օրվա ընթացքում:</w:t>
            </w:r>
          </w:p>
        </w:tc>
        <w:tc>
          <w:tcPr>
            <w:tcW w:w="4961" w:type="dxa"/>
            <w:shd w:val="clear" w:color="auto" w:fill="auto"/>
          </w:tcPr>
          <w:p w:rsidR="005F54A6" w:rsidRPr="00783F79" w:rsidRDefault="005F54A6" w:rsidP="00483650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3.4. Плательщик обязан подписать акт сверки оказанных услуг и взаиморасчетов и передать один экземпляр подписанного акта Дороге в течение 7 (семи) календарных дней с даты его получения.</w:t>
            </w:r>
          </w:p>
        </w:tc>
      </w:tr>
      <w:tr w:rsidR="005F54A6" w:rsidRPr="00783F79" w:rsidTr="00783F79">
        <w:tc>
          <w:tcPr>
            <w:tcW w:w="5245" w:type="dxa"/>
            <w:shd w:val="clear" w:color="auto" w:fill="auto"/>
          </w:tcPr>
          <w:p w:rsidR="005F54A6" w:rsidRPr="00783F79" w:rsidRDefault="005F54A6" w:rsidP="00483650">
            <w:pPr>
              <w:rPr>
                <w:rFonts w:ascii="Sylfaen" w:hAnsi="Sylfaen" w:cs="Sylfaen"/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3.5.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Սույն Պայմանագրի շրջանակներում հաշիվ-ապրանքագրերը, մատուցված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ծառայությունների և փոխադարձ հաշվարկների ակտերը, առաջնային փաստաթղթերի ցուցակները և այլ փաստաթղթերը հանձվում են Վճարողին «ՀԿԵ» ՓԲԸ Տրանսպորտային ծառայությունների բաժնի միջոցով:</w:t>
            </w:r>
          </w:p>
        </w:tc>
        <w:tc>
          <w:tcPr>
            <w:tcW w:w="4961" w:type="dxa"/>
            <w:shd w:val="clear" w:color="auto" w:fill="auto"/>
          </w:tcPr>
          <w:p w:rsidR="005F54A6" w:rsidRPr="00783F79" w:rsidRDefault="005F54A6" w:rsidP="00483650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 xml:space="preserve">3.5. Счета-фактуры, акты сверки оказанных услуг и взаиморасчетов, перечни первичных </w:t>
            </w: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>документов и иные документы в рамках настоящего Договора передаются Плательщику через Отдел транспортных услуг ЗАО «ЮКЖД».</w:t>
            </w:r>
          </w:p>
          <w:p w:rsidR="005F54A6" w:rsidRPr="00783F79" w:rsidRDefault="005F54A6" w:rsidP="0048365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F54A6" w:rsidRPr="00783F79" w:rsidTr="00783F79">
        <w:tc>
          <w:tcPr>
            <w:tcW w:w="5245" w:type="dxa"/>
            <w:shd w:val="clear" w:color="auto" w:fill="auto"/>
          </w:tcPr>
          <w:p w:rsidR="005F54A6" w:rsidRPr="00783F79" w:rsidRDefault="005F54A6" w:rsidP="005F54A6">
            <w:pPr>
              <w:spacing w:before="120" w:after="12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lastRenderedPageBreak/>
              <w:t xml:space="preserve">3.6.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Մատուցված ծառայությունների և փոխադարձ հաշվարկների ակտի տվյալների հետ հիմնավորված անհամաձայնության դեպքում, Վճարողը սույն Պայմանագրի 3.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4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. կետով սահմանված ժամկետում ստորագրում է այն իր անհամաձայնություններով և հանձնում Երկաթուղուն: Ակտի փոխանցման հետ միասին Վճարողը հանձնում է տարաձայնությունները հաստատող փաստաթղթերը (ակտեր, հաշվարկներ, հաշիվներ, հաշիվ-ապրանքագրեր և այլ փաստաթղթեր):</w:t>
            </w:r>
          </w:p>
        </w:tc>
        <w:tc>
          <w:tcPr>
            <w:tcW w:w="4961" w:type="dxa"/>
            <w:shd w:val="clear" w:color="auto" w:fill="auto"/>
          </w:tcPr>
          <w:p w:rsidR="005F54A6" w:rsidRPr="00783F79" w:rsidRDefault="005F54A6" w:rsidP="005F54A6">
            <w:pPr>
              <w:spacing w:before="120"/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3.6. При обоснованном несогласии с данными акта сверки оказанных услуг и взаиморасчетов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Плательщик в срок, установленный пунктом 3.4. настоящего Договора, подписывает его с разногласиями и передает Дороге. Одновременно с его передачей Плательщик передает документы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подтверждающие разногласия (акты, расчеты, счета, счета-фактуры и др.). </w:t>
            </w:r>
          </w:p>
          <w:p w:rsidR="005F54A6" w:rsidRPr="00783F79" w:rsidRDefault="005F54A6" w:rsidP="00483650">
            <w:pPr>
              <w:rPr>
                <w:sz w:val="24"/>
                <w:szCs w:val="24"/>
              </w:rPr>
            </w:pPr>
          </w:p>
        </w:tc>
      </w:tr>
      <w:tr w:rsidR="005F54A6" w:rsidRPr="00783F79" w:rsidTr="00783F79">
        <w:tc>
          <w:tcPr>
            <w:tcW w:w="5245" w:type="dxa"/>
            <w:shd w:val="clear" w:color="auto" w:fill="auto"/>
          </w:tcPr>
          <w:p w:rsidR="005F54A6" w:rsidRPr="00783F79" w:rsidRDefault="005F54A6" w:rsidP="005F54A6">
            <w:pPr>
              <w:pStyle w:val="1"/>
              <w:spacing w:after="120" w:line="240" w:lineRule="auto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3.7. Երկաթուղու կողմից տարաձայնությունների 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ընդունման</w:t>
            </w: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դեպքում, Կողմերը կատարում են ակտում Կողմերի լիազորված ներկայացուցիչների ստորագրությամբ հաստատված փոփոխությունները: Սույն Պայմանագրի 3.4. կետով սահմանված ժամկետում Վճարումների չհամաձայնեցված գումարները Կողմերը քննարկում են նախապահանջային կարգով:</w:t>
            </w:r>
          </w:p>
        </w:tc>
        <w:tc>
          <w:tcPr>
            <w:tcW w:w="4961" w:type="dxa"/>
            <w:shd w:val="clear" w:color="auto" w:fill="auto"/>
          </w:tcPr>
          <w:p w:rsidR="005F54A6" w:rsidRPr="00783F79" w:rsidRDefault="005F54A6" w:rsidP="00483650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 xml:space="preserve">3.7. В случае признания Дорогой разногласий, Стороны вносят в акт подписанные уполномоченными представителями Сторон изменения. </w:t>
            </w:r>
          </w:p>
          <w:p w:rsidR="005F54A6" w:rsidRPr="00783F79" w:rsidRDefault="005F54A6" w:rsidP="00483650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Несогласованные Сторонами в срок, установленный пунктом 3.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783F79">
              <w:rPr>
                <w:rFonts w:ascii="Sylfaen" w:hAnsi="Sylfaen"/>
                <w:sz w:val="24"/>
                <w:szCs w:val="24"/>
              </w:rPr>
              <w:t>. настоящего Договора, суммы Платежей рассматриваются Сторонами в претензионном порядке.</w:t>
            </w:r>
          </w:p>
        </w:tc>
      </w:tr>
      <w:tr w:rsidR="005F54A6" w:rsidRPr="00783F79" w:rsidTr="00783F79">
        <w:tc>
          <w:tcPr>
            <w:tcW w:w="5245" w:type="dxa"/>
            <w:shd w:val="clear" w:color="auto" w:fill="auto"/>
          </w:tcPr>
          <w:p w:rsidR="005F54A6" w:rsidRPr="00783F79" w:rsidRDefault="005F54A6" w:rsidP="005F54A6">
            <w:pPr>
              <w:spacing w:after="120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3.8.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Վճարողի կողմից սույն Պայմանագրի 3.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4.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կետով սահմանված ժամկետում մատուցված ծառայությունների և փոխադարձ հաշվարկների ակտը չներկայացնելու դեպքում, ակտը համարվում է համաձայնեցված Երկաթուղու խմբագրությամբ:</w:t>
            </w:r>
          </w:p>
        </w:tc>
        <w:tc>
          <w:tcPr>
            <w:tcW w:w="4961" w:type="dxa"/>
            <w:shd w:val="clear" w:color="auto" w:fill="auto"/>
          </w:tcPr>
          <w:p w:rsidR="005F54A6" w:rsidRPr="00783F79" w:rsidRDefault="005F54A6" w:rsidP="00483650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3.8. В случае не поступления от Плательщика акта сверки оказанных услуг и взаиморасчетов в срок, установленный пунктом 3.4. настоящего Договора, акт считается согласованным в редакции Дороги.</w:t>
            </w:r>
          </w:p>
        </w:tc>
      </w:tr>
      <w:tr w:rsidR="00B9559B" w:rsidRPr="00783F79" w:rsidTr="00783F79">
        <w:trPr>
          <w:trHeight w:val="1319"/>
        </w:trPr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pStyle w:val="1"/>
              <w:spacing w:after="120" w:line="240" w:lineRule="auto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3.9.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Պայմանագրի արժույթն է հայկական դրամը: Վճարման պահ է համարվում Երկաթուղու հաշվարկային հաշվին դրամական միջոցների մուտքագրման օրը: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3.9. Валютой Договора является армянский драм. Моментом оплаты считается дата поступления денежных средств на расчетный счет Дороги.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4. 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Կողմերի պատասխանատվությունը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  <w:r w:rsidRPr="00783F7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b/>
                <w:sz w:val="24"/>
                <w:szCs w:val="24"/>
              </w:rPr>
              <w:t>Ответственность</w:t>
            </w:r>
            <w:r w:rsidRPr="00783F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783F79">
              <w:rPr>
                <w:rFonts w:ascii="Sylfaen" w:hAnsi="Sylfaen"/>
                <w:b/>
                <w:sz w:val="24"/>
                <w:szCs w:val="24"/>
              </w:rPr>
              <w:t>Сторон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4.1.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Կողմերը սույն Պայմանագրով նախատեսված իրենց պարտավորությունների չկատարման և/կամ ոչ պատշաճ կատարման համար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պատասխանատվություն են կրում համաձայն Հայաստանի Հանրապետության գործող օրենսդրության: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 xml:space="preserve">4.1. Стороны несут ответственность в соответствии с действующим законодательством Республики Армения за неисполнение и/или ненадлежащее </w:t>
            </w:r>
            <w:r w:rsidRPr="00783F79">
              <w:rPr>
                <w:rFonts w:ascii="Sylfaen" w:hAnsi="Sylfaen"/>
                <w:sz w:val="24"/>
                <w:szCs w:val="24"/>
              </w:rPr>
              <w:lastRenderedPageBreak/>
              <w:t>исполнение своих обязанностей, предусмотренных настоящим Договором.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CC7F49">
            <w:pPr>
              <w:spacing w:before="120"/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5.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Անհաղթահարելի ուժի ազդեցությունը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CC7F49">
            <w:pPr>
              <w:spacing w:before="12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5. Обстоятельства непреодолимой силы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1E40B8" w:rsidRDefault="00B9559B" w:rsidP="00CC7F4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5.1.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Կողմերից և ոչ մեկը պատասխանատվություն չի կրում սույն Պայմանագրով իր ցանկացած պարտավորությունների ամբողջությամբ կամ մասամբ չկատարելու համար, եթե դա եղել է անհաղթահարելի ուժի ազդեցության արդյունք, այն է` ջրհեղեղ,  հրդեհ, երկրաշարժ և այլ բնական աղետներ, սույն Պայմանագրի կնքման պահից հետո ծագած ցանկացած </w:t>
            </w:r>
            <w:r w:rsidR="005F54A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պետական մարմինների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ակտեր կամ գործողություններ</w:t>
            </w:r>
            <w:r w:rsidR="001E40B8">
              <w:rPr>
                <w:rFonts w:ascii="Sylfaen" w:hAnsi="Sylfaen" w:cs="Sylfaen"/>
                <w:sz w:val="24"/>
                <w:szCs w:val="24"/>
                <w:lang w:val="ru-RU"/>
              </w:rPr>
              <w:t xml:space="preserve">, </w:t>
            </w:r>
            <w:r w:rsidR="001E40B8" w:rsidRPr="004A04A5">
              <w:rPr>
                <w:rFonts w:ascii="Sylfaen" w:hAnsi="Sylfaen" w:cs="Sylfaen"/>
                <w:color w:val="000000"/>
              </w:rPr>
              <w:t>որը</w:t>
            </w:r>
            <w:r w:rsidR="00A57F0F" w:rsidRPr="005F54A6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1E40B8" w:rsidRPr="004A04A5">
              <w:rPr>
                <w:rFonts w:ascii="Sylfaen" w:hAnsi="Sylfaen" w:cs="Sylfaen"/>
                <w:color w:val="000000"/>
              </w:rPr>
              <w:t>կողմերը</w:t>
            </w:r>
            <w:r w:rsidR="00A57F0F" w:rsidRPr="005F54A6">
              <w:rPr>
                <w:rFonts w:ascii="Sylfaen" w:hAnsi="Sylfaen"/>
                <w:color w:val="000000"/>
                <w:lang w:val="ru-RU"/>
              </w:rPr>
              <w:t xml:space="preserve">  </w:t>
            </w:r>
            <w:r w:rsidR="001E40B8" w:rsidRPr="004A04A5">
              <w:rPr>
                <w:rFonts w:ascii="Sylfaen" w:hAnsi="Sylfaen" w:cs="Sylfaen"/>
                <w:color w:val="000000"/>
              </w:rPr>
              <w:t>չէին</w:t>
            </w:r>
            <w:r w:rsidR="00A57F0F" w:rsidRPr="005F54A6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1E40B8" w:rsidRPr="004A04A5">
              <w:rPr>
                <w:rFonts w:ascii="Sylfaen" w:hAnsi="Sylfaen" w:cs="Sylfaen"/>
                <w:color w:val="000000"/>
              </w:rPr>
              <w:t>կարող</w:t>
            </w:r>
            <w:r w:rsidR="00A57F0F" w:rsidRPr="005F54A6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1E40B8" w:rsidRPr="004A04A5">
              <w:rPr>
                <w:rFonts w:ascii="Sylfaen" w:hAnsi="Sylfaen" w:cs="Sylfaen"/>
                <w:color w:val="000000"/>
              </w:rPr>
              <w:t>կանխատեսել</w:t>
            </w:r>
            <w:r w:rsidR="00A57F0F" w:rsidRPr="005F54A6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1E40B8" w:rsidRPr="004A04A5">
              <w:rPr>
                <w:rFonts w:ascii="Sylfaen" w:hAnsi="Sylfaen" w:cs="Sylfaen"/>
                <w:color w:val="000000"/>
              </w:rPr>
              <w:t>կամ</w:t>
            </w:r>
            <w:r w:rsidR="00A57F0F" w:rsidRPr="005F54A6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1E40B8" w:rsidRPr="004A04A5">
              <w:rPr>
                <w:rFonts w:ascii="Sylfaen" w:hAnsi="Sylfaen" w:cs="Sylfaen"/>
                <w:color w:val="000000"/>
              </w:rPr>
              <w:t>կանխարգելել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</w:p>
          <w:p w:rsidR="00B9559B" w:rsidRPr="00783F79" w:rsidRDefault="00B9559B" w:rsidP="00CC7F49">
            <w:pPr>
              <w:pStyle w:val="1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Եթե այդ հանգամանքներից որևէ մեկն անմիջական ազդեցություն է ունեցել սույն Պայմանագրով սահմանված ժամկետում պարտավորությունների կատարման վրա, ապա պարտավորությունների կատարման ժամկետը երկարարաձգվում է այնքան ժամանակով, որքան որ գործել են այդ ուժերը: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CC7F49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5.1. Ни одна из Сторон не несет ответственности за полное или частичное неисполнение любых своих обязательств по настоящему Договору, если оно явилось следствием обстоятельств непреодолимой силы, а именно: наводнения, пожара, землетрясения и прочих природных бедствий, актов или действий</w:t>
            </w:r>
            <w:r w:rsidR="005F54A6">
              <w:rPr>
                <w:rFonts w:ascii="Sylfaen" w:hAnsi="Sylfaen"/>
                <w:sz w:val="24"/>
                <w:szCs w:val="24"/>
              </w:rPr>
              <w:t xml:space="preserve"> органов государственной власти</w:t>
            </w:r>
            <w:r w:rsidRPr="00783F79">
              <w:rPr>
                <w:rFonts w:ascii="Sylfaen" w:hAnsi="Sylfaen"/>
                <w:sz w:val="24"/>
                <w:szCs w:val="24"/>
              </w:rPr>
              <w:t>, которые начались после заключения настоящего Договора</w:t>
            </w:r>
            <w:r w:rsidR="001E40B8">
              <w:rPr>
                <w:rFonts w:ascii="Sylfaen" w:hAnsi="Sylfaen"/>
                <w:sz w:val="24"/>
                <w:szCs w:val="24"/>
              </w:rPr>
              <w:t xml:space="preserve"> и </w:t>
            </w:r>
            <w:r w:rsidR="001E40B8" w:rsidRPr="001E40B8">
              <w:rPr>
                <w:rFonts w:ascii="Sylfaen" w:hAnsi="Sylfaen"/>
                <w:sz w:val="24"/>
                <w:szCs w:val="24"/>
              </w:rPr>
              <w:t>которые стороны не могли предвидеть или предотвратить</w:t>
            </w:r>
            <w:r w:rsidRPr="00783F79">
              <w:rPr>
                <w:rFonts w:ascii="Sylfaen" w:hAnsi="Sylfaen"/>
                <w:sz w:val="24"/>
                <w:szCs w:val="24"/>
              </w:rPr>
              <w:t>.</w:t>
            </w:r>
          </w:p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Если какое-нибудь из этих обстоятельств непосредственно повлияло на исполнение обязательств, в срок, установленный настоящим Договором, то срок исполнения обязательств увеличивается на время, в течение которого действовали такие обстоятельства.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5F54A6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5.2.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Այն Կողմը, որը չի կատարում սույն Պայմանագրով իր պարտավորոթյուններն անհաղթահարելի ուժի ազդեցության պատճառով, պարտավոր է անմիջապես ծանուցել մյուս Կողմին սույն Պայմանագրի 5.1. կետում նշված հանգամանքների, դրանց տևողության և ավարտի մասին, սակայն ոչ ուշ, քան դրանց սկսելու և ավարտի ամսաթվից 5 (հինգ) օրացուցային օր: Ծանուցման մեջ նշված փաստերը պետք է հաստատվեն </w:t>
            </w:r>
            <w:r w:rsidR="00C5760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902AD3" w:rsidRPr="004A04A5">
              <w:rPr>
                <w:rFonts w:ascii="Sylfaen" w:hAnsi="Sylfaen"/>
              </w:rPr>
              <w:t>ՀՀ</w:t>
            </w:r>
            <w:r w:rsidR="00902AD3" w:rsidRPr="005C1D18">
              <w:rPr>
                <w:rFonts w:ascii="Sylfaen" w:hAnsi="Sylfaen"/>
              </w:rPr>
              <w:t xml:space="preserve"> </w:t>
            </w:r>
            <w:r w:rsidR="00902AD3" w:rsidRPr="004A04A5">
              <w:rPr>
                <w:rFonts w:ascii="Sylfaen" w:hAnsi="Sylfaen"/>
              </w:rPr>
              <w:t>Առևտրաարդյունաբերական</w:t>
            </w:r>
            <w:r w:rsidR="00902AD3" w:rsidRPr="005C1D18">
              <w:rPr>
                <w:rFonts w:ascii="Sylfaen" w:hAnsi="Sylfaen"/>
              </w:rPr>
              <w:t xml:space="preserve"> </w:t>
            </w:r>
            <w:r w:rsidR="00902AD3" w:rsidRPr="004A04A5">
              <w:rPr>
                <w:rFonts w:ascii="Sylfaen" w:hAnsi="Sylfaen"/>
              </w:rPr>
              <w:t>պալատ</w:t>
            </w:r>
            <w:r w:rsidR="00902AD3" w:rsidRPr="004A04A5">
              <w:rPr>
                <w:rFonts w:ascii="Sylfaen" w:hAnsi="Sylfaen"/>
                <w:lang w:val="hy-AM"/>
              </w:rPr>
              <w:t>ի կողմից</w:t>
            </w:r>
            <w:r w:rsidR="00902AD3" w:rsidRPr="004A04A5">
              <w:rPr>
                <w:rFonts w:ascii="Sylfaen" w:hAnsi="Sylfaen"/>
                <w:shd w:val="clear" w:color="auto" w:fill="FFFFFF"/>
                <w:lang w:val="hy-AM"/>
              </w:rPr>
              <w:t xml:space="preserve"> տրված</w:t>
            </w:r>
            <w:r w:rsidR="00902AD3" w:rsidRPr="005C1D18">
              <w:rPr>
                <w:rFonts w:ascii="Sylfaen" w:hAnsi="Sylfaen"/>
              </w:rPr>
              <w:t xml:space="preserve"> </w:t>
            </w:r>
            <w:r w:rsidR="00902AD3" w:rsidRPr="004A04A5">
              <w:rPr>
                <w:rFonts w:ascii="Sylfaen" w:hAnsi="Sylfaen"/>
                <w:lang w:val="hy-AM"/>
              </w:rPr>
              <w:t xml:space="preserve">և </w:t>
            </w:r>
            <w:r w:rsidR="00902AD3" w:rsidRPr="004A04A5">
              <w:rPr>
                <w:rFonts w:ascii="Sylfaen" w:hAnsi="Sylfaen"/>
              </w:rPr>
              <w:t>ՀՀ</w:t>
            </w:r>
            <w:r w:rsidR="00902AD3" w:rsidRPr="005C1D18">
              <w:rPr>
                <w:rFonts w:ascii="Sylfaen" w:hAnsi="Sylfaen"/>
              </w:rPr>
              <w:t xml:space="preserve"> </w:t>
            </w:r>
            <w:r w:rsidR="00902AD3" w:rsidRPr="004A04A5">
              <w:rPr>
                <w:rFonts w:ascii="Sylfaen" w:hAnsi="Sylfaen"/>
              </w:rPr>
              <w:t>ԱԱՊ</w:t>
            </w:r>
            <w:r w:rsidR="00902AD3" w:rsidRPr="005C1D18">
              <w:rPr>
                <w:rFonts w:ascii="Sylfaen" w:hAnsi="Sylfaen"/>
              </w:rPr>
              <w:t xml:space="preserve"> </w:t>
            </w:r>
            <w:r w:rsidR="00902AD3" w:rsidRPr="004A04A5">
              <w:rPr>
                <w:rFonts w:ascii="Sylfaen" w:hAnsi="Sylfaen"/>
              </w:rPr>
              <w:t>նախագահ</w:t>
            </w:r>
            <w:r w:rsidR="00902AD3" w:rsidRPr="004A04A5">
              <w:rPr>
                <w:rFonts w:ascii="Sylfaen" w:hAnsi="Sylfaen"/>
                <w:lang w:val="hy-AM"/>
              </w:rPr>
              <w:t xml:space="preserve">ի կողմից </w:t>
            </w:r>
            <w:r w:rsidR="00902AD3" w:rsidRPr="005C1D18">
              <w:rPr>
                <w:rFonts w:ascii="Sylfaen" w:hAnsi="Sylfaen" w:cs="Sylfaen"/>
                <w:shd w:val="clear" w:color="auto" w:fill="FFFFFF"/>
              </w:rPr>
              <w:t xml:space="preserve"> </w:t>
            </w:r>
            <w:r w:rsidR="00902AD3" w:rsidRPr="004A04A5">
              <w:rPr>
                <w:rFonts w:ascii="Sylfaen" w:hAnsi="Sylfaen"/>
                <w:lang w:val="hy-AM"/>
              </w:rPr>
              <w:t xml:space="preserve">ստորագրված, կնիքով հաստատված </w:t>
            </w:r>
            <w:r w:rsidR="00902AD3" w:rsidRPr="004A04A5">
              <w:rPr>
                <w:rFonts w:ascii="Sylfaen" w:hAnsi="Sylfaen"/>
                <w:shd w:val="clear" w:color="auto" w:fill="FFFFFF"/>
                <w:lang w:val="hy-AM"/>
              </w:rPr>
              <w:t xml:space="preserve">պաշտոնական </w:t>
            </w:r>
            <w:r w:rsidR="00902AD3" w:rsidRPr="004A04A5">
              <w:rPr>
                <w:rFonts w:ascii="Sylfaen" w:hAnsi="Sylfaen" w:cs="Sylfaen"/>
                <w:shd w:val="clear" w:color="auto" w:fill="FFFFFF"/>
              </w:rPr>
              <w:t>փաստաթղթերով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CC7F49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5.2. Сторона,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для которой создалась невозможность исполнения обязательств по настоящему Договору, обязана немедленно известить другую Сторону о наступлении предполагаемой продолжительности и прекращении указанных в пункте 5.1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настоящего Договора обстоятельств, однако не позднее 5 (пяти) календарных дней с даты их наступления и прекращения. Факты, содержащиеся в извещении, должны быть подтверждены </w:t>
            </w:r>
            <w:r w:rsidR="00902AD3" w:rsidRPr="00902AD3">
              <w:rPr>
                <w:rFonts w:ascii="Sylfaen" w:hAnsi="Sylfaen"/>
                <w:sz w:val="24"/>
                <w:szCs w:val="24"/>
              </w:rPr>
              <w:t>официальными документами, выданными со стороны Торгово-промышленной палаты РА и заверенными подписью и печатью руководителя ТПП</w:t>
            </w:r>
            <w:r w:rsidR="00902AD3">
              <w:rPr>
                <w:rFonts w:ascii="Sylfaen" w:hAnsi="Sylfaen"/>
                <w:sz w:val="24"/>
                <w:szCs w:val="24"/>
              </w:rPr>
              <w:t xml:space="preserve">. 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spacing w:after="12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5.3.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Ծանուցման բացակայությունը կամ</w:t>
            </w:r>
            <w:r w:rsidRPr="00783F7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ուշացումով ծանուցումը զրկում է Կողմին սույն Պայմանագրի 5.1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կետում նշված հանգամանքներից յուրաքանչյուրին հղում կատարելու իրավունքից` որպես իր պարտավորությունների չկատարման համար պատասխանատվությունից ազատող հիմք: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5.3. Отсутствие уведомления или несвоевременное извещение лишает Сторону права ссылаться на какое-либо из указанных в пункте 5.1. настоящего Договора обстоятельств в качестве основания, освобождающего ее от ответственности за неисполнение своих обязательств.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jc w:val="center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 xml:space="preserve">6. 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Վեճերի լուծումը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6. Разрешение споров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5F54A6">
            <w:pPr>
              <w:spacing w:after="120"/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6.1. Սույն Պայմանագրի կատարման ժամանակ առաջացող բոլոր վեճերը լուծվում են Կողմերի միջև բանակցությունների միջոցով, որոնք կարող են անցկացվել, այդ թվում նաև` փոստով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գրությունների ուղարկման, ֆաքսիմիլային հաղորդագրությունների փոխանակման միջոցով: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Pr="00783F79">
              <w:rPr>
                <w:rFonts w:ascii="Sylfaen" w:hAnsi="Sylfaen"/>
                <w:sz w:val="24"/>
                <w:szCs w:val="24"/>
              </w:rPr>
              <w:t>.1. Все споры, возникающие при исполнении настоящего Договора, разрешаются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5F54A6">
            <w:pPr>
              <w:spacing w:after="120"/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6.2. Եթե բանակցությունների արդյունքում Կողմերը համաձայնության չեն գալիս, ապա բոլոր վեճերը կարող են լուծվել նախապահանջային կարգով: Նախապահանջի քննության ժամկետը կազմում է նախապահանջը ստանալու օրվանից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30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(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երեսուն</w:t>
            </w:r>
            <w:r w:rsidRPr="00783F79">
              <w:rPr>
                <w:rFonts w:ascii="Sylfaen" w:hAnsi="Sylfaen"/>
                <w:sz w:val="24"/>
                <w:szCs w:val="24"/>
              </w:rPr>
              <w:t>)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օր: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Pr="00783F79">
              <w:rPr>
                <w:rFonts w:ascii="Sylfaen" w:hAnsi="Sylfaen"/>
                <w:sz w:val="24"/>
                <w:szCs w:val="24"/>
              </w:rPr>
              <w:t>.2. Если Стороны не придут к соглашению путем переговоров, все споры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могут разрешаться в претензионном порядке. Срок рассмотрения претензии – 30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(тридцать) дней от даты получения претензии.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pStyle w:val="ConsNormal"/>
              <w:ind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783F79">
              <w:rPr>
                <w:rFonts w:ascii="Sylfaen" w:hAnsi="Sylfaen" w:cs="Times New Roman"/>
                <w:sz w:val="24"/>
                <w:szCs w:val="24"/>
                <w:lang w:val="hy-AM"/>
              </w:rPr>
              <w:t>6.3. Եթե Կողմերը չեն կարգավորում վեճերը բանակցությունների միջոցով և</w:t>
            </w:r>
            <w:r w:rsidRPr="00783F79">
              <w:rPr>
                <w:rFonts w:ascii="Sylfaen" w:hAnsi="Sylfaen" w:cs="Times New Roman"/>
                <w:sz w:val="24"/>
                <w:szCs w:val="24"/>
              </w:rPr>
              <w:t>/</w:t>
            </w:r>
            <w:r w:rsidRPr="00783F79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կամ նախապահանջային կարգով, ապա դրանք  լուծվում են դատական կարգով՝ՀՀ գործող օրենսդրությանը համապատասխան: 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Pr="00783F79">
              <w:rPr>
                <w:rFonts w:ascii="Sylfaen" w:hAnsi="Sylfaen"/>
                <w:sz w:val="24"/>
                <w:szCs w:val="24"/>
              </w:rPr>
              <w:t>.3. В случае если споры не урегулированы Сторонами с помощью переговоров и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783F79">
              <w:rPr>
                <w:rFonts w:ascii="Sylfaen" w:hAnsi="Sylfaen"/>
                <w:sz w:val="24"/>
                <w:szCs w:val="24"/>
              </w:rPr>
              <w:t>или в претензионном порядке, то они разрешаются в судебном порядке, согласно действующему законодательству РА.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spacing w:before="240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</w:rPr>
              <w:t>7.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Պայմանագրի մեջ փոփոխություններ, լրացումներ կատարելու և նրա լուծման կարգը</w:t>
            </w:r>
          </w:p>
        </w:tc>
        <w:tc>
          <w:tcPr>
            <w:tcW w:w="4961" w:type="dxa"/>
            <w:shd w:val="clear" w:color="auto" w:fill="auto"/>
          </w:tcPr>
          <w:p w:rsidR="00B9559B" w:rsidRPr="008B22B0" w:rsidRDefault="00B9559B" w:rsidP="00B9559B">
            <w:pPr>
              <w:spacing w:before="240" w:after="24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 xml:space="preserve">7. Порядок внесений изменений, дополнений в </w:t>
            </w:r>
            <w:r>
              <w:rPr>
                <w:rFonts w:ascii="Sylfaen" w:hAnsi="Sylfaen"/>
                <w:b/>
                <w:sz w:val="24"/>
                <w:szCs w:val="24"/>
              </w:rPr>
              <w:t>Договор и его расторжения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5F54A6">
            <w:pPr>
              <w:spacing w:after="120"/>
              <w:rPr>
                <w:rFonts w:ascii="Sylfaen" w:hAnsi="Sylfaen" w:cs="Sylfaen"/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 xml:space="preserve">7.1.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Սույն Պայմանագրում կարող են կատարվել փոփոխություններ և լրացումներ, որոնք Կողմերը ձևակերպում են սույն Պայմանագրին կից Լրացուցիչ համաձայնագրով: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7.1.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spacing w:after="120"/>
              <w:rPr>
                <w:sz w:val="24"/>
                <w:szCs w:val="24"/>
              </w:rPr>
            </w:pPr>
            <w:r w:rsidRPr="00783F79">
              <w:rPr>
                <w:rFonts w:ascii="Sylfaen" w:hAnsi="Sylfaen" w:cs="Sylfaen"/>
                <w:sz w:val="24"/>
                <w:szCs w:val="24"/>
              </w:rPr>
              <w:t>7.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2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.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Սույն Պայմանագիրը կարող է վաղաժամկետ լուծվել Կողմերից յուրաքանչյուրի կողմից` Պայմանագրի լուծման մտադրության մասին մյուս կողմին գրավոր ծանուցելով Պայմանագրի լուծման նախատեսվող ամսաթվից 1</w:t>
            </w:r>
            <w:r w:rsidRPr="00783F79">
              <w:rPr>
                <w:rFonts w:ascii="Sylfaen" w:hAnsi="Sylfaen" w:cs="Sylfaen"/>
                <w:sz w:val="24"/>
                <w:szCs w:val="24"/>
              </w:rPr>
              <w:t>5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(տասնհինգ) օրացույցային օր առաջ: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7.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783F79">
              <w:rPr>
                <w:rFonts w:ascii="Sylfaen" w:hAnsi="Sylfaen"/>
                <w:sz w:val="24"/>
                <w:szCs w:val="24"/>
              </w:rPr>
              <w:t>. Настоящий Договор может быть расторгнут досрочно любой из Сторон путем письменного уведомления о намерении расторгнуть настоящий Договор за 1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(пятнадцать) календарных дней до планируемой даты расторжения настоящего Договора.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pStyle w:val="1"/>
              <w:spacing w:after="0" w:line="240" w:lineRule="auto"/>
              <w:ind w:left="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7.3.</w:t>
            </w:r>
            <w:r w:rsidRPr="00783F7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Սույն պայմանագիրը համարվում է լուծված</w:t>
            </w:r>
          </w:p>
          <w:p w:rsidR="00B9559B" w:rsidRPr="00783F79" w:rsidRDefault="00B9559B" w:rsidP="005F54A6">
            <w:pPr>
              <w:spacing w:after="12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լուծման մասին ծանուցման մեջ նշված ամսաթվից` իրականացված բեռնափոխադրումների և մատուցված ծառայությունների հաշվարկներով Կողմերի բոլոր պարտավորություների կատարման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պայմանով: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7.3.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Настоящий договор считается расторгнутым с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даты, указанной в уведомлении о расторжении, при условии выполнения Сторонами всех обязательств по расчетам за осуществленные перевозки грузов и оказанные услуги.</w:t>
            </w:r>
          </w:p>
        </w:tc>
      </w:tr>
      <w:tr w:rsidR="00B9559B" w:rsidRPr="00783F79" w:rsidTr="00783F79">
        <w:trPr>
          <w:trHeight w:val="1702"/>
        </w:trPr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pStyle w:val="1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7.4. Սույն Պայմանագիրը լուծելիս Կողմերը կազմում են փոխադարձ հաշվարկների ակտ և իրականացնում են համապատասխան վճարումներ մինչև Պայմանագրի լուծման ամսաթիվը: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7.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783F79">
              <w:rPr>
                <w:rFonts w:ascii="Sylfaen" w:hAnsi="Sylfaen"/>
                <w:sz w:val="24"/>
                <w:szCs w:val="24"/>
              </w:rPr>
              <w:t>. При расторжении настоящего Договора Стороны составляют акт сверки взаиморасчетов и производят соответствующие платежи до даты расторжения Договора.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</w:rPr>
              <w:t xml:space="preserve">8. 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Այլ պայմաններ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  <w:lang w:val="en-US"/>
              </w:rPr>
              <w:t>8.</w:t>
            </w:r>
            <w:r w:rsidRPr="00783F79">
              <w:rPr>
                <w:rFonts w:ascii="Sylfaen" w:hAnsi="Sylfaen"/>
                <w:b/>
                <w:sz w:val="24"/>
                <w:szCs w:val="24"/>
              </w:rPr>
              <w:t xml:space="preserve"> Прочие условия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8.1. Կողմերի գործունեությունը կարգավորվում է Հայաստանի Հանրապետության գործող օրենսդրությամբ, երկաթուղային տրանսպորտում գործող նորմատիվ ակտերով,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ՄԲՀՀ,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միջազգային պայմանագրերով և այլ համաձայնագրերով, որոնց մասնակիցներն են սույն Պայմանագրի Կողմերը: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5F54A6">
            <w:pPr>
              <w:spacing w:after="120"/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8.1.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Деятельность Сторон регулируется действующим законодательством Республики Армения, нормативными актами, действующими на железнодорожном транспорте, СМГС, международными договорами, и другими соглашениями, участниками которых являются Стороны настоящего Договора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spacing w:after="120"/>
              <w:rPr>
                <w:rFonts w:ascii="Sylfaen" w:hAnsi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8.2. Կողմերը պարտավորվում են չհրապարակել այն տեղեկատվությունը, որն իրենց հայտնի է դարձել սույն Պայմանագրով  նախատեսված պարտավորությունների կատարման ընթացքում, բացառությամբ ՀՀ գործող օրենսդրությամբ նախատեսված դեպքերի: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8.2. Стороны обязуются не разглашать информацию, которая стала известна им в течение исполнения своих обязанностей, предусмотренных настоящим Договором, за исключением случаев, предусмотренных действующим законодательством РА.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5F54A6">
            <w:pPr>
              <w:spacing w:after="120"/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8.3. Գտնվելու վայրի, փոստային հասցեի, հեռախոսահամարների, ֆաքսի, բանկային և այլ վավերապայմանների փոփոխության դեպքում Կողմերը պարտավոր են փոփոխության ամսաթվից 3 (երեք) աշխատանքային օրվա ընթացքում գրավոր տեղեկացնել միմյանց: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8.3. При изменении местонахождения, почтового адреса, номеров телефонов, факсов, банковских и других реквизитов Стороны обязаны в течение 3 (трех) рабочих дней от даты изменения письменно информировать об этом друг друга.</w:t>
            </w:r>
          </w:p>
          <w:p w:rsidR="00B9559B" w:rsidRPr="00783F79" w:rsidRDefault="00B9559B" w:rsidP="00B9559B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8.4. Սույն Պայմանագիրը կազմված է հայերեն և ռուսերեն լեզուներով, ստորագրված և կնքված է հավասար իրավաբանական ուժ ունեցող երկու օրինակից՝ մեկական օրինակ Կողմերից յուրաքանչյուրին: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8.4. Настоящий Договор составлен на армянском и русском языках, подписан и скреплен печатями в двух экземплярах, имеющих одинаковую юридическую силу, по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одному экземпляру для каждой Стороны.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B9559B" w:rsidRPr="00783F79" w:rsidTr="00783F79">
        <w:tc>
          <w:tcPr>
            <w:tcW w:w="5245" w:type="dxa"/>
            <w:shd w:val="clear" w:color="auto" w:fill="auto"/>
          </w:tcPr>
          <w:p w:rsidR="00B9559B" w:rsidRPr="00783F79" w:rsidRDefault="00B9559B" w:rsidP="00B9559B">
            <w:pPr>
              <w:spacing w:before="120" w:after="240"/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</w:rPr>
              <w:t xml:space="preserve">9. 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Պայմանագրի գործողության ժամկետը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spacing w:before="120"/>
              <w:jc w:val="center"/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9. Срок действия Договора</w:t>
            </w:r>
          </w:p>
        </w:tc>
      </w:tr>
      <w:tr w:rsidR="00B9559B" w:rsidRPr="00783F79" w:rsidTr="00783F79">
        <w:trPr>
          <w:trHeight w:val="1380"/>
        </w:trPr>
        <w:tc>
          <w:tcPr>
            <w:tcW w:w="5245" w:type="dxa"/>
            <w:shd w:val="clear" w:color="auto" w:fill="auto"/>
          </w:tcPr>
          <w:p w:rsidR="00B9559B" w:rsidRPr="00783F79" w:rsidRDefault="00B9559B">
            <w:pPr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9.1. Սույն Պայմանագիրն ուժի մեջ է մտնում Կողմերի ստորագրելու ամսաթվից և գործում է մինչև 201</w:t>
            </w:r>
            <w:r w:rsidR="003A5D6D">
              <w:rPr>
                <w:rFonts w:ascii="Sylfaen" w:hAnsi="Sylfaen" w:cs="Sylfaen"/>
                <w:sz w:val="24"/>
                <w:szCs w:val="24"/>
              </w:rPr>
              <w:t>7</w:t>
            </w:r>
            <w:r w:rsidRPr="00783F79">
              <w:rPr>
                <w:rFonts w:ascii="Sylfaen" w:hAnsi="Sylfaen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թվականի դեկտեմբերի 31 (երեսունմեկը) ներառյալ: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9.1. Настоящий Договор вступает в силу с даты его подписания Сторонами и действует по 31 (тридцать первое) декабря 201</w:t>
            </w:r>
            <w:r w:rsidR="003A5D6D">
              <w:rPr>
                <w:rFonts w:ascii="Sylfaen" w:hAnsi="Sylfaen"/>
                <w:sz w:val="24"/>
                <w:szCs w:val="24"/>
              </w:rPr>
              <w:t>7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года включительно.</w:t>
            </w:r>
          </w:p>
        </w:tc>
      </w:tr>
      <w:tr w:rsidR="00B9559B" w:rsidRPr="00783F79" w:rsidTr="00454601">
        <w:trPr>
          <w:trHeight w:val="1419"/>
        </w:trPr>
        <w:tc>
          <w:tcPr>
            <w:tcW w:w="5245" w:type="dxa"/>
            <w:shd w:val="clear" w:color="auto" w:fill="auto"/>
          </w:tcPr>
          <w:p w:rsidR="00B9559B" w:rsidRPr="00ED17F0" w:rsidRDefault="00B9559B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D17F0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9.2. Սույն Պայմանագրի գործողությունն երկարաձգվում է ևս մեկ օրացուցային տարով, եթե Կողմերից և ոչ մեկը չի հայտնում նրա դադարեցման մասին Պայմանագրի գործողության ժամկետի ավարտից 30 (երեսուն) օրացույցային օր առաջ:</w:t>
            </w:r>
          </w:p>
        </w:tc>
        <w:tc>
          <w:tcPr>
            <w:tcW w:w="4961" w:type="dxa"/>
            <w:shd w:val="clear" w:color="auto" w:fill="auto"/>
          </w:tcPr>
          <w:p w:rsidR="00B9559B" w:rsidRPr="00ED17F0" w:rsidRDefault="00B9559B">
            <w:pPr>
              <w:rPr>
                <w:sz w:val="24"/>
                <w:szCs w:val="24"/>
                <w:lang w:val="hy-AM"/>
              </w:rPr>
            </w:pPr>
            <w:r w:rsidRPr="00ED17F0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Pr="00ED17F0">
              <w:rPr>
                <w:rFonts w:ascii="Sylfaen" w:hAnsi="Sylfaen"/>
                <w:sz w:val="24"/>
                <w:szCs w:val="24"/>
              </w:rPr>
              <w:t>.2.</w:t>
            </w:r>
            <w:r w:rsidRPr="00ED17F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D17F0">
              <w:rPr>
                <w:rFonts w:ascii="Sylfaen" w:hAnsi="Sylfaen"/>
                <w:sz w:val="24"/>
                <w:szCs w:val="24"/>
              </w:rPr>
              <w:t>Действие настоящего Договора пролонгируется еще на один календарный год, если ни одна из Сторон не заявит о его прекращении за 30 (тридцать) календарных дней до окончания срока действия Договора.</w:t>
            </w:r>
          </w:p>
        </w:tc>
      </w:tr>
      <w:tr w:rsidR="00B9559B" w:rsidRPr="00783F79" w:rsidTr="005F54A6">
        <w:tc>
          <w:tcPr>
            <w:tcW w:w="5245" w:type="dxa"/>
            <w:shd w:val="clear" w:color="auto" w:fill="auto"/>
          </w:tcPr>
          <w:p w:rsidR="00B9559B" w:rsidRPr="001A4DE8" w:rsidRDefault="00B9559B" w:rsidP="00B9559B">
            <w:pPr>
              <w:spacing w:before="120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10. Կողմերի հասցեները և բանկային վավերապայմանները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spacing w:before="12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 xml:space="preserve">10. Адреса и банковские </w:t>
            </w:r>
          </w:p>
          <w:p w:rsidR="00B9559B" w:rsidRPr="00783F79" w:rsidRDefault="00B9559B" w:rsidP="00B9559B">
            <w:pPr>
              <w:spacing w:after="12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реквизиты Сторон</w:t>
            </w:r>
          </w:p>
        </w:tc>
      </w:tr>
      <w:tr w:rsidR="00B9559B" w:rsidRPr="00783F79" w:rsidTr="005F54A6">
        <w:tc>
          <w:tcPr>
            <w:tcW w:w="5245" w:type="dxa"/>
            <w:shd w:val="clear" w:color="auto" w:fill="auto"/>
          </w:tcPr>
          <w:p w:rsidR="00B9559B" w:rsidRPr="002A5F17" w:rsidRDefault="00B9559B" w:rsidP="005F54A6">
            <w:pPr>
              <w:spacing w:before="120" w:after="120"/>
              <w:jc w:val="center"/>
              <w:rPr>
                <w:rFonts w:ascii="Sylfaen" w:hAnsi="Sylfaen" w:cs="Sylfaen"/>
                <w:b/>
                <w:lang w:val="hy-AM"/>
              </w:rPr>
            </w:pPr>
            <w:r w:rsidRPr="002A5F17">
              <w:rPr>
                <w:rFonts w:ascii="Sylfaen" w:hAnsi="Sylfaen" w:cs="Sylfaen"/>
                <w:b/>
                <w:lang w:val="hy-AM"/>
              </w:rPr>
              <w:t>Երկաթուղի՝ «Հարավկովկասյան երկաթուղի» Փակ Բաժնետիրական Ընկերություն («ՀԿԵ» ՓԲԸ)</w:t>
            </w:r>
          </w:p>
        </w:tc>
        <w:tc>
          <w:tcPr>
            <w:tcW w:w="4961" w:type="dxa"/>
            <w:shd w:val="clear" w:color="auto" w:fill="auto"/>
          </w:tcPr>
          <w:p w:rsidR="00B9559B" w:rsidRPr="00783F79" w:rsidRDefault="00B9559B" w:rsidP="00B9559B">
            <w:pPr>
              <w:pStyle w:val="a5"/>
              <w:spacing w:before="120"/>
              <w:ind w:firstLine="0"/>
              <w:jc w:val="center"/>
              <w:rPr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>Дорога</w:t>
            </w:r>
            <w:r w:rsidRPr="00783F7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: </w:t>
            </w:r>
            <w:r w:rsidRPr="00783F79">
              <w:rPr>
                <w:rFonts w:ascii="Sylfaen" w:hAnsi="Sylfaen"/>
                <w:b/>
                <w:sz w:val="24"/>
                <w:szCs w:val="24"/>
              </w:rPr>
              <w:t xml:space="preserve"> ЗАО «Южно-Кавказская Железная Дорога» (ЗАО «ЮКЖД)</w:t>
            </w:r>
          </w:p>
        </w:tc>
      </w:tr>
      <w:tr w:rsidR="003A5D6D" w:rsidRPr="00783F79" w:rsidTr="0044464C">
        <w:trPr>
          <w:trHeight w:val="4537"/>
        </w:trPr>
        <w:tc>
          <w:tcPr>
            <w:tcW w:w="5245" w:type="dxa"/>
            <w:shd w:val="clear" w:color="auto" w:fill="auto"/>
          </w:tcPr>
          <w:p w:rsidR="003A5D6D" w:rsidRPr="00D72FD7" w:rsidRDefault="003A5D6D" w:rsidP="0044464C">
            <w:pPr>
              <w:pStyle w:val="1"/>
              <w:spacing w:after="0" w:line="240" w:lineRule="auto"/>
              <w:ind w:left="0"/>
              <w:rPr>
                <w:rFonts w:ascii="Sylfaen" w:hAnsi="Sylfaen" w:cs="Sylfaen"/>
                <w:sz w:val="23"/>
                <w:szCs w:val="23"/>
                <w:lang w:val="hy-AM"/>
              </w:rPr>
            </w:pPr>
            <w:r w:rsidRPr="00D72FD7">
              <w:rPr>
                <w:rFonts w:ascii="Sylfaen" w:hAnsi="Sylfaen" w:cs="Sylfaen"/>
                <w:sz w:val="23"/>
                <w:szCs w:val="23"/>
                <w:lang w:val="hy-AM"/>
              </w:rPr>
              <w:t>Հասցե`</w:t>
            </w:r>
            <w:r w:rsidR="005F54A6">
              <w:rPr>
                <w:rFonts w:ascii="Sylfaen" w:hAnsi="Sylfaen" w:cs="Sylfaen"/>
                <w:sz w:val="23"/>
                <w:szCs w:val="23"/>
                <w:lang w:val="hy-AM"/>
              </w:rPr>
              <w:t xml:space="preserve"> </w:t>
            </w:r>
            <w:r w:rsidRPr="00D72FD7">
              <w:rPr>
                <w:rFonts w:ascii="Sylfaen" w:hAnsi="Sylfaen" w:cs="Sylfaen"/>
                <w:sz w:val="23"/>
                <w:szCs w:val="23"/>
                <w:lang w:val="hy-AM"/>
              </w:rPr>
              <w:t>0005, ՀՀ, ք.</w:t>
            </w:r>
            <w:r>
              <w:rPr>
                <w:rFonts w:ascii="Sylfaen" w:hAnsi="Sylfaen" w:cs="Sylfaen"/>
                <w:sz w:val="23"/>
                <w:szCs w:val="23"/>
                <w:lang w:val="hy-AM"/>
              </w:rPr>
              <w:t xml:space="preserve">Երևան, Տիգրան Մեծի </w:t>
            </w:r>
            <w:r w:rsidRPr="00D72FD7">
              <w:rPr>
                <w:rFonts w:ascii="Sylfaen" w:hAnsi="Sylfaen" w:cs="Sylfaen"/>
                <w:sz w:val="23"/>
                <w:szCs w:val="23"/>
                <w:lang w:val="hy-AM"/>
              </w:rPr>
              <w:t xml:space="preserve"> 50</w:t>
            </w:r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Հեռախոս/ֆաքս` ( +374 10) 57-27-22</w:t>
            </w:r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Հեռ.: ( +374 10) 57-36-74</w:t>
            </w:r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Հ/համար ՀՀ դրամ՝  160413023260 </w:t>
            </w:r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Բանկ`</w:t>
            </w:r>
            <w:r w:rsidRPr="00783F79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783F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ՎՏԲ</w:t>
            </w:r>
            <w:r w:rsidRPr="00783F79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783F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Հայաստան</w:t>
            </w:r>
            <w:r w:rsidRPr="00783F79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783F7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ՓԲԸ 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Էրեբունի մ-ճ </w:t>
            </w:r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ՀՎՀՀ` 00448268</w:t>
            </w:r>
          </w:p>
          <w:p w:rsidR="003A5D6D" w:rsidRPr="00783F79" w:rsidRDefault="003A5D6D" w:rsidP="0044464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Էլ. Հասցե՝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hyperlink r:id="rId12" w:history="1">
              <w:r w:rsidRPr="003608B2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ctu@r</w:t>
              </w:r>
              <w:r w:rsidRPr="00D72FD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ail</w:t>
              </w:r>
              <w:r w:rsidRPr="003608B2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way.am</w:t>
              </w:r>
            </w:hyperlink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Կայք՝</w:t>
            </w:r>
            <w:r w:rsidRPr="00D72F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hyperlink r:id="rId13" w:history="1">
              <w:r w:rsidRPr="003608B2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www.ukzhd.am</w:t>
              </w:r>
            </w:hyperlink>
            <w:r w:rsidRPr="00D72FD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3A5D6D" w:rsidRPr="00107446" w:rsidRDefault="003A5D6D" w:rsidP="0044464C">
            <w:pPr>
              <w:pStyle w:val="1"/>
              <w:spacing w:after="0" w:line="240" w:lineRule="auto"/>
              <w:ind w:left="0"/>
              <w:contextualSpacing/>
              <w:jc w:val="right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ՖՏՍՃԿ  պետ</w:t>
            </w:r>
            <w:r w:rsidRPr="00783F7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` 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Դ.Ս. Գվոզդև</w:t>
            </w:r>
          </w:p>
          <w:p w:rsidR="003A5D6D" w:rsidRPr="00783F79" w:rsidRDefault="003A5D6D" w:rsidP="0044464C">
            <w:pPr>
              <w:pStyle w:val="1"/>
              <w:spacing w:line="240" w:lineRule="auto"/>
              <w:ind w:left="0"/>
              <w:contextualSpacing/>
              <w:jc w:val="right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contextualSpacing/>
              <w:jc w:val="righ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________________</w:t>
            </w:r>
          </w:p>
          <w:p w:rsidR="003A5D6D" w:rsidRPr="0044464C" w:rsidRDefault="003A5D6D" w:rsidP="0044464C">
            <w:pPr>
              <w:pStyle w:val="1"/>
              <w:spacing w:after="0" w:line="240" w:lineRule="auto"/>
              <w:ind w:left="0"/>
              <w:jc w:val="right"/>
              <w:rPr>
                <w:rFonts w:ascii="Sylfaen" w:hAnsi="Sylfaen" w:cs="Sylfaen"/>
                <w:sz w:val="23"/>
                <w:szCs w:val="23"/>
              </w:rPr>
            </w:pP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Ստորագր.                 Կ.Տ.</w:t>
            </w:r>
            <w:r w:rsidDel="003B3FD5">
              <w:rPr>
                <w:rFonts w:ascii="Sylfaen" w:hAnsi="Sylfaen" w:cs="Sylfaen"/>
                <w:sz w:val="23"/>
                <w:szCs w:val="23"/>
                <w:lang w:val="hy-AM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A5D6D" w:rsidRPr="00DF0892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sz w:val="23"/>
                <w:szCs w:val="23"/>
                <w:lang w:val="hy-AM"/>
              </w:rPr>
            </w:pPr>
            <w:r w:rsidRPr="00DF0892">
              <w:rPr>
                <w:rFonts w:ascii="Sylfaen" w:hAnsi="Sylfaen"/>
                <w:sz w:val="23"/>
                <w:szCs w:val="23"/>
                <w:lang w:val="hy-AM"/>
              </w:rPr>
              <w:t xml:space="preserve">Адрес: 0005, РА, г.Ереван, пр.Тиграна Меца 50  </w:t>
            </w:r>
          </w:p>
          <w:p w:rsidR="003A5D6D" w:rsidRPr="00783F79" w:rsidRDefault="003A5D6D" w:rsidP="0044464C">
            <w:pPr>
              <w:pStyle w:val="a5"/>
              <w:ind w:firstLine="0"/>
              <w:jc w:val="lef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F0892">
              <w:rPr>
                <w:rFonts w:ascii="Sylfaen" w:hAnsi="Sylfaen"/>
                <w:sz w:val="24"/>
                <w:szCs w:val="24"/>
                <w:lang w:val="hy-AM"/>
              </w:rPr>
              <w:t>Тел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DF0892">
              <w:rPr>
                <w:rFonts w:ascii="Sylfaen" w:hAnsi="Sylfaen"/>
                <w:sz w:val="24"/>
                <w:szCs w:val="24"/>
                <w:lang w:val="hy-AM"/>
              </w:rPr>
              <w:t xml:space="preserve">/факс: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(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>+374 10) 57-27-22</w:t>
            </w:r>
          </w:p>
          <w:p w:rsidR="003A5D6D" w:rsidRPr="00783F79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  <w:lang w:val="hy-AM"/>
              </w:rPr>
            </w:pPr>
            <w:r w:rsidRPr="00DF0892">
              <w:rPr>
                <w:rFonts w:ascii="Sylfaen" w:hAnsi="Sylfaen"/>
                <w:sz w:val="24"/>
                <w:szCs w:val="24"/>
                <w:lang w:val="hy-AM"/>
              </w:rPr>
              <w:t>Тел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.:</w:t>
            </w:r>
            <w:r w:rsidRPr="00783F7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( +374 10) 57-36-74</w:t>
            </w:r>
          </w:p>
          <w:p w:rsidR="003A5D6D" w:rsidRPr="00783F79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Р/счет</w:t>
            </w:r>
            <w:r w:rsidRPr="00DF0892">
              <w:rPr>
                <w:rFonts w:ascii="Sylfaen" w:hAnsi="Sylfaen"/>
                <w:sz w:val="24"/>
                <w:szCs w:val="24"/>
                <w:lang w:val="hy-AM"/>
              </w:rPr>
              <w:t xml:space="preserve">: 160413023260 </w:t>
            </w:r>
            <w:r w:rsidRPr="00783F79">
              <w:rPr>
                <w:rFonts w:ascii="Sylfaen" w:hAnsi="Sylfaen"/>
                <w:sz w:val="24"/>
                <w:szCs w:val="24"/>
              </w:rPr>
              <w:t>драм РА</w:t>
            </w:r>
          </w:p>
          <w:p w:rsidR="003A5D6D" w:rsidRPr="00783F79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Банк: «ВТБ Армения» ф-л Эребуни</w:t>
            </w:r>
          </w:p>
          <w:p w:rsidR="003A5D6D" w:rsidRPr="00783F79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ИНН: 00448268</w:t>
            </w:r>
          </w:p>
          <w:p w:rsidR="003A5D6D" w:rsidRPr="00783F79" w:rsidRDefault="003A5D6D" w:rsidP="0044464C">
            <w:pPr>
              <w:rPr>
                <w:rFonts w:ascii="Sylfaen" w:hAnsi="Sylfaen" w:cs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Эл. Почта: </w:t>
            </w:r>
            <w:hyperlink r:id="rId14" w:history="1">
              <w:r w:rsidRPr="003608B2">
                <w:rPr>
                  <w:rStyle w:val="a4"/>
                  <w:rFonts w:ascii="Sylfaen" w:hAnsi="Sylfaen"/>
                  <w:sz w:val="24"/>
                  <w:szCs w:val="24"/>
                  <w:lang w:val="en-US"/>
                </w:rPr>
                <w:t>ctu</w:t>
              </w:r>
              <w:r w:rsidRPr="003608B2">
                <w:rPr>
                  <w:rStyle w:val="a4"/>
                  <w:rFonts w:ascii="Sylfaen" w:hAnsi="Sylfaen"/>
                  <w:sz w:val="24"/>
                  <w:szCs w:val="24"/>
                </w:rPr>
                <w:t>@</w:t>
              </w:r>
              <w:r w:rsidRPr="003608B2">
                <w:rPr>
                  <w:rStyle w:val="a4"/>
                  <w:rFonts w:ascii="Sylfaen" w:hAnsi="Sylfaen"/>
                  <w:sz w:val="24"/>
                  <w:szCs w:val="24"/>
                  <w:lang w:val="en-US"/>
                </w:rPr>
                <w:t>railway</w:t>
              </w:r>
              <w:r w:rsidRPr="003608B2">
                <w:rPr>
                  <w:rStyle w:val="a4"/>
                  <w:rFonts w:ascii="Sylfaen" w:hAnsi="Sylfaen"/>
                  <w:sz w:val="24"/>
                  <w:szCs w:val="24"/>
                </w:rPr>
                <w:t>.</w:t>
              </w:r>
              <w:r w:rsidRPr="003608B2">
                <w:rPr>
                  <w:rStyle w:val="a4"/>
                  <w:rFonts w:ascii="Sylfaen" w:hAnsi="Sylfaen"/>
                  <w:sz w:val="24"/>
                  <w:szCs w:val="24"/>
                  <w:lang w:val="en-US"/>
                </w:rPr>
                <w:t>am</w:t>
              </w:r>
            </w:hyperlink>
            <w:r w:rsidRPr="006C342A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3A5D6D" w:rsidRPr="00783F79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Веб. сайт: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hyperlink r:id="rId15" w:history="1">
              <w:r w:rsidRPr="00783F79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www.ukzhd.am</w:t>
              </w:r>
            </w:hyperlink>
          </w:p>
          <w:p w:rsidR="003A5D6D" w:rsidRPr="00783F79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</w:rPr>
            </w:pPr>
          </w:p>
          <w:p w:rsidR="003A5D6D" w:rsidRPr="00783F79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</w:rPr>
              <w:t xml:space="preserve">Начальник ДЦФТО:   </w:t>
            </w:r>
            <w:r>
              <w:rPr>
                <w:rFonts w:ascii="Sylfaen" w:hAnsi="Sylfaen"/>
                <w:b/>
                <w:sz w:val="24"/>
                <w:szCs w:val="24"/>
              </w:rPr>
              <w:t>Д.С. Гвоздев</w:t>
            </w:r>
            <w:r w:rsidRPr="00783F79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</w:p>
          <w:p w:rsidR="003A5D6D" w:rsidRPr="00783F79" w:rsidRDefault="003A5D6D" w:rsidP="0044464C">
            <w:pPr>
              <w:pStyle w:val="1"/>
              <w:spacing w:line="240" w:lineRule="auto"/>
              <w:ind w:left="0"/>
              <w:contextualSpacing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3A5D6D" w:rsidRPr="00783F79" w:rsidRDefault="003A5D6D" w:rsidP="0044464C">
            <w:pPr>
              <w:pStyle w:val="1"/>
              <w:spacing w:after="0" w:line="240" w:lineRule="auto"/>
              <w:ind w:left="0"/>
              <w:contextualSpacing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______________</w:t>
            </w:r>
          </w:p>
          <w:p w:rsidR="003A5D6D" w:rsidRPr="004D6C10" w:rsidRDefault="003A5D6D" w:rsidP="00B9559B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П</w:t>
            </w:r>
            <w:r>
              <w:rPr>
                <w:rFonts w:ascii="Sylfaen" w:hAnsi="Sylfaen"/>
                <w:sz w:val="24"/>
                <w:szCs w:val="24"/>
              </w:rPr>
              <w:t xml:space="preserve">одпись                     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М.П</w:t>
            </w:r>
            <w:r w:rsidRPr="00DF0892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3A5D6D" w:rsidRPr="00783F79" w:rsidTr="00454601">
        <w:tc>
          <w:tcPr>
            <w:tcW w:w="5245" w:type="dxa"/>
            <w:shd w:val="clear" w:color="auto" w:fill="auto"/>
          </w:tcPr>
          <w:p w:rsidR="003A5D6D" w:rsidRPr="00B9559B" w:rsidRDefault="003A5D6D" w:rsidP="00B9559B">
            <w:pPr>
              <w:pStyle w:val="1"/>
              <w:spacing w:after="120"/>
              <w:ind w:left="0"/>
              <w:contextualSpacing/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B9559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Վճարող՝ </w:t>
            </w:r>
            <w:r w:rsidRPr="00B9559B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24"/>
                <w:szCs w:val="24"/>
                <w:lang w:val="ru-RU"/>
              </w:rPr>
              <w:t>__________</w:t>
            </w:r>
          </w:p>
          <w:p w:rsidR="003A5D6D" w:rsidRDefault="003A5D6D" w:rsidP="00783F7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Հասցե  (իրավ.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)` </w:t>
            </w:r>
          </w:p>
          <w:p w:rsidR="003A5D6D" w:rsidRPr="00B9559B" w:rsidRDefault="003A5D6D" w:rsidP="00783F79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Հասցե  (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գործ.)`</w:t>
            </w:r>
          </w:p>
          <w:p w:rsidR="003A5D6D" w:rsidRDefault="003A5D6D" w:rsidP="00783F7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Հեռ. քաղ.` </w:t>
            </w:r>
          </w:p>
          <w:p w:rsidR="003A5D6D" w:rsidRPr="00C537DD" w:rsidRDefault="003A5D6D" w:rsidP="00783F7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Հեռ. բջջ</w:t>
            </w: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.` </w:t>
            </w:r>
          </w:p>
          <w:p w:rsidR="003A5D6D" w:rsidRPr="00B9559B" w:rsidRDefault="003A5D6D" w:rsidP="00783F7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Հ/համար ՀՀ դրամ ` </w:t>
            </w:r>
          </w:p>
          <w:p w:rsidR="003A5D6D" w:rsidRPr="00B9559B" w:rsidRDefault="003A5D6D" w:rsidP="00783F7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Բանկ` </w:t>
            </w:r>
          </w:p>
          <w:p w:rsidR="003A5D6D" w:rsidRPr="00B9559B" w:rsidRDefault="003A5D6D" w:rsidP="00783F7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ՀՎՀՀ` </w:t>
            </w:r>
          </w:p>
          <w:p w:rsidR="003A5D6D" w:rsidRPr="005F54A6" w:rsidRDefault="003A5D6D" w:rsidP="00783F79">
            <w:pPr>
              <w:pStyle w:val="1"/>
              <w:spacing w:after="0"/>
              <w:ind w:left="0"/>
              <w:rPr>
                <w:rFonts w:ascii="Sylfaen" w:hAnsi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Էլ. Հասցե՝</w:t>
            </w:r>
            <w:r w:rsidRPr="00B00D4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3A5D6D" w:rsidRPr="00C537DD" w:rsidRDefault="003A5D6D" w:rsidP="00C537DD">
            <w:pPr>
              <w:pStyle w:val="1"/>
              <w:spacing w:after="0"/>
              <w:ind w:left="0"/>
              <w:jc w:val="right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C537D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_____________</w:t>
            </w:r>
          </w:p>
          <w:p w:rsidR="003A5D6D" w:rsidRPr="00B9559B" w:rsidRDefault="003A5D6D" w:rsidP="00B9559B">
            <w:pPr>
              <w:pStyle w:val="1"/>
              <w:spacing w:after="120"/>
              <w:ind w:left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3A5D6D" w:rsidRPr="00B9559B" w:rsidRDefault="003A5D6D" w:rsidP="00C537DD">
            <w:pPr>
              <w:pStyle w:val="1"/>
              <w:spacing w:after="0"/>
              <w:ind w:left="0"/>
              <w:contextualSpacing/>
              <w:jc w:val="righ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_____________________</w:t>
            </w:r>
          </w:p>
          <w:p w:rsidR="003A5D6D" w:rsidRPr="00B9559B" w:rsidRDefault="003A5D6D" w:rsidP="00C537DD">
            <w:pPr>
              <w:pStyle w:val="1"/>
              <w:spacing w:after="0"/>
              <w:ind w:left="0"/>
              <w:jc w:val="righ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Ստորագր.                       Կ.Տ.</w:t>
            </w:r>
          </w:p>
        </w:tc>
        <w:tc>
          <w:tcPr>
            <w:tcW w:w="4961" w:type="dxa"/>
            <w:shd w:val="clear" w:color="auto" w:fill="auto"/>
          </w:tcPr>
          <w:p w:rsidR="003A5D6D" w:rsidRPr="00B9559B" w:rsidRDefault="003A5D6D" w:rsidP="00B9559B">
            <w:pPr>
              <w:spacing w:after="12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Плательщик: </w:t>
            </w:r>
            <w:r w:rsidRPr="00C537DD">
              <w:rPr>
                <w:rFonts w:ascii="Sylfaen" w:hAnsi="Sylfaen"/>
                <w:b/>
                <w:sz w:val="24"/>
                <w:szCs w:val="24"/>
                <w:lang w:val="hy-AM"/>
              </w:rPr>
              <w:t>__________</w:t>
            </w:r>
            <w:r w:rsidRPr="00B9559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3A5D6D" w:rsidRDefault="003A5D6D" w:rsidP="00783F7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Адрес (юр</w:t>
            </w:r>
            <w:r w:rsidRPr="00C537DD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): </w:t>
            </w:r>
          </w:p>
          <w:p w:rsidR="003A5D6D" w:rsidRPr="00C537DD" w:rsidRDefault="003A5D6D" w:rsidP="00783F7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Адрес (</w:t>
            </w: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дейст.): </w:t>
            </w:r>
          </w:p>
          <w:p w:rsidR="003A5D6D" w:rsidRDefault="003A5D6D" w:rsidP="00783F7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Тел. гор: </w:t>
            </w:r>
          </w:p>
          <w:p w:rsidR="003A5D6D" w:rsidRPr="00B9559B" w:rsidRDefault="003A5D6D" w:rsidP="00783F7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Тел. </w:t>
            </w:r>
            <w:r w:rsidRPr="00C537DD">
              <w:rPr>
                <w:rFonts w:ascii="Sylfaen" w:hAnsi="Sylfaen"/>
                <w:sz w:val="24"/>
                <w:szCs w:val="24"/>
                <w:lang w:val="hy-AM"/>
              </w:rPr>
              <w:t>моб</w:t>
            </w: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3A5D6D" w:rsidRPr="00B9559B" w:rsidRDefault="003A5D6D" w:rsidP="00783F7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Р/счет </w:t>
            </w:r>
            <w:r w:rsidRPr="00C537DD">
              <w:rPr>
                <w:rFonts w:ascii="Sylfaen" w:hAnsi="Sylfaen"/>
                <w:sz w:val="24"/>
                <w:szCs w:val="24"/>
                <w:lang w:val="hy-AM"/>
              </w:rPr>
              <w:t>драм РА</w:t>
            </w: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3A5D6D" w:rsidRPr="00C537DD" w:rsidRDefault="003A5D6D" w:rsidP="00783F7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Банк: </w:t>
            </w:r>
          </w:p>
          <w:p w:rsidR="003A5D6D" w:rsidRPr="00B9559B" w:rsidRDefault="003A5D6D" w:rsidP="00783F7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ИНН:  </w:t>
            </w:r>
          </w:p>
          <w:p w:rsidR="003A5D6D" w:rsidRPr="005F54A6" w:rsidRDefault="003A5D6D" w:rsidP="0044464C">
            <w:pPr>
              <w:pStyle w:val="a5"/>
              <w:spacing w:after="120"/>
              <w:ind w:firstLine="0"/>
              <w:jc w:val="left"/>
              <w:rPr>
                <w:rFonts w:ascii="Sylfaen" w:hAnsi="Sylfaen"/>
                <w:b/>
                <w:sz w:val="24"/>
                <w:szCs w:val="24"/>
              </w:rPr>
            </w:pP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 xml:space="preserve">Эл. Почта:  </w:t>
            </w:r>
          </w:p>
          <w:p w:rsidR="003A5D6D" w:rsidRPr="00C537DD" w:rsidRDefault="003A5D6D" w:rsidP="00B9559B">
            <w:pPr>
              <w:pStyle w:val="1"/>
              <w:spacing w:after="480"/>
              <w:ind w:left="0"/>
              <w:contextualSpacing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C537DD">
              <w:rPr>
                <w:rFonts w:ascii="Sylfaen" w:hAnsi="Sylfaen"/>
                <w:b/>
                <w:sz w:val="24"/>
                <w:szCs w:val="24"/>
                <w:lang w:val="hy-AM"/>
              </w:rPr>
              <w:t>____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___________</w:t>
            </w:r>
          </w:p>
          <w:p w:rsidR="003A5D6D" w:rsidRPr="00B9559B" w:rsidRDefault="003A5D6D" w:rsidP="00783F79">
            <w:pPr>
              <w:pStyle w:val="1"/>
              <w:spacing w:after="0"/>
              <w:ind w:left="0"/>
              <w:contextualSpacing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9559B">
              <w:rPr>
                <w:rFonts w:ascii="Sylfaen" w:hAnsi="Sylfaen" w:cs="Sylfaen"/>
                <w:sz w:val="24"/>
                <w:szCs w:val="24"/>
                <w:lang w:val="hy-AM"/>
              </w:rPr>
              <w:t>_____________________</w:t>
            </w:r>
          </w:p>
          <w:p w:rsidR="003A5D6D" w:rsidRPr="005F54A6" w:rsidRDefault="003A5D6D" w:rsidP="0044464C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B9559B">
              <w:rPr>
                <w:rFonts w:ascii="Sylfaen" w:hAnsi="Sylfaen"/>
                <w:sz w:val="24"/>
                <w:szCs w:val="24"/>
                <w:lang w:val="hy-AM"/>
              </w:rPr>
              <w:t>Подпись                            М.П.</w:t>
            </w:r>
          </w:p>
          <w:p w:rsidR="003A5D6D" w:rsidRPr="00B9559B" w:rsidRDefault="003A5D6D" w:rsidP="00783F79">
            <w:pPr>
              <w:pStyle w:val="a5"/>
              <w:ind w:firstLine="0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56DAA" w:rsidRPr="005F54A6" w:rsidRDefault="00356DAA">
      <w:pPr>
        <w:sectPr w:rsidR="00356DAA" w:rsidRPr="005F54A6" w:rsidSect="00356DAA">
          <w:footerReference w:type="default" r:id="rId16"/>
          <w:pgSz w:w="11907" w:h="16839" w:code="9"/>
          <w:pgMar w:top="810" w:right="1440" w:bottom="81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91"/>
        <w:tblW w:w="16288" w:type="dxa"/>
        <w:tblLayout w:type="fixed"/>
        <w:tblLook w:val="04A0" w:firstRow="1" w:lastRow="0" w:firstColumn="1" w:lastColumn="0" w:noHBand="0" w:noVBand="1"/>
      </w:tblPr>
      <w:tblGrid>
        <w:gridCol w:w="723"/>
        <w:gridCol w:w="709"/>
        <w:gridCol w:w="273"/>
        <w:gridCol w:w="295"/>
        <w:gridCol w:w="735"/>
        <w:gridCol w:w="213"/>
        <w:gridCol w:w="143"/>
        <w:gridCol w:w="102"/>
        <w:gridCol w:w="173"/>
        <w:gridCol w:w="102"/>
        <w:gridCol w:w="173"/>
        <w:gridCol w:w="102"/>
        <w:gridCol w:w="776"/>
        <w:gridCol w:w="102"/>
        <w:gridCol w:w="34"/>
        <w:gridCol w:w="561"/>
        <w:gridCol w:w="102"/>
        <w:gridCol w:w="231"/>
        <w:gridCol w:w="102"/>
        <w:gridCol w:w="269"/>
        <w:gridCol w:w="102"/>
        <w:gridCol w:w="232"/>
        <w:gridCol w:w="102"/>
        <w:gridCol w:w="301"/>
        <w:gridCol w:w="108"/>
        <w:gridCol w:w="250"/>
        <w:gridCol w:w="107"/>
        <w:gridCol w:w="440"/>
        <w:gridCol w:w="107"/>
        <w:gridCol w:w="181"/>
        <w:gridCol w:w="213"/>
        <w:gridCol w:w="102"/>
        <w:gridCol w:w="760"/>
        <w:gridCol w:w="102"/>
        <w:gridCol w:w="181"/>
        <w:gridCol w:w="116"/>
        <w:gridCol w:w="195"/>
        <w:gridCol w:w="115"/>
        <w:gridCol w:w="618"/>
        <w:gridCol w:w="121"/>
        <w:gridCol w:w="685"/>
        <w:gridCol w:w="122"/>
        <w:gridCol w:w="230"/>
        <w:gridCol w:w="123"/>
        <w:gridCol w:w="599"/>
        <w:gridCol w:w="123"/>
        <w:gridCol w:w="602"/>
        <w:gridCol w:w="102"/>
        <w:gridCol w:w="151"/>
        <w:gridCol w:w="121"/>
        <w:gridCol w:w="1147"/>
        <w:gridCol w:w="102"/>
        <w:gridCol w:w="112"/>
        <w:gridCol w:w="70"/>
        <w:gridCol w:w="102"/>
        <w:gridCol w:w="41"/>
        <w:gridCol w:w="361"/>
        <w:gridCol w:w="22"/>
        <w:gridCol w:w="102"/>
        <w:gridCol w:w="998"/>
      </w:tblGrid>
      <w:tr w:rsidR="00B9162D" w:rsidRPr="00783F79" w:rsidTr="00B9162D">
        <w:trPr>
          <w:trHeight w:val="2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2D" w:rsidRPr="000618B8" w:rsidRDefault="00B9162D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6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9162D" w:rsidRPr="000618B8" w:rsidRDefault="00B9162D" w:rsidP="009317E0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Հավելված 1   </w:t>
            </w:r>
            <w:r w:rsidRPr="000618B8">
              <w:rPr>
                <w:rFonts w:ascii="Times New Roman" w:hAnsi="Times New Roman"/>
                <w:i/>
                <w:sz w:val="16"/>
                <w:szCs w:val="16"/>
              </w:rPr>
              <w:t xml:space="preserve"> Приложение 1 </w:t>
            </w:r>
          </w:p>
          <w:p w:rsidR="00B9162D" w:rsidRPr="000618B8" w:rsidRDefault="00B9162D" w:rsidP="009317E0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sz w:val="16"/>
                <w:szCs w:val="16"/>
              </w:rPr>
              <w:t xml:space="preserve">форма ГУ-12 </w:t>
            </w:r>
          </w:p>
        </w:tc>
      </w:tr>
      <w:tr w:rsidR="00356DAA" w:rsidRPr="00783F79" w:rsidTr="009317E0">
        <w:trPr>
          <w:trHeight w:val="2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6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41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Перевозчик</w:t>
            </w:r>
          </w:p>
        </w:tc>
        <w:tc>
          <w:tcPr>
            <w:tcW w:w="61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ЗАО «ЮЖНО-КАВКАЗСКАЯ ЖЕЛЕЗНАЯ ДОРОГА» </w:t>
            </w:r>
          </w:p>
        </w:tc>
        <w:tc>
          <w:tcPr>
            <w:tcW w:w="2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Дата согласования заявки </w:t>
            </w:r>
          </w:p>
        </w:tc>
        <w:tc>
          <w:tcPr>
            <w:tcW w:w="4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B9559B" w:rsidP="0044464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44464C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356DAA" w:rsidRPr="000618B8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05"/>
        </w:trPr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Дата регистрации заявки 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B9559B" w:rsidP="0044464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44464C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356DAA" w:rsidRPr="000618B8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</w:t>
            </w:r>
            <w:r w:rsidR="002A5F17" w:rsidRPr="000618B8">
              <w:rPr>
                <w:rFonts w:ascii="Times New Roman" w:hAnsi="Times New Roman"/>
                <w:sz w:val="16"/>
                <w:szCs w:val="16"/>
              </w:rPr>
              <w:t xml:space="preserve">должность) 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 (ФИО)</w:t>
            </w: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29"/>
        </w:trPr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Заявка на перевозку грузов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0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на период с  </w:t>
            </w:r>
          </w:p>
        </w:tc>
        <w:tc>
          <w:tcPr>
            <w:tcW w:w="16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44464C" w:rsidP="00B916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356DAA" w:rsidRPr="000618B8">
              <w:rPr>
                <w:rFonts w:ascii="Times New Roman" w:hAnsi="Times New Roman"/>
                <w:sz w:val="16"/>
                <w:szCs w:val="16"/>
              </w:rPr>
              <w:t xml:space="preserve"> г. по </w:t>
            </w:r>
          </w:p>
        </w:tc>
        <w:tc>
          <w:tcPr>
            <w:tcW w:w="3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44464C" w:rsidP="00B916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356DAA" w:rsidRPr="000618B8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56DAA" w:rsidRPr="00783F79" w:rsidTr="009317E0">
        <w:trPr>
          <w:trHeight w:val="229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29"/>
        </w:trPr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Станция отправления 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Признак отправки</w:t>
            </w:r>
          </w:p>
        </w:tc>
        <w:tc>
          <w:tcPr>
            <w:tcW w:w="16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ind w:firstLineChars="1200" w:firstLine="19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(код станции) 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 (наименование станции и инфраструктуры отправления)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29"/>
        </w:trPr>
        <w:tc>
          <w:tcPr>
            <w:tcW w:w="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Железнодорожны</w:t>
            </w:r>
            <w:r w:rsidRPr="000618B8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0618B8">
              <w:rPr>
                <w:rFonts w:ascii="Times New Roman" w:hAnsi="Times New Roman"/>
                <w:sz w:val="16"/>
                <w:szCs w:val="16"/>
              </w:rPr>
              <w:t xml:space="preserve"> путь необщего пользования  </w:t>
            </w:r>
          </w:p>
        </w:tc>
        <w:tc>
          <w:tcPr>
            <w:tcW w:w="427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 Отметка о согласовании </w:t>
            </w:r>
          </w:p>
        </w:tc>
        <w:tc>
          <w:tcPr>
            <w:tcW w:w="16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2A5F17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(почтовый</w:t>
            </w:r>
            <w:r w:rsidR="00356DAA" w:rsidRPr="000618B8">
              <w:rPr>
                <w:rFonts w:ascii="Times New Roman" w:hAnsi="Times New Roman"/>
                <w:sz w:val="16"/>
                <w:szCs w:val="16"/>
              </w:rPr>
              <w:t xml:space="preserve"> адрес владельца пути необщего пользования)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 владельца пути необщего пользования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29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Номенклатурная группа груза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7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Вид сообщения</w:t>
            </w:r>
          </w:p>
        </w:tc>
        <w:tc>
          <w:tcPr>
            <w:tcW w:w="52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(код)</w:t>
            </w:r>
          </w:p>
        </w:tc>
        <w:tc>
          <w:tcPr>
            <w:tcW w:w="370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17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Грузоотправитель</w:t>
            </w:r>
          </w:p>
        </w:tc>
        <w:tc>
          <w:tcPr>
            <w:tcW w:w="1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(полное наименование, почтовый адрес)</w:t>
            </w:r>
          </w:p>
        </w:tc>
      </w:tr>
      <w:tr w:rsidR="00356DAA" w:rsidRPr="00783F79" w:rsidTr="009317E0">
        <w:trPr>
          <w:trHeight w:val="217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Плательщик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(код плательщика)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9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(полное наименование, почтовый адрес)</w:t>
            </w:r>
          </w:p>
        </w:tc>
      </w:tr>
      <w:tr w:rsidR="00356DAA" w:rsidRPr="00783F79" w:rsidTr="009317E0">
        <w:trPr>
          <w:trHeight w:val="217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Экспедитор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2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(полное наименование, почтовый адрес)</w:t>
            </w:r>
          </w:p>
        </w:tc>
      </w:tr>
      <w:tr w:rsidR="00356DAA" w:rsidRPr="00783F79" w:rsidTr="009317E0">
        <w:trPr>
          <w:trHeight w:val="205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№ договора  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Подача вагонов, контейнеров</w:t>
            </w:r>
          </w:p>
        </w:tc>
        <w:tc>
          <w:tcPr>
            <w:tcW w:w="39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 Принадлежность</w:t>
            </w:r>
          </w:p>
        </w:tc>
        <w:tc>
          <w:tcPr>
            <w:tcW w:w="19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33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20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Код и точное наименование груза</w:t>
            </w:r>
          </w:p>
        </w:tc>
        <w:tc>
          <w:tcPr>
            <w:tcW w:w="556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Количество тонн</w:t>
            </w:r>
          </w:p>
        </w:tc>
        <w:tc>
          <w:tcPr>
            <w:tcW w:w="434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Род вагонов, грузоподъемность контейнеров</w:t>
            </w:r>
          </w:p>
        </w:tc>
        <w:tc>
          <w:tcPr>
            <w:tcW w:w="169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56DAA" w:rsidRPr="00783F79" w:rsidTr="009317E0">
        <w:trPr>
          <w:trHeight w:val="205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Наименования станций, инфраструктуры, страны назначения, передаточной станции, грузополучателя, и др.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Коды </w:t>
            </w: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заявленное кол-во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согласованное кол-во</w:t>
            </w:r>
          </w:p>
        </w:tc>
        <w:tc>
          <w:tcPr>
            <w:tcW w:w="17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69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76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Коды станции назначения, погран. передаточные станции, станции передачи и др.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страны назначения</w:t>
            </w: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301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17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313"/>
        </w:trPr>
        <w:tc>
          <w:tcPr>
            <w:tcW w:w="9208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17"/>
        </w:trPr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Место для печати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«За достоверность </w:t>
            </w:r>
            <w:r w:rsidR="00C537DD"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сведений, внесенных</w:t>
            </w:r>
            <w:r w:rsidRPr="000618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в заявку, несу ответственность»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05"/>
        </w:trPr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Представитель грузоотправителя 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205"/>
        </w:trPr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356DAA" w:rsidRPr="00783F79" w:rsidTr="009317E0">
        <w:trPr>
          <w:trHeight w:val="205"/>
        </w:trPr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44464C" w:rsidP="00B916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356DAA" w:rsidRPr="000618B8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05"/>
        </w:trPr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>«Отметка о согласовании заявки перевозчиком»</w:t>
            </w:r>
            <w:r w:rsidRPr="000618B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56DAA" w:rsidRPr="00783F79" w:rsidTr="009317E0">
        <w:trPr>
          <w:trHeight w:val="56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DAA" w:rsidRPr="00783F79" w:rsidTr="009317E0">
        <w:trPr>
          <w:trHeight w:val="2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DAA" w:rsidRPr="000618B8" w:rsidRDefault="00356DAA" w:rsidP="009317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618B8">
              <w:rPr>
                <w:rFonts w:ascii="Times New Roman" w:hAnsi="Times New Roman"/>
                <w:sz w:val="16"/>
                <w:szCs w:val="16"/>
              </w:rPr>
              <w:t xml:space="preserve">«Отметка о согласовании заявки владельцем инфраструктуры» </w:t>
            </w:r>
          </w:p>
        </w:tc>
        <w:tc>
          <w:tcPr>
            <w:tcW w:w="695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spacing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6DAA" w:rsidRPr="000618B8" w:rsidRDefault="00356DAA" w:rsidP="009317E0">
            <w:pPr>
              <w:spacing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3207C" w:rsidRPr="0083207C" w:rsidRDefault="0083207C" w:rsidP="0083207C"/>
    <w:p w:rsidR="009317E0" w:rsidRPr="0083207C" w:rsidRDefault="009317E0" w:rsidP="0083207C">
      <w:pPr>
        <w:sectPr w:rsidR="009317E0" w:rsidRPr="0083207C" w:rsidSect="0083207C">
          <w:pgSz w:w="16834" w:h="11909" w:orient="landscape" w:code="9"/>
          <w:pgMar w:top="180" w:right="2880" w:bottom="450" w:left="2880" w:header="720" w:footer="720" w:gutter="0"/>
          <w:cols w:space="720"/>
          <w:docGrid w:linePitch="360"/>
        </w:sectPr>
      </w:pPr>
    </w:p>
    <w:p w:rsidR="009317E0" w:rsidRPr="00ED2420" w:rsidRDefault="009317E0" w:rsidP="009317E0">
      <w:pPr>
        <w:rPr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387"/>
        <w:gridCol w:w="4927"/>
      </w:tblGrid>
      <w:tr w:rsidR="009317E0" w:rsidRPr="00783F79" w:rsidTr="00783F79">
        <w:tc>
          <w:tcPr>
            <w:tcW w:w="5387" w:type="dxa"/>
            <w:shd w:val="clear" w:color="auto" w:fill="auto"/>
          </w:tcPr>
          <w:p w:rsidR="009317E0" w:rsidRPr="00783F79" w:rsidRDefault="009317E0" w:rsidP="00783F79">
            <w:pPr>
              <w:jc w:val="right"/>
              <w:rPr>
                <w:rFonts w:ascii="Sylfaen" w:hAnsi="Sylfaen"/>
                <w:i/>
                <w:color w:val="7F7F7F"/>
                <w:sz w:val="24"/>
                <w:szCs w:val="24"/>
              </w:rPr>
            </w:pPr>
            <w:r w:rsidRPr="00783F79">
              <w:rPr>
                <w:rStyle w:val="a9"/>
                <w:rFonts w:ascii="Sylfaen" w:hAnsi="Sylfaen"/>
                <w:i/>
                <w:color w:val="7F7F7F"/>
                <w:sz w:val="24"/>
                <w:szCs w:val="24"/>
                <w:lang w:val="hy-AM"/>
              </w:rPr>
              <w:t>Հավելված</w:t>
            </w:r>
            <w:r w:rsidRPr="00783F79">
              <w:rPr>
                <w:rFonts w:ascii="Sylfaen" w:hAnsi="Sylfaen"/>
                <w:i/>
                <w:color w:val="7F7F7F"/>
                <w:sz w:val="24"/>
                <w:szCs w:val="24"/>
              </w:rPr>
              <w:t xml:space="preserve"> № 2</w:t>
            </w:r>
          </w:p>
          <w:p w:rsidR="009317E0" w:rsidRPr="00783F79" w:rsidRDefault="009317E0" w:rsidP="00783F79">
            <w:pPr>
              <w:jc w:val="right"/>
              <w:rPr>
                <w:rFonts w:ascii="Sylfaen" w:hAnsi="Sylfaen"/>
                <w:b/>
                <w:color w:val="7F7F7F"/>
                <w:sz w:val="24"/>
                <w:szCs w:val="24"/>
                <w:lang w:val="hy-AM"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317E0" w:rsidRPr="00783F79" w:rsidRDefault="009317E0" w:rsidP="00783F79">
            <w:pPr>
              <w:jc w:val="right"/>
              <w:rPr>
                <w:rStyle w:val="a9"/>
                <w:rFonts w:ascii="Sylfaen" w:hAnsi="Sylfaen"/>
                <w:b w:val="0"/>
                <w:bCs w:val="0"/>
                <w:i/>
                <w:color w:val="7F7F7F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i/>
                <w:color w:val="7F7F7F"/>
                <w:sz w:val="24"/>
                <w:szCs w:val="24"/>
              </w:rPr>
              <w:t xml:space="preserve">Приложение № 2 </w:t>
            </w:r>
          </w:p>
        </w:tc>
      </w:tr>
      <w:tr w:rsidR="009317E0" w:rsidRPr="00783F79" w:rsidTr="00783F79">
        <w:trPr>
          <w:trHeight w:val="781"/>
        </w:trPr>
        <w:tc>
          <w:tcPr>
            <w:tcW w:w="5387" w:type="dxa"/>
            <w:shd w:val="clear" w:color="auto" w:fill="auto"/>
          </w:tcPr>
          <w:p w:rsidR="009317E0" w:rsidRPr="00783F79" w:rsidRDefault="009317E0" w:rsidP="00783F79">
            <w:pPr>
              <w:jc w:val="center"/>
              <w:rPr>
                <w:rFonts w:ascii="Sylfaen" w:hAnsi="Sylfaen"/>
                <w:b/>
                <w:caps/>
                <w:sz w:val="24"/>
                <w:szCs w:val="24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  <w:lang w:val="hy-AM"/>
              </w:rPr>
              <w:t>Փոխադրման փաստաթղթերի ձևակերպման կարգ</w:t>
            </w:r>
          </w:p>
        </w:tc>
        <w:tc>
          <w:tcPr>
            <w:tcW w:w="4927" w:type="dxa"/>
            <w:shd w:val="clear" w:color="auto" w:fill="auto"/>
          </w:tcPr>
          <w:p w:rsidR="009317E0" w:rsidRPr="00783F79" w:rsidRDefault="009317E0" w:rsidP="00783F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3F79">
              <w:rPr>
                <w:rStyle w:val="a9"/>
                <w:rFonts w:ascii="Sylfaen" w:hAnsi="Sylfaen"/>
                <w:sz w:val="24"/>
                <w:szCs w:val="24"/>
              </w:rPr>
              <w:t>Порядок оформления перевозочных документов</w:t>
            </w:r>
          </w:p>
        </w:tc>
      </w:tr>
      <w:tr w:rsidR="009317E0" w:rsidRPr="00783F79" w:rsidTr="00783F79">
        <w:tc>
          <w:tcPr>
            <w:tcW w:w="5387" w:type="dxa"/>
            <w:shd w:val="clear" w:color="auto" w:fill="auto"/>
          </w:tcPr>
          <w:p w:rsidR="009317E0" w:rsidRPr="00783F79" w:rsidRDefault="009317E0" w:rsidP="00DA07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Արտահանման, ներմուծման բեռների, ինչպես նաև միջպետական հաղորդակցությունում ընթացող բեռների փոխադրման ժամանակ  փոխադրման փաստաթղթերի ձևակերպումը կատարվում է համաձայն հետևյալ կարգի: </w:t>
            </w:r>
          </w:p>
        </w:tc>
        <w:tc>
          <w:tcPr>
            <w:tcW w:w="4927" w:type="dxa"/>
            <w:shd w:val="clear" w:color="auto" w:fill="auto"/>
          </w:tcPr>
          <w:p w:rsidR="009317E0" w:rsidRPr="00783F79" w:rsidRDefault="009317E0" w:rsidP="00DA0722">
            <w:pPr>
              <w:rPr>
                <w:rFonts w:ascii="Sylfaen" w:hAnsi="Sylfaen"/>
                <w:b/>
                <w:sz w:val="24"/>
                <w:szCs w:val="24"/>
                <w:lang w:eastAsia="en-US"/>
              </w:rPr>
            </w:pPr>
            <w:r w:rsidRPr="00783F79">
              <w:rPr>
                <w:rStyle w:val="a9"/>
                <w:rFonts w:ascii="Sylfaen" w:hAnsi="Sylfaen"/>
                <w:b w:val="0"/>
                <w:sz w:val="24"/>
                <w:szCs w:val="24"/>
              </w:rPr>
              <w:t>При перевозках экспортных, импортных грузов, а также грузов, следующих во внутригосударственном сообщении, оформление перевозочных документов</w:t>
            </w:r>
            <w:r w:rsidRPr="00783F79">
              <w:rPr>
                <w:rStyle w:val="a9"/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Style w:val="a9"/>
                <w:rFonts w:ascii="Sylfaen" w:hAnsi="Sylfaen"/>
                <w:b w:val="0"/>
                <w:sz w:val="24"/>
                <w:szCs w:val="24"/>
              </w:rPr>
              <w:t>осуществляется в соответствии со следующим порядком:</w:t>
            </w:r>
          </w:p>
        </w:tc>
      </w:tr>
      <w:tr w:rsidR="009317E0" w:rsidRPr="00783F79" w:rsidTr="00783F79">
        <w:tc>
          <w:tcPr>
            <w:tcW w:w="5387" w:type="dxa"/>
            <w:shd w:val="clear" w:color="auto" w:fill="auto"/>
          </w:tcPr>
          <w:p w:rsidR="009317E0" w:rsidRPr="00783F79" w:rsidRDefault="009317E0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>1. Հարավկովկասյան երկաթուղով ընթացող բեռների փոխադրումների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համար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 ՄԲՀՀ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փոխադրման փաստաթղթերի ձևակերպման ժամանակ փաստաթղթերի </w:t>
            </w:r>
            <w:r w:rsidR="0088523C">
              <w:rPr>
                <w:rFonts w:ascii="Sylfaen" w:hAnsi="Sylfaen"/>
                <w:sz w:val="24"/>
                <w:szCs w:val="24"/>
              </w:rPr>
              <w:t>3</w:t>
            </w:r>
            <w:r w:rsidRPr="00783F79">
              <w:rPr>
                <w:rFonts w:ascii="Sylfaen" w:hAnsi="Sylfaen"/>
                <w:sz w:val="24"/>
                <w:szCs w:val="24"/>
              </w:rPr>
              <w:t>-րդ   սյունակում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՝ </w:t>
            </w:r>
            <w:r w:rsidRPr="00783F79">
              <w:rPr>
                <w:rFonts w:ascii="Sylfaen" w:hAnsi="Sylfaen"/>
                <w:sz w:val="24"/>
                <w:szCs w:val="24"/>
              </w:rPr>
              <w:t>«Առաքողի հայտարարություններ» և փաստաթղթերի 2</w:t>
            </w:r>
            <w:r w:rsidR="0088523C">
              <w:rPr>
                <w:rFonts w:ascii="Sylfaen" w:hAnsi="Sylfaen"/>
                <w:sz w:val="24"/>
                <w:szCs w:val="24"/>
              </w:rPr>
              <w:t>3</w:t>
            </w:r>
            <w:r w:rsidRPr="00783F79">
              <w:rPr>
                <w:rFonts w:ascii="Sylfaen" w:hAnsi="Sylfaen"/>
                <w:sz w:val="24"/>
                <w:szCs w:val="24"/>
              </w:rPr>
              <w:t>-րդ սյունակում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«</w:t>
            </w:r>
            <w:r w:rsidR="0088523C">
              <w:rPr>
                <w:rFonts w:ascii="Sylfaen" w:hAnsi="Sylfaen"/>
                <w:sz w:val="24"/>
                <w:szCs w:val="24"/>
                <w:lang w:val="hy-AM"/>
              </w:rPr>
              <w:t xml:space="preserve">Բեռնափոխադրման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վճարումներ</w:t>
            </w:r>
            <w:r w:rsidR="007B4D7B">
              <w:rPr>
                <w:rFonts w:ascii="Sylfaen" w:hAnsi="Sylfaen"/>
                <w:sz w:val="24"/>
                <w:szCs w:val="24"/>
                <w:lang w:val="hy-AM"/>
              </w:rPr>
              <w:t>ի գանձում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» նշվում է «ՀԿԵ կողմից </w:t>
            </w:r>
            <w:r w:rsidR="00C537DD">
              <w:rPr>
                <w:rFonts w:ascii="Sylfaen" w:hAnsi="Sylfaen"/>
                <w:b/>
                <w:sz w:val="24"/>
                <w:szCs w:val="24"/>
              </w:rPr>
              <w:t>__________</w:t>
            </w:r>
            <w:r w:rsidR="00C537DD" w:rsidRPr="00783F7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(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Վ</w:t>
            </w:r>
            <w:r w:rsidRPr="00783F79">
              <w:rPr>
                <w:rFonts w:ascii="Sylfaen" w:hAnsi="Sylfaen"/>
                <w:sz w:val="24"/>
                <w:szCs w:val="24"/>
              </w:rPr>
              <w:t>ճարողի ծածկագիր)*, վճարումը ՖՏՍՃԿ միջոցով»:</w:t>
            </w:r>
          </w:p>
        </w:tc>
        <w:tc>
          <w:tcPr>
            <w:tcW w:w="4927" w:type="dxa"/>
            <w:shd w:val="clear" w:color="auto" w:fill="auto"/>
          </w:tcPr>
          <w:p w:rsidR="009317E0" w:rsidRPr="00783F79" w:rsidRDefault="009317E0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 xml:space="preserve">1. При оформлении перевозочных документов СМГС на перевозку грузов следующие по ЮКЖД в графе </w:t>
            </w:r>
            <w:r w:rsidR="0088523C">
              <w:rPr>
                <w:rFonts w:ascii="Sylfaen" w:hAnsi="Sylfaen"/>
                <w:sz w:val="24"/>
                <w:szCs w:val="24"/>
              </w:rPr>
              <w:t>3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документов «</w:t>
            </w:r>
            <w:r w:rsidR="0088523C">
              <w:rPr>
                <w:rFonts w:ascii="Sylfaen" w:hAnsi="Sylfaen"/>
                <w:sz w:val="24"/>
                <w:szCs w:val="24"/>
              </w:rPr>
              <w:t>З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аявления отправителя</w:t>
            </w:r>
            <w:r w:rsidRPr="00783F79">
              <w:rPr>
                <w:rFonts w:ascii="Sylfaen" w:hAnsi="Sylfaen"/>
                <w:sz w:val="24"/>
                <w:szCs w:val="24"/>
              </w:rPr>
              <w:t>» и в графе 2</w:t>
            </w:r>
            <w:r w:rsidR="0088523C">
              <w:rPr>
                <w:rFonts w:ascii="Sylfaen" w:hAnsi="Sylfaen"/>
                <w:sz w:val="24"/>
                <w:szCs w:val="24"/>
              </w:rPr>
              <w:t>3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документов «</w:t>
            </w:r>
            <w:r w:rsidR="0088523C">
              <w:rPr>
                <w:rFonts w:ascii="Sylfaen" w:hAnsi="Sylfaen"/>
                <w:sz w:val="24"/>
                <w:szCs w:val="24"/>
              </w:rPr>
              <w:t>Уплата провозных платежей</w:t>
            </w:r>
            <w:r w:rsidR="00C537DD">
              <w:rPr>
                <w:rFonts w:ascii="Sylfaen" w:hAnsi="Sylfaen"/>
                <w:sz w:val="24"/>
                <w:szCs w:val="24"/>
              </w:rPr>
              <w:t>» указывается «За ЮКЖД ______________</w:t>
            </w:r>
            <w:r w:rsidR="00C537DD" w:rsidRPr="00783F79"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 w:rsidRPr="00783F79">
              <w:rPr>
                <w:rFonts w:ascii="Sylfaen" w:hAnsi="Sylfaen"/>
                <w:sz w:val="24"/>
                <w:szCs w:val="24"/>
              </w:rPr>
              <w:t>код Плательщика)* расчет через ДЦФТО».</w:t>
            </w:r>
          </w:p>
        </w:tc>
      </w:tr>
      <w:tr w:rsidR="009317E0" w:rsidRPr="00783F79" w:rsidTr="00783F79">
        <w:tc>
          <w:tcPr>
            <w:tcW w:w="5387" w:type="dxa"/>
            <w:shd w:val="clear" w:color="auto" w:fill="auto"/>
          </w:tcPr>
          <w:p w:rsidR="009317E0" w:rsidRPr="00783F79" w:rsidRDefault="009317E0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 xml:space="preserve">2. Արևմտյան Եվրոպայի երկրներից բեռների փոխադրումների համար փոխադրման փաստաթղթերի 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ձևակերպման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ժամանակ ՑԻՄ (ՑԻՄ/ԳԲՌՍ) բեռնագրի </w:t>
            </w:r>
            <w:r w:rsidR="007B4D7B">
              <w:rPr>
                <w:rFonts w:ascii="Sylfaen" w:hAnsi="Sylfaen"/>
                <w:sz w:val="24"/>
                <w:szCs w:val="24"/>
              </w:rPr>
              <w:t>7</w:t>
            </w:r>
            <w:r w:rsidRPr="00783F79">
              <w:rPr>
                <w:rFonts w:ascii="Sylfaen" w:hAnsi="Sylfaen"/>
                <w:sz w:val="24"/>
                <w:szCs w:val="24"/>
              </w:rPr>
              <w:t>-րդ (</w:t>
            </w:r>
            <w:r w:rsidR="007B4D7B" w:rsidRPr="00783F79">
              <w:rPr>
                <w:rFonts w:ascii="Sylfaen" w:hAnsi="Sylfaen"/>
                <w:sz w:val="24"/>
                <w:szCs w:val="24"/>
              </w:rPr>
              <w:t xml:space="preserve">Առաքողի </w:t>
            </w:r>
            <w:r w:rsidR="007B4D7B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այտարարություններ) սյունակում նշվում է` «ՀԿԵ կողմից </w:t>
            </w:r>
            <w:r w:rsidR="00C537DD">
              <w:rPr>
                <w:rFonts w:ascii="Sylfaen" w:hAnsi="Sylfaen"/>
                <w:b/>
                <w:sz w:val="24"/>
                <w:szCs w:val="24"/>
              </w:rPr>
              <w:t>________</w:t>
            </w:r>
            <w:r w:rsidR="00783F79" w:rsidRPr="00783F7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(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Վ</w:t>
            </w:r>
            <w:r w:rsidRPr="00783F79">
              <w:rPr>
                <w:rFonts w:ascii="Sylfaen" w:hAnsi="Sylfaen"/>
                <w:sz w:val="24"/>
                <w:szCs w:val="24"/>
              </w:rPr>
              <w:t>ճարողի ծածկագիր)*, վճարումը ՖՏՍՃԿ միջոցով»:</w:t>
            </w:r>
          </w:p>
        </w:tc>
        <w:tc>
          <w:tcPr>
            <w:tcW w:w="4927" w:type="dxa"/>
            <w:shd w:val="clear" w:color="auto" w:fill="auto"/>
          </w:tcPr>
          <w:p w:rsidR="009317E0" w:rsidRPr="00783F79" w:rsidRDefault="009317E0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 xml:space="preserve">2. При оформлении перевозочных документов на перевозку грузов из стран Западной Европы в графе </w:t>
            </w:r>
            <w:r w:rsidR="007B4D7B">
              <w:rPr>
                <w:rFonts w:ascii="Sylfaen" w:hAnsi="Sylfaen"/>
                <w:sz w:val="24"/>
                <w:szCs w:val="24"/>
              </w:rPr>
              <w:t>7</w:t>
            </w:r>
            <w:r w:rsidR="007B4D7B" w:rsidRPr="00783F7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</w:rPr>
              <w:t>накладной ЦИМ (ЦИМ/ГБРТ) (Заявления</w:t>
            </w:r>
            <w:r w:rsidR="007B4D7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B4D7B">
              <w:rPr>
                <w:rFonts w:ascii="Sylfaen" w:hAnsi="Sylfaen"/>
                <w:sz w:val="24"/>
                <w:szCs w:val="24"/>
              </w:rPr>
              <w:t>отправителя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) указывается «За 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ЮКЖД _</w:t>
            </w:r>
            <w:r w:rsidR="00C537DD">
              <w:rPr>
                <w:rFonts w:ascii="Sylfaen" w:hAnsi="Sylfaen"/>
                <w:b/>
                <w:sz w:val="24"/>
                <w:szCs w:val="24"/>
              </w:rPr>
              <w:t>________</w:t>
            </w:r>
            <w:r w:rsidR="00C537DD" w:rsidRPr="00783F79"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 w:rsidR="00750FCC" w:rsidRPr="00783F79">
              <w:rPr>
                <w:rFonts w:ascii="Sylfaen" w:hAnsi="Sylfaen"/>
                <w:sz w:val="24"/>
                <w:szCs w:val="24"/>
              </w:rPr>
              <w:t>код Плательщика</w:t>
            </w:r>
            <w:r w:rsidRPr="00783F79">
              <w:rPr>
                <w:rFonts w:ascii="Sylfaen" w:hAnsi="Sylfaen"/>
                <w:sz w:val="24"/>
                <w:szCs w:val="24"/>
              </w:rPr>
              <w:t>)* расчет через ДЦФТО».</w:t>
            </w:r>
          </w:p>
        </w:tc>
      </w:tr>
      <w:tr w:rsidR="009317E0" w:rsidRPr="00783F79" w:rsidTr="00783F79">
        <w:tc>
          <w:tcPr>
            <w:tcW w:w="5387" w:type="dxa"/>
            <w:shd w:val="clear" w:color="auto" w:fill="auto"/>
          </w:tcPr>
          <w:p w:rsidR="009317E0" w:rsidRPr="00783F79" w:rsidRDefault="009317E0" w:rsidP="00DA0722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 xml:space="preserve">3. 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Միջպետական հաղորդակցության փոխադրման փաստաթղթերի ձևակերպման ժամանակ «Վճարող» սյունակի դատարկ ամփոփիչ դաշտում նշվում է «ՀԿԵ կողմից </w:t>
            </w:r>
            <w:r w:rsidR="007B4D7B">
              <w:rPr>
                <w:rFonts w:ascii="Sylfaen" w:hAnsi="Sylfaen"/>
                <w:sz w:val="24"/>
                <w:szCs w:val="24"/>
                <w:lang w:val="hy-AM"/>
              </w:rPr>
              <w:t>_______________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(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Վ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ճարողի </w:t>
            </w:r>
            <w:r w:rsidR="00C537DD">
              <w:rPr>
                <w:rFonts w:ascii="Sylfaen" w:hAnsi="Sylfaen"/>
                <w:sz w:val="24"/>
                <w:szCs w:val="24"/>
              </w:rPr>
              <w:t>ծածկագիր)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*</w:t>
            </w:r>
            <w:r w:rsidRPr="00783F79">
              <w:rPr>
                <w:rFonts w:ascii="Sylfaen" w:hAnsi="Sylfaen"/>
                <w:sz w:val="24"/>
                <w:szCs w:val="24"/>
              </w:rPr>
              <w:t>, վճարումը ՖՏՍՃԿ միջոցով</w:t>
            </w:r>
            <w:r w:rsidRPr="00783F79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9317E0" w:rsidRPr="00783F79" w:rsidRDefault="009317E0" w:rsidP="00DA0722">
            <w:pPr>
              <w:rPr>
                <w:rFonts w:ascii="Sylfaen" w:hAnsi="Sylfaen"/>
                <w:sz w:val="24"/>
                <w:szCs w:val="24"/>
              </w:rPr>
            </w:pPr>
          </w:p>
          <w:p w:rsidR="009317E0" w:rsidRPr="00783F79" w:rsidRDefault="009317E0" w:rsidP="00DA07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317E0" w:rsidRPr="00783F79" w:rsidRDefault="009317E0" w:rsidP="00DA0722">
            <w:pPr>
              <w:rPr>
                <w:rFonts w:ascii="Sylfaen" w:hAnsi="Sylfaen"/>
                <w:sz w:val="24"/>
                <w:szCs w:val="24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t xml:space="preserve">3. При оформлении 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перевозочных документов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внутригосударственного сообщения в свободном поле графы «Плательщик» указывается «За ЮКЖД </w:t>
            </w:r>
            <w:r w:rsidR="007B4D7B">
              <w:rPr>
                <w:rFonts w:ascii="Sylfaen" w:hAnsi="Sylfaen"/>
                <w:sz w:val="24"/>
                <w:szCs w:val="24"/>
                <w:lang w:val="hy-AM"/>
              </w:rPr>
              <w:t>______________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(код </w:t>
            </w:r>
            <w:r w:rsidR="00C537DD">
              <w:rPr>
                <w:rFonts w:ascii="Sylfaen" w:hAnsi="Sylfaen"/>
                <w:sz w:val="24"/>
                <w:szCs w:val="24"/>
              </w:rPr>
              <w:t>Плательщика)</w:t>
            </w:r>
            <w:r w:rsidR="00C537DD" w:rsidRPr="00783F79">
              <w:rPr>
                <w:rFonts w:ascii="Sylfaen" w:hAnsi="Sylfaen"/>
                <w:sz w:val="24"/>
                <w:szCs w:val="24"/>
              </w:rPr>
              <w:t>* расчет</w:t>
            </w:r>
            <w:r w:rsidRPr="00783F79">
              <w:rPr>
                <w:rFonts w:ascii="Sylfaen" w:hAnsi="Sylfaen"/>
                <w:sz w:val="24"/>
                <w:szCs w:val="24"/>
              </w:rPr>
              <w:t xml:space="preserve"> через ДЦФТО».</w:t>
            </w:r>
          </w:p>
          <w:p w:rsidR="009317E0" w:rsidRPr="00783F79" w:rsidRDefault="009317E0" w:rsidP="00DA0722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</w:p>
        </w:tc>
      </w:tr>
      <w:tr w:rsidR="009317E0" w:rsidRPr="00783F79" w:rsidTr="00783F79">
        <w:tc>
          <w:tcPr>
            <w:tcW w:w="5387" w:type="dxa"/>
            <w:shd w:val="clear" w:color="auto" w:fill="auto"/>
          </w:tcPr>
          <w:p w:rsidR="009317E0" w:rsidRPr="00783F79" w:rsidRDefault="009317E0" w:rsidP="00DA0722">
            <w:pPr>
              <w:rPr>
                <w:rFonts w:ascii="Sylfaen" w:hAnsi="Sylfaen"/>
                <w:i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i/>
                <w:sz w:val="24"/>
                <w:szCs w:val="24"/>
              </w:rPr>
              <w:t xml:space="preserve">* </w:t>
            </w:r>
            <w:r w:rsidRPr="00783F79">
              <w:rPr>
                <w:rFonts w:ascii="Sylfaen" w:hAnsi="Sylfaen"/>
                <w:i/>
                <w:sz w:val="24"/>
                <w:szCs w:val="24"/>
                <w:lang w:val="hy-AM"/>
              </w:rPr>
              <w:t>Վ</w:t>
            </w:r>
            <w:r w:rsidRPr="00783F79">
              <w:rPr>
                <w:rFonts w:ascii="Sylfaen" w:hAnsi="Sylfaen"/>
                <w:i/>
                <w:sz w:val="24"/>
                <w:szCs w:val="24"/>
              </w:rPr>
              <w:t xml:space="preserve">ճարողի </w:t>
            </w:r>
            <w:r w:rsidRPr="00783F79">
              <w:rPr>
                <w:rFonts w:ascii="Sylfaen" w:hAnsi="Sylfaen"/>
                <w:i/>
                <w:sz w:val="24"/>
                <w:szCs w:val="24"/>
                <w:lang w:val="hy-AM"/>
              </w:rPr>
              <w:t>ութանիշ ԱՀ-ն համաձայն Պայմանագրի 1.4. կետի:</w:t>
            </w:r>
          </w:p>
        </w:tc>
        <w:tc>
          <w:tcPr>
            <w:tcW w:w="4927" w:type="dxa"/>
            <w:shd w:val="clear" w:color="auto" w:fill="auto"/>
          </w:tcPr>
          <w:p w:rsidR="009317E0" w:rsidRPr="00783F79" w:rsidRDefault="009317E0" w:rsidP="00DA0722">
            <w:pPr>
              <w:rPr>
                <w:rFonts w:ascii="Sylfaen" w:hAnsi="Sylfaen"/>
                <w:i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* </w:t>
            </w:r>
            <w:r w:rsidRPr="00783F79">
              <w:rPr>
                <w:rFonts w:ascii="Sylfaen" w:hAnsi="Sylfaen"/>
                <w:i/>
                <w:sz w:val="24"/>
                <w:szCs w:val="24"/>
              </w:rPr>
              <w:t>восьмизначный ЛС Плательщика в соответствии с п. 1.4. Договора.</w:t>
            </w:r>
          </w:p>
        </w:tc>
      </w:tr>
    </w:tbl>
    <w:p w:rsidR="009317E0" w:rsidRPr="00ED2420" w:rsidRDefault="009317E0" w:rsidP="009317E0">
      <w:pPr>
        <w:rPr>
          <w:sz w:val="24"/>
          <w:szCs w:val="24"/>
          <w:lang w:eastAsia="en-US"/>
        </w:rPr>
      </w:pPr>
    </w:p>
    <w:p w:rsidR="009317E0" w:rsidRPr="00ED2420" w:rsidRDefault="009317E0" w:rsidP="009317E0">
      <w:pPr>
        <w:rPr>
          <w:sz w:val="24"/>
          <w:szCs w:val="24"/>
        </w:rPr>
      </w:pPr>
      <w:r w:rsidRPr="00ED2420">
        <w:rPr>
          <w:sz w:val="24"/>
          <w:szCs w:val="24"/>
        </w:rPr>
        <w:br w:type="page"/>
      </w:r>
    </w:p>
    <w:tbl>
      <w:tblPr>
        <w:tblW w:w="10848" w:type="dxa"/>
        <w:tblInd w:w="-886" w:type="dxa"/>
        <w:tblLook w:val="04A0" w:firstRow="1" w:lastRow="0" w:firstColumn="1" w:lastColumn="0" w:noHBand="0" w:noVBand="1"/>
      </w:tblPr>
      <w:tblGrid>
        <w:gridCol w:w="5425"/>
        <w:gridCol w:w="5423"/>
      </w:tblGrid>
      <w:tr w:rsidR="00260449" w:rsidRPr="00783F79" w:rsidTr="00783F79">
        <w:trPr>
          <w:trHeight w:val="130"/>
        </w:trPr>
        <w:tc>
          <w:tcPr>
            <w:tcW w:w="5425" w:type="dxa"/>
            <w:shd w:val="clear" w:color="auto" w:fill="auto"/>
          </w:tcPr>
          <w:p w:rsidR="00260449" w:rsidRPr="00783F79" w:rsidRDefault="00260449" w:rsidP="00783F79">
            <w:pPr>
              <w:pStyle w:val="a7"/>
              <w:jc w:val="right"/>
              <w:rPr>
                <w:rFonts w:ascii="Sylfaen" w:hAnsi="Sylfaen"/>
                <w:i/>
                <w:color w:val="7F7F7F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</w:rPr>
              <w:br w:type="page"/>
            </w:r>
            <w:r w:rsidRPr="00783F79">
              <w:rPr>
                <w:rFonts w:ascii="Sylfaen" w:hAnsi="Sylfaen"/>
                <w:sz w:val="24"/>
                <w:szCs w:val="24"/>
              </w:rPr>
              <w:br w:type="page"/>
            </w:r>
            <w:r w:rsidRPr="00783F79">
              <w:rPr>
                <w:rFonts w:ascii="Sylfaen" w:hAnsi="Sylfaen"/>
                <w:i/>
                <w:color w:val="7F7F7F"/>
                <w:sz w:val="24"/>
                <w:szCs w:val="24"/>
                <w:lang w:val="hy-AM" w:eastAsia="en-US"/>
              </w:rPr>
              <w:t xml:space="preserve">Հավելված </w:t>
            </w:r>
            <w:r w:rsidRPr="00783F79">
              <w:rPr>
                <w:rFonts w:ascii="Sylfaen" w:hAnsi="Sylfaen"/>
                <w:i/>
                <w:color w:val="7F7F7F"/>
                <w:sz w:val="24"/>
                <w:szCs w:val="24"/>
                <w:lang w:eastAsia="en-US"/>
              </w:rPr>
              <w:t>3</w:t>
            </w:r>
          </w:p>
          <w:p w:rsidR="00260449" w:rsidRPr="00783F79" w:rsidRDefault="00260449" w:rsidP="00783F79">
            <w:pPr>
              <w:pStyle w:val="a7"/>
              <w:spacing w:before="120"/>
              <w:jc w:val="center"/>
              <w:rPr>
                <w:rFonts w:ascii="Sylfaen" w:hAnsi="Sylfaen"/>
                <w:i/>
                <w:color w:val="7F7F7F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Վճարման հանձնարարագրի ձևակերպման կարգ</w:t>
            </w:r>
          </w:p>
        </w:tc>
        <w:tc>
          <w:tcPr>
            <w:tcW w:w="5423" w:type="dxa"/>
            <w:shd w:val="clear" w:color="auto" w:fill="auto"/>
          </w:tcPr>
          <w:p w:rsidR="00260449" w:rsidRPr="00783F79" w:rsidRDefault="00260449" w:rsidP="00783F79">
            <w:pPr>
              <w:pStyle w:val="aa"/>
              <w:tabs>
                <w:tab w:val="left" w:pos="7088"/>
              </w:tabs>
              <w:spacing w:after="0" w:line="360" w:lineRule="auto"/>
              <w:jc w:val="right"/>
              <w:rPr>
                <w:rFonts w:ascii="Sylfaen" w:hAnsi="Sylfaen"/>
                <w:i/>
                <w:color w:val="7F7F7F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b/>
                <w:i/>
                <w:color w:val="7F7F7F"/>
                <w:sz w:val="24"/>
                <w:szCs w:val="24"/>
                <w:lang w:eastAsia="en-US"/>
              </w:rPr>
              <w:t>Приложение 3</w:t>
            </w:r>
          </w:p>
          <w:p w:rsidR="00260449" w:rsidRPr="00783F79" w:rsidRDefault="00260449" w:rsidP="00783F79">
            <w:pPr>
              <w:pStyle w:val="aa"/>
              <w:tabs>
                <w:tab w:val="left" w:pos="7088"/>
              </w:tabs>
              <w:spacing w:line="360" w:lineRule="auto"/>
              <w:jc w:val="right"/>
              <w:rPr>
                <w:rFonts w:ascii="Sylfaen" w:hAnsi="Sylfaen"/>
                <w:i/>
                <w:color w:val="7F7F7F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b/>
                <w:sz w:val="24"/>
                <w:szCs w:val="24"/>
                <w:lang w:eastAsia="en-US"/>
              </w:rPr>
              <w:t>Порядок оформления платежного поручения</w:t>
            </w:r>
          </w:p>
        </w:tc>
      </w:tr>
      <w:tr w:rsidR="00260449" w:rsidRPr="00783F79" w:rsidTr="00783F79">
        <w:trPr>
          <w:trHeight w:val="130"/>
        </w:trPr>
        <w:tc>
          <w:tcPr>
            <w:tcW w:w="5425" w:type="dxa"/>
            <w:shd w:val="clear" w:color="auto" w:fill="auto"/>
          </w:tcPr>
          <w:p w:rsidR="00260449" w:rsidRPr="00783F79" w:rsidRDefault="00C537DD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1. «</w:t>
            </w:r>
            <w:r w:rsidR="00260449" w:rsidRPr="00783F79">
              <w:rPr>
                <w:rFonts w:ascii="Sylfaen" w:hAnsi="Sylfaen"/>
                <w:sz w:val="24"/>
                <w:szCs w:val="24"/>
                <w:lang w:eastAsia="en-US"/>
              </w:rPr>
              <w:t>Վճարման ն</w:t>
            </w:r>
            <w:r w:rsidR="00260449"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պատակը</w:t>
            </w:r>
            <w:r w:rsidR="00260449" w:rsidRPr="00783F79">
              <w:rPr>
                <w:rFonts w:ascii="Sylfaen" w:hAnsi="Sylfaen"/>
                <w:sz w:val="24"/>
                <w:szCs w:val="24"/>
                <w:lang w:eastAsia="en-US"/>
              </w:rPr>
              <w:t>» սյունակում</w:t>
            </w:r>
          </w:p>
          <w:p w:rsidR="00260449" w:rsidRPr="00783F79" w:rsidRDefault="00260449" w:rsidP="00783F79">
            <w:pPr>
              <w:tabs>
                <w:tab w:val="left" w:pos="3007"/>
              </w:tabs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Վճարողը նշում է`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ab/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2.1.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Առաջին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տողում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`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Վճարողի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(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սույն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Պայմանագրի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1.5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կետ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)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ու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ծառայության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տեսակի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և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նրա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հարկման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կարգի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ծածկագիրը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(1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նիշ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-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բաժանվում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է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գծիկով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«/»)*,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բաժանված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«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կետ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ստորակետ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» 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նիշով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`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- ԱԱՀ 20% դրույքի դեպքում նշվում է 2;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- հարկման չենթարկվող ծառայությունների համար (հարկման օբյեկտ չհանդիսացող) նշվում է 1: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</w:p>
          <w:p w:rsidR="00260449" w:rsidRPr="00783F79" w:rsidRDefault="00260449" w:rsidP="00783F79">
            <w:pPr>
              <w:numPr>
                <w:ilvl w:val="1"/>
                <w:numId w:val="1"/>
              </w:numPr>
              <w:pBdr>
                <w:bottom w:val="single" w:sz="12" w:space="1" w:color="auto"/>
              </w:pBd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Երկրորդ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տողում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`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տեքստային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ֆորմատով</w:t>
            </w:r>
          </w:p>
          <w:p w:rsidR="00260449" w:rsidRPr="00783F79" w:rsidRDefault="00260449" w:rsidP="00783F79">
            <w:pPr>
              <w:pBdr>
                <w:bottom w:val="single" w:sz="12" w:space="1" w:color="auto"/>
              </w:pBd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նշվում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է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սույն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Պայմանագրի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համարը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և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ամսա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>-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թիվը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,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ծառայության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տեսակը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և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հարկման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կարգը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>: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>*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-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Արտահանման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հաղորդակցությունում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փոխադրման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ծածկագիր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– 10E/1</w:t>
            </w:r>
          </w:p>
          <w:p w:rsidR="00260449" w:rsidRPr="00783F79" w:rsidRDefault="00260449" w:rsidP="00783F79">
            <w:pPr>
              <w:ind w:left="360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-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Ներմուծման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հաղորդակցությունում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փոխադրման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ծածկագիր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- 10I/2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- Տեղական հաղորդակցությունում փոխադրման ծածկագիր - 10L/2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- Լրացուցիչ ծառայությունների ծածկագրերը ներկայացված են «Բեռնափոխադրումների կազմակերպման ժամանակ «Հարավկովկասյան երկաթուղի» ՓԲԸ կողմից տրամադրվող աշխատանքների և ծառայությունների գնացուցակի»`</w:t>
            </w:r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 xml:space="preserve"> տեղադրված Երկաթուղու պաշտոնական կայքում (</w:t>
            </w:r>
            <w:hyperlink r:id="rId17" w:history="1">
              <w:r w:rsidRPr="00783F79">
                <w:rPr>
                  <w:rStyle w:val="a4"/>
                  <w:rFonts w:ascii="Sylfaen" w:hAnsi="Sylfaen"/>
                  <w:sz w:val="24"/>
                  <w:szCs w:val="24"/>
                  <w:lang w:val="hy-AM" w:eastAsia="en-US"/>
                </w:rPr>
                <w:t>www.ukzhd.am</w:t>
              </w:r>
            </w:hyperlink>
            <w:r w:rsidRPr="00783F79">
              <w:rPr>
                <w:rFonts w:ascii="Sylfaen" w:hAnsi="Sylfaen" w:cs="Sylfaen"/>
                <w:sz w:val="24"/>
                <w:szCs w:val="24"/>
                <w:lang w:val="hy-AM" w:eastAsia="en-US"/>
              </w:rPr>
              <w:t>):</w:t>
            </w: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________________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Լրացման օրինակ՝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Արտահանման համար փոխադրում՝ </w:t>
            </w:r>
            <w:r w:rsidR="00984A37"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բեռ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նափոխադրման վճարը – 200000 դրամ առանց ԱԱՀ, վճար լրացուցիչ արտապլանային հայտի համար – 10000 դրամ  առանց ԱԱՀ:</w:t>
            </w:r>
          </w:p>
        </w:tc>
        <w:tc>
          <w:tcPr>
            <w:tcW w:w="5423" w:type="dxa"/>
            <w:shd w:val="clear" w:color="auto" w:fill="auto"/>
          </w:tcPr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1. </w:t>
            </w:r>
            <w:r w:rsidR="00C537DD" w:rsidRPr="00783F79">
              <w:rPr>
                <w:rFonts w:ascii="Sylfaen" w:hAnsi="Sylfaen"/>
                <w:sz w:val="24"/>
                <w:szCs w:val="24"/>
                <w:lang w:eastAsia="en-US"/>
              </w:rPr>
              <w:t>В графе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 «Назначение платежа» Плательщик указывает: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 2.1. В первой строке: Код ЛС (пункт </w:t>
            </w:r>
            <w:r w:rsidR="00C537DD" w:rsidRPr="00783F79">
              <w:rPr>
                <w:rFonts w:ascii="Sylfaen" w:hAnsi="Sylfaen"/>
                <w:sz w:val="24"/>
                <w:szCs w:val="24"/>
                <w:lang w:eastAsia="en-US"/>
              </w:rPr>
              <w:t>1.5 настоящего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 Договора); код вида услуги (работы)*/порядок ее налогообложения (1 знак – указывается через дробь «/»):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-   при ставке НДС 20% - указывается 2;</w:t>
            </w: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- по услугам, не подлежащим налогообложению (не являющимся объектом налогообложения) - указывается 1.</w:t>
            </w: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Коды услуг, указанные </w:t>
            </w:r>
            <w:r w:rsidR="00C537DD" w:rsidRPr="00783F79">
              <w:rPr>
                <w:rFonts w:ascii="Sylfaen" w:hAnsi="Sylfaen"/>
                <w:sz w:val="24"/>
                <w:szCs w:val="24"/>
                <w:lang w:eastAsia="en-US"/>
              </w:rPr>
              <w:t>в графе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 «Назначение платежа» разделяются знаком «точка с запятой».</w:t>
            </w: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2.2. Во второй строке: в текстовом формате указывается номер и дата настоящего Договора, вид услуги и порядок налогообложения:</w:t>
            </w:r>
          </w:p>
          <w:p w:rsidR="00260449" w:rsidRPr="00783F79" w:rsidRDefault="00260449" w:rsidP="00783F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*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- Код на перевозку в экспортном </w:t>
            </w:r>
            <w:r w:rsidR="00C537DD" w:rsidRPr="00783F79">
              <w:rPr>
                <w:rFonts w:ascii="Sylfaen" w:hAnsi="Sylfaen"/>
                <w:sz w:val="24"/>
                <w:szCs w:val="24"/>
                <w:lang w:eastAsia="en-US"/>
              </w:rPr>
              <w:t>сообщении –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10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>E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/1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- Код на перевозку в импортном сообщении –10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>I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/2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- Код на перевозку в местном сообщении – 10</w:t>
            </w:r>
            <w:r w:rsidRPr="00783F79">
              <w:rPr>
                <w:rFonts w:ascii="Sylfaen" w:hAnsi="Sylfaen"/>
                <w:sz w:val="24"/>
                <w:szCs w:val="24"/>
                <w:lang w:val="en-US" w:eastAsia="en-US"/>
              </w:rPr>
              <w:t>L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/2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- Коды оказываемых услуг и выполняемых работ указаны в «Прейскуранте на работы и услуги, оказываемые ЗАО «ЮКЖД» при организации грузовых перевозок», размещенному на официальном сайте Дороги (</w:t>
            </w:r>
            <w:hyperlink r:id="rId18" w:history="1">
              <w:r w:rsidRPr="00783F79">
                <w:rPr>
                  <w:rStyle w:val="a4"/>
                  <w:rFonts w:ascii="Sylfaen" w:hAnsi="Sylfaen"/>
                  <w:sz w:val="24"/>
                  <w:szCs w:val="24"/>
                  <w:lang w:val="en-US" w:eastAsia="en-US"/>
                </w:rPr>
                <w:t>www</w:t>
              </w:r>
              <w:r w:rsidRPr="00783F79">
                <w:rPr>
                  <w:rStyle w:val="a4"/>
                  <w:rFonts w:ascii="Sylfaen" w:hAnsi="Sylfaen"/>
                  <w:sz w:val="24"/>
                  <w:szCs w:val="24"/>
                  <w:lang w:eastAsia="en-US"/>
                </w:rPr>
                <w:t>.</w:t>
              </w:r>
              <w:r w:rsidRPr="00783F79">
                <w:rPr>
                  <w:rStyle w:val="a4"/>
                  <w:rFonts w:ascii="Sylfaen" w:hAnsi="Sylfaen"/>
                  <w:sz w:val="24"/>
                  <w:szCs w:val="24"/>
                  <w:lang w:val="en-US" w:eastAsia="en-US"/>
                </w:rPr>
                <w:t>ukzhd</w:t>
              </w:r>
              <w:r w:rsidRPr="00783F79">
                <w:rPr>
                  <w:rStyle w:val="a4"/>
                  <w:rFonts w:ascii="Sylfaen" w:hAnsi="Sylfaen"/>
                  <w:sz w:val="24"/>
                  <w:szCs w:val="24"/>
                  <w:lang w:eastAsia="en-US"/>
                </w:rPr>
                <w:t>.</w:t>
              </w:r>
              <w:r w:rsidRPr="00783F79">
                <w:rPr>
                  <w:rStyle w:val="a4"/>
                  <w:rFonts w:ascii="Sylfaen" w:hAnsi="Sylfaen"/>
                  <w:sz w:val="24"/>
                  <w:szCs w:val="24"/>
                  <w:lang w:val="en-US" w:eastAsia="en-US"/>
                </w:rPr>
                <w:t>am</w:t>
              </w:r>
            </w:hyperlink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).</w:t>
            </w: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</w:p>
          <w:p w:rsidR="00984A37" w:rsidRPr="00783F79" w:rsidRDefault="00984A37" w:rsidP="00984A37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</w:p>
          <w:p w:rsidR="00260449" w:rsidRPr="00783F79" w:rsidRDefault="00260449" w:rsidP="00984A37">
            <w:pPr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______________________</w:t>
            </w: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Пример заполнения:</w:t>
            </w: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>Перевозка на экспорт: провозная плата 200000 драм, без НДС, оплата заявки на дополнительную внеплановую перевозку – 1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0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000 </w:t>
            </w:r>
            <w:r w:rsidR="00C537DD" w:rsidRPr="00783F79">
              <w:rPr>
                <w:rFonts w:ascii="Sylfaen" w:hAnsi="Sylfaen"/>
                <w:sz w:val="24"/>
                <w:szCs w:val="24"/>
                <w:lang w:eastAsia="en-US"/>
              </w:rPr>
              <w:t>драм, без</w:t>
            </w:r>
            <w:r w:rsidRPr="00783F79">
              <w:rPr>
                <w:rFonts w:ascii="Sylfaen" w:hAnsi="Sylfaen"/>
                <w:sz w:val="24"/>
                <w:szCs w:val="24"/>
                <w:lang w:eastAsia="en-US"/>
              </w:rPr>
              <w:t xml:space="preserve"> НДС</w:t>
            </w:r>
            <w:r w:rsidRPr="00783F79">
              <w:rPr>
                <w:rFonts w:ascii="Sylfaen" w:hAnsi="Sylfaen"/>
                <w:sz w:val="24"/>
                <w:szCs w:val="24"/>
                <w:lang w:val="hy-AM" w:eastAsia="en-US"/>
              </w:rPr>
              <w:t>.</w:t>
            </w:r>
          </w:p>
          <w:p w:rsidR="00260449" w:rsidRPr="00783F79" w:rsidRDefault="00260449" w:rsidP="00783F79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eastAsia="en-US"/>
              </w:rPr>
            </w:pPr>
          </w:p>
        </w:tc>
      </w:tr>
    </w:tbl>
    <w:p w:rsidR="00356DAA" w:rsidRPr="00C537DD" w:rsidRDefault="00356DAA" w:rsidP="0083207C">
      <w:pPr>
        <w:rPr>
          <w:rFonts w:ascii="Sylfaen" w:hAnsi="Sylfaen"/>
          <w:lang w:val="hy-AM"/>
        </w:rPr>
      </w:pPr>
    </w:p>
    <w:sectPr w:rsidR="00356DAA" w:rsidRPr="00C537DD" w:rsidSect="00B9162D">
      <w:pgSz w:w="11906" w:h="16838"/>
      <w:pgMar w:top="851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5A" w:rsidRDefault="007B5D5A" w:rsidP="0083207C">
      <w:r>
        <w:separator/>
      </w:r>
    </w:p>
  </w:endnote>
  <w:endnote w:type="continuationSeparator" w:id="0">
    <w:p w:rsidR="007B5D5A" w:rsidRDefault="007B5D5A" w:rsidP="008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28" w:rsidRDefault="008C07CD">
    <w:pPr>
      <w:pStyle w:val="af3"/>
      <w:jc w:val="right"/>
    </w:pPr>
    <w:r>
      <w:fldChar w:fldCharType="begin"/>
    </w:r>
    <w:r w:rsidR="00253328">
      <w:instrText>PAGE   \* MERGEFORMAT</w:instrText>
    </w:r>
    <w:r>
      <w:fldChar w:fldCharType="separate"/>
    </w:r>
    <w:r w:rsidR="009B5CB7">
      <w:rPr>
        <w:noProof/>
      </w:rPr>
      <w:t>2</w:t>
    </w:r>
    <w:r>
      <w:fldChar w:fldCharType="end"/>
    </w:r>
  </w:p>
  <w:p w:rsidR="00253328" w:rsidRDefault="0025332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5A" w:rsidRDefault="007B5D5A" w:rsidP="0083207C">
      <w:r>
        <w:separator/>
      </w:r>
    </w:p>
  </w:footnote>
  <w:footnote w:type="continuationSeparator" w:id="0">
    <w:p w:rsidR="007B5D5A" w:rsidRDefault="007B5D5A" w:rsidP="0083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731"/>
    <w:multiLevelType w:val="multilevel"/>
    <w:tmpl w:val="5888A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AA"/>
    <w:rsid w:val="0002652A"/>
    <w:rsid w:val="0008378A"/>
    <w:rsid w:val="000B0F13"/>
    <w:rsid w:val="001008CC"/>
    <w:rsid w:val="0011078B"/>
    <w:rsid w:val="001130E8"/>
    <w:rsid w:val="001A3937"/>
    <w:rsid w:val="001A4DE8"/>
    <w:rsid w:val="001B09CA"/>
    <w:rsid w:val="001E40B8"/>
    <w:rsid w:val="00251989"/>
    <w:rsid w:val="00253328"/>
    <w:rsid w:val="00260449"/>
    <w:rsid w:val="0027596B"/>
    <w:rsid w:val="002A5F17"/>
    <w:rsid w:val="002D74B6"/>
    <w:rsid w:val="002E215F"/>
    <w:rsid w:val="00337D43"/>
    <w:rsid w:val="0034166F"/>
    <w:rsid w:val="00356DAA"/>
    <w:rsid w:val="003A19E9"/>
    <w:rsid w:val="003A5D6D"/>
    <w:rsid w:val="0040116A"/>
    <w:rsid w:val="0044464C"/>
    <w:rsid w:val="00454601"/>
    <w:rsid w:val="00490477"/>
    <w:rsid w:val="00526969"/>
    <w:rsid w:val="00541DE9"/>
    <w:rsid w:val="005A2213"/>
    <w:rsid w:val="005B7DB0"/>
    <w:rsid w:val="005C14F7"/>
    <w:rsid w:val="005C53BE"/>
    <w:rsid w:val="005E3A40"/>
    <w:rsid w:val="005F54A6"/>
    <w:rsid w:val="0060262D"/>
    <w:rsid w:val="006861F9"/>
    <w:rsid w:val="006D7466"/>
    <w:rsid w:val="006E0909"/>
    <w:rsid w:val="00750FCC"/>
    <w:rsid w:val="0076036A"/>
    <w:rsid w:val="00772B19"/>
    <w:rsid w:val="00783F79"/>
    <w:rsid w:val="00791379"/>
    <w:rsid w:val="007B4D7B"/>
    <w:rsid w:val="007B5D5A"/>
    <w:rsid w:val="007B74BD"/>
    <w:rsid w:val="007C0FDF"/>
    <w:rsid w:val="0083207C"/>
    <w:rsid w:val="00832B9E"/>
    <w:rsid w:val="00851E50"/>
    <w:rsid w:val="0088523C"/>
    <w:rsid w:val="00895745"/>
    <w:rsid w:val="008A1C10"/>
    <w:rsid w:val="008B0B64"/>
    <w:rsid w:val="008C07CD"/>
    <w:rsid w:val="008C11A2"/>
    <w:rsid w:val="008F032C"/>
    <w:rsid w:val="00902AD3"/>
    <w:rsid w:val="00904324"/>
    <w:rsid w:val="00915223"/>
    <w:rsid w:val="00920865"/>
    <w:rsid w:val="0092767B"/>
    <w:rsid w:val="00927FAF"/>
    <w:rsid w:val="009317E0"/>
    <w:rsid w:val="00953B14"/>
    <w:rsid w:val="00961D3A"/>
    <w:rsid w:val="00984A37"/>
    <w:rsid w:val="009B5CB7"/>
    <w:rsid w:val="00A00D2E"/>
    <w:rsid w:val="00A04DDD"/>
    <w:rsid w:val="00A27CA9"/>
    <w:rsid w:val="00A365C9"/>
    <w:rsid w:val="00A57F0F"/>
    <w:rsid w:val="00AA553E"/>
    <w:rsid w:val="00AB6FE4"/>
    <w:rsid w:val="00AD4021"/>
    <w:rsid w:val="00AD4F99"/>
    <w:rsid w:val="00AD5D45"/>
    <w:rsid w:val="00AE3DB5"/>
    <w:rsid w:val="00AF7A62"/>
    <w:rsid w:val="00B002B9"/>
    <w:rsid w:val="00B00D40"/>
    <w:rsid w:val="00B15C76"/>
    <w:rsid w:val="00B233A1"/>
    <w:rsid w:val="00B51359"/>
    <w:rsid w:val="00B9162D"/>
    <w:rsid w:val="00B9559B"/>
    <w:rsid w:val="00BB4D05"/>
    <w:rsid w:val="00BF53A6"/>
    <w:rsid w:val="00C23830"/>
    <w:rsid w:val="00C537DD"/>
    <w:rsid w:val="00C5760D"/>
    <w:rsid w:val="00C91CD9"/>
    <w:rsid w:val="00CC29D8"/>
    <w:rsid w:val="00CC57B2"/>
    <w:rsid w:val="00CC7F49"/>
    <w:rsid w:val="00CE784F"/>
    <w:rsid w:val="00D44A4F"/>
    <w:rsid w:val="00D57492"/>
    <w:rsid w:val="00D928F8"/>
    <w:rsid w:val="00DA0722"/>
    <w:rsid w:val="00DA578C"/>
    <w:rsid w:val="00DB11A1"/>
    <w:rsid w:val="00E06F92"/>
    <w:rsid w:val="00E15160"/>
    <w:rsid w:val="00E20C5D"/>
    <w:rsid w:val="00E63CCD"/>
    <w:rsid w:val="00EB213A"/>
    <w:rsid w:val="00EC3FC8"/>
    <w:rsid w:val="00EF02A5"/>
    <w:rsid w:val="00EF1A4C"/>
    <w:rsid w:val="00F06C9B"/>
    <w:rsid w:val="00F4746F"/>
    <w:rsid w:val="00F66DCB"/>
    <w:rsid w:val="00F84B2F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56DAA"/>
    <w:pPr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6DAA"/>
    <w:pPr>
      <w:spacing w:after="200" w:line="276" w:lineRule="auto"/>
      <w:ind w:left="720"/>
      <w:jc w:val="left"/>
    </w:pPr>
    <w:rPr>
      <w:rFonts w:cs="Calibri"/>
      <w:lang w:val="en-US"/>
    </w:rPr>
  </w:style>
  <w:style w:type="character" w:styleId="a4">
    <w:name w:val="Hyperlink"/>
    <w:rsid w:val="00356DAA"/>
    <w:rPr>
      <w:color w:val="0000FF"/>
      <w:u w:val="single"/>
    </w:rPr>
  </w:style>
  <w:style w:type="paragraph" w:customStyle="1" w:styleId="ConsNormal">
    <w:name w:val="ConsNormal"/>
    <w:rsid w:val="00356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356DAA"/>
    <w:pPr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356DA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header"/>
    <w:basedOn w:val="a"/>
    <w:link w:val="a8"/>
    <w:rsid w:val="00931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317E0"/>
    <w:rPr>
      <w:rFonts w:eastAsia="Times New Roman"/>
      <w:lang w:val="ru-RU" w:eastAsia="ru-RU"/>
    </w:rPr>
  </w:style>
  <w:style w:type="character" w:styleId="a9">
    <w:name w:val="Strong"/>
    <w:qFormat/>
    <w:rsid w:val="009317E0"/>
    <w:rPr>
      <w:b/>
      <w:bCs/>
    </w:rPr>
  </w:style>
  <w:style w:type="paragraph" w:styleId="aa">
    <w:name w:val="Body Text"/>
    <w:basedOn w:val="a"/>
    <w:link w:val="ab"/>
    <w:rsid w:val="009317E0"/>
    <w:pPr>
      <w:spacing w:after="120"/>
    </w:pPr>
  </w:style>
  <w:style w:type="character" w:customStyle="1" w:styleId="ab">
    <w:name w:val="Основной текст Знак"/>
    <w:link w:val="aa"/>
    <w:rsid w:val="009317E0"/>
    <w:rPr>
      <w:rFonts w:eastAsia="Times New Roman"/>
      <w:lang w:val="ru-RU" w:eastAsia="ru-RU"/>
    </w:rPr>
  </w:style>
  <w:style w:type="character" w:styleId="ac">
    <w:name w:val="annotation reference"/>
    <w:rsid w:val="008A1C10"/>
    <w:rPr>
      <w:sz w:val="16"/>
      <w:szCs w:val="16"/>
    </w:rPr>
  </w:style>
  <w:style w:type="paragraph" w:styleId="ad">
    <w:name w:val="annotation text"/>
    <w:basedOn w:val="a"/>
    <w:link w:val="ae"/>
    <w:rsid w:val="008A1C10"/>
    <w:rPr>
      <w:sz w:val="20"/>
      <w:szCs w:val="20"/>
    </w:rPr>
  </w:style>
  <w:style w:type="character" w:customStyle="1" w:styleId="ae">
    <w:name w:val="Текст примечания Знак"/>
    <w:link w:val="ad"/>
    <w:rsid w:val="008A1C10"/>
    <w:rPr>
      <w:rFonts w:eastAsia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8A1C10"/>
    <w:rPr>
      <w:b/>
      <w:bCs/>
    </w:rPr>
  </w:style>
  <w:style w:type="character" w:customStyle="1" w:styleId="af0">
    <w:name w:val="Тема примечания Знак"/>
    <w:link w:val="af"/>
    <w:rsid w:val="008A1C10"/>
    <w:rPr>
      <w:rFonts w:eastAsia="Times New Roman"/>
      <w:b/>
      <w:bCs/>
      <w:sz w:val="20"/>
      <w:szCs w:val="20"/>
      <w:lang w:val="ru-RU" w:eastAsia="ru-RU"/>
    </w:rPr>
  </w:style>
  <w:style w:type="paragraph" w:styleId="af1">
    <w:name w:val="Balloon Text"/>
    <w:basedOn w:val="a"/>
    <w:link w:val="af2"/>
    <w:rsid w:val="008A1C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8A1C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3">
    <w:name w:val="footer"/>
    <w:basedOn w:val="a"/>
    <w:link w:val="af4"/>
    <w:rsid w:val="0083207C"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link w:val="af3"/>
    <w:rsid w:val="0083207C"/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56DAA"/>
    <w:pPr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6DAA"/>
    <w:pPr>
      <w:spacing w:after="200" w:line="276" w:lineRule="auto"/>
      <w:ind w:left="720"/>
      <w:jc w:val="left"/>
    </w:pPr>
    <w:rPr>
      <w:rFonts w:cs="Calibri"/>
      <w:lang w:val="en-US"/>
    </w:rPr>
  </w:style>
  <w:style w:type="character" w:styleId="a4">
    <w:name w:val="Hyperlink"/>
    <w:rsid w:val="00356DAA"/>
    <w:rPr>
      <w:color w:val="0000FF"/>
      <w:u w:val="single"/>
    </w:rPr>
  </w:style>
  <w:style w:type="paragraph" w:customStyle="1" w:styleId="ConsNormal">
    <w:name w:val="ConsNormal"/>
    <w:rsid w:val="00356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356DAA"/>
    <w:pPr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356DA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header"/>
    <w:basedOn w:val="a"/>
    <w:link w:val="a8"/>
    <w:rsid w:val="00931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317E0"/>
    <w:rPr>
      <w:rFonts w:eastAsia="Times New Roman"/>
      <w:lang w:val="ru-RU" w:eastAsia="ru-RU"/>
    </w:rPr>
  </w:style>
  <w:style w:type="character" w:styleId="a9">
    <w:name w:val="Strong"/>
    <w:qFormat/>
    <w:rsid w:val="009317E0"/>
    <w:rPr>
      <w:b/>
      <w:bCs/>
    </w:rPr>
  </w:style>
  <w:style w:type="paragraph" w:styleId="aa">
    <w:name w:val="Body Text"/>
    <w:basedOn w:val="a"/>
    <w:link w:val="ab"/>
    <w:rsid w:val="009317E0"/>
    <w:pPr>
      <w:spacing w:after="120"/>
    </w:pPr>
  </w:style>
  <w:style w:type="character" w:customStyle="1" w:styleId="ab">
    <w:name w:val="Основной текст Знак"/>
    <w:link w:val="aa"/>
    <w:rsid w:val="009317E0"/>
    <w:rPr>
      <w:rFonts w:eastAsia="Times New Roman"/>
      <w:lang w:val="ru-RU" w:eastAsia="ru-RU"/>
    </w:rPr>
  </w:style>
  <w:style w:type="character" w:styleId="ac">
    <w:name w:val="annotation reference"/>
    <w:rsid w:val="008A1C10"/>
    <w:rPr>
      <w:sz w:val="16"/>
      <w:szCs w:val="16"/>
    </w:rPr>
  </w:style>
  <w:style w:type="paragraph" w:styleId="ad">
    <w:name w:val="annotation text"/>
    <w:basedOn w:val="a"/>
    <w:link w:val="ae"/>
    <w:rsid w:val="008A1C10"/>
    <w:rPr>
      <w:sz w:val="20"/>
      <w:szCs w:val="20"/>
    </w:rPr>
  </w:style>
  <w:style w:type="character" w:customStyle="1" w:styleId="ae">
    <w:name w:val="Текст примечания Знак"/>
    <w:link w:val="ad"/>
    <w:rsid w:val="008A1C10"/>
    <w:rPr>
      <w:rFonts w:eastAsia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8A1C10"/>
    <w:rPr>
      <w:b/>
      <w:bCs/>
    </w:rPr>
  </w:style>
  <w:style w:type="character" w:customStyle="1" w:styleId="af0">
    <w:name w:val="Тема примечания Знак"/>
    <w:link w:val="af"/>
    <w:rsid w:val="008A1C10"/>
    <w:rPr>
      <w:rFonts w:eastAsia="Times New Roman"/>
      <w:b/>
      <w:bCs/>
      <w:sz w:val="20"/>
      <w:szCs w:val="20"/>
      <w:lang w:val="ru-RU" w:eastAsia="ru-RU"/>
    </w:rPr>
  </w:style>
  <w:style w:type="paragraph" w:styleId="af1">
    <w:name w:val="Balloon Text"/>
    <w:basedOn w:val="a"/>
    <w:link w:val="af2"/>
    <w:rsid w:val="008A1C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8A1C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3">
    <w:name w:val="footer"/>
    <w:basedOn w:val="a"/>
    <w:link w:val="af4"/>
    <w:rsid w:val="0083207C"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link w:val="af3"/>
    <w:rsid w:val="0083207C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hd.am" TargetMode="External"/><Relationship Id="rId13" Type="http://schemas.openxmlformats.org/officeDocument/2006/relationships/hyperlink" Target="http://www.ukzhd.am" TargetMode="External"/><Relationship Id="rId18" Type="http://schemas.openxmlformats.org/officeDocument/2006/relationships/hyperlink" Target="http://www.ukzhd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u@railway.am" TargetMode="External"/><Relationship Id="rId17" Type="http://schemas.openxmlformats.org/officeDocument/2006/relationships/hyperlink" Target="http://www.ukzhd.am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zhd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zhd.am" TargetMode="External"/><Relationship Id="rId10" Type="http://schemas.openxmlformats.org/officeDocument/2006/relationships/hyperlink" Target="http://www.ukzhd.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zhd.am" TargetMode="External"/><Relationship Id="rId14" Type="http://schemas.openxmlformats.org/officeDocument/2006/relationships/hyperlink" Target="mailto:ctu@railway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evoskanyan</cp:lastModifiedBy>
  <cp:revision>2</cp:revision>
  <cp:lastPrinted>2017-01-12T08:01:00Z</cp:lastPrinted>
  <dcterms:created xsi:type="dcterms:W3CDTF">2017-02-23T06:56:00Z</dcterms:created>
  <dcterms:modified xsi:type="dcterms:W3CDTF">2017-02-23T06:56:00Z</dcterms:modified>
</cp:coreProperties>
</file>