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CF" w:rsidRPr="0040736C" w:rsidRDefault="007828CF" w:rsidP="00B16427">
      <w:pPr>
        <w:spacing w:line="320" w:lineRule="exact"/>
        <w:jc w:val="center"/>
        <w:rPr>
          <w:lang w:val="ru-RU"/>
        </w:rPr>
      </w:pPr>
      <w:r w:rsidRPr="0040736C">
        <w:object w:dxaOrig="2445" w:dyaOrig="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48pt" o:ole="">
            <v:imagedata r:id="rId8" o:title=""/>
          </v:shape>
          <o:OLEObject Type="Embed" ProgID="CorelDraw.Graphic.12" ShapeID="_x0000_i1025" DrawAspect="Content" ObjectID="_1716894449" r:id="rId9"/>
        </w:object>
      </w:r>
    </w:p>
    <w:p w:rsidR="007828CF" w:rsidRPr="0040736C" w:rsidRDefault="007828CF" w:rsidP="00B16427">
      <w:pPr>
        <w:spacing w:before="120" w:line="320" w:lineRule="exact"/>
        <w:jc w:val="center"/>
        <w:rPr>
          <w:bCs/>
          <w:sz w:val="28"/>
          <w:lang w:val="ru-RU"/>
        </w:rPr>
      </w:pPr>
      <w:r w:rsidRPr="0040736C">
        <w:rPr>
          <w:bCs/>
          <w:sz w:val="28"/>
          <w:lang w:val="ru-RU"/>
        </w:rPr>
        <w:t>ЗАКРЫТОЕ АКЦИОНЕРНОЕ ОБЩЕСТВО</w:t>
      </w:r>
    </w:p>
    <w:p w:rsidR="007828CF" w:rsidRPr="0040736C" w:rsidRDefault="007828CF" w:rsidP="00B16427">
      <w:pPr>
        <w:spacing w:line="320" w:lineRule="exact"/>
        <w:jc w:val="center"/>
        <w:rPr>
          <w:b/>
          <w:sz w:val="28"/>
          <w:lang w:val="ru-RU"/>
        </w:rPr>
      </w:pPr>
      <w:r w:rsidRPr="0040736C">
        <w:rPr>
          <w:b/>
          <w:sz w:val="28"/>
          <w:lang w:val="ru-RU"/>
        </w:rPr>
        <w:t>«ЮЖНО-КАВКАЗСКАЯ ЖЕЛЕЗНАЯ ДОРОГА»</w:t>
      </w:r>
    </w:p>
    <w:p w:rsidR="000552E2" w:rsidRDefault="006D2AB4" w:rsidP="00B16427">
      <w:pPr>
        <w:spacing w:line="320" w:lineRule="exact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 w:rsidR="000552E2">
        <w:rPr>
          <w:b/>
          <w:sz w:val="28"/>
          <w:lang w:val="ru-RU"/>
        </w:rPr>
        <w:t>(</w:t>
      </w:r>
      <w:r>
        <w:rPr>
          <w:rFonts w:ascii="Sylfaen" w:hAnsi="Sylfaen"/>
          <w:b/>
          <w:sz w:val="28"/>
          <w:lang w:val="ru-RU"/>
        </w:rPr>
        <w:t>ЗАО «ЮКЖД»</w:t>
      </w:r>
      <w:r w:rsidR="000552E2">
        <w:rPr>
          <w:b/>
          <w:sz w:val="28"/>
          <w:lang w:val="ru-RU"/>
        </w:rPr>
        <w:t>)</w:t>
      </w:r>
    </w:p>
    <w:p w:rsidR="000552E2" w:rsidRDefault="000552E2" w:rsidP="00B16427">
      <w:pPr>
        <w:spacing w:line="320" w:lineRule="exact"/>
        <w:ind w:left="2881" w:right="-142" w:firstLine="380"/>
        <w:jc w:val="center"/>
        <w:rPr>
          <w:b/>
          <w:sz w:val="28"/>
          <w:lang w:val="ru-RU"/>
        </w:rPr>
      </w:pPr>
    </w:p>
    <w:p w:rsidR="00F53791" w:rsidRPr="00126106" w:rsidRDefault="00B16427" w:rsidP="00126106">
      <w:pPr>
        <w:pStyle w:val="a3"/>
        <w:tabs>
          <w:tab w:val="left" w:pos="426"/>
        </w:tabs>
        <w:spacing w:line="320" w:lineRule="exact"/>
        <w:ind w:left="284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рамках проводимой Тарифной политики ЗАО «ЮКЖД» на 202</w:t>
      </w:r>
      <w:r w:rsidR="00954ED4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фрахтовый год</w:t>
      </w:r>
      <w:r w:rsidR="00954ED4">
        <w:rPr>
          <w:rFonts w:ascii="Times New Roman" w:hAnsi="Times New Roman"/>
          <w:sz w:val="28"/>
          <w:szCs w:val="28"/>
          <w:lang w:val="ru-RU"/>
        </w:rPr>
        <w:t xml:space="preserve"> с 01.07.2022г. </w:t>
      </w:r>
      <w:r w:rsidR="00EE7DFD" w:rsidRPr="00EE7DFD">
        <w:rPr>
          <w:rFonts w:ascii="Times New Roman" w:hAnsi="Times New Roman"/>
          <w:sz w:val="28"/>
          <w:szCs w:val="28"/>
          <w:lang w:val="ru-RU"/>
        </w:rPr>
        <w:t xml:space="preserve">при перевозке крупнотоннажных контейнеров </w:t>
      </w:r>
      <w:r w:rsidR="00EE7DFD">
        <w:rPr>
          <w:rFonts w:ascii="Times New Roman" w:hAnsi="Times New Roman"/>
          <w:sz w:val="28"/>
          <w:szCs w:val="28"/>
          <w:lang w:val="ru-RU"/>
        </w:rPr>
        <w:t xml:space="preserve">в составе ускоренного контейнерного поезда </w:t>
      </w:r>
      <w:r w:rsidR="00EE7DFD" w:rsidRPr="00EE7DFD">
        <w:rPr>
          <w:rFonts w:ascii="Times New Roman" w:hAnsi="Times New Roman"/>
          <w:sz w:val="28"/>
          <w:szCs w:val="28"/>
          <w:lang w:val="ru-RU"/>
        </w:rPr>
        <w:t xml:space="preserve">со станций Поти и Батуми (АО «ГЖД») на станции Кармир-Блур, Ереван, Ерасх (ЗАО </w:t>
      </w:r>
      <w:r w:rsidR="00D40DAA">
        <w:rPr>
          <w:rFonts w:ascii="Times New Roman" w:hAnsi="Times New Roman"/>
          <w:sz w:val="28"/>
          <w:szCs w:val="28"/>
          <w:lang w:val="ru-RU"/>
        </w:rPr>
        <w:t>«</w:t>
      </w:r>
      <w:r w:rsidR="00EE7DFD" w:rsidRPr="00EE7DFD">
        <w:rPr>
          <w:rFonts w:ascii="Times New Roman" w:hAnsi="Times New Roman"/>
          <w:sz w:val="28"/>
          <w:szCs w:val="28"/>
          <w:lang w:val="ru-RU"/>
        </w:rPr>
        <w:t>ЮКЖД</w:t>
      </w:r>
      <w:r w:rsidR="00D40DAA">
        <w:rPr>
          <w:rFonts w:ascii="Times New Roman" w:hAnsi="Times New Roman"/>
          <w:sz w:val="28"/>
          <w:szCs w:val="28"/>
          <w:lang w:val="ru-RU"/>
        </w:rPr>
        <w:t>»</w:t>
      </w:r>
      <w:r w:rsidR="00EE7DFD" w:rsidRPr="00EE7DFD">
        <w:rPr>
          <w:rFonts w:ascii="Times New Roman" w:hAnsi="Times New Roman"/>
          <w:sz w:val="28"/>
          <w:szCs w:val="28"/>
          <w:lang w:val="ru-RU"/>
        </w:rPr>
        <w:t>) и обратно</w:t>
      </w:r>
      <w:r w:rsidR="00954ED4" w:rsidRPr="00954ED4">
        <w:rPr>
          <w:rFonts w:ascii="Times New Roman" w:hAnsi="Times New Roman"/>
          <w:sz w:val="28"/>
          <w:szCs w:val="28"/>
          <w:lang w:val="ru-RU"/>
        </w:rPr>
        <w:t>, а также со станции Самтредиа (АО «ГЖД»)</w:t>
      </w:r>
      <w:r w:rsidR="00ED761E" w:rsidRPr="00ED761E">
        <w:rPr>
          <w:rFonts w:ascii="Times New Roman" w:hAnsi="Times New Roman"/>
          <w:sz w:val="28"/>
          <w:szCs w:val="28"/>
          <w:lang w:val="ru-RU"/>
        </w:rPr>
        <w:t>,</w:t>
      </w:r>
      <w:r w:rsidR="00954ED4" w:rsidRPr="00954ED4">
        <w:rPr>
          <w:rFonts w:ascii="Times New Roman" w:hAnsi="Times New Roman"/>
          <w:sz w:val="28"/>
          <w:szCs w:val="28"/>
          <w:lang w:val="ru-RU"/>
        </w:rPr>
        <w:t xml:space="preserve"> установлена единая сквозная ставка на перевозку крупнотоннажных контейнеров, в долларах США за контейнер*км:</w:t>
      </w:r>
      <w:r w:rsidR="00EE7DFD" w:rsidRPr="00EE7DFD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0"/>
        <w:gridCol w:w="3302"/>
        <w:gridCol w:w="3303"/>
      </w:tblGrid>
      <w:tr w:rsidR="00F53791" w:rsidRPr="00126106" w:rsidTr="009C0E55">
        <w:trPr>
          <w:jc w:val="center"/>
        </w:trPr>
        <w:tc>
          <w:tcPr>
            <w:tcW w:w="3300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02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Груженый</w:t>
            </w:r>
          </w:p>
        </w:tc>
        <w:tc>
          <w:tcPr>
            <w:tcW w:w="3303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Порожний</w:t>
            </w:r>
          </w:p>
        </w:tc>
      </w:tr>
      <w:tr w:rsidR="00F53791" w:rsidRPr="00126106" w:rsidTr="009C0E55">
        <w:trPr>
          <w:jc w:val="center"/>
        </w:trPr>
        <w:tc>
          <w:tcPr>
            <w:tcW w:w="3300" w:type="dxa"/>
          </w:tcPr>
          <w:p w:rsidR="00F53791" w:rsidRPr="00126106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</w:rPr>
            </w:pPr>
            <w:r w:rsidRPr="00126106">
              <w:rPr>
                <w:sz w:val="28"/>
                <w:szCs w:val="28"/>
              </w:rPr>
              <w:t>20 футовый контейнер</w:t>
            </w:r>
          </w:p>
        </w:tc>
        <w:tc>
          <w:tcPr>
            <w:tcW w:w="3302" w:type="dxa"/>
          </w:tcPr>
          <w:p w:rsidR="00F53791" w:rsidRPr="00954ED4" w:rsidRDefault="00954ED4" w:rsidP="00954ED4">
            <w:pPr>
              <w:tabs>
                <w:tab w:val="left" w:pos="7050"/>
              </w:tabs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0,68*</w:t>
            </w:r>
          </w:p>
        </w:tc>
        <w:tc>
          <w:tcPr>
            <w:tcW w:w="3303" w:type="dxa"/>
          </w:tcPr>
          <w:p w:rsidR="00F53791" w:rsidRPr="00FE3D18" w:rsidRDefault="00F53791" w:rsidP="00FE3D18">
            <w:pPr>
              <w:tabs>
                <w:tab w:val="left" w:pos="7050"/>
              </w:tabs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 w:rsidRPr="00126106">
              <w:rPr>
                <w:sz w:val="28"/>
                <w:szCs w:val="28"/>
              </w:rPr>
              <w:t>0,3</w:t>
            </w:r>
            <w:r w:rsidR="00FE3D18">
              <w:rPr>
                <w:rFonts w:ascii="Sylfaen" w:hAnsi="Sylfaen"/>
                <w:sz w:val="28"/>
                <w:szCs w:val="28"/>
                <w:lang w:val="ru-RU"/>
              </w:rPr>
              <w:t>4</w:t>
            </w:r>
          </w:p>
        </w:tc>
      </w:tr>
      <w:tr w:rsidR="00F53791" w:rsidRPr="00126106" w:rsidTr="009C0E55">
        <w:trPr>
          <w:jc w:val="center"/>
        </w:trPr>
        <w:tc>
          <w:tcPr>
            <w:tcW w:w="3300" w:type="dxa"/>
          </w:tcPr>
          <w:p w:rsidR="00F53791" w:rsidRPr="00954ED4" w:rsidRDefault="00F53791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  <w:lang w:val="ru-RU"/>
              </w:rPr>
            </w:pPr>
            <w:r w:rsidRPr="00126106">
              <w:rPr>
                <w:sz w:val="28"/>
                <w:szCs w:val="28"/>
              </w:rPr>
              <w:t>40 футовый контейнер</w:t>
            </w:r>
            <w:r w:rsidR="00954ED4">
              <w:rPr>
                <w:sz w:val="28"/>
                <w:szCs w:val="28"/>
                <w:lang w:val="ru-RU"/>
              </w:rPr>
              <w:t>**</w:t>
            </w:r>
          </w:p>
        </w:tc>
        <w:tc>
          <w:tcPr>
            <w:tcW w:w="3302" w:type="dxa"/>
          </w:tcPr>
          <w:p w:rsidR="00F53791" w:rsidRPr="00FE3D18" w:rsidRDefault="00FE3D18" w:rsidP="009C0E55">
            <w:pPr>
              <w:tabs>
                <w:tab w:val="left" w:pos="705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1,05</w:t>
            </w:r>
          </w:p>
        </w:tc>
        <w:tc>
          <w:tcPr>
            <w:tcW w:w="3303" w:type="dxa"/>
          </w:tcPr>
          <w:p w:rsidR="00F53791" w:rsidRPr="00126106" w:rsidRDefault="00FE3D18" w:rsidP="009C0E55">
            <w:pPr>
              <w:tabs>
                <w:tab w:val="left" w:pos="705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0,52</w:t>
            </w:r>
            <w:r w:rsidR="00F53791" w:rsidRPr="00126106">
              <w:rPr>
                <w:strike/>
                <w:sz w:val="28"/>
                <w:szCs w:val="28"/>
              </w:rPr>
              <w:t xml:space="preserve"> </w:t>
            </w:r>
          </w:p>
        </w:tc>
      </w:tr>
    </w:tbl>
    <w:p w:rsidR="00F53791" w:rsidRDefault="00F53791" w:rsidP="00D40DAA">
      <w:pPr>
        <w:ind w:left="284" w:firstLine="425"/>
      </w:pPr>
    </w:p>
    <w:p w:rsidR="00954ED4" w:rsidRDefault="00954ED4" w:rsidP="00D40DAA">
      <w:pPr>
        <w:ind w:left="284" w:firstLine="425"/>
        <w:jc w:val="both"/>
        <w:rPr>
          <w:sz w:val="28"/>
          <w:szCs w:val="28"/>
          <w:lang w:val="ru-RU"/>
        </w:rPr>
      </w:pPr>
      <w:r w:rsidRPr="00954ED4">
        <w:rPr>
          <w:sz w:val="28"/>
          <w:szCs w:val="28"/>
          <w:lang w:val="ru-RU"/>
        </w:rPr>
        <w:t>*На перевозку груза медный концентрат в 20-футовых контейнерах установ</w:t>
      </w:r>
      <w:r w:rsidR="007417B8">
        <w:rPr>
          <w:sz w:val="28"/>
          <w:szCs w:val="28"/>
          <w:lang w:val="ru-RU"/>
        </w:rPr>
        <w:t xml:space="preserve">лена </w:t>
      </w:r>
      <w:r w:rsidRPr="00954ED4">
        <w:rPr>
          <w:sz w:val="28"/>
          <w:szCs w:val="28"/>
          <w:lang w:val="ru-RU"/>
        </w:rPr>
        <w:t>един</w:t>
      </w:r>
      <w:r w:rsidR="007417B8">
        <w:rPr>
          <w:sz w:val="28"/>
          <w:szCs w:val="28"/>
          <w:lang w:val="ru-RU"/>
        </w:rPr>
        <w:t>ая</w:t>
      </w:r>
      <w:r w:rsidRPr="00954ED4">
        <w:rPr>
          <w:sz w:val="28"/>
          <w:szCs w:val="28"/>
          <w:lang w:val="ru-RU"/>
        </w:rPr>
        <w:t xml:space="preserve"> сквозн</w:t>
      </w:r>
      <w:r w:rsidR="007417B8">
        <w:rPr>
          <w:sz w:val="28"/>
          <w:szCs w:val="28"/>
          <w:lang w:val="ru-RU"/>
        </w:rPr>
        <w:t>ая</w:t>
      </w:r>
      <w:r w:rsidRPr="00954ED4">
        <w:rPr>
          <w:sz w:val="28"/>
          <w:szCs w:val="28"/>
          <w:lang w:val="ru-RU"/>
        </w:rPr>
        <w:t xml:space="preserve"> ставк</w:t>
      </w:r>
      <w:r w:rsidR="007417B8">
        <w:rPr>
          <w:sz w:val="28"/>
          <w:szCs w:val="28"/>
          <w:lang w:val="ru-RU"/>
        </w:rPr>
        <w:t>а</w:t>
      </w:r>
      <w:r w:rsidR="00ED761E">
        <w:rPr>
          <w:sz w:val="28"/>
          <w:szCs w:val="28"/>
          <w:lang w:val="ru-RU"/>
        </w:rPr>
        <w:t xml:space="preserve"> в размере 0,74$ </w:t>
      </w:r>
      <w:r w:rsidR="007417B8">
        <w:rPr>
          <w:sz w:val="28"/>
          <w:szCs w:val="28"/>
          <w:lang w:val="ru-RU"/>
        </w:rPr>
        <w:t xml:space="preserve">США </w:t>
      </w:r>
      <w:r w:rsidR="00ED761E">
        <w:rPr>
          <w:sz w:val="28"/>
          <w:szCs w:val="28"/>
          <w:lang w:val="ru-RU"/>
        </w:rPr>
        <w:t>за 1 контейнер*</w:t>
      </w:r>
      <w:r w:rsidRPr="00954ED4">
        <w:rPr>
          <w:sz w:val="28"/>
          <w:szCs w:val="28"/>
          <w:lang w:val="ru-RU"/>
        </w:rPr>
        <w:t>км.</w:t>
      </w:r>
    </w:p>
    <w:p w:rsidR="00954ED4" w:rsidRPr="00954ED4" w:rsidRDefault="00954ED4" w:rsidP="00954ED4">
      <w:pPr>
        <w:ind w:left="284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**</w:t>
      </w:r>
      <w:r w:rsidRPr="00954ED4">
        <w:rPr>
          <w:lang w:val="ru-RU"/>
        </w:rPr>
        <w:t xml:space="preserve"> </w:t>
      </w:r>
      <w:r w:rsidRPr="00954ED4">
        <w:rPr>
          <w:sz w:val="28"/>
          <w:szCs w:val="28"/>
          <w:lang w:val="ru-RU"/>
        </w:rPr>
        <w:t>На 40 футовые контейнера установ</w:t>
      </w:r>
      <w:r w:rsidR="007417B8">
        <w:rPr>
          <w:sz w:val="28"/>
          <w:szCs w:val="28"/>
          <w:lang w:val="ru-RU"/>
        </w:rPr>
        <w:t xml:space="preserve">лены </w:t>
      </w:r>
      <w:r w:rsidRPr="00954ED4">
        <w:rPr>
          <w:sz w:val="28"/>
          <w:szCs w:val="28"/>
          <w:lang w:val="ru-RU"/>
        </w:rPr>
        <w:t>единые сквозные ставки для перевозок: груженых контейнеров на уровне –</w:t>
      </w:r>
      <w:r w:rsidR="007417B8">
        <w:rPr>
          <w:sz w:val="28"/>
          <w:szCs w:val="28"/>
          <w:lang w:val="ru-RU"/>
        </w:rPr>
        <w:t xml:space="preserve"> 0,75$</w:t>
      </w:r>
      <w:r w:rsidR="00ED761E">
        <w:rPr>
          <w:sz w:val="28"/>
          <w:szCs w:val="28"/>
          <w:lang w:val="ru-RU"/>
        </w:rPr>
        <w:t xml:space="preserve"> США за контейнер*</w:t>
      </w:r>
      <w:r w:rsidRPr="00954ED4">
        <w:rPr>
          <w:sz w:val="28"/>
          <w:szCs w:val="28"/>
          <w:lang w:val="ru-RU"/>
        </w:rPr>
        <w:t xml:space="preserve">км, порожних контейнеров – 0,34 </w:t>
      </w:r>
      <w:r w:rsidR="007417B8">
        <w:rPr>
          <w:sz w:val="28"/>
          <w:szCs w:val="28"/>
          <w:lang w:val="ru-RU"/>
        </w:rPr>
        <w:t>$</w:t>
      </w:r>
      <w:r w:rsidRPr="00954ED4">
        <w:rPr>
          <w:sz w:val="28"/>
          <w:szCs w:val="28"/>
          <w:lang w:val="ru-RU"/>
        </w:rPr>
        <w:t xml:space="preserve"> США за контейнер-км, за исключением перевозок грузов и порожнего контейнера из-под: руды и медн</w:t>
      </w:r>
      <w:r w:rsidR="007417B8">
        <w:rPr>
          <w:sz w:val="28"/>
          <w:szCs w:val="28"/>
          <w:lang w:val="ru-RU"/>
        </w:rPr>
        <w:t>ого</w:t>
      </w:r>
      <w:r w:rsidRPr="00954ED4">
        <w:rPr>
          <w:sz w:val="28"/>
          <w:szCs w:val="28"/>
          <w:lang w:val="ru-RU"/>
        </w:rPr>
        <w:t xml:space="preserve"> концентрат</w:t>
      </w:r>
      <w:r w:rsidR="007417B8">
        <w:rPr>
          <w:sz w:val="28"/>
          <w:szCs w:val="28"/>
          <w:lang w:val="ru-RU"/>
        </w:rPr>
        <w:t>а (ГНГ-26030000), зерновых</w:t>
      </w:r>
      <w:r w:rsidRPr="00954ED4">
        <w:rPr>
          <w:sz w:val="28"/>
          <w:szCs w:val="28"/>
          <w:lang w:val="ru-RU"/>
        </w:rPr>
        <w:t xml:space="preserve"> (1001;1005), жмых</w:t>
      </w:r>
      <w:r w:rsidR="007417B8">
        <w:rPr>
          <w:sz w:val="28"/>
          <w:szCs w:val="28"/>
          <w:lang w:val="ru-RU"/>
        </w:rPr>
        <w:t>ов</w:t>
      </w:r>
      <w:r w:rsidRPr="00954ED4">
        <w:rPr>
          <w:sz w:val="28"/>
          <w:szCs w:val="28"/>
          <w:lang w:val="ru-RU"/>
        </w:rPr>
        <w:t xml:space="preserve"> и шрот</w:t>
      </w:r>
      <w:r w:rsidR="007417B8">
        <w:rPr>
          <w:sz w:val="28"/>
          <w:szCs w:val="28"/>
          <w:lang w:val="ru-RU"/>
        </w:rPr>
        <w:t>а</w:t>
      </w:r>
      <w:r w:rsidRPr="00954ED4">
        <w:rPr>
          <w:sz w:val="28"/>
          <w:szCs w:val="28"/>
          <w:lang w:val="ru-RU"/>
        </w:rPr>
        <w:t xml:space="preserve"> (2304; 2306).</w:t>
      </w:r>
    </w:p>
    <w:p w:rsidR="00954ED4" w:rsidRPr="00954ED4" w:rsidRDefault="00954ED4" w:rsidP="00954ED4">
      <w:pPr>
        <w:ind w:left="284" w:firstLine="425"/>
        <w:jc w:val="both"/>
        <w:rPr>
          <w:sz w:val="28"/>
          <w:szCs w:val="28"/>
          <w:lang w:val="ru-RU"/>
        </w:rPr>
      </w:pPr>
      <w:r w:rsidRPr="00954ED4">
        <w:rPr>
          <w:sz w:val="28"/>
          <w:szCs w:val="28"/>
          <w:lang w:val="ru-RU"/>
        </w:rPr>
        <w:t xml:space="preserve">При перевозке грузов в крупнотоннажных контейнерах на/с станцию Ерасх, </w:t>
      </w:r>
      <w:r w:rsidR="007417B8" w:rsidRPr="00954ED4">
        <w:rPr>
          <w:sz w:val="28"/>
          <w:szCs w:val="28"/>
          <w:lang w:val="ru-RU"/>
        </w:rPr>
        <w:t>провозн</w:t>
      </w:r>
      <w:r w:rsidR="007417B8">
        <w:rPr>
          <w:sz w:val="28"/>
          <w:szCs w:val="28"/>
          <w:lang w:val="ru-RU"/>
        </w:rPr>
        <w:t>ая</w:t>
      </w:r>
      <w:r w:rsidR="007417B8" w:rsidRPr="00954ED4">
        <w:rPr>
          <w:sz w:val="28"/>
          <w:szCs w:val="28"/>
          <w:lang w:val="ru-RU"/>
        </w:rPr>
        <w:t xml:space="preserve"> плат</w:t>
      </w:r>
      <w:r w:rsidR="007417B8">
        <w:rPr>
          <w:sz w:val="28"/>
          <w:szCs w:val="28"/>
          <w:lang w:val="ru-RU"/>
        </w:rPr>
        <w:t>а</w:t>
      </w:r>
      <w:r w:rsidR="007417B8" w:rsidRPr="00954ED4">
        <w:rPr>
          <w:sz w:val="28"/>
          <w:szCs w:val="28"/>
          <w:lang w:val="ru-RU"/>
        </w:rPr>
        <w:t xml:space="preserve"> </w:t>
      </w:r>
      <w:r w:rsidRPr="00954ED4">
        <w:rPr>
          <w:sz w:val="28"/>
          <w:szCs w:val="28"/>
          <w:lang w:val="ru-RU"/>
        </w:rPr>
        <w:t>исчисля</w:t>
      </w:r>
      <w:r w:rsidR="007417B8">
        <w:rPr>
          <w:sz w:val="28"/>
          <w:szCs w:val="28"/>
          <w:lang w:val="ru-RU"/>
        </w:rPr>
        <w:t>ется</w:t>
      </w:r>
      <w:r w:rsidRPr="00954ED4">
        <w:rPr>
          <w:sz w:val="28"/>
          <w:szCs w:val="28"/>
          <w:lang w:val="ru-RU"/>
        </w:rPr>
        <w:t xml:space="preserve"> по установленным ставкам с применением коэффициента – 0,95.</w:t>
      </w:r>
    </w:p>
    <w:p w:rsidR="00954ED4" w:rsidRPr="00954ED4" w:rsidRDefault="00954ED4" w:rsidP="00954ED4">
      <w:pPr>
        <w:ind w:left="284" w:firstLine="425"/>
        <w:jc w:val="both"/>
        <w:rPr>
          <w:sz w:val="28"/>
          <w:szCs w:val="28"/>
          <w:lang w:val="ru-RU"/>
        </w:rPr>
      </w:pPr>
      <w:r w:rsidRPr="00954ED4">
        <w:rPr>
          <w:sz w:val="28"/>
          <w:szCs w:val="28"/>
          <w:lang w:val="ru-RU"/>
        </w:rPr>
        <w:t>При перевозке контейнеров на собственных (арендованных) фитинговых платформах к указанным ставкам применяется коэффициент – 0,85.</w:t>
      </w:r>
    </w:p>
    <w:p w:rsidR="00954ED4" w:rsidRPr="00954ED4" w:rsidRDefault="00954ED4" w:rsidP="00954ED4">
      <w:pPr>
        <w:ind w:left="284" w:firstLine="425"/>
        <w:jc w:val="both"/>
        <w:rPr>
          <w:sz w:val="28"/>
          <w:szCs w:val="28"/>
          <w:lang w:val="ru-RU"/>
        </w:rPr>
      </w:pPr>
      <w:r w:rsidRPr="00954ED4">
        <w:rPr>
          <w:sz w:val="28"/>
          <w:szCs w:val="28"/>
          <w:lang w:val="ru-RU"/>
        </w:rPr>
        <w:t>Тарифные условия на перевозку опасных грузов в контейнерах определяются в соответствии с тарифной политикой ЗАО «ЮКЖД</w:t>
      </w:r>
      <w:r w:rsidR="00ED761E">
        <w:rPr>
          <w:sz w:val="28"/>
          <w:szCs w:val="28"/>
          <w:lang w:val="ru-RU"/>
        </w:rPr>
        <w:t>»</w:t>
      </w:r>
      <w:r w:rsidRPr="00954ED4">
        <w:rPr>
          <w:sz w:val="28"/>
          <w:szCs w:val="28"/>
          <w:lang w:val="ru-RU"/>
        </w:rPr>
        <w:t>.</w:t>
      </w:r>
    </w:p>
    <w:p w:rsidR="00954ED4" w:rsidRDefault="00954ED4" w:rsidP="00954ED4">
      <w:pPr>
        <w:ind w:left="284" w:firstLine="425"/>
        <w:jc w:val="both"/>
        <w:rPr>
          <w:sz w:val="28"/>
          <w:szCs w:val="28"/>
          <w:lang w:val="ru-RU"/>
        </w:rPr>
      </w:pPr>
      <w:r w:rsidRPr="00954ED4">
        <w:rPr>
          <w:sz w:val="28"/>
          <w:szCs w:val="28"/>
          <w:lang w:val="ru-RU"/>
        </w:rPr>
        <w:t>При перевозке одиночных рефконтейнеров и контейнер-цистерн (танк-контейнер) к указанным ставкам применя</w:t>
      </w:r>
      <w:r w:rsidR="007417B8">
        <w:rPr>
          <w:sz w:val="28"/>
          <w:szCs w:val="28"/>
          <w:lang w:val="ru-RU"/>
        </w:rPr>
        <w:t>етс</w:t>
      </w:r>
      <w:r w:rsidRPr="00954ED4">
        <w:rPr>
          <w:sz w:val="28"/>
          <w:szCs w:val="28"/>
          <w:lang w:val="ru-RU"/>
        </w:rPr>
        <w:t>я коэффициент - 1,35.</w:t>
      </w:r>
    </w:p>
    <w:p w:rsidR="00ED761E" w:rsidRPr="00ED761E" w:rsidRDefault="00ED761E" w:rsidP="00ED761E">
      <w:pPr>
        <w:pStyle w:val="a3"/>
        <w:tabs>
          <w:tab w:val="left" w:pos="426"/>
        </w:tabs>
        <w:spacing w:line="360" w:lineRule="exact"/>
        <w:ind w:firstLine="568"/>
        <w:jc w:val="both"/>
        <w:rPr>
          <w:rFonts w:ascii="Times New Roman" w:hAnsi="Times New Roman"/>
          <w:sz w:val="28"/>
          <w:szCs w:val="28"/>
          <w:lang w:val="ru-RU"/>
        </w:rPr>
      </w:pPr>
      <w:r w:rsidRPr="00ED761E">
        <w:rPr>
          <w:rFonts w:ascii="Times New Roman" w:hAnsi="Times New Roman"/>
          <w:sz w:val="28"/>
          <w:szCs w:val="28"/>
          <w:lang w:val="ru-RU"/>
        </w:rPr>
        <w:t>Дополнительные сборы устанавливаются в соответствии с Тарифной политикой ЗАО «ЮКЖД».</w:t>
      </w:r>
    </w:p>
    <w:p w:rsidR="00ED761E" w:rsidRPr="00954ED4" w:rsidRDefault="00ED761E" w:rsidP="00954ED4">
      <w:pPr>
        <w:ind w:left="284" w:firstLine="425"/>
        <w:jc w:val="both"/>
        <w:rPr>
          <w:sz w:val="28"/>
          <w:szCs w:val="28"/>
          <w:lang w:val="ru-RU"/>
        </w:rPr>
      </w:pPr>
    </w:p>
    <w:p w:rsidR="00ED761E" w:rsidRDefault="00ED761E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ED761E" w:rsidRDefault="00ED761E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ED761E" w:rsidRDefault="00ED761E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ED761E" w:rsidRDefault="00ED761E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ED761E" w:rsidRDefault="00ED761E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ED761E" w:rsidRDefault="00ED761E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954ED4" w:rsidRDefault="00954ED4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Default="00F10D31" w:rsidP="00A8389D">
      <w:pPr>
        <w:tabs>
          <w:tab w:val="left" w:pos="993"/>
        </w:tabs>
        <w:spacing w:line="320" w:lineRule="exact"/>
        <w:ind w:left="501"/>
        <w:jc w:val="both"/>
        <w:rPr>
          <w:rFonts w:ascii="Sylfaen" w:hAnsi="Sylfaen"/>
          <w:sz w:val="28"/>
          <w:szCs w:val="28"/>
          <w:lang w:val="ru-RU"/>
        </w:rPr>
      </w:pPr>
    </w:p>
    <w:p w:rsidR="00F10D31" w:rsidRPr="00FE0ABA" w:rsidRDefault="00F10D31" w:rsidP="00F10D31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lastRenderedPageBreak/>
        <w:t>202</w:t>
      </w:r>
      <w:r w:rsidR="00954ED4">
        <w:rPr>
          <w:rFonts w:ascii="Sylfaen" w:hAnsi="Sylfaen"/>
          <w:sz w:val="28"/>
          <w:szCs w:val="28"/>
          <w:lang w:val="ru-RU"/>
        </w:rPr>
        <w:t>2</w:t>
      </w:r>
      <w:r>
        <w:rPr>
          <w:rFonts w:ascii="Sylfaen" w:hAnsi="Sylfaen"/>
          <w:sz w:val="28"/>
          <w:szCs w:val="28"/>
          <w:lang w:val="hy-AM"/>
        </w:rPr>
        <w:t xml:space="preserve"> ֆրախտային տարվա «ՀԿԵ» ՓԲԸ-ի Սակագնային քաղաքականության շրջանակում </w:t>
      </w:r>
      <w:r w:rsidR="00954ED4">
        <w:rPr>
          <w:rFonts w:ascii="Sylfaen" w:hAnsi="Sylfaen"/>
          <w:sz w:val="28"/>
          <w:szCs w:val="28"/>
          <w:lang w:val="hy-AM"/>
        </w:rPr>
        <w:t>2022թ</w:t>
      </w:r>
      <w:r w:rsidR="00954ED4">
        <w:rPr>
          <w:rFonts w:ascii="Sylfaen" w:hAnsi="Sylfaen"/>
          <w:sz w:val="28"/>
          <w:szCs w:val="28"/>
          <w:lang w:val="ru-RU"/>
        </w:rPr>
        <w:t xml:space="preserve"> </w:t>
      </w:r>
      <w:r w:rsidR="00954ED4">
        <w:rPr>
          <w:rFonts w:ascii="Sylfaen" w:hAnsi="Sylfaen"/>
          <w:sz w:val="28"/>
          <w:szCs w:val="28"/>
          <w:lang w:val="hy-AM"/>
        </w:rPr>
        <w:t xml:space="preserve">հուլիսի 1-ից </w:t>
      </w:r>
      <w:r>
        <w:rPr>
          <w:rFonts w:ascii="Sylfaen" w:hAnsi="Sylfaen"/>
          <w:sz w:val="28"/>
          <w:szCs w:val="28"/>
          <w:lang w:val="hy-AM"/>
        </w:rPr>
        <w:t>Փոթի և Բաթումի կայարաններից /«ՎԵ» ԲԸ/ Կարմիր Բլուր, Երևան և Երասխ կայարաններ /«ՀԿԵ» ՓԲԸ/ և հակառակ ուղղությամբ</w:t>
      </w:r>
      <w:r w:rsidR="00954ED4">
        <w:rPr>
          <w:rFonts w:ascii="Sylfaen" w:hAnsi="Sylfaen"/>
          <w:sz w:val="28"/>
          <w:szCs w:val="28"/>
          <w:lang w:val="ru-RU"/>
        </w:rPr>
        <w:t xml:space="preserve">, </w:t>
      </w:r>
      <w:r w:rsidR="00954ED4">
        <w:rPr>
          <w:rFonts w:ascii="Sylfaen" w:hAnsi="Sylfaen"/>
          <w:sz w:val="28"/>
          <w:szCs w:val="28"/>
          <w:lang w:val="hy-AM"/>
        </w:rPr>
        <w:t>նաև Սամտրեդիա կայարանից</w:t>
      </w:r>
      <w:r>
        <w:rPr>
          <w:rFonts w:ascii="Sylfaen" w:hAnsi="Sylfaen"/>
          <w:sz w:val="28"/>
          <w:szCs w:val="28"/>
          <w:lang w:val="hy-AM"/>
        </w:rPr>
        <w:t xml:space="preserve"> արագացված բեռնարկղային գնացքի կազմում մեծ տոննաժային բեռնարկղեր տեղափոխելու համար սահմանված է  միասնական միջանցիկ դրույքաչափ, ԱՄՆ դոլարով, մեկ բեռնարկղ/կմ դիմաց:  </w:t>
      </w:r>
    </w:p>
    <w:p w:rsidR="00F10D31" w:rsidRDefault="00F10D31" w:rsidP="00F10D31">
      <w:pPr>
        <w:tabs>
          <w:tab w:val="left" w:pos="993"/>
        </w:tabs>
        <w:spacing w:line="360" w:lineRule="exact"/>
        <w:jc w:val="both"/>
        <w:rPr>
          <w:rFonts w:ascii="Sylfaen" w:hAnsi="Sylfaen"/>
          <w:sz w:val="28"/>
          <w:szCs w:val="28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10"/>
        <w:gridCol w:w="2560"/>
      </w:tblGrid>
      <w:tr w:rsidR="00F10D31" w:rsidRPr="00B73536" w:rsidTr="00FE3D18">
        <w:trPr>
          <w:jc w:val="center"/>
        </w:trPr>
        <w:tc>
          <w:tcPr>
            <w:tcW w:w="4786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</w:p>
        </w:tc>
        <w:tc>
          <w:tcPr>
            <w:tcW w:w="2410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Բեռնված</w:t>
            </w:r>
          </w:p>
        </w:tc>
        <w:tc>
          <w:tcPr>
            <w:tcW w:w="2560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Դատարկ</w:t>
            </w:r>
          </w:p>
        </w:tc>
      </w:tr>
      <w:tr w:rsidR="00F10D31" w:rsidRPr="00B73536" w:rsidTr="00FE3D18">
        <w:trPr>
          <w:jc w:val="center"/>
        </w:trPr>
        <w:tc>
          <w:tcPr>
            <w:tcW w:w="4786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20 ֆուտանոց բեռնարկղ</w:t>
            </w:r>
          </w:p>
        </w:tc>
        <w:tc>
          <w:tcPr>
            <w:tcW w:w="2410" w:type="dxa"/>
            <w:shd w:val="clear" w:color="auto" w:fill="auto"/>
          </w:tcPr>
          <w:p w:rsidR="00F10D31" w:rsidRPr="00B73536" w:rsidRDefault="00F10D31" w:rsidP="00954ED4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0,6</w:t>
            </w:r>
            <w:r w:rsidR="00954ED4">
              <w:rPr>
                <w:rFonts w:ascii="Sylfaen" w:hAnsi="Sylfaen"/>
                <w:sz w:val="28"/>
                <w:szCs w:val="28"/>
                <w:lang w:val="hy-AM"/>
              </w:rPr>
              <w:t>8*</w:t>
            </w:r>
          </w:p>
        </w:tc>
        <w:tc>
          <w:tcPr>
            <w:tcW w:w="2560" w:type="dxa"/>
            <w:shd w:val="clear" w:color="auto" w:fill="auto"/>
          </w:tcPr>
          <w:p w:rsidR="00F10D31" w:rsidRPr="00FE3D18" w:rsidRDefault="00FE3D18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0,34</w:t>
            </w:r>
          </w:p>
        </w:tc>
      </w:tr>
      <w:tr w:rsidR="00F10D31" w:rsidRPr="00B73536" w:rsidTr="00FE3D18">
        <w:trPr>
          <w:jc w:val="center"/>
        </w:trPr>
        <w:tc>
          <w:tcPr>
            <w:tcW w:w="4786" w:type="dxa"/>
            <w:shd w:val="clear" w:color="auto" w:fill="auto"/>
          </w:tcPr>
          <w:p w:rsidR="00F10D31" w:rsidRPr="00B73536" w:rsidRDefault="00F10D31" w:rsidP="00F10D31">
            <w:pPr>
              <w:tabs>
                <w:tab w:val="left" w:pos="993"/>
              </w:tabs>
              <w:spacing w:line="360" w:lineRule="exact"/>
              <w:jc w:val="both"/>
              <w:rPr>
                <w:rFonts w:ascii="Sylfaen" w:hAnsi="Sylfaen"/>
                <w:sz w:val="28"/>
                <w:szCs w:val="28"/>
                <w:lang w:val="hy-AM"/>
              </w:rPr>
            </w:pPr>
            <w:r w:rsidRPr="00B73536">
              <w:rPr>
                <w:rFonts w:ascii="Sylfaen" w:hAnsi="Sylfaen"/>
                <w:sz w:val="28"/>
                <w:szCs w:val="28"/>
                <w:lang w:val="hy-AM"/>
              </w:rPr>
              <w:t>40 ֆուտանոց բեռնարկղ</w:t>
            </w:r>
            <w:r w:rsidR="00954ED4">
              <w:rPr>
                <w:rFonts w:ascii="Sylfaen" w:hAnsi="Sylfaen"/>
                <w:sz w:val="28"/>
                <w:szCs w:val="28"/>
                <w:lang w:val="hy-AM"/>
              </w:rPr>
              <w:t>**</w:t>
            </w:r>
          </w:p>
        </w:tc>
        <w:tc>
          <w:tcPr>
            <w:tcW w:w="2410" w:type="dxa"/>
            <w:shd w:val="clear" w:color="auto" w:fill="auto"/>
          </w:tcPr>
          <w:p w:rsidR="00F10D31" w:rsidRPr="00FE3D18" w:rsidRDefault="00FE3D18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1,05</w:t>
            </w:r>
          </w:p>
        </w:tc>
        <w:tc>
          <w:tcPr>
            <w:tcW w:w="2560" w:type="dxa"/>
            <w:shd w:val="clear" w:color="auto" w:fill="auto"/>
          </w:tcPr>
          <w:p w:rsidR="00F10D31" w:rsidRPr="00FE3D18" w:rsidRDefault="00FE3D18" w:rsidP="00F10D31">
            <w:pPr>
              <w:tabs>
                <w:tab w:val="left" w:pos="993"/>
              </w:tabs>
              <w:spacing w:line="360" w:lineRule="exact"/>
              <w:jc w:val="center"/>
              <w:rPr>
                <w:rFonts w:ascii="Sylfaen" w:hAnsi="Sylfaen"/>
                <w:sz w:val="28"/>
                <w:szCs w:val="28"/>
                <w:lang w:val="ru-RU"/>
              </w:rPr>
            </w:pPr>
            <w:r>
              <w:rPr>
                <w:rFonts w:ascii="Sylfaen" w:hAnsi="Sylfaen"/>
                <w:sz w:val="28"/>
                <w:szCs w:val="28"/>
                <w:lang w:val="ru-RU"/>
              </w:rPr>
              <w:t>0,52</w:t>
            </w:r>
          </w:p>
        </w:tc>
      </w:tr>
    </w:tbl>
    <w:p w:rsidR="00F10D31" w:rsidRDefault="00F10D31" w:rsidP="00F10D31">
      <w:pPr>
        <w:tabs>
          <w:tab w:val="left" w:pos="993"/>
        </w:tabs>
        <w:spacing w:line="360" w:lineRule="exact"/>
        <w:jc w:val="both"/>
        <w:rPr>
          <w:rFonts w:ascii="Sylfaen" w:hAnsi="Sylfaen"/>
          <w:sz w:val="28"/>
          <w:szCs w:val="28"/>
          <w:lang w:val="hy-AM"/>
        </w:rPr>
      </w:pPr>
    </w:p>
    <w:p w:rsidR="00765174" w:rsidRDefault="00765174" w:rsidP="00765174">
      <w:pPr>
        <w:tabs>
          <w:tab w:val="left" w:pos="993"/>
        </w:tabs>
        <w:spacing w:line="360" w:lineRule="exact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ab/>
        <w:t>*</w:t>
      </w:r>
      <w:r w:rsidRPr="00765174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Պղնձի խտանյութով</w:t>
      </w:r>
      <w:r w:rsidRPr="00765174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բեռնված 20</w:t>
      </w:r>
      <w:r w:rsidRPr="00765174">
        <w:rPr>
          <w:rFonts w:ascii="Sylfaen" w:hAnsi="Sylfaen"/>
          <w:sz w:val="28"/>
          <w:szCs w:val="28"/>
          <w:lang w:val="hy-AM"/>
        </w:rPr>
        <w:t xml:space="preserve"> </w:t>
      </w:r>
      <w:r>
        <w:rPr>
          <w:rFonts w:ascii="Sylfaen" w:hAnsi="Sylfaen"/>
          <w:sz w:val="28"/>
          <w:szCs w:val="28"/>
          <w:lang w:val="hy-AM"/>
        </w:rPr>
        <w:t>ֆուտանոց բեռնարկղերի փոխադրման համար սահմանված է միասնական միջանցիկ դրույքաչափ՝ 0,74 ԱՄն դոլար մեկ բեռնարկղ/կմ դիմաց:</w:t>
      </w:r>
    </w:p>
    <w:p w:rsidR="00F10D31" w:rsidRDefault="00765174" w:rsidP="00765174">
      <w:pPr>
        <w:tabs>
          <w:tab w:val="left" w:pos="993"/>
        </w:tabs>
        <w:spacing w:line="360" w:lineRule="exact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ab/>
        <w:t>**</w:t>
      </w:r>
      <w:r w:rsidR="00F10D31">
        <w:rPr>
          <w:rFonts w:ascii="Sylfaen" w:hAnsi="Sylfaen"/>
          <w:sz w:val="28"/>
          <w:szCs w:val="28"/>
          <w:lang w:val="hy-AM"/>
        </w:rPr>
        <w:t>40 ֆուտանոց բեռնարկղերի  փոխադրման համար սահմանված են միասնական միջանցիկ դրույքաչափեր. բեռնված բեռնարկղերի համար՝ 0,7</w:t>
      </w:r>
      <w:r>
        <w:rPr>
          <w:rFonts w:ascii="Sylfaen" w:hAnsi="Sylfaen"/>
          <w:sz w:val="28"/>
          <w:szCs w:val="28"/>
          <w:lang w:val="hy-AM"/>
        </w:rPr>
        <w:t>5</w:t>
      </w:r>
      <w:r w:rsidR="00F10D31">
        <w:rPr>
          <w:rFonts w:ascii="Sylfaen" w:hAnsi="Sylfaen"/>
          <w:sz w:val="28"/>
          <w:szCs w:val="28"/>
          <w:lang w:val="hy-AM"/>
        </w:rPr>
        <w:t xml:space="preserve"> ԱՄն դոլար մեկ բեռնարկղ/կմ դիմաց, դատարկ բեռնարկղերի համար՝ 0,3</w:t>
      </w:r>
      <w:r>
        <w:rPr>
          <w:rFonts w:ascii="Sylfaen" w:hAnsi="Sylfaen"/>
          <w:sz w:val="28"/>
          <w:szCs w:val="28"/>
          <w:lang w:val="hy-AM"/>
        </w:rPr>
        <w:t>4</w:t>
      </w:r>
      <w:r w:rsidR="00F10D31">
        <w:rPr>
          <w:rFonts w:ascii="Sylfaen" w:hAnsi="Sylfaen"/>
          <w:sz w:val="28"/>
          <w:szCs w:val="28"/>
          <w:lang w:val="hy-AM"/>
        </w:rPr>
        <w:t xml:space="preserve"> ԱՄն դոլար մեկ բեռնարկղ/կմ դիմաց, բացառությամբ հանքաքարով և պղնձի խտանյութով /</w:t>
      </w:r>
      <w:r w:rsidR="00F10D31" w:rsidRPr="007B3756">
        <w:rPr>
          <w:rFonts w:ascii="Sylfaen" w:hAnsi="Sylfaen"/>
          <w:sz w:val="28"/>
          <w:szCs w:val="28"/>
          <w:lang w:val="hy-AM"/>
        </w:rPr>
        <w:t>ГНГ-26030000</w:t>
      </w:r>
      <w:r w:rsidR="00F10D31">
        <w:rPr>
          <w:rFonts w:ascii="Sylfaen" w:hAnsi="Sylfaen"/>
          <w:sz w:val="28"/>
          <w:szCs w:val="28"/>
          <w:lang w:val="hy-AM"/>
        </w:rPr>
        <w:t>/</w:t>
      </w:r>
      <w:r w:rsidR="00F10D31" w:rsidRPr="007B3756">
        <w:rPr>
          <w:rFonts w:ascii="Sylfaen" w:hAnsi="Sylfaen"/>
          <w:sz w:val="28"/>
          <w:szCs w:val="28"/>
          <w:lang w:val="hy-AM"/>
        </w:rPr>
        <w:t xml:space="preserve">, </w:t>
      </w:r>
      <w:r w:rsidR="00F10D31">
        <w:rPr>
          <w:rFonts w:ascii="Sylfaen" w:hAnsi="Sylfaen"/>
          <w:sz w:val="28"/>
          <w:szCs w:val="28"/>
          <w:lang w:val="hy-AM"/>
        </w:rPr>
        <w:t xml:space="preserve">հացահատիկով /1001; 1005/, քուսպով և շրոտով /2304; 2306/, </w:t>
      </w:r>
      <w:r w:rsidR="00ED761E" w:rsidRPr="00ED761E">
        <w:rPr>
          <w:rFonts w:ascii="Sylfaen" w:hAnsi="Sylfaen"/>
          <w:sz w:val="28"/>
          <w:szCs w:val="28"/>
          <w:lang w:val="hy-AM"/>
        </w:rPr>
        <w:t xml:space="preserve"> </w:t>
      </w:r>
      <w:r w:rsidR="00ED761E">
        <w:rPr>
          <w:rFonts w:ascii="Sylfaen" w:hAnsi="Sylfaen"/>
          <w:sz w:val="28"/>
          <w:szCs w:val="28"/>
          <w:lang w:val="hy-AM"/>
        </w:rPr>
        <w:t xml:space="preserve">բեռներով բեռնված </w:t>
      </w:r>
      <w:r w:rsidR="0036768A">
        <w:rPr>
          <w:rFonts w:ascii="Sylfaen" w:hAnsi="Sylfaen"/>
          <w:sz w:val="28"/>
          <w:szCs w:val="28"/>
          <w:lang w:val="hy-AM"/>
        </w:rPr>
        <w:t>և դատարկ բեռնարկղերի փոխադրման:</w:t>
      </w:r>
    </w:p>
    <w:p w:rsidR="00F10D31" w:rsidRDefault="00F10D31" w:rsidP="00F10D31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Երասխ կայարան/կայարանից մեծ տոննաժային բեռնարկղերով բեռնափոխադրման համար փոխադրավճարը հաշվարկվում է վերը նշված դրույքաչափերով՝ 0,95 գործակցի կիրառմամբ:</w:t>
      </w:r>
    </w:p>
    <w:p w:rsidR="0036768A" w:rsidRDefault="0036768A" w:rsidP="0036768A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 w:rsidRPr="0036768A">
        <w:rPr>
          <w:rFonts w:ascii="Sylfaen" w:hAnsi="Sylfaen"/>
          <w:sz w:val="28"/>
          <w:szCs w:val="28"/>
          <w:lang w:val="hy-AM"/>
        </w:rPr>
        <w:t xml:space="preserve">Սեփական (վարձակալված) </w:t>
      </w:r>
      <w:r w:rsidR="007E0CB3">
        <w:rPr>
          <w:rFonts w:ascii="Sylfaen" w:hAnsi="Sylfaen"/>
          <w:sz w:val="28"/>
          <w:szCs w:val="28"/>
          <w:lang w:val="hy-AM"/>
        </w:rPr>
        <w:t>պլատֆորմով</w:t>
      </w:r>
      <w:r w:rsidRPr="0036768A">
        <w:rPr>
          <w:rFonts w:ascii="Sylfaen" w:hAnsi="Sylfaen"/>
          <w:sz w:val="28"/>
          <w:szCs w:val="28"/>
          <w:lang w:val="hy-AM"/>
        </w:rPr>
        <w:t xml:space="preserve"> բեռնարկղեր </w:t>
      </w:r>
      <w:r>
        <w:rPr>
          <w:rFonts w:ascii="Sylfaen" w:hAnsi="Sylfaen"/>
          <w:sz w:val="28"/>
          <w:szCs w:val="28"/>
          <w:lang w:val="hy-AM"/>
        </w:rPr>
        <w:t xml:space="preserve">փոխադրելիս </w:t>
      </w:r>
      <w:r>
        <w:rPr>
          <w:rFonts w:ascii="Sylfaen" w:hAnsi="Sylfaen"/>
          <w:sz w:val="28"/>
          <w:szCs w:val="28"/>
          <w:lang w:val="hy-AM"/>
        </w:rPr>
        <w:t xml:space="preserve">բեռնափոխադրման համար փոխադրավճարը հաշվարկվում </w:t>
      </w:r>
      <w:r>
        <w:rPr>
          <w:rFonts w:ascii="Sylfaen" w:hAnsi="Sylfaen"/>
          <w:sz w:val="28"/>
          <w:szCs w:val="28"/>
          <w:lang w:val="hy-AM"/>
        </w:rPr>
        <w:t>է վերը նշված դրույքաչափերով՝ 0,85</w:t>
      </w:r>
      <w:r>
        <w:rPr>
          <w:rFonts w:ascii="Sylfaen" w:hAnsi="Sylfaen"/>
          <w:sz w:val="28"/>
          <w:szCs w:val="28"/>
          <w:lang w:val="hy-AM"/>
        </w:rPr>
        <w:t xml:space="preserve"> գործակցի կիրառմամբ:</w:t>
      </w:r>
    </w:p>
    <w:p w:rsidR="007E0CB3" w:rsidRDefault="0036768A" w:rsidP="0036768A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>Վ</w:t>
      </w:r>
      <w:r>
        <w:rPr>
          <w:rFonts w:ascii="Sylfaen" w:hAnsi="Sylfaen"/>
          <w:sz w:val="28"/>
          <w:szCs w:val="28"/>
          <w:lang w:val="hy-AM"/>
        </w:rPr>
        <w:t xml:space="preserve">տանգավոր բեռներով բեռնված բեռնարկղերի </w:t>
      </w:r>
      <w:r w:rsidR="007E0CB3">
        <w:rPr>
          <w:rFonts w:ascii="Sylfaen" w:hAnsi="Sylfaen"/>
          <w:sz w:val="28"/>
          <w:szCs w:val="28"/>
          <w:lang w:val="hy-AM"/>
        </w:rPr>
        <w:t>փոխադրման փոխադրավճարը հաշվարկվում է</w:t>
      </w:r>
      <w:r w:rsidR="00FE3D18">
        <w:rPr>
          <w:rFonts w:ascii="Sylfaen" w:hAnsi="Sylfaen"/>
          <w:sz w:val="28"/>
          <w:szCs w:val="28"/>
          <w:lang w:val="hy-AM"/>
        </w:rPr>
        <w:t xml:space="preserve"> </w:t>
      </w:r>
      <w:r w:rsidR="00CE727D">
        <w:rPr>
          <w:rFonts w:ascii="Sylfaen" w:hAnsi="Sylfaen"/>
          <w:sz w:val="28"/>
          <w:szCs w:val="28"/>
          <w:lang w:val="hy-AM"/>
        </w:rPr>
        <w:t>ՓԲԸ «ՀԿԵ</w:t>
      </w:r>
      <w:r w:rsidR="00FE3D18">
        <w:rPr>
          <w:rFonts w:ascii="Sylfaen" w:hAnsi="Sylfaen"/>
          <w:sz w:val="28"/>
          <w:szCs w:val="28"/>
          <w:lang w:val="hy-AM"/>
        </w:rPr>
        <w:t>»-ի</w:t>
      </w:r>
      <w:r w:rsidR="007E0CB3">
        <w:rPr>
          <w:rFonts w:ascii="Sylfaen" w:hAnsi="Sylfaen"/>
          <w:sz w:val="28"/>
          <w:szCs w:val="28"/>
          <w:lang w:val="hy-AM"/>
        </w:rPr>
        <w:t xml:space="preserve">  Սակագնային Քաղաքականության</w:t>
      </w:r>
      <w:r w:rsidR="00FE3D18" w:rsidRPr="00FE3D18">
        <w:rPr>
          <w:rFonts w:ascii="Sylfaen" w:hAnsi="Sylfaen"/>
          <w:sz w:val="28"/>
          <w:szCs w:val="28"/>
          <w:lang w:val="hy-AM"/>
        </w:rPr>
        <w:t xml:space="preserve"> </w:t>
      </w:r>
      <w:r w:rsidR="00FE3D18">
        <w:rPr>
          <w:rFonts w:ascii="Sylfaen" w:hAnsi="Sylfaen"/>
          <w:sz w:val="28"/>
          <w:szCs w:val="28"/>
          <w:lang w:val="hy-AM"/>
        </w:rPr>
        <w:t>համաձայն</w:t>
      </w:r>
      <w:r w:rsidR="007E0CB3">
        <w:rPr>
          <w:rFonts w:ascii="Sylfaen" w:hAnsi="Sylfaen"/>
          <w:sz w:val="28"/>
          <w:szCs w:val="28"/>
          <w:lang w:val="hy-AM"/>
        </w:rPr>
        <w:t>:</w:t>
      </w:r>
    </w:p>
    <w:p w:rsidR="00871DD6" w:rsidRDefault="007E0CB3" w:rsidP="00871DD6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</w:t>
      </w:r>
      <w:r w:rsidR="00871DD6">
        <w:rPr>
          <w:rFonts w:ascii="Sylfaen" w:hAnsi="Sylfaen"/>
          <w:sz w:val="28"/>
          <w:szCs w:val="28"/>
          <w:lang w:val="hy-AM"/>
        </w:rPr>
        <w:t xml:space="preserve">Մեկական սառնարանային </w:t>
      </w:r>
      <w:r w:rsidR="0036768A">
        <w:rPr>
          <w:rFonts w:ascii="Sylfaen" w:hAnsi="Sylfaen"/>
          <w:sz w:val="28"/>
          <w:szCs w:val="28"/>
          <w:lang w:val="hy-AM"/>
        </w:rPr>
        <w:t>բեռնարկղե</w:t>
      </w:r>
      <w:bookmarkStart w:id="0" w:name="_GoBack"/>
      <w:bookmarkEnd w:id="0"/>
      <w:r w:rsidR="0036768A">
        <w:rPr>
          <w:rFonts w:ascii="Sylfaen" w:hAnsi="Sylfaen"/>
          <w:sz w:val="28"/>
          <w:szCs w:val="28"/>
          <w:lang w:val="hy-AM"/>
        </w:rPr>
        <w:t>ր</w:t>
      </w:r>
      <w:r w:rsidR="00871DD6">
        <w:rPr>
          <w:rFonts w:ascii="Sylfaen" w:hAnsi="Sylfaen"/>
          <w:sz w:val="28"/>
          <w:szCs w:val="28"/>
          <w:lang w:val="hy-AM"/>
        </w:rPr>
        <w:t>ի և բեռնարկղ-գլանատակառների (տանկ-բեռնարկղերի</w:t>
      </w:r>
      <w:r w:rsidR="00871DD6" w:rsidRPr="00871DD6">
        <w:rPr>
          <w:rFonts w:ascii="Sylfaen" w:hAnsi="Sylfaen"/>
          <w:sz w:val="28"/>
          <w:szCs w:val="28"/>
          <w:lang w:val="hy-AM"/>
        </w:rPr>
        <w:t>)</w:t>
      </w:r>
      <w:r w:rsidR="00871DD6">
        <w:rPr>
          <w:rFonts w:ascii="Sylfaen" w:hAnsi="Sylfaen"/>
          <w:sz w:val="28"/>
          <w:szCs w:val="28"/>
          <w:lang w:val="hy-AM"/>
        </w:rPr>
        <w:t xml:space="preserve"> </w:t>
      </w:r>
      <w:r w:rsidR="00871DD6">
        <w:rPr>
          <w:rFonts w:ascii="Sylfaen" w:hAnsi="Sylfaen"/>
          <w:sz w:val="28"/>
          <w:szCs w:val="28"/>
          <w:lang w:val="hy-AM"/>
        </w:rPr>
        <w:t>փոխադրման փոխադրավճարը հաշվարկվում է</w:t>
      </w:r>
      <w:r w:rsidR="0036768A">
        <w:rPr>
          <w:rFonts w:ascii="Sylfaen" w:hAnsi="Sylfaen"/>
          <w:sz w:val="28"/>
          <w:szCs w:val="28"/>
          <w:lang w:val="hy-AM"/>
        </w:rPr>
        <w:t xml:space="preserve"> </w:t>
      </w:r>
      <w:r w:rsidR="00871DD6">
        <w:rPr>
          <w:rFonts w:ascii="Sylfaen" w:hAnsi="Sylfaen"/>
          <w:sz w:val="28"/>
          <w:szCs w:val="28"/>
          <w:lang w:val="hy-AM"/>
        </w:rPr>
        <w:t xml:space="preserve">վերը նշված դրույքաչափերով՝ </w:t>
      </w:r>
      <w:r w:rsidR="00871DD6">
        <w:rPr>
          <w:rFonts w:ascii="Sylfaen" w:hAnsi="Sylfaen"/>
          <w:sz w:val="28"/>
          <w:szCs w:val="28"/>
          <w:lang w:val="hy-AM"/>
        </w:rPr>
        <w:t>1,35</w:t>
      </w:r>
      <w:r w:rsidR="00871DD6">
        <w:rPr>
          <w:rFonts w:ascii="Sylfaen" w:hAnsi="Sylfaen"/>
          <w:sz w:val="28"/>
          <w:szCs w:val="28"/>
          <w:lang w:val="hy-AM"/>
        </w:rPr>
        <w:t xml:space="preserve"> գործակցի կիրառմամբ:</w:t>
      </w:r>
    </w:p>
    <w:p w:rsidR="00871DD6" w:rsidRDefault="00871DD6" w:rsidP="00871DD6">
      <w:pPr>
        <w:spacing w:line="360" w:lineRule="exact"/>
        <w:ind w:firstLine="709"/>
        <w:jc w:val="both"/>
        <w:rPr>
          <w:rFonts w:ascii="Sylfaen" w:hAnsi="Sylfaen"/>
          <w:sz w:val="28"/>
          <w:szCs w:val="28"/>
          <w:lang w:val="hy-AM"/>
        </w:rPr>
      </w:pPr>
      <w:r w:rsidRPr="00871DD6">
        <w:rPr>
          <w:rFonts w:ascii="Sylfaen" w:hAnsi="Sylfaen"/>
          <w:sz w:val="28"/>
          <w:szCs w:val="28"/>
          <w:lang w:val="hy-AM"/>
        </w:rPr>
        <w:t xml:space="preserve">Լրացուցիչ վճարները սահմանվում են </w:t>
      </w:r>
      <w:r w:rsidR="00FE3D18">
        <w:rPr>
          <w:rFonts w:ascii="Sylfaen" w:hAnsi="Sylfaen"/>
          <w:sz w:val="28"/>
          <w:szCs w:val="28"/>
          <w:lang w:val="hy-AM"/>
        </w:rPr>
        <w:t>ՓԲԸ</w:t>
      </w:r>
      <w:r w:rsidRPr="00871DD6">
        <w:rPr>
          <w:rFonts w:ascii="Sylfaen" w:hAnsi="Sylfaen"/>
          <w:sz w:val="28"/>
          <w:szCs w:val="28"/>
          <w:lang w:val="hy-AM"/>
        </w:rPr>
        <w:t xml:space="preserve"> </w:t>
      </w:r>
      <w:r w:rsidR="00FE3D18">
        <w:rPr>
          <w:rFonts w:ascii="Sylfaen" w:hAnsi="Sylfaen"/>
          <w:sz w:val="28"/>
          <w:szCs w:val="28"/>
          <w:lang w:val="hy-AM"/>
        </w:rPr>
        <w:t>«</w:t>
      </w:r>
      <w:r w:rsidRPr="00871DD6">
        <w:rPr>
          <w:rFonts w:ascii="Sylfaen" w:hAnsi="Sylfaen"/>
          <w:sz w:val="28"/>
          <w:szCs w:val="28"/>
          <w:lang w:val="hy-AM"/>
        </w:rPr>
        <w:t>ՀԿԵ</w:t>
      </w:r>
      <w:r w:rsidR="00FE3D18">
        <w:rPr>
          <w:rFonts w:ascii="Sylfaen" w:hAnsi="Sylfaen"/>
          <w:sz w:val="28"/>
          <w:szCs w:val="28"/>
          <w:lang w:val="hy-AM"/>
        </w:rPr>
        <w:t>»</w:t>
      </w:r>
      <w:r w:rsidRPr="00871DD6">
        <w:rPr>
          <w:rFonts w:ascii="Sylfaen" w:hAnsi="Sylfaen"/>
          <w:sz w:val="28"/>
          <w:szCs w:val="28"/>
          <w:lang w:val="hy-AM"/>
        </w:rPr>
        <w:t>-ի սակագնային քաղաքականության համաձայն:</w:t>
      </w:r>
    </w:p>
    <w:sectPr w:rsidR="00871DD6" w:rsidSect="0020472C">
      <w:pgSz w:w="12240" w:h="15840"/>
      <w:pgMar w:top="851" w:right="900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75C" w:rsidRDefault="003B575C">
      <w:r>
        <w:separator/>
      </w:r>
    </w:p>
  </w:endnote>
  <w:endnote w:type="continuationSeparator" w:id="0">
    <w:p w:rsidR="003B575C" w:rsidRDefault="003B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75C" w:rsidRDefault="003B575C">
      <w:r>
        <w:separator/>
      </w:r>
    </w:p>
  </w:footnote>
  <w:footnote w:type="continuationSeparator" w:id="0">
    <w:p w:rsidR="003B575C" w:rsidRDefault="003B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78A7"/>
    <w:multiLevelType w:val="hybridMultilevel"/>
    <w:tmpl w:val="B80065AE"/>
    <w:lvl w:ilvl="0" w:tplc="6DC24F1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173E65DC"/>
    <w:multiLevelType w:val="hybridMultilevel"/>
    <w:tmpl w:val="453CA322"/>
    <w:lvl w:ilvl="0" w:tplc="B8E6E58C">
      <w:start w:val="1"/>
      <w:numFmt w:val="decimal"/>
      <w:lvlText w:val="%1."/>
      <w:lvlJc w:val="left"/>
      <w:pPr>
        <w:ind w:left="772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8A5A4A"/>
    <w:multiLevelType w:val="hybridMultilevel"/>
    <w:tmpl w:val="FA4E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70C24"/>
    <w:multiLevelType w:val="hybridMultilevel"/>
    <w:tmpl w:val="583EBE60"/>
    <w:lvl w:ilvl="0" w:tplc="6636AD28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44AC0"/>
    <w:multiLevelType w:val="hybridMultilevel"/>
    <w:tmpl w:val="6C6CF1A4"/>
    <w:lvl w:ilvl="0" w:tplc="244E2D3A">
      <w:numFmt w:val="bullet"/>
      <w:lvlText w:val=""/>
      <w:lvlJc w:val="left"/>
      <w:pPr>
        <w:ind w:left="8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354262CB"/>
    <w:multiLevelType w:val="hybridMultilevel"/>
    <w:tmpl w:val="81423300"/>
    <w:lvl w:ilvl="0" w:tplc="88243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F16D76"/>
    <w:multiLevelType w:val="multilevel"/>
    <w:tmpl w:val="0F86C5C8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6" w:hanging="2160"/>
      </w:pPr>
      <w:rPr>
        <w:rFonts w:hint="default"/>
      </w:rPr>
    </w:lvl>
  </w:abstractNum>
  <w:abstractNum w:abstractNumId="7" w15:restartNumberingAfterBreak="0">
    <w:nsid w:val="445A70E4"/>
    <w:multiLevelType w:val="hybridMultilevel"/>
    <w:tmpl w:val="005C02C4"/>
    <w:lvl w:ilvl="0" w:tplc="A5B83072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29547A"/>
    <w:multiLevelType w:val="hybridMultilevel"/>
    <w:tmpl w:val="7244330C"/>
    <w:lvl w:ilvl="0" w:tplc="CDD88B4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CD3553"/>
    <w:multiLevelType w:val="hybridMultilevel"/>
    <w:tmpl w:val="78086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54078"/>
    <w:multiLevelType w:val="hybridMultilevel"/>
    <w:tmpl w:val="0E181D1C"/>
    <w:lvl w:ilvl="0" w:tplc="B1A2394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D408E9"/>
    <w:multiLevelType w:val="hybridMultilevel"/>
    <w:tmpl w:val="2584C538"/>
    <w:lvl w:ilvl="0" w:tplc="914EEF8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97E3714"/>
    <w:multiLevelType w:val="hybridMultilevel"/>
    <w:tmpl w:val="642A1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EA55A04"/>
    <w:multiLevelType w:val="hybridMultilevel"/>
    <w:tmpl w:val="A768B782"/>
    <w:lvl w:ilvl="0" w:tplc="AC42E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13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CC"/>
    <w:rsid w:val="00003FD0"/>
    <w:rsid w:val="000126F9"/>
    <w:rsid w:val="0001505A"/>
    <w:rsid w:val="00017F1D"/>
    <w:rsid w:val="00027ADC"/>
    <w:rsid w:val="00033755"/>
    <w:rsid w:val="000526F1"/>
    <w:rsid w:val="00054DCC"/>
    <w:rsid w:val="000552E2"/>
    <w:rsid w:val="0005566B"/>
    <w:rsid w:val="0006192D"/>
    <w:rsid w:val="00067B13"/>
    <w:rsid w:val="00074CCF"/>
    <w:rsid w:val="00083BFB"/>
    <w:rsid w:val="00095523"/>
    <w:rsid w:val="00095FB7"/>
    <w:rsid w:val="000A3E54"/>
    <w:rsid w:val="000A6AED"/>
    <w:rsid w:val="000B1BE2"/>
    <w:rsid w:val="000C097D"/>
    <w:rsid w:val="000C62E5"/>
    <w:rsid w:val="000D1AA5"/>
    <w:rsid w:val="000D7EC4"/>
    <w:rsid w:val="000E41C2"/>
    <w:rsid w:val="00105C71"/>
    <w:rsid w:val="0011147E"/>
    <w:rsid w:val="00111494"/>
    <w:rsid w:val="00112157"/>
    <w:rsid w:val="00112E46"/>
    <w:rsid w:val="001152EA"/>
    <w:rsid w:val="00117747"/>
    <w:rsid w:val="00120FCF"/>
    <w:rsid w:val="00126106"/>
    <w:rsid w:val="00132900"/>
    <w:rsid w:val="001379DD"/>
    <w:rsid w:val="00141639"/>
    <w:rsid w:val="0015017D"/>
    <w:rsid w:val="00160489"/>
    <w:rsid w:val="001717DF"/>
    <w:rsid w:val="00173D38"/>
    <w:rsid w:val="0018208B"/>
    <w:rsid w:val="00185E7C"/>
    <w:rsid w:val="00187ACE"/>
    <w:rsid w:val="00193D55"/>
    <w:rsid w:val="00194EFB"/>
    <w:rsid w:val="00197974"/>
    <w:rsid w:val="001A6E36"/>
    <w:rsid w:val="001A6F57"/>
    <w:rsid w:val="001B702C"/>
    <w:rsid w:val="001C010F"/>
    <w:rsid w:val="001C066F"/>
    <w:rsid w:val="001D5368"/>
    <w:rsid w:val="001D6598"/>
    <w:rsid w:val="001E3A27"/>
    <w:rsid w:val="001F0CF0"/>
    <w:rsid w:val="001F24EB"/>
    <w:rsid w:val="002001D3"/>
    <w:rsid w:val="00201F7A"/>
    <w:rsid w:val="002035C5"/>
    <w:rsid w:val="0020472C"/>
    <w:rsid w:val="00211995"/>
    <w:rsid w:val="00215D7F"/>
    <w:rsid w:val="002243A0"/>
    <w:rsid w:val="00242458"/>
    <w:rsid w:val="00243E86"/>
    <w:rsid w:val="002464BC"/>
    <w:rsid w:val="002543F7"/>
    <w:rsid w:val="002615CE"/>
    <w:rsid w:val="00262F40"/>
    <w:rsid w:val="00263D00"/>
    <w:rsid w:val="00264DFF"/>
    <w:rsid w:val="0026531A"/>
    <w:rsid w:val="00282C59"/>
    <w:rsid w:val="00295747"/>
    <w:rsid w:val="002A12F8"/>
    <w:rsid w:val="002A295E"/>
    <w:rsid w:val="002C1AFC"/>
    <w:rsid w:val="002C5B7E"/>
    <w:rsid w:val="002D0C13"/>
    <w:rsid w:val="002D7DB0"/>
    <w:rsid w:val="002E160E"/>
    <w:rsid w:val="002E2C0A"/>
    <w:rsid w:val="002E7ECD"/>
    <w:rsid w:val="002F62DD"/>
    <w:rsid w:val="00304707"/>
    <w:rsid w:val="003113E7"/>
    <w:rsid w:val="00311FF5"/>
    <w:rsid w:val="0032410F"/>
    <w:rsid w:val="00340BDA"/>
    <w:rsid w:val="00350115"/>
    <w:rsid w:val="0035123B"/>
    <w:rsid w:val="00351D04"/>
    <w:rsid w:val="00352252"/>
    <w:rsid w:val="00352315"/>
    <w:rsid w:val="00355D50"/>
    <w:rsid w:val="00362863"/>
    <w:rsid w:val="00363BF9"/>
    <w:rsid w:val="0036768A"/>
    <w:rsid w:val="00371A83"/>
    <w:rsid w:val="00380B66"/>
    <w:rsid w:val="003819A5"/>
    <w:rsid w:val="0038342E"/>
    <w:rsid w:val="00391D5B"/>
    <w:rsid w:val="003946C5"/>
    <w:rsid w:val="0039798B"/>
    <w:rsid w:val="003A0E10"/>
    <w:rsid w:val="003A4740"/>
    <w:rsid w:val="003B5747"/>
    <w:rsid w:val="003B575C"/>
    <w:rsid w:val="003C4E03"/>
    <w:rsid w:val="003C5E9F"/>
    <w:rsid w:val="003C64EE"/>
    <w:rsid w:val="003D4371"/>
    <w:rsid w:val="003E1FFE"/>
    <w:rsid w:val="003E2340"/>
    <w:rsid w:val="003E3E94"/>
    <w:rsid w:val="003F2F07"/>
    <w:rsid w:val="0040736C"/>
    <w:rsid w:val="00410A44"/>
    <w:rsid w:val="00422F99"/>
    <w:rsid w:val="00441D90"/>
    <w:rsid w:val="0044403E"/>
    <w:rsid w:val="004559DC"/>
    <w:rsid w:val="004567E6"/>
    <w:rsid w:val="00457D84"/>
    <w:rsid w:val="00470E45"/>
    <w:rsid w:val="00472F58"/>
    <w:rsid w:val="00474C47"/>
    <w:rsid w:val="00490DD7"/>
    <w:rsid w:val="00496771"/>
    <w:rsid w:val="004A1941"/>
    <w:rsid w:val="004A2E97"/>
    <w:rsid w:val="004A770D"/>
    <w:rsid w:val="004B0382"/>
    <w:rsid w:val="004B1584"/>
    <w:rsid w:val="004B4BCD"/>
    <w:rsid w:val="004B5B9B"/>
    <w:rsid w:val="004B5C31"/>
    <w:rsid w:val="004C5B10"/>
    <w:rsid w:val="004E6423"/>
    <w:rsid w:val="004F1C07"/>
    <w:rsid w:val="005135F0"/>
    <w:rsid w:val="00523A9C"/>
    <w:rsid w:val="00532616"/>
    <w:rsid w:val="005326B7"/>
    <w:rsid w:val="0055292F"/>
    <w:rsid w:val="00554083"/>
    <w:rsid w:val="00560A07"/>
    <w:rsid w:val="00561007"/>
    <w:rsid w:val="005651C0"/>
    <w:rsid w:val="005661DB"/>
    <w:rsid w:val="00566EFE"/>
    <w:rsid w:val="005716DC"/>
    <w:rsid w:val="00575D7B"/>
    <w:rsid w:val="005851D8"/>
    <w:rsid w:val="005869E1"/>
    <w:rsid w:val="00586D24"/>
    <w:rsid w:val="00591C90"/>
    <w:rsid w:val="00592290"/>
    <w:rsid w:val="00594C09"/>
    <w:rsid w:val="0059789C"/>
    <w:rsid w:val="005A12D8"/>
    <w:rsid w:val="005A49AE"/>
    <w:rsid w:val="005A6EC2"/>
    <w:rsid w:val="005A7391"/>
    <w:rsid w:val="005B11BB"/>
    <w:rsid w:val="005B184D"/>
    <w:rsid w:val="005B2632"/>
    <w:rsid w:val="005B32F6"/>
    <w:rsid w:val="005B426D"/>
    <w:rsid w:val="005B687B"/>
    <w:rsid w:val="005C0CFA"/>
    <w:rsid w:val="005C175C"/>
    <w:rsid w:val="005C2FED"/>
    <w:rsid w:val="005D4842"/>
    <w:rsid w:val="005D7776"/>
    <w:rsid w:val="005F6667"/>
    <w:rsid w:val="00604017"/>
    <w:rsid w:val="0060595D"/>
    <w:rsid w:val="0060754A"/>
    <w:rsid w:val="0062054F"/>
    <w:rsid w:val="0062418D"/>
    <w:rsid w:val="00625DBA"/>
    <w:rsid w:val="006261C3"/>
    <w:rsid w:val="0065403F"/>
    <w:rsid w:val="00660545"/>
    <w:rsid w:val="006637F5"/>
    <w:rsid w:val="00664F27"/>
    <w:rsid w:val="00667D47"/>
    <w:rsid w:val="00672C32"/>
    <w:rsid w:val="00674CCB"/>
    <w:rsid w:val="00674D38"/>
    <w:rsid w:val="006813FB"/>
    <w:rsid w:val="006974A9"/>
    <w:rsid w:val="006A0E04"/>
    <w:rsid w:val="006A4DA9"/>
    <w:rsid w:val="006A593F"/>
    <w:rsid w:val="006B7BB7"/>
    <w:rsid w:val="006C06F1"/>
    <w:rsid w:val="006C2DB0"/>
    <w:rsid w:val="006C53CC"/>
    <w:rsid w:val="006D0A6D"/>
    <w:rsid w:val="006D2AB4"/>
    <w:rsid w:val="006D4A49"/>
    <w:rsid w:val="006E0EAC"/>
    <w:rsid w:val="006E1C9C"/>
    <w:rsid w:val="006F0E2E"/>
    <w:rsid w:val="00710FC2"/>
    <w:rsid w:val="00720C96"/>
    <w:rsid w:val="0072180C"/>
    <w:rsid w:val="007232FD"/>
    <w:rsid w:val="00724AC7"/>
    <w:rsid w:val="0073332B"/>
    <w:rsid w:val="007417B8"/>
    <w:rsid w:val="00762B5E"/>
    <w:rsid w:val="00765174"/>
    <w:rsid w:val="007651A6"/>
    <w:rsid w:val="00766549"/>
    <w:rsid w:val="0077687A"/>
    <w:rsid w:val="007828CF"/>
    <w:rsid w:val="00784EA9"/>
    <w:rsid w:val="007929E7"/>
    <w:rsid w:val="007A1C43"/>
    <w:rsid w:val="007B2A7B"/>
    <w:rsid w:val="007B6F44"/>
    <w:rsid w:val="007C6006"/>
    <w:rsid w:val="007C64FD"/>
    <w:rsid w:val="007D2D1A"/>
    <w:rsid w:val="007D2DAC"/>
    <w:rsid w:val="007D5E03"/>
    <w:rsid w:val="007E0C47"/>
    <w:rsid w:val="007E0CB3"/>
    <w:rsid w:val="007E1729"/>
    <w:rsid w:val="007E5857"/>
    <w:rsid w:val="00802261"/>
    <w:rsid w:val="008258A8"/>
    <w:rsid w:val="00832F0C"/>
    <w:rsid w:val="00833F1E"/>
    <w:rsid w:val="00835937"/>
    <w:rsid w:val="00841316"/>
    <w:rsid w:val="00862BFE"/>
    <w:rsid w:val="00871DD6"/>
    <w:rsid w:val="00872E89"/>
    <w:rsid w:val="008731D7"/>
    <w:rsid w:val="008859F0"/>
    <w:rsid w:val="008959C9"/>
    <w:rsid w:val="00895AF7"/>
    <w:rsid w:val="00895BA5"/>
    <w:rsid w:val="008967BC"/>
    <w:rsid w:val="008B3B11"/>
    <w:rsid w:val="008B5306"/>
    <w:rsid w:val="008C707F"/>
    <w:rsid w:val="008D31C8"/>
    <w:rsid w:val="00901435"/>
    <w:rsid w:val="00901C20"/>
    <w:rsid w:val="009052C8"/>
    <w:rsid w:val="00920934"/>
    <w:rsid w:val="009233FD"/>
    <w:rsid w:val="00925B51"/>
    <w:rsid w:val="009346C4"/>
    <w:rsid w:val="00940576"/>
    <w:rsid w:val="00940C0C"/>
    <w:rsid w:val="009502FC"/>
    <w:rsid w:val="00952966"/>
    <w:rsid w:val="00954ED4"/>
    <w:rsid w:val="0096186E"/>
    <w:rsid w:val="00963AFB"/>
    <w:rsid w:val="009712FE"/>
    <w:rsid w:val="00980E6A"/>
    <w:rsid w:val="00987C0A"/>
    <w:rsid w:val="009A1B7E"/>
    <w:rsid w:val="009A44C2"/>
    <w:rsid w:val="009A7748"/>
    <w:rsid w:val="009B1416"/>
    <w:rsid w:val="009B1C73"/>
    <w:rsid w:val="009C3E6B"/>
    <w:rsid w:val="009D2A96"/>
    <w:rsid w:val="009F19B0"/>
    <w:rsid w:val="009F44DF"/>
    <w:rsid w:val="009F4638"/>
    <w:rsid w:val="009F7971"/>
    <w:rsid w:val="00A0231E"/>
    <w:rsid w:val="00A1196E"/>
    <w:rsid w:val="00A23E6E"/>
    <w:rsid w:val="00A2494C"/>
    <w:rsid w:val="00A27576"/>
    <w:rsid w:val="00A35D16"/>
    <w:rsid w:val="00A37669"/>
    <w:rsid w:val="00A436E3"/>
    <w:rsid w:val="00A46607"/>
    <w:rsid w:val="00A47960"/>
    <w:rsid w:val="00A47FAC"/>
    <w:rsid w:val="00A52C81"/>
    <w:rsid w:val="00A53D7B"/>
    <w:rsid w:val="00A64E39"/>
    <w:rsid w:val="00A7066B"/>
    <w:rsid w:val="00A80B2D"/>
    <w:rsid w:val="00A8389D"/>
    <w:rsid w:val="00AA1A59"/>
    <w:rsid w:val="00AA36B9"/>
    <w:rsid w:val="00AB5575"/>
    <w:rsid w:val="00AB741C"/>
    <w:rsid w:val="00AB7E19"/>
    <w:rsid w:val="00AC1162"/>
    <w:rsid w:val="00AD1A2D"/>
    <w:rsid w:val="00AD1DB3"/>
    <w:rsid w:val="00AD40F1"/>
    <w:rsid w:val="00AD5F3F"/>
    <w:rsid w:val="00AE6605"/>
    <w:rsid w:val="00AF7D90"/>
    <w:rsid w:val="00B03174"/>
    <w:rsid w:val="00B100BE"/>
    <w:rsid w:val="00B16427"/>
    <w:rsid w:val="00B2145F"/>
    <w:rsid w:val="00B25466"/>
    <w:rsid w:val="00B37A8D"/>
    <w:rsid w:val="00B40E0A"/>
    <w:rsid w:val="00B42167"/>
    <w:rsid w:val="00B43938"/>
    <w:rsid w:val="00B7030F"/>
    <w:rsid w:val="00B83AC0"/>
    <w:rsid w:val="00B84AD9"/>
    <w:rsid w:val="00B908F2"/>
    <w:rsid w:val="00B9100E"/>
    <w:rsid w:val="00B92040"/>
    <w:rsid w:val="00B96D00"/>
    <w:rsid w:val="00BA0487"/>
    <w:rsid w:val="00BA3568"/>
    <w:rsid w:val="00BA44BE"/>
    <w:rsid w:val="00BA6D35"/>
    <w:rsid w:val="00BA7CBF"/>
    <w:rsid w:val="00BB0D72"/>
    <w:rsid w:val="00BB2AFD"/>
    <w:rsid w:val="00BB2F30"/>
    <w:rsid w:val="00BD25C6"/>
    <w:rsid w:val="00BD6E99"/>
    <w:rsid w:val="00BE11F2"/>
    <w:rsid w:val="00BE170E"/>
    <w:rsid w:val="00BE5FE1"/>
    <w:rsid w:val="00C00267"/>
    <w:rsid w:val="00C05393"/>
    <w:rsid w:val="00C248D6"/>
    <w:rsid w:val="00C26491"/>
    <w:rsid w:val="00C4496D"/>
    <w:rsid w:val="00C5163F"/>
    <w:rsid w:val="00C554DE"/>
    <w:rsid w:val="00C63155"/>
    <w:rsid w:val="00C6401D"/>
    <w:rsid w:val="00C67D73"/>
    <w:rsid w:val="00C70AC3"/>
    <w:rsid w:val="00C70B4C"/>
    <w:rsid w:val="00C82F9F"/>
    <w:rsid w:val="00C922B0"/>
    <w:rsid w:val="00CA09AF"/>
    <w:rsid w:val="00CA0FD8"/>
    <w:rsid w:val="00CB051A"/>
    <w:rsid w:val="00CC0C3E"/>
    <w:rsid w:val="00CC6A7F"/>
    <w:rsid w:val="00CD193E"/>
    <w:rsid w:val="00CD2773"/>
    <w:rsid w:val="00CD2BF5"/>
    <w:rsid w:val="00CE0636"/>
    <w:rsid w:val="00CE0CC3"/>
    <w:rsid w:val="00CE3295"/>
    <w:rsid w:val="00CE390A"/>
    <w:rsid w:val="00CE727D"/>
    <w:rsid w:val="00CF6469"/>
    <w:rsid w:val="00D04657"/>
    <w:rsid w:val="00D2452B"/>
    <w:rsid w:val="00D30876"/>
    <w:rsid w:val="00D320F3"/>
    <w:rsid w:val="00D35ED1"/>
    <w:rsid w:val="00D40DAA"/>
    <w:rsid w:val="00D67A6D"/>
    <w:rsid w:val="00D7449C"/>
    <w:rsid w:val="00D915BD"/>
    <w:rsid w:val="00D94651"/>
    <w:rsid w:val="00DA3740"/>
    <w:rsid w:val="00DA59CB"/>
    <w:rsid w:val="00DB14A0"/>
    <w:rsid w:val="00DB26E8"/>
    <w:rsid w:val="00DB7CD3"/>
    <w:rsid w:val="00DB7EFF"/>
    <w:rsid w:val="00DD7483"/>
    <w:rsid w:val="00DE6AAA"/>
    <w:rsid w:val="00DE7F53"/>
    <w:rsid w:val="00DF2A26"/>
    <w:rsid w:val="00DF4240"/>
    <w:rsid w:val="00DF67A9"/>
    <w:rsid w:val="00E013B4"/>
    <w:rsid w:val="00E03553"/>
    <w:rsid w:val="00E05B7D"/>
    <w:rsid w:val="00E1166B"/>
    <w:rsid w:val="00E3516F"/>
    <w:rsid w:val="00E452A9"/>
    <w:rsid w:val="00E460C1"/>
    <w:rsid w:val="00E63283"/>
    <w:rsid w:val="00E65CB6"/>
    <w:rsid w:val="00E713A0"/>
    <w:rsid w:val="00E82063"/>
    <w:rsid w:val="00E83B87"/>
    <w:rsid w:val="00E84B23"/>
    <w:rsid w:val="00E85124"/>
    <w:rsid w:val="00E945DF"/>
    <w:rsid w:val="00E94FA4"/>
    <w:rsid w:val="00EA49D8"/>
    <w:rsid w:val="00EA6657"/>
    <w:rsid w:val="00EB1BB3"/>
    <w:rsid w:val="00EB3BB3"/>
    <w:rsid w:val="00EB4173"/>
    <w:rsid w:val="00EB5D42"/>
    <w:rsid w:val="00EC36F2"/>
    <w:rsid w:val="00EC4548"/>
    <w:rsid w:val="00EC7E1D"/>
    <w:rsid w:val="00ED2D37"/>
    <w:rsid w:val="00ED41D2"/>
    <w:rsid w:val="00ED4EAF"/>
    <w:rsid w:val="00ED761E"/>
    <w:rsid w:val="00EE7DFD"/>
    <w:rsid w:val="00EF7F10"/>
    <w:rsid w:val="00F00461"/>
    <w:rsid w:val="00F01706"/>
    <w:rsid w:val="00F10D31"/>
    <w:rsid w:val="00F14C1D"/>
    <w:rsid w:val="00F22F0C"/>
    <w:rsid w:val="00F33AE6"/>
    <w:rsid w:val="00F40D8E"/>
    <w:rsid w:val="00F41B24"/>
    <w:rsid w:val="00F53791"/>
    <w:rsid w:val="00F57A82"/>
    <w:rsid w:val="00F57D0B"/>
    <w:rsid w:val="00F6220E"/>
    <w:rsid w:val="00F7152C"/>
    <w:rsid w:val="00F727E4"/>
    <w:rsid w:val="00F7415F"/>
    <w:rsid w:val="00F77C6B"/>
    <w:rsid w:val="00F844B2"/>
    <w:rsid w:val="00F85047"/>
    <w:rsid w:val="00F90589"/>
    <w:rsid w:val="00FA182C"/>
    <w:rsid w:val="00FA6FC7"/>
    <w:rsid w:val="00FA7B74"/>
    <w:rsid w:val="00FD1947"/>
    <w:rsid w:val="00FE18CB"/>
    <w:rsid w:val="00FE1958"/>
    <w:rsid w:val="00FE22DD"/>
    <w:rsid w:val="00FE3D18"/>
    <w:rsid w:val="00FE63C2"/>
    <w:rsid w:val="00FE7BD2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24AE83-57CF-4812-B719-B63FDD26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A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E6AAA"/>
    <w:pPr>
      <w:ind w:firstLine="720"/>
    </w:pPr>
    <w:rPr>
      <w:rFonts w:ascii="Arial LatRus" w:hAnsi="Arial LatRus"/>
    </w:rPr>
  </w:style>
  <w:style w:type="paragraph" w:styleId="a5">
    <w:name w:val="Body Text"/>
    <w:basedOn w:val="a"/>
    <w:rsid w:val="00F7152C"/>
    <w:pPr>
      <w:spacing w:after="120"/>
    </w:pPr>
  </w:style>
  <w:style w:type="table" w:styleId="a6">
    <w:name w:val="Table Grid"/>
    <w:basedOn w:val="a1"/>
    <w:rsid w:val="00F7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7152C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249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2494C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EC36F2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semiHidden/>
    <w:rsid w:val="006A593F"/>
    <w:rPr>
      <w:rFonts w:ascii="Arial LatRus" w:hAnsi="Arial LatRu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7B1C-BC5E-4C52-82E5-923415EE0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Ñîâåùàíèå ïðîõîäèëî ïî âîïðîñó ñîãëàñîâàíèÿ çàÿâêè íà ïåðåâîçêó ãðóçîâ, ôîðìèðîâàíèÿ ìåñÿ÷íîãî ïëàíà ïîãðóçêè è ðàçðàáîòêè ñèñ</vt:lpstr>
    </vt:vector>
  </TitlesOfParts>
  <Company>railway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Ñîâåùàíèå ïðîõîäèëî ïî âîïðîñó ñîãëàñîâàíèÿ çàÿâêè íà ïåðåâîçêó ãðóçîâ, ôîðìèðîâàíèÿ ìåñÿ÷íîãî ïëàíà ïîãðóçêè è ðàçðàáîòêè ñèñ</dc:title>
  <dc:creator>hamlet</dc:creator>
  <cp:lastModifiedBy>Лиана Сергиевна Атоян</cp:lastModifiedBy>
  <cp:revision>4</cp:revision>
  <cp:lastPrinted>2020-12-30T08:42:00Z</cp:lastPrinted>
  <dcterms:created xsi:type="dcterms:W3CDTF">2022-06-16T08:58:00Z</dcterms:created>
  <dcterms:modified xsi:type="dcterms:W3CDTF">2022-06-16T10:21:00Z</dcterms:modified>
</cp:coreProperties>
</file>