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CF" w:rsidRPr="0040736C" w:rsidRDefault="007828CF" w:rsidP="00B16427">
      <w:pPr>
        <w:spacing w:line="320" w:lineRule="exact"/>
        <w:jc w:val="center"/>
        <w:rPr>
          <w:lang w:val="ru-RU"/>
        </w:rPr>
      </w:pPr>
      <w:r w:rsidRPr="0040736C">
        <w:object w:dxaOrig="2445" w:dyaOrig="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48pt" o:ole="">
            <v:imagedata r:id="rId8" o:title=""/>
          </v:shape>
          <o:OLEObject Type="Embed" ProgID="CorelDraw.Graphic.12" ShapeID="_x0000_i1025" DrawAspect="Content" ObjectID="_1670837318" r:id="rId9"/>
        </w:object>
      </w:r>
    </w:p>
    <w:p w:rsidR="007828CF" w:rsidRPr="0040736C" w:rsidRDefault="007828CF" w:rsidP="00B16427">
      <w:pPr>
        <w:spacing w:before="120" w:line="320" w:lineRule="exact"/>
        <w:jc w:val="center"/>
        <w:rPr>
          <w:bCs/>
          <w:sz w:val="28"/>
          <w:lang w:val="ru-RU"/>
        </w:rPr>
      </w:pPr>
      <w:r w:rsidRPr="0040736C">
        <w:rPr>
          <w:bCs/>
          <w:sz w:val="28"/>
          <w:lang w:val="ru-RU"/>
        </w:rPr>
        <w:t>ЗАКРЫТОЕ АКЦИОНЕРНОЕ ОБЩЕСТВО</w:t>
      </w:r>
    </w:p>
    <w:p w:rsidR="007828CF" w:rsidRPr="0040736C" w:rsidRDefault="007828CF" w:rsidP="00B16427">
      <w:pPr>
        <w:spacing w:line="320" w:lineRule="exact"/>
        <w:jc w:val="center"/>
        <w:rPr>
          <w:b/>
          <w:sz w:val="28"/>
          <w:lang w:val="ru-RU"/>
        </w:rPr>
      </w:pPr>
      <w:r w:rsidRPr="0040736C">
        <w:rPr>
          <w:b/>
          <w:sz w:val="28"/>
          <w:lang w:val="ru-RU"/>
        </w:rPr>
        <w:t>«ЮЖНО-КАВКАЗСКАЯ ЖЕЛЕЗНАЯ ДОРОГА»</w:t>
      </w:r>
    </w:p>
    <w:p w:rsidR="000552E2" w:rsidRDefault="006D2AB4" w:rsidP="00B16427">
      <w:pPr>
        <w:spacing w:line="320" w:lineRule="exac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0552E2">
        <w:rPr>
          <w:b/>
          <w:sz w:val="28"/>
          <w:lang w:val="ru-RU"/>
        </w:rPr>
        <w:t>(</w:t>
      </w:r>
      <w:r>
        <w:rPr>
          <w:rFonts w:ascii="Sylfaen" w:hAnsi="Sylfaen"/>
          <w:b/>
          <w:sz w:val="28"/>
          <w:lang w:val="ru-RU"/>
        </w:rPr>
        <w:t>ЗАО «ЮКЖД»</w:t>
      </w:r>
      <w:r w:rsidR="000552E2">
        <w:rPr>
          <w:b/>
          <w:sz w:val="28"/>
          <w:lang w:val="ru-RU"/>
        </w:rPr>
        <w:t>)</w:t>
      </w:r>
    </w:p>
    <w:p w:rsidR="000552E2" w:rsidRDefault="000552E2" w:rsidP="00B16427">
      <w:pPr>
        <w:spacing w:line="320" w:lineRule="exact"/>
        <w:ind w:left="2881" w:right="-142" w:firstLine="380"/>
        <w:jc w:val="center"/>
        <w:rPr>
          <w:b/>
          <w:sz w:val="28"/>
          <w:lang w:val="ru-RU"/>
        </w:rPr>
      </w:pPr>
    </w:p>
    <w:p w:rsidR="00F53791" w:rsidRPr="00126106" w:rsidRDefault="00B16427" w:rsidP="00126106">
      <w:pPr>
        <w:pStyle w:val="a3"/>
        <w:tabs>
          <w:tab w:val="left" w:pos="426"/>
        </w:tabs>
        <w:spacing w:line="320" w:lineRule="exact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проводимой Тарифной политики ЗАО «ЮКЖД» на 202</w:t>
      </w:r>
      <w:r w:rsidR="00410A44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фрахтовый год</w:t>
      </w:r>
      <w:r w:rsidR="00F53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 xml:space="preserve">при перевозке крупнотоннажных контейнеров </w:t>
      </w:r>
      <w:r w:rsidR="00EE7DFD">
        <w:rPr>
          <w:rFonts w:ascii="Times New Roman" w:hAnsi="Times New Roman"/>
          <w:sz w:val="28"/>
          <w:szCs w:val="28"/>
          <w:lang w:val="ru-RU"/>
        </w:rPr>
        <w:t xml:space="preserve">в составе ускоренного контейнерного поезда 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 xml:space="preserve">со станций Поти и Батуми (АО «ГЖД») на станции Кармир-Блур, Ереван, Ерасх (ЗАО </w:t>
      </w:r>
      <w:r w:rsidR="00D40DAA">
        <w:rPr>
          <w:rFonts w:ascii="Times New Roman" w:hAnsi="Times New Roman"/>
          <w:sz w:val="28"/>
          <w:szCs w:val="28"/>
          <w:lang w:val="ru-RU"/>
        </w:rPr>
        <w:t>«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>ЮКЖД</w:t>
      </w:r>
      <w:r w:rsidR="00D40DAA">
        <w:rPr>
          <w:rFonts w:ascii="Times New Roman" w:hAnsi="Times New Roman"/>
          <w:sz w:val="28"/>
          <w:szCs w:val="28"/>
          <w:lang w:val="ru-RU"/>
        </w:rPr>
        <w:t>»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 xml:space="preserve">) и обратно </w:t>
      </w:r>
      <w:r w:rsidR="00F53791">
        <w:rPr>
          <w:rFonts w:ascii="Times New Roman" w:hAnsi="Times New Roman"/>
          <w:sz w:val="28"/>
          <w:szCs w:val="28"/>
          <w:lang w:val="ru-RU"/>
        </w:rPr>
        <w:t>установлена</w:t>
      </w:r>
      <w:r w:rsidR="00126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791" w:rsidRPr="00126106">
        <w:rPr>
          <w:rFonts w:ascii="Times New Roman" w:hAnsi="Times New Roman"/>
          <w:sz w:val="28"/>
          <w:szCs w:val="28"/>
          <w:lang w:val="ru-RU"/>
        </w:rPr>
        <w:t>единая сквозная ставка на перевозку крупнотоннажных контейнеров, в долларах США за контейнер</w:t>
      </w:r>
      <w:r w:rsidR="00D40DAA">
        <w:rPr>
          <w:rFonts w:ascii="Times New Roman" w:hAnsi="Times New Roman"/>
          <w:sz w:val="28"/>
          <w:szCs w:val="28"/>
          <w:lang w:val="ru-RU"/>
        </w:rPr>
        <w:t>*</w:t>
      </w:r>
      <w:r w:rsidR="00F53791" w:rsidRPr="00126106">
        <w:rPr>
          <w:rFonts w:ascii="Times New Roman" w:hAnsi="Times New Roman"/>
          <w:sz w:val="28"/>
          <w:szCs w:val="28"/>
          <w:lang w:val="ru-RU"/>
        </w:rPr>
        <w:t>км: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0"/>
        <w:gridCol w:w="3302"/>
        <w:gridCol w:w="3303"/>
      </w:tblGrid>
      <w:tr w:rsidR="00F53791" w:rsidRPr="00126106" w:rsidTr="009C0E55">
        <w:trPr>
          <w:jc w:val="center"/>
        </w:trPr>
        <w:tc>
          <w:tcPr>
            <w:tcW w:w="3300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2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Груженый</w:t>
            </w:r>
          </w:p>
        </w:tc>
        <w:tc>
          <w:tcPr>
            <w:tcW w:w="3303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Порожний</w:t>
            </w:r>
          </w:p>
        </w:tc>
      </w:tr>
      <w:tr w:rsidR="00F53791" w:rsidRPr="00126106" w:rsidTr="009C0E55">
        <w:trPr>
          <w:jc w:val="center"/>
        </w:trPr>
        <w:tc>
          <w:tcPr>
            <w:tcW w:w="3300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20 футовый контейнер</w:t>
            </w:r>
          </w:p>
        </w:tc>
        <w:tc>
          <w:tcPr>
            <w:tcW w:w="3302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0,64</w:t>
            </w:r>
          </w:p>
        </w:tc>
        <w:tc>
          <w:tcPr>
            <w:tcW w:w="3303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0,32</w:t>
            </w:r>
          </w:p>
        </w:tc>
      </w:tr>
      <w:tr w:rsidR="00F53791" w:rsidRPr="00126106" w:rsidTr="009C0E55">
        <w:trPr>
          <w:jc w:val="center"/>
        </w:trPr>
        <w:tc>
          <w:tcPr>
            <w:tcW w:w="3300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40 футовый контейнер</w:t>
            </w:r>
          </w:p>
        </w:tc>
        <w:tc>
          <w:tcPr>
            <w:tcW w:w="3302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0,99</w:t>
            </w:r>
          </w:p>
        </w:tc>
        <w:tc>
          <w:tcPr>
            <w:tcW w:w="3303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color w:val="FF0000"/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0,49</w:t>
            </w:r>
            <w:r w:rsidRPr="00126106">
              <w:rPr>
                <w:strike/>
                <w:sz w:val="28"/>
                <w:szCs w:val="28"/>
              </w:rPr>
              <w:t xml:space="preserve"> </w:t>
            </w:r>
          </w:p>
        </w:tc>
      </w:tr>
    </w:tbl>
    <w:p w:rsidR="00F53791" w:rsidRDefault="00F53791" w:rsidP="00D40DAA">
      <w:pPr>
        <w:ind w:left="284" w:firstLine="425"/>
      </w:pPr>
    </w:p>
    <w:p w:rsidR="00F53791" w:rsidRPr="00F53791" w:rsidRDefault="00F53791" w:rsidP="00D40DAA">
      <w:pPr>
        <w:ind w:left="284" w:firstLine="425"/>
        <w:jc w:val="both"/>
        <w:rPr>
          <w:sz w:val="28"/>
          <w:szCs w:val="28"/>
          <w:lang w:val="ru-RU"/>
        </w:rPr>
      </w:pPr>
      <w:r w:rsidRPr="00F53791">
        <w:rPr>
          <w:sz w:val="28"/>
          <w:szCs w:val="28"/>
          <w:lang w:val="ru-RU"/>
        </w:rPr>
        <w:t>На 40 футовые контейнера установ</w:t>
      </w:r>
      <w:r w:rsidR="00594C09">
        <w:rPr>
          <w:sz w:val="28"/>
          <w:szCs w:val="28"/>
          <w:lang w:val="ru-RU"/>
        </w:rPr>
        <w:t>лены</w:t>
      </w:r>
      <w:r w:rsidRPr="00F53791">
        <w:rPr>
          <w:sz w:val="28"/>
          <w:szCs w:val="28"/>
          <w:lang w:val="ru-RU"/>
        </w:rPr>
        <w:t xml:space="preserve"> единые сквозные ставки для перевозок: груженых контейнеров на уровне – 0,71 долларов США за контейнер</w:t>
      </w:r>
      <w:r w:rsidR="00594C09">
        <w:rPr>
          <w:sz w:val="28"/>
          <w:szCs w:val="28"/>
          <w:lang w:val="ru-RU"/>
        </w:rPr>
        <w:t>*</w:t>
      </w:r>
      <w:r w:rsidRPr="00F53791">
        <w:rPr>
          <w:sz w:val="28"/>
          <w:szCs w:val="28"/>
          <w:lang w:val="ru-RU"/>
        </w:rPr>
        <w:t>км, порожних контейнеров – 0,32 долларов США за контейнер</w:t>
      </w:r>
      <w:r w:rsidR="00594C09">
        <w:rPr>
          <w:sz w:val="28"/>
          <w:szCs w:val="28"/>
          <w:lang w:val="ru-RU"/>
        </w:rPr>
        <w:t>*</w:t>
      </w:r>
      <w:r w:rsidRPr="00F53791">
        <w:rPr>
          <w:sz w:val="28"/>
          <w:szCs w:val="28"/>
          <w:lang w:val="ru-RU"/>
        </w:rPr>
        <w:t>км, за исключением перевозок грузов и порожнего контейнера из-под: руды и медный концентрат (ГНГ-26030000), зерновые (1001;1005), жмыхи и шрот (2304; 2306), опасные грузы, а также сцепы из фитинговых платформ с 40-футовыми рефконтейнерами.</w:t>
      </w:r>
    </w:p>
    <w:p w:rsidR="00F53791" w:rsidRPr="00F53791" w:rsidRDefault="00F53791" w:rsidP="00FD1947">
      <w:pPr>
        <w:ind w:left="284" w:firstLine="425"/>
        <w:jc w:val="both"/>
        <w:rPr>
          <w:sz w:val="28"/>
          <w:szCs w:val="28"/>
          <w:lang w:val="ru-RU"/>
        </w:rPr>
      </w:pPr>
      <w:r w:rsidRPr="00F53791">
        <w:rPr>
          <w:sz w:val="28"/>
          <w:szCs w:val="28"/>
          <w:lang w:val="ru-RU"/>
        </w:rPr>
        <w:t>При перевозке грузов в крупнотоннажных контейнерах на/с станцию Ерасх, исчисля</w:t>
      </w:r>
      <w:r w:rsidR="00594C09">
        <w:rPr>
          <w:sz w:val="28"/>
          <w:szCs w:val="28"/>
          <w:lang w:val="ru-RU"/>
        </w:rPr>
        <w:t>е</w:t>
      </w:r>
      <w:r w:rsidRPr="00F53791">
        <w:rPr>
          <w:sz w:val="28"/>
          <w:szCs w:val="28"/>
          <w:lang w:val="ru-RU"/>
        </w:rPr>
        <w:t>т</w:t>
      </w:r>
      <w:r w:rsidR="00594C09">
        <w:rPr>
          <w:sz w:val="28"/>
          <w:szCs w:val="28"/>
          <w:lang w:val="ru-RU"/>
        </w:rPr>
        <w:t>ся</w:t>
      </w:r>
      <w:r w:rsidRPr="00F53791">
        <w:rPr>
          <w:sz w:val="28"/>
          <w:szCs w:val="28"/>
          <w:lang w:val="ru-RU"/>
        </w:rPr>
        <w:t xml:space="preserve"> провозн</w:t>
      </w:r>
      <w:r w:rsidR="00594C09">
        <w:rPr>
          <w:sz w:val="28"/>
          <w:szCs w:val="28"/>
          <w:lang w:val="ru-RU"/>
        </w:rPr>
        <w:t>ая</w:t>
      </w:r>
      <w:r w:rsidRPr="00F53791">
        <w:rPr>
          <w:sz w:val="28"/>
          <w:szCs w:val="28"/>
          <w:lang w:val="ru-RU"/>
        </w:rPr>
        <w:t xml:space="preserve"> плат</w:t>
      </w:r>
      <w:r w:rsidR="00594C09">
        <w:rPr>
          <w:sz w:val="28"/>
          <w:szCs w:val="28"/>
          <w:lang w:val="ru-RU"/>
        </w:rPr>
        <w:t>а</w:t>
      </w:r>
      <w:r w:rsidRPr="00F53791">
        <w:rPr>
          <w:sz w:val="28"/>
          <w:szCs w:val="28"/>
          <w:lang w:val="ru-RU"/>
        </w:rPr>
        <w:t xml:space="preserve"> по </w:t>
      </w:r>
      <w:r w:rsidR="00594C09">
        <w:rPr>
          <w:sz w:val="28"/>
          <w:szCs w:val="28"/>
          <w:lang w:val="ru-RU"/>
        </w:rPr>
        <w:t>вышеуказанным</w:t>
      </w:r>
      <w:r w:rsidRPr="00F53791">
        <w:rPr>
          <w:sz w:val="28"/>
          <w:szCs w:val="28"/>
          <w:lang w:val="ru-RU"/>
        </w:rPr>
        <w:t xml:space="preserve"> ставкам с применением коэффициента – 0,95.</w:t>
      </w:r>
    </w:p>
    <w:p w:rsidR="009233FD" w:rsidRDefault="00362863" w:rsidP="00A35D16">
      <w:pPr>
        <w:spacing w:line="320" w:lineRule="exact"/>
        <w:ind w:left="284" w:firstLine="425"/>
        <w:jc w:val="both"/>
        <w:rPr>
          <w:sz w:val="28"/>
          <w:szCs w:val="28"/>
          <w:lang w:val="ru-RU"/>
        </w:rPr>
      </w:pPr>
      <w:r w:rsidRPr="00362863">
        <w:rPr>
          <w:sz w:val="28"/>
          <w:szCs w:val="28"/>
          <w:lang w:val="ru-RU"/>
        </w:rPr>
        <w:t>Не допускается прицепка</w:t>
      </w:r>
      <w:r w:rsidR="001C010F">
        <w:rPr>
          <w:sz w:val="28"/>
          <w:szCs w:val="28"/>
          <w:lang w:val="ru-RU"/>
        </w:rPr>
        <w:t xml:space="preserve"> (отцепка) </w:t>
      </w:r>
      <w:r w:rsidRPr="00362863">
        <w:rPr>
          <w:sz w:val="28"/>
          <w:szCs w:val="28"/>
          <w:lang w:val="ru-RU"/>
        </w:rPr>
        <w:t>к курсирующему составу фитинговых платформ груж</w:t>
      </w:r>
      <w:r w:rsidR="006C06F1">
        <w:rPr>
          <w:sz w:val="28"/>
          <w:szCs w:val="28"/>
          <w:lang w:val="ru-RU"/>
        </w:rPr>
        <w:t>е</w:t>
      </w:r>
      <w:r w:rsidRPr="00362863">
        <w:rPr>
          <w:sz w:val="28"/>
          <w:szCs w:val="28"/>
          <w:lang w:val="ru-RU"/>
        </w:rPr>
        <w:t>ных контейнерными отправками</w:t>
      </w:r>
      <w:r w:rsidR="001C010F">
        <w:rPr>
          <w:sz w:val="28"/>
          <w:szCs w:val="28"/>
          <w:lang w:val="ru-RU"/>
        </w:rPr>
        <w:t>.</w:t>
      </w:r>
      <w:r w:rsidR="00A35D16">
        <w:rPr>
          <w:sz w:val="28"/>
          <w:szCs w:val="28"/>
          <w:lang w:val="ru-RU"/>
        </w:rPr>
        <w:t xml:space="preserve"> </w:t>
      </w:r>
      <w:r w:rsidRPr="00362863">
        <w:rPr>
          <w:sz w:val="28"/>
          <w:szCs w:val="28"/>
          <w:lang w:val="ru-RU"/>
        </w:rPr>
        <w:t>В случае отцепки в пути следования вагона по техническим или коммерческим причинам от контейнерного поезда, состав не теряет статус контейнерного поезда, а отцепленный вагон досылается первым же поездом согласно плану формирования.</w:t>
      </w:r>
    </w:p>
    <w:p w:rsidR="00A8389D" w:rsidRPr="009233FD" w:rsidRDefault="00A8389D" w:rsidP="009233FD">
      <w:pPr>
        <w:spacing w:line="320" w:lineRule="exact"/>
        <w:ind w:left="284" w:firstLine="425"/>
        <w:jc w:val="both"/>
        <w:rPr>
          <w:sz w:val="28"/>
          <w:szCs w:val="28"/>
          <w:lang w:val="ru-RU"/>
        </w:rPr>
      </w:pPr>
      <w:r w:rsidRPr="009233FD">
        <w:rPr>
          <w:sz w:val="28"/>
          <w:szCs w:val="28"/>
          <w:lang w:val="ru-RU"/>
        </w:rPr>
        <w:t>Контейнерный поезд курсирует по накоплению не менее 20 груженых фитинговых платформ для перевозки контейнеров (обязательное условие) при полной погрузке контейнерами, и длиной не менее 29 условных вагонов и весом не более 1900 тонн.</w:t>
      </w:r>
    </w:p>
    <w:p w:rsidR="00215D7F" w:rsidRDefault="00215D7F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Pr="00FE0ABA" w:rsidRDefault="00F10D31" w:rsidP="00F10D31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202</w:t>
      </w:r>
      <w:r w:rsidR="00410A44">
        <w:rPr>
          <w:rFonts w:ascii="Sylfaen" w:hAnsi="Sylfaen"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 xml:space="preserve"> ֆրախտային տարվա «ՀԿԵ» ՓԲԸ-ի Սակագնային քաղաքականության շրջանակում Փոթի և Բաթումի կայարաններից /«ՎԵ» ԲԸ/ Կարմիր Բլուր, Երևան և Երասխ կայարաններ /«ՀԿԵ» ՓԲԸ/ և հակառակ ուղղությամբ արագացված բեռնարկղային գնացքի կազմում մեծ տոննաժային բեռնարկղեր տեղափոխելու համար սահմանված է  միասնական միջանցիկ դրույքաչափ, ԱՄՆ դոլարով, մեկ բեռնարկղ/կմ դիմաց:  </w:t>
      </w:r>
    </w:p>
    <w:p w:rsidR="00F10D31" w:rsidRDefault="00F10D31" w:rsidP="00F10D31">
      <w:pPr>
        <w:tabs>
          <w:tab w:val="left" w:pos="993"/>
        </w:tabs>
        <w:spacing w:line="360" w:lineRule="exact"/>
        <w:jc w:val="both"/>
        <w:rPr>
          <w:rFonts w:ascii="Sylfaen" w:hAnsi="Sylfaen"/>
          <w:sz w:val="28"/>
          <w:szCs w:val="2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560"/>
      </w:tblGrid>
      <w:tr w:rsidR="00F10D31" w:rsidRPr="00B73536" w:rsidTr="00B979E4">
        <w:tc>
          <w:tcPr>
            <w:tcW w:w="4786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1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Բեռնված</w:t>
            </w:r>
          </w:p>
        </w:tc>
        <w:tc>
          <w:tcPr>
            <w:tcW w:w="256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Դատարկ</w:t>
            </w:r>
          </w:p>
        </w:tc>
      </w:tr>
      <w:tr w:rsidR="00F10D31" w:rsidRPr="00B73536" w:rsidTr="00B979E4">
        <w:tc>
          <w:tcPr>
            <w:tcW w:w="4786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20 ֆուտանոց բեռնարկղ</w:t>
            </w:r>
          </w:p>
        </w:tc>
        <w:tc>
          <w:tcPr>
            <w:tcW w:w="241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0,64</w:t>
            </w:r>
          </w:p>
        </w:tc>
        <w:tc>
          <w:tcPr>
            <w:tcW w:w="256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0,32</w:t>
            </w:r>
          </w:p>
        </w:tc>
      </w:tr>
      <w:tr w:rsidR="00F10D31" w:rsidRPr="00B73536" w:rsidTr="00B979E4">
        <w:tc>
          <w:tcPr>
            <w:tcW w:w="4786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40 ֆուտանոց բեռնարկղ</w:t>
            </w:r>
          </w:p>
        </w:tc>
        <w:tc>
          <w:tcPr>
            <w:tcW w:w="241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0,99</w:t>
            </w:r>
          </w:p>
        </w:tc>
        <w:tc>
          <w:tcPr>
            <w:tcW w:w="256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0,49</w:t>
            </w:r>
          </w:p>
        </w:tc>
      </w:tr>
    </w:tbl>
    <w:p w:rsidR="00F10D31" w:rsidRDefault="00F10D31" w:rsidP="00F10D31">
      <w:pPr>
        <w:tabs>
          <w:tab w:val="left" w:pos="993"/>
        </w:tabs>
        <w:spacing w:line="360" w:lineRule="exact"/>
        <w:jc w:val="both"/>
        <w:rPr>
          <w:rFonts w:ascii="Sylfaen" w:hAnsi="Sylfaen"/>
          <w:sz w:val="28"/>
          <w:szCs w:val="28"/>
          <w:lang w:val="hy-AM"/>
        </w:rPr>
      </w:pPr>
    </w:p>
    <w:p w:rsidR="00F10D31" w:rsidRDefault="00F10D31" w:rsidP="00F10D31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40 ֆուտանոց բեռնարկղերի  փոխադրման համար սահմանված են միասնական միջանցիկ դրույքաչափեր. բեռնված բեռնարկղերի համար՝ 0,71 ԱՄն դոլար մեկ բեռնարկղ/կմ դիմաց, դատարկ բեռնարկղերի համար՝ 0,32 ԱՄն դոլար մեկ բեռնարկղ/կմ դիմաց, բացառությամբ հանքաքարով և պղնձի խտանյութով /</w:t>
      </w:r>
      <w:r w:rsidRPr="007B3756">
        <w:rPr>
          <w:rFonts w:ascii="Sylfaen" w:hAnsi="Sylfaen"/>
          <w:sz w:val="28"/>
          <w:szCs w:val="28"/>
          <w:lang w:val="hy-AM"/>
        </w:rPr>
        <w:t>ГНГ-26030000</w:t>
      </w:r>
      <w:r>
        <w:rPr>
          <w:rFonts w:ascii="Sylfaen" w:hAnsi="Sylfaen"/>
          <w:sz w:val="28"/>
          <w:szCs w:val="28"/>
          <w:lang w:val="hy-AM"/>
        </w:rPr>
        <w:t>/</w:t>
      </w:r>
      <w:r w:rsidRPr="007B3756">
        <w:rPr>
          <w:rFonts w:ascii="Sylfaen" w:hAnsi="Sylfaen"/>
          <w:sz w:val="28"/>
          <w:szCs w:val="28"/>
          <w:lang w:val="hy-AM"/>
        </w:rPr>
        <w:t xml:space="preserve">, </w:t>
      </w:r>
      <w:r>
        <w:rPr>
          <w:rFonts w:ascii="Sylfaen" w:hAnsi="Sylfaen"/>
          <w:sz w:val="28"/>
          <w:szCs w:val="28"/>
          <w:lang w:val="hy-AM"/>
        </w:rPr>
        <w:t xml:space="preserve">հացահատիկով /1001; 1005/, քուսպով և շրոտով /2304; 2306/, վտանգավոր բեռներով բեռնված և դատարկ բեռնարկղերի տեղափոխման, ինչպես նաև 40 ֆուտանոց սառնարանային  բեռնարկղերով ֆիթինգային տախտակամածներից շղթայակցություն:  </w:t>
      </w:r>
    </w:p>
    <w:p w:rsidR="00F10D31" w:rsidRDefault="00F10D31" w:rsidP="00F10D31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Երասխ կայարան/կայարանից մեծ տոննաժային բեռնարկղերով բեռնափոխադրման համար փոխադրավճարը հաշվարկվում է վերը նշված դրույքաչափերով՝ 0,95 գործակցի կիրառմամբ:</w:t>
      </w:r>
    </w:p>
    <w:p w:rsidR="00F10D31" w:rsidRDefault="00F10D31" w:rsidP="00F10D31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Չի թույլատրվում բեռնված բեռնարկղերի կցումը /անջատումը/ շարժման մեջ գտնվող ֆիթինգային տախտակամածներին: Տեխնիկական կամ այլ առևտրային պատճառներով երթևեկող բեռնարկղային գնացքից վագոնի անջատման դեպքում շարժակազմը չի կորցնում բեռնարկղային գնացքի կարգավիճակը, իսկ անջատված վագոնը ուղարկվում է առաջին իսկ գնացքով՝ ձևավորման պլանի համաձայն:</w:t>
      </w:r>
    </w:p>
    <w:p w:rsidR="00F10D31" w:rsidRPr="00FE0ABA" w:rsidRDefault="00F10D31" w:rsidP="00F10D31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Բեռնարկղային գնացքը երթևեկում է բեռնարկղերի փոխադրման համար նախատեսված առնվազն 20 հատ բեռնված ֆիթինգային տախտակամածների առկայության դեպքում /պարտադիր պայման է/՝ բեռնարկղերով ամբողջությամբ բեռնված լինելու պայմանով, առնվազն 29 պայմանական վագոն երկարությամբ և առավելագույնը 1900 տոննա քաշով:    </w:t>
      </w:r>
    </w:p>
    <w:p w:rsidR="00F10D31" w:rsidRP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hy-AM"/>
        </w:rPr>
      </w:pPr>
    </w:p>
    <w:sectPr w:rsidR="00F10D31" w:rsidRPr="00F10D31" w:rsidSect="0020472C">
      <w:pgSz w:w="12240" w:h="15840"/>
      <w:pgMar w:top="851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73" w:rsidRDefault="00C67D73">
      <w:r>
        <w:separator/>
      </w:r>
    </w:p>
  </w:endnote>
  <w:endnote w:type="continuationSeparator" w:id="0">
    <w:p w:rsidR="00C67D73" w:rsidRDefault="00C6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73" w:rsidRDefault="00C67D73">
      <w:r>
        <w:separator/>
      </w:r>
    </w:p>
  </w:footnote>
  <w:footnote w:type="continuationSeparator" w:id="0">
    <w:p w:rsidR="00C67D73" w:rsidRDefault="00C6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8A7"/>
    <w:multiLevelType w:val="hybridMultilevel"/>
    <w:tmpl w:val="B80065AE"/>
    <w:lvl w:ilvl="0" w:tplc="6DC24F1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73E65DC"/>
    <w:multiLevelType w:val="hybridMultilevel"/>
    <w:tmpl w:val="453CA322"/>
    <w:lvl w:ilvl="0" w:tplc="B8E6E58C">
      <w:start w:val="1"/>
      <w:numFmt w:val="decimal"/>
      <w:lvlText w:val="%1."/>
      <w:lvlJc w:val="left"/>
      <w:pPr>
        <w:ind w:left="772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8A5A4A"/>
    <w:multiLevelType w:val="hybridMultilevel"/>
    <w:tmpl w:val="FA4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C24"/>
    <w:multiLevelType w:val="hybridMultilevel"/>
    <w:tmpl w:val="583EBE60"/>
    <w:lvl w:ilvl="0" w:tplc="6636AD2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44AC0"/>
    <w:multiLevelType w:val="hybridMultilevel"/>
    <w:tmpl w:val="6C6CF1A4"/>
    <w:lvl w:ilvl="0" w:tplc="244E2D3A">
      <w:numFmt w:val="bullet"/>
      <w:lvlText w:val=""/>
      <w:lvlJc w:val="left"/>
      <w:pPr>
        <w:ind w:left="8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354262CB"/>
    <w:multiLevelType w:val="hybridMultilevel"/>
    <w:tmpl w:val="81423300"/>
    <w:lvl w:ilvl="0" w:tplc="88243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F16D76"/>
    <w:multiLevelType w:val="multilevel"/>
    <w:tmpl w:val="0F86C5C8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7" w15:restartNumberingAfterBreak="0">
    <w:nsid w:val="445A70E4"/>
    <w:multiLevelType w:val="hybridMultilevel"/>
    <w:tmpl w:val="005C02C4"/>
    <w:lvl w:ilvl="0" w:tplc="A5B830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29547A"/>
    <w:multiLevelType w:val="hybridMultilevel"/>
    <w:tmpl w:val="7244330C"/>
    <w:lvl w:ilvl="0" w:tplc="CDD88B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CD3553"/>
    <w:multiLevelType w:val="hybridMultilevel"/>
    <w:tmpl w:val="780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54078"/>
    <w:multiLevelType w:val="hybridMultilevel"/>
    <w:tmpl w:val="0E181D1C"/>
    <w:lvl w:ilvl="0" w:tplc="B1A239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D408E9"/>
    <w:multiLevelType w:val="hybridMultilevel"/>
    <w:tmpl w:val="2584C538"/>
    <w:lvl w:ilvl="0" w:tplc="914EEF8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97E3714"/>
    <w:multiLevelType w:val="hybridMultilevel"/>
    <w:tmpl w:val="642A1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A55A04"/>
    <w:multiLevelType w:val="hybridMultilevel"/>
    <w:tmpl w:val="A768B782"/>
    <w:lvl w:ilvl="0" w:tplc="AC42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CC"/>
    <w:rsid w:val="00003FD0"/>
    <w:rsid w:val="000126F9"/>
    <w:rsid w:val="0001505A"/>
    <w:rsid w:val="00017F1D"/>
    <w:rsid w:val="00027ADC"/>
    <w:rsid w:val="00033755"/>
    <w:rsid w:val="000526F1"/>
    <w:rsid w:val="00054DCC"/>
    <w:rsid w:val="000552E2"/>
    <w:rsid w:val="0005566B"/>
    <w:rsid w:val="0006192D"/>
    <w:rsid w:val="00067B13"/>
    <w:rsid w:val="00074CCF"/>
    <w:rsid w:val="00083BFB"/>
    <w:rsid w:val="00095523"/>
    <w:rsid w:val="00095FB7"/>
    <w:rsid w:val="000A3E54"/>
    <w:rsid w:val="000A6AED"/>
    <w:rsid w:val="000B1BE2"/>
    <w:rsid w:val="000C097D"/>
    <w:rsid w:val="000C62E5"/>
    <w:rsid w:val="000D1AA5"/>
    <w:rsid w:val="000D7EC4"/>
    <w:rsid w:val="000E41C2"/>
    <w:rsid w:val="00105C71"/>
    <w:rsid w:val="0011147E"/>
    <w:rsid w:val="00111494"/>
    <w:rsid w:val="00112157"/>
    <w:rsid w:val="00112E46"/>
    <w:rsid w:val="001152EA"/>
    <w:rsid w:val="00117747"/>
    <w:rsid w:val="00120FCF"/>
    <w:rsid w:val="00126106"/>
    <w:rsid w:val="00132900"/>
    <w:rsid w:val="001379DD"/>
    <w:rsid w:val="00141639"/>
    <w:rsid w:val="0015017D"/>
    <w:rsid w:val="00160489"/>
    <w:rsid w:val="001717DF"/>
    <w:rsid w:val="00173D38"/>
    <w:rsid w:val="0018208B"/>
    <w:rsid w:val="00185E7C"/>
    <w:rsid w:val="00187ACE"/>
    <w:rsid w:val="00193D55"/>
    <w:rsid w:val="00194EFB"/>
    <w:rsid w:val="00197974"/>
    <w:rsid w:val="001A6E36"/>
    <w:rsid w:val="001A6F57"/>
    <w:rsid w:val="001B702C"/>
    <w:rsid w:val="001C010F"/>
    <w:rsid w:val="001C066F"/>
    <w:rsid w:val="001D5368"/>
    <w:rsid w:val="001D6598"/>
    <w:rsid w:val="001E3A27"/>
    <w:rsid w:val="001F0CF0"/>
    <w:rsid w:val="001F24EB"/>
    <w:rsid w:val="002001D3"/>
    <w:rsid w:val="00201F7A"/>
    <w:rsid w:val="002035C5"/>
    <w:rsid w:val="0020472C"/>
    <w:rsid w:val="00211995"/>
    <w:rsid w:val="00215D7F"/>
    <w:rsid w:val="002243A0"/>
    <w:rsid w:val="00242458"/>
    <w:rsid w:val="00243E86"/>
    <w:rsid w:val="002464BC"/>
    <w:rsid w:val="002543F7"/>
    <w:rsid w:val="002615CE"/>
    <w:rsid w:val="00262F40"/>
    <w:rsid w:val="00263D00"/>
    <w:rsid w:val="00264DFF"/>
    <w:rsid w:val="0026531A"/>
    <w:rsid w:val="00282C59"/>
    <w:rsid w:val="00295747"/>
    <w:rsid w:val="002A12F8"/>
    <w:rsid w:val="002A295E"/>
    <w:rsid w:val="002C1AFC"/>
    <w:rsid w:val="002C5B7E"/>
    <w:rsid w:val="002D0C13"/>
    <w:rsid w:val="002D7DB0"/>
    <w:rsid w:val="002E160E"/>
    <w:rsid w:val="002E2C0A"/>
    <w:rsid w:val="002E7ECD"/>
    <w:rsid w:val="002F62DD"/>
    <w:rsid w:val="00304707"/>
    <w:rsid w:val="003113E7"/>
    <w:rsid w:val="00311FF5"/>
    <w:rsid w:val="0032410F"/>
    <w:rsid w:val="00340BDA"/>
    <w:rsid w:val="00350115"/>
    <w:rsid w:val="0035123B"/>
    <w:rsid w:val="00351D04"/>
    <w:rsid w:val="00352252"/>
    <w:rsid w:val="00352315"/>
    <w:rsid w:val="00355D50"/>
    <w:rsid w:val="00362863"/>
    <w:rsid w:val="00363BF9"/>
    <w:rsid w:val="00371A83"/>
    <w:rsid w:val="00380B66"/>
    <w:rsid w:val="003819A5"/>
    <w:rsid w:val="0038342E"/>
    <w:rsid w:val="00391D5B"/>
    <w:rsid w:val="003946C5"/>
    <w:rsid w:val="0039798B"/>
    <w:rsid w:val="003A0E10"/>
    <w:rsid w:val="003A4740"/>
    <w:rsid w:val="003B5747"/>
    <w:rsid w:val="003C4E03"/>
    <w:rsid w:val="003C5E9F"/>
    <w:rsid w:val="003C64EE"/>
    <w:rsid w:val="003D4371"/>
    <w:rsid w:val="003E1FFE"/>
    <w:rsid w:val="003E2340"/>
    <w:rsid w:val="003E3E94"/>
    <w:rsid w:val="003F2F07"/>
    <w:rsid w:val="0040736C"/>
    <w:rsid w:val="00410A44"/>
    <w:rsid w:val="00422F99"/>
    <w:rsid w:val="00441D90"/>
    <w:rsid w:val="0044403E"/>
    <w:rsid w:val="004559DC"/>
    <w:rsid w:val="004567E6"/>
    <w:rsid w:val="00457D84"/>
    <w:rsid w:val="00470E45"/>
    <w:rsid w:val="00472F58"/>
    <w:rsid w:val="00474C47"/>
    <w:rsid w:val="00490DD7"/>
    <w:rsid w:val="00496771"/>
    <w:rsid w:val="004A1941"/>
    <w:rsid w:val="004A2E97"/>
    <w:rsid w:val="004A770D"/>
    <w:rsid w:val="004B0382"/>
    <w:rsid w:val="004B1584"/>
    <w:rsid w:val="004B4BCD"/>
    <w:rsid w:val="004B5B9B"/>
    <w:rsid w:val="004B5C31"/>
    <w:rsid w:val="004C5B10"/>
    <w:rsid w:val="004E6423"/>
    <w:rsid w:val="004F1C07"/>
    <w:rsid w:val="005135F0"/>
    <w:rsid w:val="00523A9C"/>
    <w:rsid w:val="00532616"/>
    <w:rsid w:val="005326B7"/>
    <w:rsid w:val="0055292F"/>
    <w:rsid w:val="00554083"/>
    <w:rsid w:val="00560A07"/>
    <w:rsid w:val="00561007"/>
    <w:rsid w:val="005651C0"/>
    <w:rsid w:val="005661DB"/>
    <w:rsid w:val="00566EFE"/>
    <w:rsid w:val="005716DC"/>
    <w:rsid w:val="00575D7B"/>
    <w:rsid w:val="005851D8"/>
    <w:rsid w:val="005869E1"/>
    <w:rsid w:val="00586D24"/>
    <w:rsid w:val="00591C90"/>
    <w:rsid w:val="00592290"/>
    <w:rsid w:val="00594C09"/>
    <w:rsid w:val="0059789C"/>
    <w:rsid w:val="005A12D8"/>
    <w:rsid w:val="005A49AE"/>
    <w:rsid w:val="005A6EC2"/>
    <w:rsid w:val="005A7391"/>
    <w:rsid w:val="005B11BB"/>
    <w:rsid w:val="005B184D"/>
    <w:rsid w:val="005B2632"/>
    <w:rsid w:val="005B32F6"/>
    <w:rsid w:val="005B426D"/>
    <w:rsid w:val="005B687B"/>
    <w:rsid w:val="005C0CFA"/>
    <w:rsid w:val="005C175C"/>
    <w:rsid w:val="005C2FED"/>
    <w:rsid w:val="005D4842"/>
    <w:rsid w:val="005D7776"/>
    <w:rsid w:val="005F6667"/>
    <w:rsid w:val="00604017"/>
    <w:rsid w:val="0060595D"/>
    <w:rsid w:val="0060754A"/>
    <w:rsid w:val="0062054F"/>
    <w:rsid w:val="0062418D"/>
    <w:rsid w:val="00625DBA"/>
    <w:rsid w:val="006261C3"/>
    <w:rsid w:val="0065403F"/>
    <w:rsid w:val="00660545"/>
    <w:rsid w:val="006637F5"/>
    <w:rsid w:val="00664F27"/>
    <w:rsid w:val="00667D47"/>
    <w:rsid w:val="00672C32"/>
    <w:rsid w:val="00674CCB"/>
    <w:rsid w:val="00674D38"/>
    <w:rsid w:val="006813FB"/>
    <w:rsid w:val="006974A9"/>
    <w:rsid w:val="006A0E04"/>
    <w:rsid w:val="006A4DA9"/>
    <w:rsid w:val="006A593F"/>
    <w:rsid w:val="006B7BB7"/>
    <w:rsid w:val="006C06F1"/>
    <w:rsid w:val="006C2DB0"/>
    <w:rsid w:val="006C53CC"/>
    <w:rsid w:val="006D0A6D"/>
    <w:rsid w:val="006D2AB4"/>
    <w:rsid w:val="006D4A49"/>
    <w:rsid w:val="006E0EAC"/>
    <w:rsid w:val="006E1C9C"/>
    <w:rsid w:val="006F0E2E"/>
    <w:rsid w:val="00710FC2"/>
    <w:rsid w:val="00720C96"/>
    <w:rsid w:val="0072180C"/>
    <w:rsid w:val="007232FD"/>
    <w:rsid w:val="00724AC7"/>
    <w:rsid w:val="0073332B"/>
    <w:rsid w:val="00762B5E"/>
    <w:rsid w:val="007651A6"/>
    <w:rsid w:val="00766549"/>
    <w:rsid w:val="007828CF"/>
    <w:rsid w:val="00784EA9"/>
    <w:rsid w:val="007929E7"/>
    <w:rsid w:val="007A1C43"/>
    <w:rsid w:val="007B2A7B"/>
    <w:rsid w:val="007B6F44"/>
    <w:rsid w:val="007C6006"/>
    <w:rsid w:val="007C64FD"/>
    <w:rsid w:val="007D2D1A"/>
    <w:rsid w:val="007D2DAC"/>
    <w:rsid w:val="007D5E03"/>
    <w:rsid w:val="007E0C47"/>
    <w:rsid w:val="007E1729"/>
    <w:rsid w:val="007E5857"/>
    <w:rsid w:val="00802261"/>
    <w:rsid w:val="008258A8"/>
    <w:rsid w:val="00832F0C"/>
    <w:rsid w:val="00833F1E"/>
    <w:rsid w:val="00835937"/>
    <w:rsid w:val="00841316"/>
    <w:rsid w:val="00862BFE"/>
    <w:rsid w:val="00872E89"/>
    <w:rsid w:val="008859F0"/>
    <w:rsid w:val="008959C9"/>
    <w:rsid w:val="00895AF7"/>
    <w:rsid w:val="00895BA5"/>
    <w:rsid w:val="008967BC"/>
    <w:rsid w:val="008B3B11"/>
    <w:rsid w:val="008B5306"/>
    <w:rsid w:val="008C707F"/>
    <w:rsid w:val="008D31C8"/>
    <w:rsid w:val="00901435"/>
    <w:rsid w:val="00901C20"/>
    <w:rsid w:val="009052C8"/>
    <w:rsid w:val="00920934"/>
    <w:rsid w:val="009233FD"/>
    <w:rsid w:val="00925B51"/>
    <w:rsid w:val="00940576"/>
    <w:rsid w:val="00940C0C"/>
    <w:rsid w:val="009502FC"/>
    <w:rsid w:val="00952966"/>
    <w:rsid w:val="0096186E"/>
    <w:rsid w:val="00963AFB"/>
    <w:rsid w:val="009712FE"/>
    <w:rsid w:val="00980E6A"/>
    <w:rsid w:val="00987C0A"/>
    <w:rsid w:val="009A1B7E"/>
    <w:rsid w:val="009A44C2"/>
    <w:rsid w:val="009A7748"/>
    <w:rsid w:val="009B1416"/>
    <w:rsid w:val="009B1C73"/>
    <w:rsid w:val="009C3E6B"/>
    <w:rsid w:val="009D2A96"/>
    <w:rsid w:val="009F19B0"/>
    <w:rsid w:val="009F44DF"/>
    <w:rsid w:val="009F4638"/>
    <w:rsid w:val="009F7971"/>
    <w:rsid w:val="00A0231E"/>
    <w:rsid w:val="00A1196E"/>
    <w:rsid w:val="00A23E6E"/>
    <w:rsid w:val="00A2494C"/>
    <w:rsid w:val="00A27576"/>
    <w:rsid w:val="00A35D16"/>
    <w:rsid w:val="00A37669"/>
    <w:rsid w:val="00A436E3"/>
    <w:rsid w:val="00A46607"/>
    <w:rsid w:val="00A47960"/>
    <w:rsid w:val="00A47FAC"/>
    <w:rsid w:val="00A52C81"/>
    <w:rsid w:val="00A53D7B"/>
    <w:rsid w:val="00A64E39"/>
    <w:rsid w:val="00A7066B"/>
    <w:rsid w:val="00A80B2D"/>
    <w:rsid w:val="00A8389D"/>
    <w:rsid w:val="00AA1A59"/>
    <w:rsid w:val="00AA36B9"/>
    <w:rsid w:val="00AB5575"/>
    <w:rsid w:val="00AB741C"/>
    <w:rsid w:val="00AB7E19"/>
    <w:rsid w:val="00AC1162"/>
    <w:rsid w:val="00AD1A2D"/>
    <w:rsid w:val="00AD1DB3"/>
    <w:rsid w:val="00AD40F1"/>
    <w:rsid w:val="00AD5F3F"/>
    <w:rsid w:val="00AE6605"/>
    <w:rsid w:val="00AF7D90"/>
    <w:rsid w:val="00B03174"/>
    <w:rsid w:val="00B100BE"/>
    <w:rsid w:val="00B16427"/>
    <w:rsid w:val="00B2145F"/>
    <w:rsid w:val="00B25466"/>
    <w:rsid w:val="00B37A8D"/>
    <w:rsid w:val="00B40E0A"/>
    <w:rsid w:val="00B42167"/>
    <w:rsid w:val="00B43938"/>
    <w:rsid w:val="00B7030F"/>
    <w:rsid w:val="00B83AC0"/>
    <w:rsid w:val="00B84AD9"/>
    <w:rsid w:val="00B908F2"/>
    <w:rsid w:val="00B9100E"/>
    <w:rsid w:val="00B92040"/>
    <w:rsid w:val="00B96D00"/>
    <w:rsid w:val="00BA0487"/>
    <w:rsid w:val="00BA3568"/>
    <w:rsid w:val="00BA44BE"/>
    <w:rsid w:val="00BA6D35"/>
    <w:rsid w:val="00BA7CBF"/>
    <w:rsid w:val="00BB0D72"/>
    <w:rsid w:val="00BB2AFD"/>
    <w:rsid w:val="00BB2F30"/>
    <w:rsid w:val="00BD25C6"/>
    <w:rsid w:val="00BD6E99"/>
    <w:rsid w:val="00BE11F2"/>
    <w:rsid w:val="00BE170E"/>
    <w:rsid w:val="00BE5FE1"/>
    <w:rsid w:val="00C00267"/>
    <w:rsid w:val="00C05393"/>
    <w:rsid w:val="00C248D6"/>
    <w:rsid w:val="00C26491"/>
    <w:rsid w:val="00C4496D"/>
    <w:rsid w:val="00C5163F"/>
    <w:rsid w:val="00C554DE"/>
    <w:rsid w:val="00C63155"/>
    <w:rsid w:val="00C6401D"/>
    <w:rsid w:val="00C67D73"/>
    <w:rsid w:val="00C70AC3"/>
    <w:rsid w:val="00C70B4C"/>
    <w:rsid w:val="00C82F9F"/>
    <w:rsid w:val="00C922B0"/>
    <w:rsid w:val="00CA09AF"/>
    <w:rsid w:val="00CA0FD8"/>
    <w:rsid w:val="00CB051A"/>
    <w:rsid w:val="00CC0C3E"/>
    <w:rsid w:val="00CC6A7F"/>
    <w:rsid w:val="00CD193E"/>
    <w:rsid w:val="00CD2773"/>
    <w:rsid w:val="00CD2BF5"/>
    <w:rsid w:val="00CE0636"/>
    <w:rsid w:val="00CE0CC3"/>
    <w:rsid w:val="00CE3295"/>
    <w:rsid w:val="00CE390A"/>
    <w:rsid w:val="00CF6469"/>
    <w:rsid w:val="00D04657"/>
    <w:rsid w:val="00D2452B"/>
    <w:rsid w:val="00D30876"/>
    <w:rsid w:val="00D320F3"/>
    <w:rsid w:val="00D35ED1"/>
    <w:rsid w:val="00D40DAA"/>
    <w:rsid w:val="00D67A6D"/>
    <w:rsid w:val="00D7449C"/>
    <w:rsid w:val="00D915BD"/>
    <w:rsid w:val="00D94651"/>
    <w:rsid w:val="00DA3740"/>
    <w:rsid w:val="00DA59CB"/>
    <w:rsid w:val="00DB14A0"/>
    <w:rsid w:val="00DB26E8"/>
    <w:rsid w:val="00DB7CD3"/>
    <w:rsid w:val="00DB7EFF"/>
    <w:rsid w:val="00DD7483"/>
    <w:rsid w:val="00DE6AAA"/>
    <w:rsid w:val="00DE7F53"/>
    <w:rsid w:val="00DF2A26"/>
    <w:rsid w:val="00DF4240"/>
    <w:rsid w:val="00DF67A9"/>
    <w:rsid w:val="00E013B4"/>
    <w:rsid w:val="00E03553"/>
    <w:rsid w:val="00E05B7D"/>
    <w:rsid w:val="00E1166B"/>
    <w:rsid w:val="00E3516F"/>
    <w:rsid w:val="00E452A9"/>
    <w:rsid w:val="00E460C1"/>
    <w:rsid w:val="00E63283"/>
    <w:rsid w:val="00E65CB6"/>
    <w:rsid w:val="00E713A0"/>
    <w:rsid w:val="00E82063"/>
    <w:rsid w:val="00E83B87"/>
    <w:rsid w:val="00E84B23"/>
    <w:rsid w:val="00E85124"/>
    <w:rsid w:val="00E945DF"/>
    <w:rsid w:val="00E94FA4"/>
    <w:rsid w:val="00EA49D8"/>
    <w:rsid w:val="00EA6657"/>
    <w:rsid w:val="00EB1BB3"/>
    <w:rsid w:val="00EB3BB3"/>
    <w:rsid w:val="00EB4173"/>
    <w:rsid w:val="00EB5D42"/>
    <w:rsid w:val="00EC36F2"/>
    <w:rsid w:val="00EC4548"/>
    <w:rsid w:val="00EC7E1D"/>
    <w:rsid w:val="00ED2D37"/>
    <w:rsid w:val="00ED41D2"/>
    <w:rsid w:val="00ED4EAF"/>
    <w:rsid w:val="00EE7DFD"/>
    <w:rsid w:val="00EF7F10"/>
    <w:rsid w:val="00F00461"/>
    <w:rsid w:val="00F01706"/>
    <w:rsid w:val="00F10D31"/>
    <w:rsid w:val="00F14C1D"/>
    <w:rsid w:val="00F22F0C"/>
    <w:rsid w:val="00F33AE6"/>
    <w:rsid w:val="00F40D8E"/>
    <w:rsid w:val="00F41B24"/>
    <w:rsid w:val="00F53791"/>
    <w:rsid w:val="00F57A82"/>
    <w:rsid w:val="00F57D0B"/>
    <w:rsid w:val="00F6220E"/>
    <w:rsid w:val="00F7152C"/>
    <w:rsid w:val="00F727E4"/>
    <w:rsid w:val="00F7415F"/>
    <w:rsid w:val="00F77C6B"/>
    <w:rsid w:val="00F844B2"/>
    <w:rsid w:val="00F85047"/>
    <w:rsid w:val="00F90589"/>
    <w:rsid w:val="00FA182C"/>
    <w:rsid w:val="00FA6FC7"/>
    <w:rsid w:val="00FA7B74"/>
    <w:rsid w:val="00FD1947"/>
    <w:rsid w:val="00FE18CB"/>
    <w:rsid w:val="00FE1958"/>
    <w:rsid w:val="00FE22DD"/>
    <w:rsid w:val="00FE63C2"/>
    <w:rsid w:val="00FE7BD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24AE83-57CF-4812-B719-B63FDD2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A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6AAA"/>
    <w:pPr>
      <w:ind w:firstLine="720"/>
    </w:pPr>
    <w:rPr>
      <w:rFonts w:ascii="Arial LatRus" w:hAnsi="Arial LatRus"/>
    </w:rPr>
  </w:style>
  <w:style w:type="paragraph" w:styleId="a5">
    <w:name w:val="Body Text"/>
    <w:basedOn w:val="a"/>
    <w:rsid w:val="00F7152C"/>
    <w:pPr>
      <w:spacing w:after="120"/>
    </w:pPr>
  </w:style>
  <w:style w:type="table" w:styleId="a6">
    <w:name w:val="Table Grid"/>
    <w:basedOn w:val="a1"/>
    <w:rsid w:val="00F7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7152C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249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2494C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C36F2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semiHidden/>
    <w:rsid w:val="006A593F"/>
    <w:rPr>
      <w:rFonts w:ascii="Arial LatRus" w:hAnsi="Arial LatRu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9A13-2ACF-4CF1-B6E0-80E8201E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Ñîâåùàíèå ïðîõîäèëî ïî âîïðîñó ñîãëàñîâàíèÿ çàÿâêè íà ïåðåâîçêó ãðóçîâ, ôîðìèðîâàíèÿ ìåñÿ÷íîãî ïëàíà ïîãðóçêè è ðàçðàáîòêè ñèñ</vt:lpstr>
    </vt:vector>
  </TitlesOfParts>
  <Company>railway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Ñîâåùàíèå ïðîõîäèëî ïî âîïðîñó ñîãëàñîâàíèÿ çàÿâêè íà ïåðåâîçêó ãðóçîâ, ôîðìèðîâàíèÿ ìåñÿ÷íîãî ïëàíà ïîãðóçêè è ðàçðàáîòêè ñèñ</dc:title>
  <dc:creator>hamlet</dc:creator>
  <cp:lastModifiedBy>Лиана Сергиевна Атоян</cp:lastModifiedBy>
  <cp:revision>36</cp:revision>
  <cp:lastPrinted>2020-12-30T08:42:00Z</cp:lastPrinted>
  <dcterms:created xsi:type="dcterms:W3CDTF">2017-03-22T08:11:00Z</dcterms:created>
  <dcterms:modified xsi:type="dcterms:W3CDTF">2020-12-30T08:42:00Z</dcterms:modified>
</cp:coreProperties>
</file>